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3" w:rsidRPr="00603972" w:rsidRDefault="00603972" w:rsidP="0060397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bookmarkEnd w:id="0"/>
    <w:p w:rsidR="00EA7AB3" w:rsidRPr="00EA7AB3" w:rsidRDefault="00EA7AB3" w:rsidP="00EA7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B3" w:rsidRPr="00EA7AB3" w:rsidRDefault="00915A9D" w:rsidP="00EA7AB3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A7AB3" w:rsidRPr="00EA7AB3" w:rsidRDefault="00EA7AB3" w:rsidP="00EA7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B3" w:rsidRPr="00EA7AB3" w:rsidRDefault="00EA7AB3" w:rsidP="00EA7AB3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7AB3">
        <w:rPr>
          <w:rFonts w:ascii="Times New Roman" w:hAnsi="Times New Roman" w:cs="Times New Roman"/>
          <w:sz w:val="28"/>
          <w:szCs w:val="28"/>
        </w:rPr>
        <w:t>11 января 2021 года                                                                                   № 2/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A7AB3" w:rsidRPr="00EA7AB3" w:rsidRDefault="00EA7AB3" w:rsidP="00EA7A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AB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FE21AB" w:rsidRPr="00303057" w:rsidRDefault="00FE21AB" w:rsidP="00FE21AB">
      <w:pPr>
        <w:pStyle w:val="14-1"/>
        <w:ind w:firstLine="709"/>
        <w:jc w:val="center"/>
        <w:rPr>
          <w:b/>
          <w:color w:val="auto"/>
          <w:sz w:val="28"/>
          <w:szCs w:val="28"/>
        </w:rPr>
      </w:pPr>
      <w:r w:rsidRPr="00303057">
        <w:rPr>
          <w:b/>
          <w:bCs/>
          <w:color w:val="auto"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FE21AB" w:rsidRPr="00303057" w:rsidRDefault="00FE21AB" w:rsidP="00FE21AB">
      <w:pPr>
        <w:pStyle w:val="14-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03057">
        <w:rPr>
          <w:color w:val="auto"/>
          <w:sz w:val="28"/>
          <w:szCs w:val="28"/>
        </w:rPr>
        <w:t>В соответствии с пунктом 21</w:t>
      </w:r>
      <w:r w:rsidRPr="00303057">
        <w:rPr>
          <w:color w:val="auto"/>
          <w:sz w:val="28"/>
          <w:szCs w:val="28"/>
          <w:vertAlign w:val="superscript"/>
        </w:rPr>
        <w:t>2</w:t>
      </w:r>
      <w:r w:rsidRPr="00303057">
        <w:rPr>
          <w:color w:val="auto"/>
          <w:sz w:val="28"/>
          <w:szCs w:val="28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color w:val="auto"/>
          <w:sz w:val="28"/>
          <w:szCs w:val="28"/>
        </w:rPr>
        <w:t xml:space="preserve">пунктом 1 </w:t>
      </w:r>
      <w:r w:rsidRPr="00303057">
        <w:rPr>
          <w:color w:val="auto"/>
          <w:sz w:val="28"/>
          <w:szCs w:val="28"/>
        </w:rPr>
        <w:t>част</w:t>
      </w:r>
      <w:r>
        <w:rPr>
          <w:color w:val="auto"/>
          <w:sz w:val="28"/>
          <w:szCs w:val="28"/>
        </w:rPr>
        <w:t>и</w:t>
      </w:r>
      <w:r w:rsidRPr="00303057">
        <w:rPr>
          <w:color w:val="auto"/>
          <w:sz w:val="28"/>
          <w:szCs w:val="28"/>
        </w:rPr>
        <w:t xml:space="preserve"> 5 статьи 28.3 Кодекса Российской Федерации об а</w:t>
      </w:r>
      <w:r>
        <w:rPr>
          <w:color w:val="auto"/>
          <w:sz w:val="28"/>
          <w:szCs w:val="28"/>
        </w:rPr>
        <w:t>дминистративных правонарушениях</w:t>
      </w:r>
      <w:r w:rsidR="00A92DED">
        <w:rPr>
          <w:color w:val="auto"/>
          <w:sz w:val="28"/>
          <w:szCs w:val="28"/>
        </w:rPr>
        <w:t xml:space="preserve">, </w:t>
      </w:r>
      <w:r w:rsidR="00EA7AB3">
        <w:rPr>
          <w:color w:val="auto"/>
          <w:sz w:val="28"/>
          <w:szCs w:val="28"/>
        </w:rPr>
        <w:t>Петровск-Забайкальская</w:t>
      </w:r>
      <w:r w:rsidR="00A92DED">
        <w:rPr>
          <w:color w:val="auto"/>
          <w:sz w:val="28"/>
          <w:szCs w:val="28"/>
        </w:rPr>
        <w:t xml:space="preserve"> районная территориальная избирательная комиссия</w:t>
      </w:r>
    </w:p>
    <w:p w:rsidR="00FE21AB" w:rsidRPr="00CE0654" w:rsidRDefault="000E19C6" w:rsidP="00FE21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постановляет</w:t>
      </w:r>
      <w:r w:rsidR="00FE21AB" w:rsidRPr="00CE065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E21AB" w:rsidRPr="00A92DED" w:rsidRDefault="00FE21AB" w:rsidP="00A92DE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7B6">
        <w:rPr>
          <w:rFonts w:ascii="Times New Roman" w:hAnsi="Times New Roman"/>
          <w:sz w:val="28"/>
          <w:szCs w:val="28"/>
        </w:rPr>
        <w:t xml:space="preserve">1. Уполномочить заместителя председателя </w:t>
      </w:r>
      <w:r w:rsidR="00EA7AB3">
        <w:rPr>
          <w:rFonts w:ascii="Times New Roman" w:hAnsi="Times New Roman"/>
          <w:sz w:val="28"/>
          <w:szCs w:val="28"/>
        </w:rPr>
        <w:t xml:space="preserve">Петровск-Забайкальской районной </w:t>
      </w:r>
      <w:r w:rsidR="00A92DE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Pr="0018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EA7AB3">
        <w:rPr>
          <w:rFonts w:ascii="Times New Roman" w:hAnsi="Times New Roman"/>
          <w:sz w:val="28"/>
          <w:szCs w:val="28"/>
        </w:rPr>
        <w:t>Кострову</w:t>
      </w:r>
      <w:proofErr w:type="spellEnd"/>
      <w:r w:rsidR="00EA7AB3">
        <w:rPr>
          <w:rFonts w:ascii="Times New Roman" w:hAnsi="Times New Roman"/>
          <w:sz w:val="28"/>
          <w:szCs w:val="28"/>
        </w:rPr>
        <w:t xml:space="preserve"> Елену Георгиевну</w:t>
      </w:r>
      <w:r>
        <w:rPr>
          <w:rFonts w:ascii="Times New Roman" w:hAnsi="Times New Roman"/>
          <w:sz w:val="28"/>
          <w:szCs w:val="28"/>
        </w:rPr>
        <w:t xml:space="preserve"> и члена </w:t>
      </w:r>
      <w:r w:rsidR="00EA7AB3">
        <w:rPr>
          <w:rFonts w:ascii="Times New Roman" w:hAnsi="Times New Roman"/>
          <w:sz w:val="28"/>
          <w:szCs w:val="28"/>
        </w:rPr>
        <w:t>Петровск-Забайкальской районной</w:t>
      </w:r>
      <w:r w:rsidR="00A92DE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A7AB3">
        <w:rPr>
          <w:rFonts w:ascii="Times New Roman" w:hAnsi="Times New Roman"/>
          <w:sz w:val="28"/>
          <w:szCs w:val="28"/>
        </w:rPr>
        <w:t>Кудрявцеву Ольгу Евгеньевну</w:t>
      </w:r>
      <w:r w:rsidR="00A92DED">
        <w:rPr>
          <w:rFonts w:ascii="Times New Roman" w:hAnsi="Times New Roman"/>
          <w:sz w:val="28"/>
          <w:szCs w:val="28"/>
        </w:rPr>
        <w:t xml:space="preserve"> </w:t>
      </w:r>
      <w:r w:rsidRPr="001837B6">
        <w:rPr>
          <w:rFonts w:ascii="Times New Roman" w:hAnsi="Times New Roman"/>
          <w:sz w:val="28"/>
          <w:szCs w:val="28"/>
        </w:rPr>
        <w:t>на составление протоколов об административных правонарушениях,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</w:t>
      </w:r>
      <w:hyperlink r:id="rId6" w:anchor="p69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5.3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7" w:anchor="p724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8" w:anchor="p76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5.8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9" w:anchor="p792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0" w:anchor="p814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5.12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1" w:anchor="p84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2" w:anchor="p86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5.17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3" w:anchor="p90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5.20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4" w:anchor="p120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5.47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5" w:anchor="p1240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6" w:anchor="p1253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5.51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7" w:anchor="p130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5.56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, </w:t>
      </w:r>
      <w:hyperlink r:id="rId18" w:anchor="p1408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5.64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9" w:anchor="p144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5.68</w:t>
        </w:r>
      </w:hyperlink>
      <w:r w:rsidRPr="00303057">
        <w:rPr>
          <w:rFonts w:ascii="Times New Roman" w:hAnsi="Times New Roman"/>
          <w:sz w:val="28"/>
          <w:szCs w:val="28"/>
        </w:rPr>
        <w:t xml:space="preserve">  Кодекса Российской Федерации об административных правонарушениях.</w:t>
      </w:r>
    </w:p>
    <w:p w:rsidR="00FE21AB" w:rsidRPr="001837B6" w:rsidRDefault="00EA7AB3" w:rsidP="00FE21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1AB" w:rsidRPr="001837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CD78D3" w:rsidRDefault="00CD78D3" w:rsidP="00A92DED">
      <w:pPr>
        <w:pStyle w:val="a3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color w:val="auto"/>
          <w:sz w:val="28"/>
          <w:szCs w:val="28"/>
        </w:rPr>
      </w:pPr>
    </w:p>
    <w:p w:rsidR="00EA7AB3" w:rsidRDefault="00EA7AB3" w:rsidP="00EA7AB3">
      <w:pPr>
        <w:pStyle w:val="a3"/>
        <w:tabs>
          <w:tab w:val="left" w:pos="3261"/>
          <w:tab w:val="left" w:pos="3402"/>
        </w:tabs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                                                            А.В. Андриевская</w:t>
      </w:r>
    </w:p>
    <w:p w:rsidR="00EA7AB3" w:rsidRDefault="00EA7AB3" w:rsidP="00EA7AB3">
      <w:pPr>
        <w:pStyle w:val="a3"/>
        <w:tabs>
          <w:tab w:val="left" w:pos="3261"/>
          <w:tab w:val="left" w:pos="3402"/>
        </w:tabs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</w:p>
    <w:p w:rsidR="00EA7AB3" w:rsidRDefault="00EA7AB3" w:rsidP="00EA7AB3">
      <w:pPr>
        <w:pStyle w:val="a3"/>
        <w:tabs>
          <w:tab w:val="left" w:pos="3261"/>
          <w:tab w:val="left" w:pos="3402"/>
        </w:tabs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</w:p>
    <w:p w:rsidR="00EA7AB3" w:rsidRPr="00A92DED" w:rsidRDefault="00EA7AB3" w:rsidP="00EA7AB3">
      <w:pPr>
        <w:pStyle w:val="a3"/>
        <w:tabs>
          <w:tab w:val="left" w:pos="3261"/>
          <w:tab w:val="left" w:pos="3402"/>
        </w:tabs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комиссии                                                                        Н.А. </w:t>
      </w:r>
      <w:proofErr w:type="spellStart"/>
      <w:r>
        <w:rPr>
          <w:color w:val="auto"/>
          <w:sz w:val="28"/>
          <w:szCs w:val="28"/>
        </w:rPr>
        <w:t>Бундаева</w:t>
      </w:r>
      <w:proofErr w:type="spellEnd"/>
    </w:p>
    <w:p w:rsidR="00EA7AB3" w:rsidRPr="00A92DED" w:rsidRDefault="00EA7AB3" w:rsidP="00A92DED">
      <w:pPr>
        <w:pStyle w:val="a3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color w:val="auto"/>
          <w:sz w:val="28"/>
          <w:szCs w:val="28"/>
        </w:rPr>
      </w:pPr>
    </w:p>
    <w:sectPr w:rsidR="00EA7AB3" w:rsidRPr="00A92DED" w:rsidSect="005859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BE" w:rsidRDefault="00D71CBE" w:rsidP="00683115">
      <w:pPr>
        <w:spacing w:after="0" w:line="240" w:lineRule="auto"/>
      </w:pPr>
      <w:r>
        <w:separator/>
      </w:r>
    </w:p>
  </w:endnote>
  <w:endnote w:type="continuationSeparator" w:id="0">
    <w:p w:rsidR="00D71CBE" w:rsidRDefault="00D71CBE" w:rsidP="006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BE" w:rsidRDefault="00D71CBE" w:rsidP="00683115">
      <w:pPr>
        <w:spacing w:after="0" w:line="240" w:lineRule="auto"/>
      </w:pPr>
      <w:r>
        <w:separator/>
      </w:r>
    </w:p>
  </w:footnote>
  <w:footnote w:type="continuationSeparator" w:id="0">
    <w:p w:rsidR="00D71CBE" w:rsidRDefault="00D71CBE" w:rsidP="006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59" w:rsidRDefault="00603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1AB"/>
    <w:rsid w:val="000E19C6"/>
    <w:rsid w:val="002D4A02"/>
    <w:rsid w:val="00444BB7"/>
    <w:rsid w:val="00603972"/>
    <w:rsid w:val="00683115"/>
    <w:rsid w:val="007952BA"/>
    <w:rsid w:val="00915A9D"/>
    <w:rsid w:val="00A92DED"/>
    <w:rsid w:val="00B7640F"/>
    <w:rsid w:val="00CD78D3"/>
    <w:rsid w:val="00D71CBE"/>
    <w:rsid w:val="00EA7AB3"/>
    <w:rsid w:val="00ED05E9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DEF"/>
  <w15:docId w15:val="{FCB86375-0059-4124-9D6C-A6356A64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5"/>
  </w:style>
  <w:style w:type="paragraph" w:styleId="1">
    <w:name w:val="heading 1"/>
    <w:basedOn w:val="a"/>
    <w:next w:val="a"/>
    <w:link w:val="10"/>
    <w:uiPriority w:val="9"/>
    <w:qFormat/>
    <w:rsid w:val="00EA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E21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21AB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Normal (Web)"/>
    <w:basedOn w:val="a"/>
    <w:uiPriority w:val="99"/>
    <w:unhideWhenUsed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caption"/>
    <w:basedOn w:val="a"/>
    <w:next w:val="a"/>
    <w:uiPriority w:val="35"/>
    <w:qFormat/>
    <w:rsid w:val="00FE21A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FE21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21AB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21AB"/>
    <w:rPr>
      <w:rFonts w:ascii="Calibri" w:eastAsia="Times New Roman" w:hAnsi="Calibri" w:cs="Times New Roman"/>
      <w:lang w:eastAsia="en-US"/>
    </w:rPr>
  </w:style>
  <w:style w:type="paragraph" w:customStyle="1" w:styleId="14-1">
    <w:name w:val="14-1"/>
    <w:basedOn w:val="a"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hyperlink" Target="http://www.consultant.ru/popular/koap/13_6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koap/13_6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6.html" TargetMode="External"/><Relationship Id="rId11" Type="http://schemas.openxmlformats.org/officeDocument/2006/relationships/hyperlink" Target="http://www.consultant.ru/popular/koap/13_6.html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popular/koap/13_6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hyperlink" Target="http://www.consultant.ru/popular/koap/13_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2020-10-31T14:47:00Z</dcterms:created>
  <dcterms:modified xsi:type="dcterms:W3CDTF">2021-02-03T05:26:00Z</dcterms:modified>
</cp:coreProperties>
</file>