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86B" w:rsidRPr="001A5A8B" w:rsidRDefault="00B3686B" w:rsidP="00B3686B">
      <w:pPr>
        <w:tabs>
          <w:tab w:val="left" w:pos="0"/>
        </w:tabs>
        <w:ind w:firstLine="709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</w:t>
      </w:r>
      <w:r w:rsidRPr="001A5A8B">
        <w:rPr>
          <w:b/>
          <w:bCs/>
          <w:sz w:val="36"/>
          <w:szCs w:val="36"/>
        </w:rPr>
        <w:t>дминистрация муниципального района</w:t>
      </w:r>
    </w:p>
    <w:p w:rsidR="00B3686B" w:rsidRPr="001A5A8B" w:rsidRDefault="00B3686B" w:rsidP="00B3686B">
      <w:pPr>
        <w:ind w:firstLine="709"/>
        <w:jc w:val="center"/>
        <w:outlineLvl w:val="0"/>
        <w:rPr>
          <w:b/>
          <w:bCs/>
          <w:sz w:val="36"/>
          <w:szCs w:val="36"/>
        </w:rPr>
      </w:pPr>
      <w:r w:rsidRPr="001A5A8B">
        <w:rPr>
          <w:b/>
          <w:bCs/>
          <w:sz w:val="36"/>
          <w:szCs w:val="36"/>
        </w:rPr>
        <w:t>«Петровск-Забайкальский район»</w:t>
      </w:r>
    </w:p>
    <w:p w:rsidR="00B3686B" w:rsidRPr="001A5A8B" w:rsidRDefault="00B3686B" w:rsidP="00B3686B">
      <w:pPr>
        <w:pStyle w:val="a3"/>
        <w:ind w:firstLine="709"/>
        <w:jc w:val="center"/>
        <w:rPr>
          <w:sz w:val="36"/>
        </w:rPr>
      </w:pPr>
    </w:p>
    <w:p w:rsidR="00906031" w:rsidRDefault="00B3686B" w:rsidP="00906031">
      <w:pPr>
        <w:pStyle w:val="a3"/>
        <w:ind w:firstLine="709"/>
        <w:jc w:val="center"/>
        <w:rPr>
          <w:sz w:val="44"/>
        </w:rPr>
      </w:pPr>
      <w:r w:rsidRPr="001A5A8B">
        <w:rPr>
          <w:sz w:val="44"/>
        </w:rPr>
        <w:t>ПОСТАНОВЛЕНИЕ</w:t>
      </w:r>
    </w:p>
    <w:p w:rsidR="00906031" w:rsidRDefault="00906031" w:rsidP="00906031">
      <w:pPr>
        <w:pStyle w:val="a3"/>
        <w:ind w:firstLine="709"/>
        <w:jc w:val="center"/>
        <w:rPr>
          <w:b w:val="0"/>
          <w:bCs w:val="0"/>
        </w:rPr>
      </w:pPr>
    </w:p>
    <w:p w:rsidR="00B3686B" w:rsidRPr="00906031" w:rsidRDefault="00906031" w:rsidP="00906031">
      <w:pPr>
        <w:pStyle w:val="a3"/>
        <w:rPr>
          <w:sz w:val="44"/>
        </w:rPr>
      </w:pPr>
      <w:r>
        <w:rPr>
          <w:b w:val="0"/>
          <w:bCs w:val="0"/>
        </w:rPr>
        <w:t xml:space="preserve">22 </w:t>
      </w:r>
      <w:r w:rsidR="00B3686B">
        <w:rPr>
          <w:b w:val="0"/>
          <w:bCs w:val="0"/>
        </w:rPr>
        <w:t>марта 202</w:t>
      </w:r>
      <w:r w:rsidR="00895F5C">
        <w:rPr>
          <w:b w:val="0"/>
          <w:bCs w:val="0"/>
        </w:rPr>
        <w:t>2</w:t>
      </w:r>
      <w:r w:rsidR="00B3686B" w:rsidRPr="00D744AE">
        <w:rPr>
          <w:b w:val="0"/>
          <w:bCs w:val="0"/>
        </w:rPr>
        <w:t xml:space="preserve"> года                                                                                   </w:t>
      </w:r>
      <w:r w:rsidR="00B3686B">
        <w:rPr>
          <w:b w:val="0"/>
          <w:bCs w:val="0"/>
        </w:rPr>
        <w:t xml:space="preserve">  </w:t>
      </w:r>
      <w:r w:rsidR="00B3686B" w:rsidRPr="00D744AE">
        <w:rPr>
          <w:b w:val="0"/>
          <w:bCs w:val="0"/>
        </w:rPr>
        <w:t xml:space="preserve"> </w:t>
      </w:r>
      <w:r w:rsidR="00B3686B">
        <w:rPr>
          <w:b w:val="0"/>
          <w:bCs w:val="0"/>
        </w:rPr>
        <w:t xml:space="preserve">  </w:t>
      </w:r>
      <w:r w:rsidR="00B3686B" w:rsidRPr="00D744AE">
        <w:rPr>
          <w:b w:val="0"/>
        </w:rPr>
        <w:t>№</w:t>
      </w:r>
      <w:r>
        <w:rPr>
          <w:b w:val="0"/>
        </w:rPr>
        <w:t xml:space="preserve"> 138</w:t>
      </w:r>
    </w:p>
    <w:p w:rsidR="00B3686B" w:rsidRDefault="00B3686B" w:rsidP="00B3686B">
      <w:pPr>
        <w:ind w:firstLine="709"/>
        <w:jc w:val="center"/>
        <w:rPr>
          <w:bCs/>
          <w:sz w:val="28"/>
        </w:rPr>
      </w:pPr>
    </w:p>
    <w:p w:rsidR="00B3686B" w:rsidRDefault="00B3686B" w:rsidP="00B3686B">
      <w:pPr>
        <w:ind w:firstLine="709"/>
        <w:jc w:val="center"/>
        <w:rPr>
          <w:bCs/>
          <w:sz w:val="28"/>
        </w:rPr>
      </w:pPr>
      <w:r w:rsidRPr="001A5A8B">
        <w:rPr>
          <w:bCs/>
          <w:sz w:val="28"/>
        </w:rPr>
        <w:t>г. Петровск – Забайкальский</w:t>
      </w:r>
    </w:p>
    <w:p w:rsidR="00B3686B" w:rsidRPr="001A5A8B" w:rsidRDefault="00B3686B" w:rsidP="00B3686B">
      <w:pPr>
        <w:ind w:firstLine="709"/>
        <w:jc w:val="center"/>
        <w:rPr>
          <w:bCs/>
          <w:sz w:val="28"/>
        </w:rPr>
      </w:pPr>
    </w:p>
    <w:p w:rsidR="00B3686B" w:rsidRPr="00966060" w:rsidRDefault="00B3686B" w:rsidP="00B3686B">
      <w:pPr>
        <w:pStyle w:val="6"/>
        <w:shd w:val="clear" w:color="auto" w:fill="auto"/>
        <w:tabs>
          <w:tab w:val="left" w:pos="1204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66060">
        <w:rPr>
          <w:b/>
          <w:sz w:val="28"/>
          <w:szCs w:val="28"/>
        </w:rPr>
        <w:t xml:space="preserve">О мерах по предупреждению и ликвидации последствий чрезвычайных ситуаций, связанных с возможными паводками </w:t>
      </w:r>
      <w:r>
        <w:rPr>
          <w:rStyle w:val="20"/>
          <w:rFonts w:eastAsia="Courier New"/>
          <w:sz w:val="28"/>
          <w:szCs w:val="28"/>
        </w:rPr>
        <w:t xml:space="preserve">и летними наводнениями </w:t>
      </w:r>
      <w:r>
        <w:rPr>
          <w:b/>
          <w:sz w:val="28"/>
          <w:szCs w:val="28"/>
        </w:rPr>
        <w:t>202</w:t>
      </w:r>
      <w:r w:rsidR="00895F5C">
        <w:rPr>
          <w:b/>
          <w:sz w:val="28"/>
          <w:szCs w:val="28"/>
        </w:rPr>
        <w:t>2</w:t>
      </w:r>
      <w:r w:rsidRPr="00966060">
        <w:rPr>
          <w:b/>
          <w:sz w:val="28"/>
          <w:szCs w:val="28"/>
        </w:rPr>
        <w:t xml:space="preserve"> года</w:t>
      </w:r>
      <w:r w:rsidRPr="00966060">
        <w:rPr>
          <w:rStyle w:val="20"/>
          <w:rFonts w:eastAsia="Courier New"/>
          <w:sz w:val="28"/>
          <w:szCs w:val="28"/>
        </w:rPr>
        <w:t xml:space="preserve"> на территории </w:t>
      </w:r>
      <w:r w:rsidRPr="00966060">
        <w:rPr>
          <w:b/>
          <w:sz w:val="28"/>
          <w:szCs w:val="28"/>
        </w:rPr>
        <w:t>муниципального района «Петровск - Забайкальский район</w:t>
      </w:r>
      <w:r w:rsidR="00906031">
        <w:rPr>
          <w:b/>
          <w:sz w:val="28"/>
          <w:szCs w:val="28"/>
        </w:rPr>
        <w:t>»</w:t>
      </w:r>
    </w:p>
    <w:p w:rsidR="00B3686B" w:rsidRPr="00EE6598" w:rsidRDefault="00B3686B" w:rsidP="00B3686B">
      <w:pPr>
        <w:pStyle w:val="6"/>
        <w:shd w:val="clear" w:color="auto" w:fill="auto"/>
        <w:tabs>
          <w:tab w:val="left" w:pos="1204"/>
        </w:tabs>
        <w:spacing w:after="0" w:line="240" w:lineRule="auto"/>
        <w:ind w:firstLine="709"/>
        <w:jc w:val="both"/>
        <w:rPr>
          <w:color w:val="548DD4"/>
        </w:rPr>
      </w:pPr>
    </w:p>
    <w:p w:rsidR="00B3686B" w:rsidRDefault="00B3686B" w:rsidP="00895F5C">
      <w:pPr>
        <w:pStyle w:val="6"/>
        <w:shd w:val="clear" w:color="auto" w:fill="auto"/>
        <w:tabs>
          <w:tab w:val="left" w:pos="1204"/>
        </w:tabs>
        <w:spacing w:after="0"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42C1">
        <w:rPr>
          <w:sz w:val="28"/>
          <w:szCs w:val="28"/>
        </w:rPr>
        <w:t>В соответствии с Федеральным законом  от 21 декабря 1994 года № 68-ФЗ</w:t>
      </w:r>
      <w:r w:rsidRPr="00712F4C"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руководствуясь пунктом 9 статьи 8 Устава муниципального района </w:t>
      </w:r>
      <w:r>
        <w:rPr>
          <w:sz w:val="28"/>
          <w:szCs w:val="28"/>
        </w:rPr>
        <w:t>«</w:t>
      </w:r>
      <w:r w:rsidRPr="00712F4C">
        <w:rPr>
          <w:spacing w:val="4"/>
          <w:sz w:val="28"/>
          <w:szCs w:val="28"/>
        </w:rPr>
        <w:t>Петровск - Забайкальский район»,</w:t>
      </w:r>
      <w:r w:rsidRPr="00712F4C">
        <w:rPr>
          <w:sz w:val="28"/>
          <w:szCs w:val="28"/>
        </w:rPr>
        <w:t xml:space="preserve"> в целях организации подготовки к пропуску паводковых вод на реках в весенний период, предупреждения возможного подтопления или затопления населенных пунктов, </w:t>
      </w:r>
      <w:r>
        <w:rPr>
          <w:bCs/>
          <w:sz w:val="28"/>
          <w:szCs w:val="28"/>
        </w:rPr>
        <w:t>а</w:t>
      </w:r>
      <w:r w:rsidRPr="00712F4C">
        <w:rPr>
          <w:bCs/>
          <w:sz w:val="28"/>
          <w:szCs w:val="28"/>
        </w:rPr>
        <w:t>дминистрация</w:t>
      </w:r>
      <w:r w:rsidRPr="00712F4C">
        <w:rPr>
          <w:sz w:val="28"/>
          <w:szCs w:val="28"/>
        </w:rPr>
        <w:t xml:space="preserve"> муниципального района «Петровск - Забайкальский район</w:t>
      </w:r>
      <w:r w:rsidRPr="00712F4C">
        <w:rPr>
          <w:b/>
          <w:sz w:val="28"/>
          <w:szCs w:val="28"/>
        </w:rPr>
        <w:t>»</w:t>
      </w:r>
      <w:r w:rsidRPr="00712F4C">
        <w:rPr>
          <w:b/>
          <w:bCs/>
          <w:sz w:val="28"/>
          <w:szCs w:val="28"/>
        </w:rPr>
        <w:t xml:space="preserve"> п о с т а н о в л я е т:</w:t>
      </w:r>
    </w:p>
    <w:p w:rsidR="00B3686B" w:rsidRPr="00661295" w:rsidRDefault="00B3686B" w:rsidP="00B3686B">
      <w:pPr>
        <w:pStyle w:val="1"/>
        <w:shd w:val="clear" w:color="auto" w:fill="auto"/>
        <w:tabs>
          <w:tab w:val="left" w:pos="1042"/>
        </w:tabs>
        <w:spacing w:before="0" w:after="0" w:line="276" w:lineRule="auto"/>
        <w:ind w:firstLine="744"/>
        <w:rPr>
          <w:rStyle w:val="a6"/>
          <w:rFonts w:eastAsiaTheme="minorHAnsi"/>
          <w:b w:val="0"/>
          <w:color w:val="auto"/>
          <w:sz w:val="28"/>
          <w:szCs w:val="28"/>
        </w:rPr>
      </w:pPr>
      <w:r w:rsidRPr="00661295">
        <w:rPr>
          <w:rStyle w:val="a6"/>
          <w:rFonts w:eastAsiaTheme="minorHAnsi"/>
          <w:b w:val="0"/>
          <w:color w:val="auto"/>
          <w:sz w:val="28"/>
          <w:szCs w:val="28"/>
        </w:rPr>
        <w:t>1. Рекомендовать главам городско</w:t>
      </w:r>
      <w:r w:rsidRPr="00661295">
        <w:rPr>
          <w:rStyle w:val="a6"/>
          <w:rFonts w:eastAsiaTheme="minorHAnsi"/>
          <w:b w:val="0"/>
        </w:rPr>
        <w:t>го</w:t>
      </w:r>
      <w:r w:rsidRPr="00661295">
        <w:rPr>
          <w:rStyle w:val="a6"/>
          <w:rFonts w:eastAsiaTheme="minorHAnsi"/>
          <w:b w:val="0"/>
          <w:color w:val="auto"/>
          <w:sz w:val="28"/>
          <w:szCs w:val="28"/>
        </w:rPr>
        <w:t xml:space="preserve"> и сельских поселений муниципального района «Петровск-Забайкальский район»:</w:t>
      </w:r>
    </w:p>
    <w:p w:rsidR="00B3686B" w:rsidRPr="00661295" w:rsidRDefault="00B3686B" w:rsidP="00B3686B">
      <w:pPr>
        <w:pStyle w:val="1"/>
        <w:shd w:val="clear" w:color="auto" w:fill="auto"/>
        <w:tabs>
          <w:tab w:val="left" w:pos="1042"/>
        </w:tabs>
        <w:spacing w:before="0" w:after="0" w:line="276" w:lineRule="auto"/>
        <w:ind w:firstLine="740"/>
        <w:rPr>
          <w:rFonts w:eastAsiaTheme="minorHAnsi"/>
          <w:bCs/>
          <w:sz w:val="28"/>
          <w:szCs w:val="28"/>
          <w:shd w:val="clear" w:color="auto" w:fill="FFFFFF"/>
        </w:rPr>
      </w:pPr>
      <w:r w:rsidRPr="00661295">
        <w:rPr>
          <w:sz w:val="28"/>
          <w:szCs w:val="28"/>
        </w:rPr>
        <w:t xml:space="preserve">1.1. До начала </w:t>
      </w:r>
      <w:proofErr w:type="spellStart"/>
      <w:r w:rsidRPr="00661295">
        <w:rPr>
          <w:sz w:val="28"/>
          <w:szCs w:val="28"/>
        </w:rPr>
        <w:t>паводкоопасного</w:t>
      </w:r>
      <w:proofErr w:type="spellEnd"/>
      <w:r w:rsidRPr="00661295">
        <w:rPr>
          <w:sz w:val="28"/>
          <w:szCs w:val="28"/>
        </w:rPr>
        <w:t xml:space="preserve"> периода обеспечить готовность сил и средств, спланированных к применению;</w:t>
      </w:r>
    </w:p>
    <w:p w:rsidR="00B3686B" w:rsidRPr="00661295" w:rsidRDefault="00B3686B" w:rsidP="00B3686B">
      <w:pPr>
        <w:pStyle w:val="22"/>
        <w:keepNext/>
        <w:keepLines/>
        <w:shd w:val="clear" w:color="auto" w:fill="auto"/>
        <w:tabs>
          <w:tab w:val="left" w:pos="1188"/>
        </w:tabs>
        <w:spacing w:line="276" w:lineRule="auto"/>
        <w:ind w:left="740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22"/>
      <w:r w:rsidRPr="00661295">
        <w:rPr>
          <w:rFonts w:ascii="Times New Roman" w:hAnsi="Times New Roman" w:cs="Times New Roman"/>
          <w:b w:val="0"/>
          <w:sz w:val="28"/>
          <w:szCs w:val="28"/>
        </w:rPr>
        <w:t xml:space="preserve">1.2. В срок </w:t>
      </w:r>
      <w:r w:rsidR="00895F5C" w:rsidRPr="00661295">
        <w:rPr>
          <w:rFonts w:ascii="Times New Roman" w:hAnsi="Times New Roman" w:cs="Times New Roman"/>
          <w:b w:val="0"/>
          <w:sz w:val="28"/>
          <w:szCs w:val="28"/>
        </w:rPr>
        <w:t>до 01</w:t>
      </w:r>
      <w:r w:rsidRPr="00661295">
        <w:rPr>
          <w:rFonts w:ascii="Times New Roman" w:hAnsi="Times New Roman" w:cs="Times New Roman"/>
          <w:b w:val="0"/>
          <w:sz w:val="28"/>
          <w:szCs w:val="28"/>
        </w:rPr>
        <w:t xml:space="preserve"> апреля 202</w:t>
      </w:r>
      <w:r w:rsidR="00895F5C">
        <w:rPr>
          <w:rFonts w:ascii="Times New Roman" w:hAnsi="Times New Roman" w:cs="Times New Roman"/>
          <w:b w:val="0"/>
          <w:sz w:val="28"/>
          <w:szCs w:val="28"/>
        </w:rPr>
        <w:t>2</w:t>
      </w:r>
      <w:r w:rsidRPr="00661295">
        <w:rPr>
          <w:rFonts w:ascii="Times New Roman" w:hAnsi="Times New Roman" w:cs="Times New Roman"/>
          <w:b w:val="0"/>
          <w:sz w:val="28"/>
          <w:szCs w:val="28"/>
        </w:rPr>
        <w:t xml:space="preserve"> года:</w:t>
      </w:r>
      <w:bookmarkEnd w:id="0"/>
    </w:p>
    <w:p w:rsidR="00B3686B" w:rsidRPr="00661295" w:rsidRDefault="00B3686B" w:rsidP="00B3686B">
      <w:pPr>
        <w:pStyle w:val="3"/>
        <w:shd w:val="clear" w:color="auto" w:fill="auto"/>
        <w:tabs>
          <w:tab w:val="left" w:pos="1188"/>
        </w:tabs>
        <w:spacing w:before="0" w:after="0" w:line="276" w:lineRule="auto"/>
        <w:ind w:left="20" w:right="20" w:firstLine="720"/>
        <w:jc w:val="both"/>
        <w:rPr>
          <w:b w:val="0"/>
          <w:sz w:val="28"/>
          <w:szCs w:val="28"/>
        </w:rPr>
      </w:pPr>
      <w:r w:rsidRPr="00661295">
        <w:rPr>
          <w:b w:val="0"/>
          <w:sz w:val="28"/>
          <w:szCs w:val="28"/>
        </w:rPr>
        <w:t xml:space="preserve">определить альтернативные варианты </w:t>
      </w:r>
      <w:proofErr w:type="spellStart"/>
      <w:r w:rsidRPr="00661295">
        <w:rPr>
          <w:b w:val="0"/>
          <w:sz w:val="28"/>
          <w:szCs w:val="28"/>
        </w:rPr>
        <w:t>водообеспечения</w:t>
      </w:r>
      <w:proofErr w:type="spellEnd"/>
      <w:r w:rsidRPr="00661295">
        <w:rPr>
          <w:b w:val="0"/>
          <w:sz w:val="28"/>
          <w:szCs w:val="28"/>
        </w:rPr>
        <w:t xml:space="preserve"> населения, в том числе сельского, питьевой водой гарантированного качества, расфасованной в емкости, автотранспортом для подвоза воды населению (определить количество водовозок, их объемы, наличие медосмотров и гигиенического обучения у водителей);</w:t>
      </w:r>
    </w:p>
    <w:p w:rsidR="00B3686B" w:rsidRPr="00661295" w:rsidRDefault="00B3686B" w:rsidP="00B3686B">
      <w:pPr>
        <w:widowControl w:val="0"/>
        <w:tabs>
          <w:tab w:val="left" w:pos="851"/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1.3.</w:t>
      </w:r>
      <w:r w:rsidRPr="00661295">
        <w:rPr>
          <w:sz w:val="28"/>
          <w:szCs w:val="28"/>
        </w:rPr>
        <w:tab/>
        <w:t>В срок до 26 марта 202</w:t>
      </w:r>
      <w:r w:rsidR="00895F5C">
        <w:rPr>
          <w:sz w:val="28"/>
          <w:szCs w:val="28"/>
        </w:rPr>
        <w:t>2</w:t>
      </w:r>
      <w:r w:rsidRPr="00661295">
        <w:rPr>
          <w:sz w:val="28"/>
          <w:szCs w:val="28"/>
        </w:rPr>
        <w:t xml:space="preserve"> года: </w:t>
      </w:r>
    </w:p>
    <w:p w:rsidR="00B3686B" w:rsidRPr="00661295" w:rsidRDefault="00B3686B" w:rsidP="00B3686B">
      <w:pPr>
        <w:widowControl w:val="0"/>
        <w:tabs>
          <w:tab w:val="left" w:pos="851"/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- привести в готовность силы и средства, привлекаемые на проведение противопаводковых мероприятий,</w:t>
      </w:r>
      <w:r w:rsidRPr="00661295">
        <w:rPr>
          <w:spacing w:val="-1"/>
          <w:sz w:val="28"/>
          <w:szCs w:val="28"/>
        </w:rPr>
        <w:t xml:space="preserve"> аварийно-восстановительных и других неотложных работ</w:t>
      </w:r>
      <w:r w:rsidRPr="00661295">
        <w:rPr>
          <w:sz w:val="28"/>
          <w:szCs w:val="28"/>
        </w:rPr>
        <w:t>.</w:t>
      </w:r>
    </w:p>
    <w:p w:rsidR="00B3686B" w:rsidRPr="00661295" w:rsidRDefault="00B3686B" w:rsidP="00B3686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- организовать работы по очистке от мусора русел рек и водопропускных устройств, находящихся на территории населенных пунктов и дальнейшему содержанию их в надлежащем состоянии.</w:t>
      </w:r>
    </w:p>
    <w:p w:rsidR="00B3686B" w:rsidRPr="00661295" w:rsidRDefault="00B3686B" w:rsidP="00B3686B">
      <w:pPr>
        <w:widowControl w:val="0"/>
        <w:tabs>
          <w:tab w:val="left" w:pos="851"/>
          <w:tab w:val="left" w:pos="126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 xml:space="preserve">- подготовить оперативные группы городского и сельских поселений </w:t>
      </w:r>
      <w:r w:rsidRPr="00661295">
        <w:rPr>
          <w:sz w:val="28"/>
          <w:szCs w:val="28"/>
        </w:rPr>
        <w:lastRenderedPageBreak/>
        <w:t xml:space="preserve">для реагирования на возможные образования ледовых заторов. </w:t>
      </w:r>
    </w:p>
    <w:p w:rsidR="00B3686B" w:rsidRPr="00661295" w:rsidRDefault="00B3686B" w:rsidP="00B3686B">
      <w:pPr>
        <w:widowControl w:val="0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 xml:space="preserve">- организовать широкую и агитационную работу с населением. </w:t>
      </w:r>
    </w:p>
    <w:p w:rsidR="00B3686B" w:rsidRPr="00661295" w:rsidRDefault="00B3686B" w:rsidP="00B3686B">
      <w:pPr>
        <w:widowControl w:val="0"/>
        <w:tabs>
          <w:tab w:val="left" w:pos="851"/>
        </w:tabs>
        <w:spacing w:line="276" w:lineRule="auto"/>
        <w:ind w:firstLine="740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1.4. В срок до 10 апреля 202</w:t>
      </w:r>
      <w:r w:rsidR="00895F5C">
        <w:rPr>
          <w:sz w:val="28"/>
          <w:szCs w:val="28"/>
        </w:rPr>
        <w:t xml:space="preserve">2 </w:t>
      </w:r>
      <w:r w:rsidRPr="00661295">
        <w:rPr>
          <w:sz w:val="28"/>
          <w:szCs w:val="28"/>
        </w:rPr>
        <w:t>года:</w:t>
      </w:r>
    </w:p>
    <w:p w:rsidR="00B3686B" w:rsidRPr="00661295" w:rsidRDefault="00B3686B" w:rsidP="00B3686B">
      <w:pPr>
        <w:widowControl w:val="0"/>
        <w:tabs>
          <w:tab w:val="left" w:pos="851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661295">
        <w:rPr>
          <w:sz w:val="28"/>
          <w:szCs w:val="28"/>
        </w:rPr>
        <w:t>- отработать схему информирования населения во время паводка.</w:t>
      </w:r>
    </w:p>
    <w:p w:rsidR="00B3686B" w:rsidRPr="00661295" w:rsidRDefault="00B3686B" w:rsidP="00B3686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2. Начальнику отдела территориального развития администрации муниципального района</w:t>
      </w:r>
      <w:r>
        <w:rPr>
          <w:sz w:val="28"/>
          <w:szCs w:val="28"/>
        </w:rPr>
        <w:t xml:space="preserve"> «Петровск-Забайкальский район»</w:t>
      </w:r>
      <w:r w:rsidR="00895F5C">
        <w:rPr>
          <w:sz w:val="28"/>
          <w:szCs w:val="28"/>
        </w:rPr>
        <w:t xml:space="preserve"> </w:t>
      </w:r>
      <w:r w:rsidRPr="00661295">
        <w:rPr>
          <w:sz w:val="28"/>
          <w:szCs w:val="28"/>
        </w:rPr>
        <w:t>(</w:t>
      </w:r>
      <w:r w:rsidR="00895F5C">
        <w:rPr>
          <w:sz w:val="28"/>
          <w:szCs w:val="28"/>
        </w:rPr>
        <w:t>М.А. Есина</w:t>
      </w:r>
      <w:r w:rsidRPr="00661295">
        <w:rPr>
          <w:sz w:val="28"/>
          <w:szCs w:val="28"/>
        </w:rPr>
        <w:t>):</w:t>
      </w:r>
    </w:p>
    <w:p w:rsidR="00B3686B" w:rsidRPr="00661295" w:rsidRDefault="00B3686B" w:rsidP="00B3686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- организовать проведение обследования мостов, находящихся в аварийном состоянии с амортизационным износом 80-100%.</w:t>
      </w:r>
    </w:p>
    <w:p w:rsidR="00B3686B" w:rsidRPr="00661295" w:rsidRDefault="00B3686B" w:rsidP="00B3686B">
      <w:pPr>
        <w:widowControl w:val="0"/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 xml:space="preserve">-провести обследование всех гидротехнических сооружений, водопропускных устройств, деревянных мостов, принять меры по </w:t>
      </w:r>
      <w:r w:rsidRPr="00661295">
        <w:rPr>
          <w:rStyle w:val="0pt"/>
          <w:sz w:val="28"/>
          <w:szCs w:val="28"/>
        </w:rPr>
        <w:t xml:space="preserve">обеспечению надежности их </w:t>
      </w:r>
      <w:r w:rsidRPr="00661295">
        <w:rPr>
          <w:sz w:val="28"/>
          <w:szCs w:val="28"/>
        </w:rPr>
        <w:t>функционирования.</w:t>
      </w:r>
    </w:p>
    <w:p w:rsidR="00B3686B" w:rsidRPr="00661295" w:rsidRDefault="00B3686B" w:rsidP="00B3686B">
      <w:pPr>
        <w:widowControl w:val="0"/>
        <w:tabs>
          <w:tab w:val="left" w:pos="851"/>
        </w:tabs>
        <w:spacing w:line="276" w:lineRule="auto"/>
        <w:ind w:firstLine="744"/>
        <w:jc w:val="both"/>
        <w:rPr>
          <w:b/>
          <w:sz w:val="28"/>
          <w:szCs w:val="28"/>
        </w:rPr>
      </w:pPr>
      <w:r w:rsidRPr="00661295">
        <w:rPr>
          <w:sz w:val="28"/>
          <w:szCs w:val="28"/>
        </w:rPr>
        <w:t xml:space="preserve">3. Заместителю </w:t>
      </w:r>
      <w:r>
        <w:rPr>
          <w:sz w:val="28"/>
          <w:szCs w:val="28"/>
        </w:rPr>
        <w:t xml:space="preserve">главы </w:t>
      </w:r>
      <w:r w:rsidRPr="00661295">
        <w:rPr>
          <w:sz w:val="28"/>
          <w:szCs w:val="28"/>
        </w:rPr>
        <w:t>муниципального района «Петровск- Забайкальский район» по социальному развитию (Р.Р.Чепцов), начальнику Петровск-</w:t>
      </w:r>
      <w:r>
        <w:rPr>
          <w:sz w:val="28"/>
          <w:szCs w:val="28"/>
        </w:rPr>
        <w:t xml:space="preserve"> </w:t>
      </w:r>
      <w:r w:rsidRPr="00661295">
        <w:rPr>
          <w:sz w:val="28"/>
          <w:szCs w:val="28"/>
        </w:rPr>
        <w:t xml:space="preserve">Забайкальского отдела   социальной защиты населения (Л. Е. </w:t>
      </w:r>
      <w:proofErr w:type="spellStart"/>
      <w:r w:rsidRPr="00661295">
        <w:rPr>
          <w:sz w:val="28"/>
          <w:szCs w:val="28"/>
        </w:rPr>
        <w:t>Терпугова</w:t>
      </w:r>
      <w:proofErr w:type="spellEnd"/>
      <w:r w:rsidRPr="00661295">
        <w:rPr>
          <w:sz w:val="28"/>
          <w:szCs w:val="28"/>
        </w:rPr>
        <w:t>), в течение весеннего половодья и летних наводнений 202</w:t>
      </w:r>
      <w:r w:rsidR="00906031">
        <w:rPr>
          <w:sz w:val="28"/>
          <w:szCs w:val="28"/>
        </w:rPr>
        <w:t>2</w:t>
      </w:r>
      <w:r w:rsidRPr="00661295">
        <w:rPr>
          <w:sz w:val="28"/>
          <w:szCs w:val="28"/>
        </w:rPr>
        <w:t xml:space="preserve"> года в срок до 02 апреля 202</w:t>
      </w:r>
      <w:r w:rsidR="00895F5C">
        <w:rPr>
          <w:sz w:val="28"/>
          <w:szCs w:val="28"/>
        </w:rPr>
        <w:t>2</w:t>
      </w:r>
      <w:r w:rsidRPr="00661295">
        <w:rPr>
          <w:sz w:val="28"/>
          <w:szCs w:val="28"/>
        </w:rPr>
        <w:t xml:space="preserve"> года организовать:</w:t>
      </w:r>
    </w:p>
    <w:p w:rsidR="00B3686B" w:rsidRPr="00661295" w:rsidRDefault="00B3686B" w:rsidP="00B3686B">
      <w:pPr>
        <w:widowControl w:val="0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 xml:space="preserve">- информационную и агитационную работу в детских учреждениях, с населением с разъяснением о запретах: </w:t>
      </w:r>
    </w:p>
    <w:p w:rsidR="00B3686B" w:rsidRPr="00661295" w:rsidRDefault="00B3686B" w:rsidP="00B3686B">
      <w:pPr>
        <w:pStyle w:val="2"/>
        <w:numPr>
          <w:ilvl w:val="0"/>
          <w:numId w:val="1"/>
        </w:numPr>
        <w:shd w:val="clear" w:color="auto" w:fill="auto"/>
        <w:tabs>
          <w:tab w:val="left" w:pos="90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295">
        <w:rPr>
          <w:rFonts w:ascii="Times New Roman" w:hAnsi="Times New Roman" w:cs="Times New Roman"/>
          <w:sz w:val="28"/>
          <w:szCs w:val="28"/>
        </w:rPr>
        <w:t>выхода на водоемы при образовании ледяных заторов и нахождения на обрывистом берегу;</w:t>
      </w:r>
    </w:p>
    <w:p w:rsidR="00B3686B" w:rsidRPr="00661295" w:rsidRDefault="00B3686B" w:rsidP="00B3686B">
      <w:pPr>
        <w:pStyle w:val="2"/>
        <w:numPr>
          <w:ilvl w:val="0"/>
          <w:numId w:val="1"/>
        </w:numPr>
        <w:shd w:val="clear" w:color="auto" w:fill="auto"/>
        <w:tabs>
          <w:tab w:val="left" w:pos="88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295">
        <w:rPr>
          <w:rFonts w:ascii="Times New Roman" w:hAnsi="Times New Roman" w:cs="Times New Roman"/>
          <w:sz w:val="28"/>
          <w:szCs w:val="28"/>
        </w:rPr>
        <w:t>пользования переходами по льду;</w:t>
      </w:r>
    </w:p>
    <w:p w:rsidR="00B3686B" w:rsidRPr="00661295" w:rsidRDefault="00B3686B" w:rsidP="00B3686B">
      <w:pPr>
        <w:pStyle w:val="2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295">
        <w:rPr>
          <w:rFonts w:ascii="Times New Roman" w:hAnsi="Times New Roman" w:cs="Times New Roman"/>
          <w:sz w:val="28"/>
          <w:szCs w:val="28"/>
        </w:rPr>
        <w:t>-    недопустимости игр на льду в период вскрытия рек.</w:t>
      </w:r>
    </w:p>
    <w:p w:rsidR="00B3686B" w:rsidRPr="00661295" w:rsidRDefault="00B3686B" w:rsidP="00B3686B">
      <w:pPr>
        <w:pStyle w:val="2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295">
        <w:rPr>
          <w:rFonts w:ascii="Times New Roman" w:hAnsi="Times New Roman" w:cs="Times New Roman"/>
          <w:sz w:val="28"/>
          <w:szCs w:val="28"/>
        </w:rPr>
        <w:t>4.</w:t>
      </w:r>
      <w:r w:rsidR="00895F5C">
        <w:rPr>
          <w:rFonts w:ascii="Times New Roman" w:hAnsi="Times New Roman" w:cs="Times New Roman"/>
          <w:sz w:val="28"/>
          <w:szCs w:val="28"/>
        </w:rPr>
        <w:t xml:space="preserve"> Первому заместителю главы по</w:t>
      </w:r>
      <w:r w:rsidRPr="00661295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895F5C">
        <w:rPr>
          <w:rFonts w:ascii="Times New Roman" w:hAnsi="Times New Roman" w:cs="Times New Roman"/>
          <w:sz w:val="28"/>
          <w:szCs w:val="28"/>
        </w:rPr>
        <w:t>му</w:t>
      </w:r>
      <w:r w:rsidRPr="00661295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895F5C">
        <w:rPr>
          <w:rFonts w:ascii="Times New Roman" w:hAnsi="Times New Roman" w:cs="Times New Roman"/>
          <w:sz w:val="28"/>
          <w:szCs w:val="28"/>
        </w:rPr>
        <w:t>ю</w:t>
      </w:r>
      <w:r w:rsidRPr="00661295">
        <w:rPr>
          <w:rFonts w:ascii="Times New Roman" w:hAnsi="Times New Roman" w:cs="Times New Roman"/>
          <w:sz w:val="28"/>
          <w:szCs w:val="28"/>
        </w:rPr>
        <w:t xml:space="preserve"> администрации района (</w:t>
      </w:r>
      <w:r w:rsidR="00895F5C">
        <w:rPr>
          <w:rFonts w:ascii="Times New Roman" w:hAnsi="Times New Roman" w:cs="Times New Roman"/>
          <w:sz w:val="28"/>
          <w:szCs w:val="28"/>
        </w:rPr>
        <w:t>О.Н. Михайлов</w:t>
      </w:r>
      <w:r w:rsidRPr="00661295">
        <w:rPr>
          <w:rFonts w:ascii="Times New Roman" w:hAnsi="Times New Roman" w:cs="Times New Roman"/>
          <w:sz w:val="28"/>
          <w:szCs w:val="28"/>
        </w:rPr>
        <w:t>):</w:t>
      </w:r>
    </w:p>
    <w:p w:rsidR="00B3686B" w:rsidRPr="00661295" w:rsidRDefault="00B3686B" w:rsidP="00B3686B">
      <w:pPr>
        <w:pStyle w:val="2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295">
        <w:rPr>
          <w:rFonts w:ascii="Times New Roman" w:hAnsi="Times New Roman" w:cs="Times New Roman"/>
          <w:sz w:val="28"/>
          <w:szCs w:val="28"/>
        </w:rPr>
        <w:t xml:space="preserve">4.1. </w:t>
      </w:r>
      <w:r w:rsidRPr="00661295">
        <w:rPr>
          <w:rFonts w:ascii="Times New Roman" w:hAnsi="Times New Roman" w:cs="Times New Roman"/>
          <w:sz w:val="28"/>
          <w:szCs w:val="28"/>
        </w:rPr>
        <w:tab/>
        <w:t>Определить места складирования строительных материалов, предназначенных для возможных ремонтных и восстановительных работ, участки территорий для изъятия грунта на отсыпку преград воды.</w:t>
      </w:r>
    </w:p>
    <w:p w:rsidR="00B3686B" w:rsidRPr="00661295" w:rsidRDefault="00B3686B" w:rsidP="00B3686B">
      <w:pPr>
        <w:widowControl w:val="0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4.2. Совместно с руководителями дорожно-строительных и ремонтно-строительных организаций проверить и подготовить к выполнению аварийно-восстановительных и других неотложных работ технику высокой проходимости.</w:t>
      </w:r>
    </w:p>
    <w:p w:rsidR="00B3686B" w:rsidRDefault="00B3686B" w:rsidP="00B3686B">
      <w:pPr>
        <w:widowControl w:val="0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4.3. Принять меры по защите жилищного фонда от затопления, своевременной откачке воды из подвальных и других помещений, попадающих в зону возможного затопления, защите водозаборов.</w:t>
      </w:r>
    </w:p>
    <w:p w:rsidR="00895F5C" w:rsidRPr="00661295" w:rsidRDefault="00895F5C" w:rsidP="00B3686B">
      <w:pPr>
        <w:widowControl w:val="0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712F4C">
        <w:rPr>
          <w:sz w:val="28"/>
          <w:szCs w:val="28"/>
        </w:rPr>
        <w:t>Обеспечить безопасность населения и сельскохозяйственных животных, находящихся в местах расположения сибиреязвенных скотомогильников, которые могут быть подвержены затоплению в период паводков, а также своевременно организовать вакцинацию сельскохозяйственных животных против сибирской язвы.</w:t>
      </w:r>
    </w:p>
    <w:p w:rsidR="00B3686B" w:rsidRPr="00661295" w:rsidRDefault="00B3686B" w:rsidP="00B3686B">
      <w:pPr>
        <w:pStyle w:val="Style16"/>
        <w:widowControl/>
        <w:spacing w:line="276" w:lineRule="auto"/>
        <w:ind w:firstLine="743"/>
        <w:jc w:val="both"/>
        <w:rPr>
          <w:sz w:val="28"/>
          <w:szCs w:val="28"/>
        </w:rPr>
      </w:pPr>
      <w:r w:rsidRPr="00661295">
        <w:rPr>
          <w:sz w:val="28"/>
          <w:szCs w:val="28"/>
        </w:rPr>
        <w:lastRenderedPageBreak/>
        <w:t>5. Начальнику отдела ГО и ЧС администрации района (</w:t>
      </w:r>
      <w:r w:rsidR="00895F5C">
        <w:rPr>
          <w:sz w:val="28"/>
          <w:szCs w:val="28"/>
        </w:rPr>
        <w:t>А.И. Кузнецов</w:t>
      </w:r>
      <w:r w:rsidRPr="00661295">
        <w:rPr>
          <w:sz w:val="28"/>
          <w:szCs w:val="28"/>
        </w:rPr>
        <w:t>) в срок до 25 марта 202</w:t>
      </w:r>
      <w:r w:rsidR="00895F5C">
        <w:rPr>
          <w:sz w:val="28"/>
          <w:szCs w:val="28"/>
        </w:rPr>
        <w:t>2</w:t>
      </w:r>
      <w:r w:rsidRPr="00661295">
        <w:rPr>
          <w:sz w:val="28"/>
          <w:szCs w:val="28"/>
        </w:rPr>
        <w:t xml:space="preserve"> года:</w:t>
      </w:r>
    </w:p>
    <w:p w:rsidR="00B3686B" w:rsidRPr="00661295" w:rsidRDefault="00B3686B" w:rsidP="00B3686B">
      <w:pPr>
        <w:pStyle w:val="Style16"/>
        <w:widowControl/>
        <w:spacing w:line="276" w:lineRule="auto"/>
        <w:ind w:firstLine="743"/>
        <w:jc w:val="both"/>
        <w:rPr>
          <w:sz w:val="28"/>
          <w:szCs w:val="28"/>
        </w:rPr>
      </w:pPr>
      <w:r w:rsidRPr="00661295">
        <w:rPr>
          <w:sz w:val="28"/>
          <w:szCs w:val="28"/>
        </w:rPr>
        <w:t xml:space="preserve">- создать комиссии по оценке готовности населенных пунктов к </w:t>
      </w:r>
      <w:proofErr w:type="spellStart"/>
      <w:r w:rsidRPr="00661295">
        <w:rPr>
          <w:sz w:val="28"/>
          <w:szCs w:val="28"/>
        </w:rPr>
        <w:t>паводкоопасному</w:t>
      </w:r>
      <w:proofErr w:type="spellEnd"/>
      <w:r w:rsidRPr="00661295">
        <w:rPr>
          <w:sz w:val="28"/>
          <w:szCs w:val="28"/>
        </w:rPr>
        <w:t xml:space="preserve"> сезону 202</w:t>
      </w:r>
      <w:r w:rsidR="00906031">
        <w:rPr>
          <w:sz w:val="28"/>
          <w:szCs w:val="28"/>
        </w:rPr>
        <w:t>2</w:t>
      </w:r>
      <w:bookmarkStart w:id="1" w:name="_GoBack"/>
      <w:bookmarkEnd w:id="1"/>
      <w:r w:rsidRPr="00661295">
        <w:rPr>
          <w:sz w:val="28"/>
          <w:szCs w:val="28"/>
        </w:rPr>
        <w:t xml:space="preserve"> года;</w:t>
      </w:r>
    </w:p>
    <w:p w:rsidR="00B3686B" w:rsidRPr="00661295" w:rsidRDefault="00B3686B" w:rsidP="00B3686B">
      <w:pPr>
        <w:pStyle w:val="Style16"/>
        <w:widowControl/>
        <w:spacing w:line="276" w:lineRule="auto"/>
        <w:ind w:firstLine="743"/>
        <w:jc w:val="both"/>
      </w:pPr>
      <w:r w:rsidRPr="00661295">
        <w:rPr>
          <w:rStyle w:val="FontStyle27"/>
          <w:spacing w:val="70"/>
          <w:sz w:val="28"/>
          <w:szCs w:val="28"/>
        </w:rPr>
        <w:t xml:space="preserve">- </w:t>
      </w:r>
      <w:r w:rsidRPr="00661295">
        <w:rPr>
          <w:sz w:val="28"/>
          <w:szCs w:val="28"/>
        </w:rPr>
        <w:t>составить акт состояния готовности местной и локальных систем оповещения муниципального района «Петровск-Забайкальский район»;</w:t>
      </w:r>
    </w:p>
    <w:p w:rsidR="00B3686B" w:rsidRPr="00661295" w:rsidRDefault="00B3686B" w:rsidP="00B3686B">
      <w:pPr>
        <w:spacing w:line="276" w:lineRule="auto"/>
        <w:ind w:firstLine="743"/>
        <w:jc w:val="both"/>
        <w:rPr>
          <w:sz w:val="28"/>
          <w:szCs w:val="28"/>
        </w:rPr>
      </w:pPr>
      <w:r w:rsidRPr="00661295">
        <w:rPr>
          <w:sz w:val="28"/>
          <w:szCs w:val="28"/>
        </w:rPr>
        <w:t xml:space="preserve">- оформить паспорт местной системы оповещения муниципального района </w:t>
      </w:r>
      <w:r w:rsidRPr="00661295">
        <w:rPr>
          <w:sz w:val="28"/>
        </w:rPr>
        <w:t>«Петровск-Забайкальский район».</w:t>
      </w:r>
    </w:p>
    <w:p w:rsidR="00B3686B" w:rsidRPr="00661295" w:rsidRDefault="00B3686B" w:rsidP="00B3686B">
      <w:pPr>
        <w:spacing w:line="276" w:lineRule="auto"/>
        <w:ind w:firstLine="743"/>
        <w:jc w:val="both"/>
        <w:rPr>
          <w:sz w:val="28"/>
          <w:szCs w:val="28"/>
        </w:rPr>
      </w:pPr>
      <w:r w:rsidRPr="00661295">
        <w:rPr>
          <w:sz w:val="28"/>
          <w:szCs w:val="28"/>
        </w:rPr>
        <w:t xml:space="preserve">- уточнить планы взаимодействия с гидропостом с. </w:t>
      </w:r>
      <w:proofErr w:type="spellStart"/>
      <w:r w:rsidRPr="00661295">
        <w:rPr>
          <w:sz w:val="28"/>
          <w:szCs w:val="28"/>
        </w:rPr>
        <w:t>Малета</w:t>
      </w:r>
      <w:proofErr w:type="spellEnd"/>
      <w:r w:rsidRPr="00661295">
        <w:rPr>
          <w:sz w:val="28"/>
          <w:szCs w:val="28"/>
        </w:rPr>
        <w:t>.</w:t>
      </w:r>
    </w:p>
    <w:p w:rsidR="00B3686B" w:rsidRPr="00661295" w:rsidRDefault="00B3686B" w:rsidP="00B3686B">
      <w:pPr>
        <w:widowControl w:val="0"/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6. Рекомендовать начальнику  Петровский-Завод дистанции пути (</w:t>
      </w:r>
      <w:r w:rsidR="00895F5C">
        <w:rPr>
          <w:sz w:val="28"/>
          <w:szCs w:val="28"/>
        </w:rPr>
        <w:t>М.С. Иванов</w:t>
      </w:r>
      <w:r w:rsidRPr="00661295">
        <w:rPr>
          <w:sz w:val="28"/>
          <w:szCs w:val="28"/>
        </w:rPr>
        <w:t>), Петровск - Забайкальскому филиалу ОАО «Ростелеком» (А.Н. Соколов), Генеральному директору ООО «Перспектива плюс» (О.К.</w:t>
      </w:r>
      <w:r w:rsidR="00895F5C">
        <w:rPr>
          <w:sz w:val="28"/>
          <w:szCs w:val="28"/>
        </w:rPr>
        <w:t xml:space="preserve"> </w:t>
      </w:r>
      <w:r w:rsidRPr="00661295">
        <w:rPr>
          <w:sz w:val="28"/>
          <w:szCs w:val="28"/>
        </w:rPr>
        <w:t xml:space="preserve">Горячих), директору </w:t>
      </w:r>
      <w:bookmarkStart w:id="2" w:name="_Hlk64644433"/>
      <w:r w:rsidRPr="00661295">
        <w:rPr>
          <w:sz w:val="28"/>
          <w:szCs w:val="28"/>
        </w:rPr>
        <w:t>ООО «</w:t>
      </w:r>
      <w:r w:rsidR="00895F5C">
        <w:rPr>
          <w:sz w:val="28"/>
          <w:szCs w:val="28"/>
        </w:rPr>
        <w:t>Магистраль</w:t>
      </w:r>
      <w:r w:rsidRPr="00661295">
        <w:rPr>
          <w:sz w:val="28"/>
          <w:szCs w:val="28"/>
        </w:rPr>
        <w:t>»  (</w:t>
      </w:r>
      <w:bookmarkEnd w:id="2"/>
      <w:r w:rsidR="00895F5C">
        <w:rPr>
          <w:sz w:val="28"/>
          <w:szCs w:val="28"/>
        </w:rPr>
        <w:t>А.Г. Марков),</w:t>
      </w:r>
      <w:r w:rsidRPr="00661295">
        <w:rPr>
          <w:sz w:val="28"/>
          <w:szCs w:val="28"/>
        </w:rPr>
        <w:t xml:space="preserve"> директору ООО «Талисман» (Ф.М.Григорян), директору филиала ПАО «МРСК Сибири» – «Читаэнерго», производственное отделение магистральных электрических сетей «Петровск-Забайкальский район» электрических сетей (В.А.Протасов):</w:t>
      </w:r>
    </w:p>
    <w:p w:rsidR="00B3686B" w:rsidRPr="00661295" w:rsidRDefault="00B3686B" w:rsidP="00B3686B">
      <w:pPr>
        <w:widowControl w:val="0"/>
        <w:tabs>
          <w:tab w:val="left" w:pos="602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6.1. Организовать комплекс противопаводковых мероприятий в пределах полос отвода и зон линий электропередач, связи, автомобильных дорог и железнодорожных путей по пропускному режиму паводковых вод.</w:t>
      </w:r>
    </w:p>
    <w:p w:rsidR="00B3686B" w:rsidRPr="00661295" w:rsidRDefault="00B3686B" w:rsidP="00B3686B">
      <w:pPr>
        <w:widowControl w:val="0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6.2. В срок до 10 апреля 202</w:t>
      </w:r>
      <w:r w:rsidR="00895F5C">
        <w:rPr>
          <w:sz w:val="28"/>
          <w:szCs w:val="28"/>
        </w:rPr>
        <w:t>2</w:t>
      </w:r>
      <w:r w:rsidRPr="00661295">
        <w:rPr>
          <w:sz w:val="28"/>
          <w:szCs w:val="28"/>
        </w:rPr>
        <w:t xml:space="preserve"> года организовать постоянное наблюдение за складывающейся паводковой обстановкой в районах, где расположены подведомственные мосты и на участках дорог, которым угрожает снос или размыв. При возникновении заторов своевременно представлять информацию в отдел ГО и ЧС-ЕДДС района.</w:t>
      </w:r>
    </w:p>
    <w:p w:rsidR="00B3686B" w:rsidRPr="00661295" w:rsidRDefault="00B3686B" w:rsidP="00B3686B">
      <w:pPr>
        <w:widowControl w:val="0"/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6.3. Уточнить схему закрепления дорог и мостов за подведомственными организациями, порядок привлечения сил и средств, для восстановления магистральных дорог и дорожных сооружений, создать запасы материальных средств и резервов горюче-смазочных материалов.</w:t>
      </w:r>
    </w:p>
    <w:p w:rsidR="00B3686B" w:rsidRPr="00661295" w:rsidRDefault="00B3686B" w:rsidP="00B3686B">
      <w:pPr>
        <w:widowControl w:val="0"/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6.4.</w:t>
      </w:r>
      <w:r w:rsidRPr="00661295">
        <w:rPr>
          <w:sz w:val="28"/>
          <w:szCs w:val="28"/>
        </w:rPr>
        <w:tab/>
        <w:t>Подготовить объездные пути на участках дорог, попадающих в зону возможного затопления в период паводков;</w:t>
      </w:r>
    </w:p>
    <w:p w:rsidR="00B3686B" w:rsidRPr="00661295" w:rsidRDefault="00B3686B" w:rsidP="00B3686B">
      <w:pPr>
        <w:widowControl w:val="0"/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6.5.</w:t>
      </w:r>
      <w:r w:rsidRPr="00661295">
        <w:rPr>
          <w:sz w:val="28"/>
          <w:szCs w:val="28"/>
        </w:rPr>
        <w:tab/>
        <w:t>В целях экстренной доставки необходимых материалов в зоны возможных чрезвычайных ситуаций, обусловленных паводками, создать оперативный передвижной запас материалов.</w:t>
      </w:r>
    </w:p>
    <w:p w:rsidR="00B3686B" w:rsidRPr="00661295" w:rsidRDefault="00B3686B" w:rsidP="00B3686B">
      <w:pPr>
        <w:widowControl w:val="0"/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pacing w:val="-2"/>
          <w:sz w:val="28"/>
          <w:szCs w:val="28"/>
        </w:rPr>
        <w:t>6.6. Оказывать помощь городскому и сельским поселениям по выполнению предупредительных противопаводковых работ.</w:t>
      </w:r>
    </w:p>
    <w:p w:rsidR="00B3686B" w:rsidRPr="00661295" w:rsidRDefault="00B3686B" w:rsidP="00B3686B">
      <w:pPr>
        <w:shd w:val="clear" w:color="auto" w:fill="FFFFFF"/>
        <w:tabs>
          <w:tab w:val="left" w:pos="744"/>
        </w:tabs>
        <w:spacing w:line="276" w:lineRule="auto"/>
        <w:ind w:right="127" w:firstLine="744"/>
        <w:jc w:val="both"/>
      </w:pPr>
      <w:r w:rsidRPr="00661295">
        <w:rPr>
          <w:sz w:val="28"/>
          <w:szCs w:val="28"/>
        </w:rPr>
        <w:t>7. Рекомендовать Петровск - Забайкальскому филиалу ОАО «Ростелеком» (А.Н.</w:t>
      </w:r>
      <w:r w:rsidR="00895F5C">
        <w:rPr>
          <w:sz w:val="28"/>
          <w:szCs w:val="28"/>
        </w:rPr>
        <w:t xml:space="preserve"> </w:t>
      </w:r>
      <w:r w:rsidRPr="00661295">
        <w:rPr>
          <w:sz w:val="28"/>
          <w:szCs w:val="28"/>
        </w:rPr>
        <w:t>Соколов), обеспечить бесперебойную работу средств связи в населенных пунктах и на гидропосту района.</w:t>
      </w:r>
    </w:p>
    <w:p w:rsidR="00B3686B" w:rsidRPr="00661295" w:rsidRDefault="00B3686B" w:rsidP="00B3686B">
      <w:pPr>
        <w:widowControl w:val="0"/>
        <w:tabs>
          <w:tab w:val="left" w:pos="126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 xml:space="preserve">8. Рекомендовать главному врачу ГУЗ «Петровск-Забайкальская ЦРБ» </w:t>
      </w:r>
      <w:r w:rsidRPr="00661295">
        <w:rPr>
          <w:sz w:val="28"/>
          <w:szCs w:val="28"/>
        </w:rPr>
        <w:lastRenderedPageBreak/>
        <w:t xml:space="preserve">(Р.О. </w:t>
      </w:r>
      <w:proofErr w:type="spellStart"/>
      <w:r w:rsidRPr="00661295">
        <w:rPr>
          <w:sz w:val="28"/>
          <w:szCs w:val="28"/>
        </w:rPr>
        <w:t>Дуденко</w:t>
      </w:r>
      <w:proofErr w:type="spellEnd"/>
      <w:r w:rsidRPr="00661295">
        <w:rPr>
          <w:sz w:val="28"/>
          <w:szCs w:val="28"/>
        </w:rPr>
        <w:t>) в срок до 10 апреля 202</w:t>
      </w:r>
      <w:r w:rsidR="00895F5C">
        <w:rPr>
          <w:sz w:val="28"/>
          <w:szCs w:val="28"/>
        </w:rPr>
        <w:t>2</w:t>
      </w:r>
      <w:r w:rsidRPr="00661295">
        <w:rPr>
          <w:sz w:val="28"/>
          <w:szCs w:val="28"/>
        </w:rPr>
        <w:t xml:space="preserve"> года откорректировать планы действий сил медицинской помощи, предусмотреть запасы медицинских средств и необходимых лекарственных препаратов.</w:t>
      </w:r>
    </w:p>
    <w:p w:rsidR="00B3686B" w:rsidRPr="00661295" w:rsidRDefault="00B3686B" w:rsidP="00B3686B">
      <w:pPr>
        <w:widowControl w:val="0"/>
        <w:tabs>
          <w:tab w:val="left" w:pos="126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 xml:space="preserve">9. </w:t>
      </w:r>
      <w:r w:rsidRPr="00661295">
        <w:rPr>
          <w:spacing w:val="-6"/>
          <w:sz w:val="28"/>
          <w:szCs w:val="28"/>
        </w:rPr>
        <w:t>Рекомендовать филиалу ОАО «МРСК Сибири» – «Читаэнерго» (В.В. Протасов):</w:t>
      </w:r>
    </w:p>
    <w:p w:rsidR="00B3686B" w:rsidRPr="00661295" w:rsidRDefault="00B3686B" w:rsidP="00B3686B">
      <w:pPr>
        <w:widowControl w:val="0"/>
        <w:tabs>
          <w:tab w:val="left" w:pos="126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pacing w:val="-6"/>
          <w:sz w:val="28"/>
          <w:szCs w:val="28"/>
        </w:rPr>
        <w:t xml:space="preserve">9.1. </w:t>
      </w:r>
      <w:r w:rsidRPr="00661295">
        <w:rPr>
          <w:sz w:val="28"/>
          <w:szCs w:val="28"/>
        </w:rPr>
        <w:t>В целях обеспечения бесперебойного электроснабжения территорий Петровск – Забайкальского района в период возможных паводков подготовить линейные аварийные бригады, создать необходимые запасы ремонтных средств и материалов;</w:t>
      </w:r>
    </w:p>
    <w:p w:rsidR="00B3686B" w:rsidRPr="00661295" w:rsidRDefault="00B3686B" w:rsidP="00B3686B">
      <w:pPr>
        <w:widowControl w:val="0"/>
        <w:tabs>
          <w:tab w:val="left" w:pos="126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9.2. Совместно с руководителями городского и сельских поселений предусмотреть возможность обеспечения автономным электроснабжением пунктов размещения эвакуированного населения.</w:t>
      </w:r>
    </w:p>
    <w:p w:rsidR="00B3686B" w:rsidRPr="00661295" w:rsidRDefault="00B3686B" w:rsidP="00B3686B">
      <w:pPr>
        <w:widowControl w:val="0"/>
        <w:tabs>
          <w:tab w:val="left" w:pos="126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10. Рекомендовать территориальному отделу Управления Роспотребнадзора по Забайкальскому краю в г.Хилок (Н.В.Смолина) в срок до 25 марта 202</w:t>
      </w:r>
      <w:r w:rsidR="00895F5C">
        <w:rPr>
          <w:sz w:val="28"/>
          <w:szCs w:val="28"/>
        </w:rPr>
        <w:t>2</w:t>
      </w:r>
      <w:r w:rsidRPr="00661295">
        <w:rPr>
          <w:sz w:val="28"/>
          <w:szCs w:val="28"/>
        </w:rPr>
        <w:t xml:space="preserve"> года:</w:t>
      </w:r>
    </w:p>
    <w:p w:rsidR="00B3686B" w:rsidRPr="00661295" w:rsidRDefault="00B3686B" w:rsidP="00B3686B">
      <w:pPr>
        <w:widowControl w:val="0"/>
        <w:tabs>
          <w:tab w:val="left" w:pos="126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10.1. Направить в отдел ГО и ЧС-ЕДДС района список специалистов, ответственных за организацию работы по взаимодействию при проведении дезинфекционных работ и оказанию консультативно-методической помощи населению в каждом населенном пункте муниципального района «Петровск-Забайкальский район» (с указанием ФИО ответственного, номера телефона, электронного адреса).</w:t>
      </w:r>
    </w:p>
    <w:p w:rsidR="00B3686B" w:rsidRPr="00661295" w:rsidRDefault="00B3686B" w:rsidP="00B3686B">
      <w:pPr>
        <w:widowControl w:val="0"/>
        <w:tabs>
          <w:tab w:val="left" w:pos="126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>11. Отделу экономики и сельского хозяйства администрации района</w:t>
      </w:r>
      <w:r w:rsidR="00895F5C">
        <w:rPr>
          <w:sz w:val="28"/>
          <w:szCs w:val="28"/>
        </w:rPr>
        <w:t xml:space="preserve"> (Н.С. Батурина)</w:t>
      </w:r>
      <w:r w:rsidRPr="00661295">
        <w:rPr>
          <w:sz w:val="28"/>
          <w:szCs w:val="28"/>
        </w:rPr>
        <w:t>:</w:t>
      </w:r>
    </w:p>
    <w:p w:rsidR="00B3686B" w:rsidRPr="00661295" w:rsidRDefault="00B3686B" w:rsidP="00B3686B">
      <w:pPr>
        <w:widowControl w:val="0"/>
        <w:tabs>
          <w:tab w:val="left" w:pos="126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sz w:val="28"/>
          <w:szCs w:val="28"/>
        </w:rPr>
        <w:t xml:space="preserve"> 11.1.Организовать работу по мониторингу цен и недопущению необоснованного роста цен на пищевые продукты, питьевую воду и предметы первой необходимости в населенных пунктах, пострадавших от наводнения.</w:t>
      </w:r>
    </w:p>
    <w:p w:rsidR="00B3686B" w:rsidRDefault="00B3686B" w:rsidP="00895F5C">
      <w:pPr>
        <w:widowControl w:val="0"/>
        <w:tabs>
          <w:tab w:val="left" w:pos="1260"/>
        </w:tabs>
        <w:spacing w:line="276" w:lineRule="auto"/>
        <w:ind w:firstLine="709"/>
        <w:jc w:val="both"/>
        <w:rPr>
          <w:sz w:val="28"/>
          <w:szCs w:val="28"/>
        </w:rPr>
      </w:pPr>
      <w:r w:rsidRPr="00661295">
        <w:rPr>
          <w:bCs/>
          <w:sz w:val="28"/>
          <w:szCs w:val="28"/>
        </w:rPr>
        <w:t xml:space="preserve">12. </w:t>
      </w:r>
      <w:r w:rsidRPr="00661295">
        <w:rPr>
          <w:sz w:val="28"/>
          <w:szCs w:val="28"/>
        </w:rPr>
        <w:t xml:space="preserve">Настоящее постановление опубликовать на информационном </w:t>
      </w:r>
      <w:r w:rsidRPr="00AA6AD9">
        <w:rPr>
          <w:sz w:val="28"/>
          <w:szCs w:val="28"/>
        </w:rPr>
        <w:t>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B3686B" w:rsidRPr="00747E37" w:rsidRDefault="00B3686B" w:rsidP="00895F5C">
      <w:pPr>
        <w:widowControl w:val="0"/>
        <w:tabs>
          <w:tab w:val="left" w:pos="12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95F5C">
        <w:rPr>
          <w:sz w:val="28"/>
          <w:szCs w:val="28"/>
        </w:rPr>
        <w:t xml:space="preserve"> </w:t>
      </w:r>
      <w:r w:rsidRPr="00712F4C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B3686B" w:rsidRPr="00712F4C" w:rsidRDefault="00B3686B" w:rsidP="00895F5C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Pr="00712F4C">
        <w:rPr>
          <w:bCs/>
          <w:sz w:val="28"/>
          <w:szCs w:val="28"/>
        </w:rPr>
        <w:t xml:space="preserve">. </w:t>
      </w:r>
      <w:r w:rsidR="00895F5C" w:rsidRPr="00712F4C">
        <w:rPr>
          <w:sz w:val="28"/>
          <w:szCs w:val="28"/>
        </w:rPr>
        <w:t>Контроль за</w:t>
      </w:r>
      <w:r w:rsidRPr="00712F4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3686B" w:rsidRDefault="00B3686B" w:rsidP="00B3686B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jc w:val="both"/>
        <w:rPr>
          <w:sz w:val="28"/>
          <w:szCs w:val="28"/>
        </w:rPr>
      </w:pPr>
    </w:p>
    <w:p w:rsidR="00B3686B" w:rsidRDefault="00B3686B" w:rsidP="00B3686B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jc w:val="both"/>
        <w:rPr>
          <w:sz w:val="28"/>
          <w:szCs w:val="28"/>
        </w:rPr>
      </w:pPr>
    </w:p>
    <w:p w:rsidR="008E58DB" w:rsidRDefault="00895F5C" w:rsidP="00895F5C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jc w:val="both"/>
      </w:pPr>
      <w:r>
        <w:rPr>
          <w:sz w:val="28"/>
          <w:szCs w:val="28"/>
        </w:rPr>
        <w:t>Глава</w:t>
      </w:r>
      <w:r w:rsidRPr="00712F4C">
        <w:rPr>
          <w:sz w:val="28"/>
          <w:szCs w:val="28"/>
        </w:rPr>
        <w:t xml:space="preserve"> муниципального</w:t>
      </w:r>
      <w:r w:rsidR="00B3686B" w:rsidRPr="00712F4C">
        <w:rPr>
          <w:sz w:val="28"/>
          <w:szCs w:val="28"/>
        </w:rPr>
        <w:t xml:space="preserve"> района                       </w:t>
      </w:r>
      <w:r w:rsidR="00B3686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Н.В. Горюнов</w:t>
      </w:r>
    </w:p>
    <w:sectPr w:rsidR="008E58DB" w:rsidSect="00712F4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3BFA"/>
    <w:multiLevelType w:val="multilevel"/>
    <w:tmpl w:val="49F0E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86B"/>
    <w:rsid w:val="00054EA6"/>
    <w:rsid w:val="00514D97"/>
    <w:rsid w:val="00895F5C"/>
    <w:rsid w:val="008E58DB"/>
    <w:rsid w:val="00906031"/>
    <w:rsid w:val="00B3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4694"/>
  <w15:docId w15:val="{E3ED62CF-0FEF-452E-BC39-2BCEFB90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686B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B368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B3686B"/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rsid w:val="00B3686B"/>
    <w:rPr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B3686B"/>
    <w:pPr>
      <w:widowControl w:val="0"/>
      <w:shd w:val="clear" w:color="auto" w:fill="FFFFFF"/>
      <w:spacing w:line="31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Основной текст (2)"/>
    <w:basedOn w:val="a0"/>
    <w:rsid w:val="00B36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6">
    <w:name w:val="Основной текст6"/>
    <w:basedOn w:val="a"/>
    <w:rsid w:val="00B3686B"/>
    <w:pPr>
      <w:widowControl w:val="0"/>
      <w:shd w:val="clear" w:color="auto" w:fill="FFFFFF"/>
      <w:spacing w:after="60" w:line="0" w:lineRule="atLeast"/>
    </w:pPr>
    <w:rPr>
      <w:sz w:val="27"/>
      <w:szCs w:val="27"/>
      <w:lang w:eastAsia="en-US"/>
    </w:rPr>
  </w:style>
  <w:style w:type="paragraph" w:customStyle="1" w:styleId="1">
    <w:name w:val="Основной текст1"/>
    <w:basedOn w:val="a"/>
    <w:rsid w:val="00B3686B"/>
    <w:pPr>
      <w:widowControl w:val="0"/>
      <w:shd w:val="clear" w:color="auto" w:fill="FFFFFF"/>
      <w:spacing w:before="600" w:after="180" w:line="320" w:lineRule="exact"/>
      <w:jc w:val="both"/>
    </w:pPr>
    <w:rPr>
      <w:sz w:val="26"/>
      <w:szCs w:val="26"/>
    </w:rPr>
  </w:style>
  <w:style w:type="character" w:customStyle="1" w:styleId="a6">
    <w:name w:val="Основной текст + Полужирный"/>
    <w:basedOn w:val="a0"/>
    <w:rsid w:val="00B36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B3686B"/>
    <w:pPr>
      <w:widowControl w:val="0"/>
      <w:shd w:val="clear" w:color="auto" w:fill="FFFFFF"/>
      <w:spacing w:before="420" w:after="300" w:line="326" w:lineRule="exact"/>
    </w:pPr>
    <w:rPr>
      <w:b/>
      <w:bCs/>
      <w:sz w:val="26"/>
      <w:szCs w:val="26"/>
    </w:rPr>
  </w:style>
  <w:style w:type="character" w:customStyle="1" w:styleId="21">
    <w:name w:val="Заголовок №2_"/>
    <w:basedOn w:val="a0"/>
    <w:link w:val="22"/>
    <w:rsid w:val="00B3686B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3686B"/>
    <w:pPr>
      <w:widowControl w:val="0"/>
      <w:shd w:val="clear" w:color="auto" w:fill="FFFFFF"/>
      <w:spacing w:line="322" w:lineRule="exac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16">
    <w:name w:val="Style16"/>
    <w:basedOn w:val="a"/>
    <w:rsid w:val="00B3686B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B3686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GOCHSSpec</cp:lastModifiedBy>
  <cp:revision>4</cp:revision>
  <cp:lastPrinted>2022-03-22T06:33:00Z</cp:lastPrinted>
  <dcterms:created xsi:type="dcterms:W3CDTF">2021-03-01T02:37:00Z</dcterms:created>
  <dcterms:modified xsi:type="dcterms:W3CDTF">2022-03-22T06:33:00Z</dcterms:modified>
</cp:coreProperties>
</file>