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7D101" w14:textId="77777777" w:rsidR="00925EAC" w:rsidRPr="00925EAC" w:rsidRDefault="00925EAC" w:rsidP="00925EAC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25EAC">
        <w:rPr>
          <w:rFonts w:ascii="Times New Roman" w:hAnsi="Times New Roman" w:cs="Times New Roman"/>
          <w:b/>
          <w:sz w:val="28"/>
        </w:rPr>
        <w:t>ПЕРЕЧЕНЬ</w:t>
      </w:r>
    </w:p>
    <w:p w14:paraId="4669CB7C" w14:textId="3E3B0FF9" w:rsidR="00925EAC" w:rsidRPr="00925EAC" w:rsidRDefault="00684029" w:rsidP="00925EAC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объектов контроля, учитываемых в рамках формирования ежегодного плана контрольных (надзорных) мероприятий</w:t>
      </w:r>
      <w:r w:rsidR="00925EAC" w:rsidRPr="00925EAC">
        <w:rPr>
          <w:rFonts w:ascii="Times New Roman" w:hAnsi="Times New Roman" w:cs="Times New Roman"/>
          <w:b/>
          <w:sz w:val="28"/>
        </w:rPr>
        <w:t xml:space="preserve"> в рамках осуществления муниципального земельного контроля</w:t>
      </w:r>
      <w:r w:rsidR="00925EAC" w:rsidRPr="00925EAC">
        <w:rPr>
          <w:rFonts w:ascii="Times New Roman" w:hAnsi="Times New Roman" w:cs="Times New Roman"/>
        </w:rPr>
        <w:t xml:space="preserve"> </w:t>
      </w:r>
    </w:p>
    <w:p w14:paraId="63B02FC2" w14:textId="1024EB33" w:rsidR="00925EAC" w:rsidRDefault="00925EAC" w:rsidP="00925EAC">
      <w:pPr>
        <w:pStyle w:val="ConsPlusNormal"/>
        <w:jc w:val="center"/>
        <w:rPr>
          <w:sz w:val="28"/>
        </w:rPr>
      </w:pPr>
    </w:p>
    <w:p w14:paraId="226C1A05" w14:textId="460E6F14" w:rsidR="00684029" w:rsidRPr="00BB7943" w:rsidRDefault="00775A74" w:rsidP="00684029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684029" w:rsidRPr="00BB7943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14:paraId="282EFE8B" w14:textId="77777777" w:rsidR="00684029" w:rsidRPr="00BB7943" w:rsidRDefault="00684029" w:rsidP="0068402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деятельность, действия (бездействие) контролируемых лиц в сфере землепользования,</w:t>
      </w:r>
      <w:r w:rsidRPr="00BB7943">
        <w:rPr>
          <w:rFonts w:ascii="Times New Roman" w:hAnsi="Times New Roman"/>
          <w:i/>
          <w:color w:val="auto"/>
          <w:sz w:val="24"/>
        </w:rPr>
        <w:t xml:space="preserve"> </w:t>
      </w:r>
      <w:r w:rsidRPr="00BB7943">
        <w:rPr>
          <w:rFonts w:ascii="Times New Roman" w:hAnsi="Times New Roman"/>
          <w:color w:val="auto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DE7F456" w14:textId="77777777" w:rsidR="00684029" w:rsidRPr="00BB7943" w:rsidRDefault="00684029" w:rsidP="0068402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результаты деятельности контролируемых лиц, в том числе работы и услуги, к которым предъявляются обязательные требования;</w:t>
      </w:r>
    </w:p>
    <w:p w14:paraId="369558EA" w14:textId="77777777" w:rsidR="00684029" w:rsidRPr="00BB7943" w:rsidRDefault="00684029" w:rsidP="006840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</w:rPr>
        <w:t xml:space="preserve">3) объекты земельных отношений, </w:t>
      </w:r>
      <w:r w:rsidRPr="00BB7943">
        <w:rPr>
          <w:sz w:val="28"/>
          <w:szCs w:val="28"/>
        </w:rPr>
        <w:t>расположенные в границах</w:t>
      </w:r>
      <w:r w:rsidRPr="00BB7943">
        <w:rPr>
          <w:i/>
          <w:sz w:val="28"/>
          <w:szCs w:val="28"/>
        </w:rPr>
        <w:t xml:space="preserve"> </w:t>
      </w:r>
      <w:r w:rsidRPr="009A0871">
        <w:rPr>
          <w:sz w:val="28"/>
          <w:szCs w:val="28"/>
        </w:rPr>
        <w:t>сельских поселений муниципального района</w:t>
      </w:r>
      <w:r w:rsidRPr="009A0871">
        <w:rPr>
          <w:i/>
          <w:color w:val="FF0000"/>
          <w:sz w:val="28"/>
          <w:szCs w:val="28"/>
        </w:rPr>
        <w:t xml:space="preserve"> </w:t>
      </w:r>
      <w:r w:rsidRPr="009A0871">
        <w:rPr>
          <w:sz w:val="28"/>
          <w:szCs w:val="28"/>
        </w:rPr>
        <w:t>«Петровск-Забайкальский район».</w:t>
      </w:r>
    </w:p>
    <w:p w14:paraId="1A80E266" w14:textId="7A2376A0" w:rsidR="00684029" w:rsidRPr="00BB7943" w:rsidRDefault="00775A74" w:rsidP="00684029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684029" w:rsidRPr="00BB7943">
        <w:rPr>
          <w:rFonts w:ascii="Times New Roman" w:hAnsi="Times New Roman"/>
          <w:sz w:val="28"/>
        </w:rPr>
        <w:t> Учет объектов контроля осуществляется посредством создания:</w:t>
      </w:r>
    </w:p>
    <w:p w14:paraId="5D7A3147" w14:textId="77777777" w:rsidR="00684029" w:rsidRPr="00BB7943" w:rsidRDefault="00684029" w:rsidP="0068402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1) единого реестра контрольных мероприятий; </w:t>
      </w:r>
    </w:p>
    <w:p w14:paraId="33C162E9" w14:textId="77777777" w:rsidR="00684029" w:rsidRPr="00BB7943" w:rsidRDefault="00684029" w:rsidP="0068402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 xml:space="preserve">2) информационной системы 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(подсистемы государственной информационной системы) </w:t>
      </w:r>
      <w:r w:rsidRPr="00BB7943">
        <w:rPr>
          <w:rFonts w:ascii="Times New Roman" w:hAnsi="Times New Roman"/>
          <w:color w:val="auto"/>
          <w:sz w:val="28"/>
        </w:rPr>
        <w:t>досудебного обжалования;</w:t>
      </w:r>
    </w:p>
    <w:p w14:paraId="1CFC50A0" w14:textId="77777777" w:rsidR="00684029" w:rsidRPr="00775A74" w:rsidRDefault="00684029" w:rsidP="0068402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5A74">
        <w:rPr>
          <w:rFonts w:ascii="Times New Roman" w:hAnsi="Times New Roman" w:cs="Times New Roman"/>
          <w:sz w:val="28"/>
        </w:rPr>
        <w:t>3) иных государственных и муниципальных информационных систем путем межведомственного информационного взаимодействия.</w:t>
      </w:r>
    </w:p>
    <w:p w14:paraId="16ADC4A6" w14:textId="3004FCF8" w:rsidR="00684029" w:rsidRPr="00BB7943" w:rsidRDefault="00775A74" w:rsidP="006840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029" w:rsidRPr="00BB7943">
        <w:rPr>
          <w:sz w:val="28"/>
          <w:szCs w:val="28"/>
        </w:rPr>
        <w:t>. Контрольный орган обеспечивает учет объектов контроля в рамках осуществления муниципального контроля.</w:t>
      </w:r>
    </w:p>
    <w:p w14:paraId="235DC276" w14:textId="400ECFCD" w:rsidR="00684029" w:rsidRPr="00BB7943" w:rsidRDefault="00775A74" w:rsidP="006840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4029" w:rsidRPr="00BB7943">
        <w:rPr>
          <w:sz w:val="28"/>
          <w:szCs w:val="28"/>
        </w:rPr>
        <w:t>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5EF9FE82" w14:textId="7E64315D" w:rsidR="00684029" w:rsidRPr="00BB7943" w:rsidRDefault="00775A74" w:rsidP="006840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84029" w:rsidRPr="00BB7943">
        <w:rPr>
          <w:sz w:val="28"/>
          <w:szCs w:val="28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37A5B2AB" w14:textId="3502A20A" w:rsidR="00684029" w:rsidRPr="00BB7943" w:rsidRDefault="00775A74" w:rsidP="0068402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684029" w:rsidRPr="00BB7943">
        <w:rPr>
          <w:sz w:val="28"/>
          <w:szCs w:val="28"/>
        </w:rPr>
        <w:t>. Контролируемые лица при осуществлении муниципального контроля реализуют права и несут обязанности, установленные Федеральным законом № 248-ФЗ.</w:t>
      </w:r>
    </w:p>
    <w:p w14:paraId="2145EF5D" w14:textId="0A2E046A" w:rsidR="00684029" w:rsidRDefault="00684029" w:rsidP="00684029">
      <w:pPr>
        <w:pStyle w:val="ConsPlusNormal"/>
        <w:jc w:val="both"/>
        <w:rPr>
          <w:rFonts w:ascii="GOSTUI2" w:hAnsi="GOSTUI2"/>
          <w:color w:val="14171E"/>
          <w:sz w:val="27"/>
          <w:szCs w:val="27"/>
          <w:shd w:val="clear" w:color="auto" w:fill="F4F7FB"/>
        </w:rPr>
      </w:pPr>
    </w:p>
    <w:p w14:paraId="7E25EDE8" w14:textId="77777777" w:rsidR="00684029" w:rsidRDefault="00684029" w:rsidP="00925EAC">
      <w:pPr>
        <w:pStyle w:val="ConsPlusNormal"/>
        <w:ind w:firstLine="709"/>
        <w:jc w:val="both"/>
        <w:rPr>
          <w:rFonts w:ascii="GOSTUI2" w:hAnsi="GOSTUI2"/>
          <w:color w:val="14171E"/>
          <w:sz w:val="27"/>
          <w:szCs w:val="27"/>
          <w:shd w:val="clear" w:color="auto" w:fill="F4F7FB"/>
        </w:rPr>
      </w:pPr>
    </w:p>
    <w:sectPr w:rsidR="0068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UI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27CBC"/>
    <w:rsid w:val="002F24B5"/>
    <w:rsid w:val="003C11B1"/>
    <w:rsid w:val="004D5972"/>
    <w:rsid w:val="00684029"/>
    <w:rsid w:val="00775A74"/>
    <w:rsid w:val="00925EAC"/>
    <w:rsid w:val="00D2321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EA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24B5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24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link w:val="ConsPlusNormal1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925EA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List Paragraph"/>
    <w:basedOn w:val="a"/>
    <w:link w:val="a7"/>
    <w:rsid w:val="00684029"/>
    <w:pPr>
      <w:ind w:left="720"/>
      <w:contextualSpacing/>
    </w:pPr>
    <w:rPr>
      <w:color w:val="auto"/>
    </w:rPr>
  </w:style>
  <w:style w:type="character" w:customStyle="1" w:styleId="a7">
    <w:name w:val="Абзац списка Знак"/>
    <w:link w:val="a6"/>
    <w:locked/>
    <w:rsid w:val="0068402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2022-04-27T02:22:00Z</dcterms:created>
  <dcterms:modified xsi:type="dcterms:W3CDTF">2022-04-27T02:22:00Z</dcterms:modified>
</cp:coreProperties>
</file>