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4BB6" w14:textId="68896AD4" w:rsidR="002F24B5" w:rsidRPr="008F4C1B" w:rsidRDefault="002F24B5" w:rsidP="008F4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способах получения консультаций по вопросам соблюдения обязательных требований при осуществлении муниципального </w:t>
      </w:r>
      <w:r w:rsidR="008F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 контроля</w:t>
      </w:r>
      <w:r w:rsidR="003C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сельских поселений муниципального района «Петровск-Забайкальский район»</w:t>
      </w:r>
    </w:p>
    <w:p w14:paraId="0DD8610F" w14:textId="77777777" w:rsidR="002F24B5" w:rsidRPr="002F24B5" w:rsidRDefault="002F24B5" w:rsidP="002F24B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2601B60" w14:textId="69798DCD" w:rsidR="008F4C1B" w:rsidRPr="00591516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Консультирование (разъяснение по вопросам, связанным с организацией и осуществлением муниципального контроля) осуществляется инспектором контрольного органа, по обращениям контролируемых лиц и их представителей без взимания платы.</w:t>
      </w:r>
    </w:p>
    <w:p w14:paraId="3C06DA1D" w14:textId="253274EA" w:rsidR="008F4C1B" w:rsidRPr="00591516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14:paraId="6DEA52C4" w14:textId="79F06A2F" w:rsidR="008F4C1B" w:rsidRPr="00591516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Консультирование осуществляется по следующим вопросам:</w:t>
      </w:r>
    </w:p>
    <w:p w14:paraId="51761DF1" w14:textId="77777777" w:rsidR="008F4C1B" w:rsidRPr="00591516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компетенция контрольного органа;</w:t>
      </w:r>
    </w:p>
    <w:p w14:paraId="3B678064" w14:textId="77777777" w:rsidR="008F4C1B" w:rsidRPr="00591516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организация и осуществление муниципального контроля;</w:t>
      </w:r>
    </w:p>
    <w:p w14:paraId="0CB54E01" w14:textId="77777777" w:rsidR="008F4C1B" w:rsidRPr="00591516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порядок осуществления профилактических, контрольных мер;</w:t>
      </w:r>
    </w:p>
    <w:p w14:paraId="227E2F64" w14:textId="77777777" w:rsidR="008F4C1B" w:rsidRPr="00591516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5DECDD8D" w14:textId="490C5ABD" w:rsidR="008F4C1B" w:rsidRPr="00591516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4" w:history="1">
        <w:r w:rsidRPr="008F4C1B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</w:t>
      </w:r>
      <w:r w:rsidRPr="00591516">
        <w:rPr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14:paraId="62FC5C56" w14:textId="2BA67E13" w:rsidR="008F4C1B" w:rsidRPr="00591516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66F4196" w14:textId="1AA52A26" w:rsidR="008F4C1B" w:rsidRPr="00591516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14:paraId="7533D202" w14:textId="60478EC6" w:rsidR="008F4C1B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sz w:val="28"/>
          <w:szCs w:val="28"/>
        </w:rPr>
        <w:t>органов местного самоуправления муниципального района «Петровск-Забайкальский район»</w:t>
      </w:r>
      <w:r>
        <w:rPr>
          <w:i/>
          <w:sz w:val="28"/>
          <w:szCs w:val="28"/>
        </w:rPr>
        <w:t xml:space="preserve"> </w:t>
      </w:r>
      <w:r w:rsidRPr="00591516">
        <w:rPr>
          <w:sz w:val="28"/>
          <w:szCs w:val="28"/>
        </w:rPr>
        <w:t>в информационно-телекоммуникационной сети «Интернет» по адресу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14:paraId="343D383E" w14:textId="77777777" w:rsidR="008F4C1B" w:rsidRPr="00591516" w:rsidRDefault="008F4C1B" w:rsidP="008F4C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14:paraId="398F160C" w14:textId="7A749E54" w:rsidR="00E83AFC" w:rsidRPr="002F24B5" w:rsidRDefault="003C11B1" w:rsidP="003C11B1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для консультирования: 8 (30236)2-18-80.</w:t>
      </w:r>
    </w:p>
    <w:sectPr w:rsidR="00E83AFC" w:rsidRPr="002F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72"/>
    <w:rsid w:val="002F24B5"/>
    <w:rsid w:val="003C11B1"/>
    <w:rsid w:val="004D5972"/>
    <w:rsid w:val="008F4C1B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253D16876%253Bdstident%253D100069%253Bindex%253D689&amp;date=18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2</cp:revision>
  <dcterms:created xsi:type="dcterms:W3CDTF">2022-04-19T08:34:00Z</dcterms:created>
  <dcterms:modified xsi:type="dcterms:W3CDTF">2022-04-19T08:34:00Z</dcterms:modified>
</cp:coreProperties>
</file>