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F" w:rsidRPr="00F2311F" w:rsidRDefault="00F2311F" w:rsidP="00A3074E">
      <w:pPr>
        <w:suppressAutoHyphens/>
        <w:jc w:val="center"/>
        <w:rPr>
          <w:b/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 xml:space="preserve">Муниципальное казенное учреждение </w:t>
      </w:r>
    </w:p>
    <w:p w:rsidR="00F2311F" w:rsidRDefault="00F2311F" w:rsidP="00A3074E">
      <w:pPr>
        <w:suppressAutoHyphens/>
        <w:jc w:val="center"/>
        <w:rPr>
          <w:b/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 xml:space="preserve">"Центр бухгалтерского и материально-технического обеспечения муниципального района </w:t>
      </w:r>
    </w:p>
    <w:p w:rsidR="0052081F" w:rsidRPr="00F2311F" w:rsidRDefault="00F2311F" w:rsidP="00A3074E">
      <w:pPr>
        <w:suppressAutoHyphens/>
        <w:jc w:val="center"/>
        <w:rPr>
          <w:b/>
          <w:caps/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>"Петровск-Забайкальский район"</w:t>
      </w:r>
    </w:p>
    <w:p w:rsidR="00A3074E" w:rsidRPr="00F2311F" w:rsidRDefault="00A3074E" w:rsidP="00A3074E">
      <w:pPr>
        <w:suppressAutoHyphens/>
        <w:jc w:val="center"/>
        <w:rPr>
          <w:b/>
          <w:caps/>
          <w:sz w:val="32"/>
          <w:szCs w:val="32"/>
          <w:shd w:val="clear" w:color="auto" w:fill="FFFFFF"/>
        </w:rPr>
      </w:pP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 xml:space="preserve">Адрес: </w:t>
      </w:r>
      <w:r w:rsidRPr="00F2311F">
        <w:rPr>
          <w:sz w:val="32"/>
          <w:szCs w:val="32"/>
          <w:shd w:val="clear" w:color="auto" w:fill="FFFFFF"/>
        </w:rPr>
        <w:t xml:space="preserve">673009, Забайкальский край, г. Петровск-Забайкальский, ул. Горбачевского, д. 19, </w:t>
      </w:r>
      <w:proofErr w:type="spellStart"/>
      <w:r w:rsidRPr="00F2311F">
        <w:rPr>
          <w:sz w:val="32"/>
          <w:szCs w:val="32"/>
          <w:shd w:val="clear" w:color="auto" w:fill="FFFFFF"/>
        </w:rPr>
        <w:t>каб</w:t>
      </w:r>
      <w:proofErr w:type="spellEnd"/>
      <w:r w:rsidRPr="00F2311F">
        <w:rPr>
          <w:sz w:val="32"/>
          <w:szCs w:val="32"/>
          <w:shd w:val="clear" w:color="auto" w:fill="FFFFFF"/>
        </w:rPr>
        <w:t>. 21.</w:t>
      </w: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>Телефоны</w:t>
      </w:r>
      <w:r w:rsidRPr="00F2311F">
        <w:rPr>
          <w:sz w:val="32"/>
          <w:szCs w:val="32"/>
          <w:shd w:val="clear" w:color="auto" w:fill="FFFFFF"/>
        </w:rPr>
        <w:t>: 8-(30236)-2-15-48, 2-19-77.</w:t>
      </w: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  <w:lang w:val="en-US"/>
        </w:rPr>
      </w:pPr>
      <w:r w:rsidRPr="00F2311F">
        <w:rPr>
          <w:b/>
          <w:sz w:val="32"/>
          <w:szCs w:val="32"/>
          <w:shd w:val="clear" w:color="auto" w:fill="FFFFFF"/>
        </w:rPr>
        <w:t xml:space="preserve">Электронная почта: </w:t>
      </w:r>
      <w:hyperlink r:id="rId6" w:history="1">
        <w:r w:rsidRPr="00F2311F">
          <w:rPr>
            <w:rStyle w:val="a3"/>
            <w:sz w:val="32"/>
            <w:szCs w:val="32"/>
            <w:shd w:val="clear" w:color="auto" w:fill="FFFFFF"/>
            <w:lang w:val="en-US"/>
          </w:rPr>
          <w:t>byxpzab@mail.ru</w:t>
        </w:r>
      </w:hyperlink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  <w:lang w:val="en-US"/>
        </w:rPr>
      </w:pP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  <w:r w:rsidRPr="00F2311F">
        <w:rPr>
          <w:b/>
          <w:sz w:val="32"/>
          <w:szCs w:val="32"/>
          <w:shd w:val="clear" w:color="auto" w:fill="FFFFFF"/>
        </w:rPr>
        <w:t>Руководитель:</w:t>
      </w:r>
      <w:r w:rsidRPr="00F2311F">
        <w:rPr>
          <w:sz w:val="32"/>
          <w:szCs w:val="32"/>
          <w:shd w:val="clear" w:color="auto" w:fill="FFFFFF"/>
        </w:rPr>
        <w:t xml:space="preserve"> Мальцева Наталья Алексеевна</w:t>
      </w:r>
    </w:p>
    <w:p w:rsidR="00A3074E" w:rsidRPr="00F2311F" w:rsidRDefault="00A3074E" w:rsidP="00F2311F">
      <w:pPr>
        <w:suppressAutoHyphens/>
        <w:ind w:left="-142" w:firstLine="709"/>
        <w:jc w:val="both"/>
        <w:rPr>
          <w:sz w:val="32"/>
          <w:szCs w:val="32"/>
          <w:shd w:val="clear" w:color="auto" w:fill="FFFFFF"/>
        </w:rPr>
      </w:pPr>
    </w:p>
    <w:p w:rsidR="00A3074E" w:rsidRPr="00F2311F" w:rsidRDefault="00A3074E" w:rsidP="00F2311F">
      <w:pPr>
        <w:suppressAutoHyphens/>
        <w:ind w:left="-142" w:firstLine="709"/>
        <w:jc w:val="both"/>
        <w:rPr>
          <w:b/>
          <w:sz w:val="32"/>
          <w:szCs w:val="32"/>
        </w:rPr>
      </w:pPr>
      <w:r w:rsidRPr="00F2311F">
        <w:rPr>
          <w:b/>
          <w:sz w:val="32"/>
          <w:szCs w:val="32"/>
          <w:shd w:val="clear" w:color="auto" w:fill="FFFFFF"/>
        </w:rPr>
        <w:t>Заместитель руководителя:</w:t>
      </w:r>
      <w:bookmarkStart w:id="0" w:name="_GoBack"/>
      <w:bookmarkEnd w:id="0"/>
      <w:r w:rsidRPr="00F2311F">
        <w:rPr>
          <w:sz w:val="32"/>
          <w:szCs w:val="32"/>
          <w:shd w:val="clear" w:color="auto" w:fill="FFFFFF"/>
        </w:rPr>
        <w:t xml:space="preserve"> Серов Алексей Николаевич</w:t>
      </w:r>
    </w:p>
    <w:sectPr w:rsidR="00A3074E" w:rsidRPr="00F2311F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72" w:rsidRDefault="00151972" w:rsidP="00F2311F">
      <w:r>
        <w:separator/>
      </w:r>
    </w:p>
  </w:endnote>
  <w:endnote w:type="continuationSeparator" w:id="0">
    <w:p w:rsidR="00151972" w:rsidRDefault="00151972" w:rsidP="00F2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72" w:rsidRDefault="00151972" w:rsidP="00F2311F">
      <w:r>
        <w:separator/>
      </w:r>
    </w:p>
  </w:footnote>
  <w:footnote w:type="continuationSeparator" w:id="0">
    <w:p w:rsidR="00151972" w:rsidRDefault="00151972" w:rsidP="00F2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E"/>
    <w:rsid w:val="00003455"/>
    <w:rsid w:val="000F1033"/>
    <w:rsid w:val="00151972"/>
    <w:rsid w:val="00301E0E"/>
    <w:rsid w:val="0052081F"/>
    <w:rsid w:val="00601B54"/>
    <w:rsid w:val="00972C70"/>
    <w:rsid w:val="00A3074E"/>
    <w:rsid w:val="00AF5064"/>
    <w:rsid w:val="00C820EE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D1D7"/>
  <w15:chartTrackingRefBased/>
  <w15:docId w15:val="{1F738108-3FF4-4BFB-9705-245AE301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4E"/>
    <w:rPr>
      <w:color w:val="0000FF"/>
      <w:u w:val="single"/>
    </w:rPr>
  </w:style>
  <w:style w:type="paragraph" w:styleId="a4">
    <w:name w:val="header"/>
    <w:basedOn w:val="a"/>
    <w:link w:val="a5"/>
    <w:unhideWhenUsed/>
    <w:rsid w:val="00F23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11F"/>
    <w:rPr>
      <w:sz w:val="24"/>
      <w:szCs w:val="24"/>
    </w:rPr>
  </w:style>
  <w:style w:type="paragraph" w:styleId="a6">
    <w:name w:val="footer"/>
    <w:basedOn w:val="a"/>
    <w:link w:val="a7"/>
    <w:unhideWhenUsed/>
    <w:rsid w:val="00F23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3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xpz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</cp:revision>
  <dcterms:created xsi:type="dcterms:W3CDTF">2022-05-16T06:03:00Z</dcterms:created>
  <dcterms:modified xsi:type="dcterms:W3CDTF">2022-05-16T06:21:00Z</dcterms:modified>
</cp:coreProperties>
</file>