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E" w:rsidRPr="00A714A8" w:rsidRDefault="00D05CB8" w:rsidP="0066579E">
      <w:pPr>
        <w:jc w:val="center"/>
        <w:rPr>
          <w:b/>
          <w:bCs/>
          <w:sz w:val="36"/>
          <w:szCs w:val="36"/>
        </w:rPr>
      </w:pPr>
      <w:r w:rsidRPr="00A714A8">
        <w:rPr>
          <w:b/>
          <w:bCs/>
          <w:sz w:val="36"/>
          <w:szCs w:val="36"/>
        </w:rPr>
        <w:t>СОВЕТ МУНИЦИПАЛЬНОГО РАЙОНА</w:t>
      </w:r>
    </w:p>
    <w:p w:rsidR="0066579E" w:rsidRPr="00A714A8" w:rsidRDefault="0066579E" w:rsidP="0066579E">
      <w:pPr>
        <w:jc w:val="center"/>
        <w:rPr>
          <w:b/>
          <w:bCs/>
          <w:sz w:val="36"/>
          <w:szCs w:val="36"/>
        </w:rPr>
      </w:pPr>
      <w:r w:rsidRPr="00A714A8">
        <w:rPr>
          <w:b/>
          <w:bCs/>
          <w:sz w:val="36"/>
          <w:szCs w:val="36"/>
        </w:rPr>
        <w:t>«</w:t>
      </w:r>
      <w:r w:rsidR="00D05CB8" w:rsidRPr="00A714A8">
        <w:rPr>
          <w:b/>
          <w:bCs/>
          <w:sz w:val="36"/>
          <w:szCs w:val="36"/>
        </w:rPr>
        <w:t>ПЕТРОВСК-ЗАБАЙКАЛЬСКИЙ РАЙОН</w:t>
      </w:r>
      <w:r w:rsidRPr="00A714A8">
        <w:rPr>
          <w:b/>
          <w:bCs/>
          <w:sz w:val="36"/>
          <w:szCs w:val="36"/>
        </w:rPr>
        <w:t>»</w:t>
      </w:r>
    </w:p>
    <w:p w:rsidR="00BF0599" w:rsidRDefault="00BF0599" w:rsidP="0066579E">
      <w:pPr>
        <w:jc w:val="center"/>
        <w:rPr>
          <w:b/>
          <w:bCs/>
          <w:sz w:val="28"/>
          <w:szCs w:val="28"/>
        </w:rPr>
      </w:pPr>
    </w:p>
    <w:p w:rsidR="00CA673E" w:rsidRPr="00C337E1" w:rsidRDefault="00CA673E" w:rsidP="0066579E">
      <w:pPr>
        <w:jc w:val="center"/>
        <w:rPr>
          <w:b/>
          <w:bCs/>
          <w:sz w:val="28"/>
          <w:szCs w:val="28"/>
        </w:rPr>
      </w:pPr>
    </w:p>
    <w:p w:rsidR="0066579E" w:rsidRDefault="00D05CB8" w:rsidP="002D2F7F">
      <w:pPr>
        <w:jc w:val="center"/>
        <w:rPr>
          <w:b/>
          <w:bCs/>
          <w:sz w:val="44"/>
          <w:szCs w:val="44"/>
        </w:rPr>
      </w:pPr>
      <w:r w:rsidRPr="00A714A8">
        <w:rPr>
          <w:b/>
          <w:bCs/>
          <w:sz w:val="44"/>
          <w:szCs w:val="44"/>
        </w:rPr>
        <w:t>РЕШЕНИЕ</w:t>
      </w:r>
    </w:p>
    <w:p w:rsidR="00A714A8" w:rsidRDefault="00A714A8" w:rsidP="002D2F7F">
      <w:pPr>
        <w:jc w:val="center"/>
        <w:rPr>
          <w:b/>
          <w:bCs/>
          <w:sz w:val="44"/>
          <w:szCs w:val="44"/>
        </w:rPr>
      </w:pPr>
    </w:p>
    <w:p w:rsidR="00A714A8" w:rsidRPr="00A714A8" w:rsidRDefault="00A714A8" w:rsidP="002D2F7F">
      <w:pPr>
        <w:jc w:val="center"/>
        <w:rPr>
          <w:bCs/>
          <w:sz w:val="28"/>
          <w:szCs w:val="28"/>
        </w:rPr>
      </w:pPr>
      <w:r w:rsidRPr="00A714A8">
        <w:rPr>
          <w:bCs/>
          <w:sz w:val="28"/>
          <w:szCs w:val="28"/>
        </w:rPr>
        <w:t>17 мая 2022 года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A714A8">
        <w:rPr>
          <w:bCs/>
          <w:sz w:val="28"/>
          <w:szCs w:val="28"/>
        </w:rPr>
        <w:t xml:space="preserve"> № 261</w:t>
      </w:r>
    </w:p>
    <w:p w:rsidR="0066579E" w:rsidRDefault="00BF0599" w:rsidP="0066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579E">
        <w:rPr>
          <w:sz w:val="28"/>
          <w:szCs w:val="28"/>
        </w:rPr>
        <w:t xml:space="preserve">               </w:t>
      </w:r>
      <w:r w:rsidR="002D2F7F">
        <w:rPr>
          <w:sz w:val="28"/>
          <w:szCs w:val="28"/>
        </w:rPr>
        <w:t xml:space="preserve">         </w:t>
      </w:r>
      <w:r w:rsidR="0066579E">
        <w:rPr>
          <w:sz w:val="28"/>
          <w:szCs w:val="28"/>
        </w:rPr>
        <w:t xml:space="preserve"> </w:t>
      </w:r>
    </w:p>
    <w:p w:rsidR="00A714A8" w:rsidRDefault="0066579E" w:rsidP="00A714A8">
      <w:pPr>
        <w:jc w:val="center"/>
        <w:rPr>
          <w:bCs/>
          <w:sz w:val="28"/>
          <w:szCs w:val="28"/>
        </w:rPr>
      </w:pPr>
      <w:r w:rsidRPr="00CA673E">
        <w:rPr>
          <w:bCs/>
          <w:sz w:val="28"/>
          <w:szCs w:val="28"/>
        </w:rPr>
        <w:t>г.</w:t>
      </w:r>
      <w:r w:rsidR="00E056C3" w:rsidRPr="00CA673E">
        <w:rPr>
          <w:bCs/>
          <w:sz w:val="28"/>
          <w:szCs w:val="28"/>
        </w:rPr>
        <w:t xml:space="preserve"> </w:t>
      </w:r>
      <w:r w:rsidRPr="00CA673E">
        <w:rPr>
          <w:bCs/>
          <w:sz w:val="28"/>
          <w:szCs w:val="28"/>
        </w:rPr>
        <w:t>Петровск-Забайкальский</w:t>
      </w:r>
    </w:p>
    <w:p w:rsidR="00A714A8" w:rsidRDefault="00A714A8" w:rsidP="00A714A8">
      <w:pPr>
        <w:jc w:val="center"/>
        <w:rPr>
          <w:bCs/>
          <w:sz w:val="28"/>
          <w:szCs w:val="28"/>
        </w:rPr>
      </w:pPr>
    </w:p>
    <w:p w:rsidR="003A6FB8" w:rsidRPr="00A714A8" w:rsidRDefault="003A6FB8" w:rsidP="00A714A8">
      <w:pPr>
        <w:jc w:val="center"/>
      </w:pPr>
      <w:bookmarkStart w:id="0" w:name="_GoBack"/>
      <w:r w:rsidRPr="00CA673E">
        <w:rPr>
          <w:b/>
          <w:sz w:val="28"/>
          <w:szCs w:val="28"/>
        </w:rPr>
        <w:t>О</w:t>
      </w:r>
      <w:r w:rsidR="00CA673E">
        <w:rPr>
          <w:b/>
          <w:sz w:val="28"/>
          <w:szCs w:val="28"/>
        </w:rPr>
        <w:t>б</w:t>
      </w:r>
      <w:r w:rsidRPr="00CA673E">
        <w:rPr>
          <w:b/>
          <w:sz w:val="28"/>
          <w:szCs w:val="28"/>
        </w:rPr>
        <w:t xml:space="preserve"> </w:t>
      </w:r>
      <w:r w:rsidR="00CA673E">
        <w:rPr>
          <w:b/>
          <w:sz w:val="28"/>
          <w:szCs w:val="28"/>
        </w:rPr>
        <w:t>утверждени</w:t>
      </w:r>
      <w:r w:rsidRPr="00CA673E">
        <w:rPr>
          <w:b/>
          <w:sz w:val="28"/>
          <w:szCs w:val="28"/>
        </w:rPr>
        <w:t xml:space="preserve">и Положения о предоставлении ежегодного оплачиваемого </w:t>
      </w:r>
      <w:r w:rsidRPr="00CA673E">
        <w:rPr>
          <w:rStyle w:val="a9"/>
          <w:b/>
          <w:i w:val="0"/>
          <w:sz w:val="28"/>
          <w:szCs w:val="28"/>
        </w:rPr>
        <w:t>отпуска</w:t>
      </w:r>
      <w:r w:rsidR="00CA673E">
        <w:rPr>
          <w:rStyle w:val="a9"/>
          <w:b/>
          <w:i w:val="0"/>
          <w:sz w:val="28"/>
          <w:szCs w:val="28"/>
        </w:rPr>
        <w:t xml:space="preserve"> </w:t>
      </w:r>
      <w:r w:rsidRPr="00CA673E">
        <w:rPr>
          <w:rStyle w:val="a9"/>
          <w:b/>
          <w:i w:val="0"/>
          <w:sz w:val="28"/>
          <w:szCs w:val="28"/>
        </w:rPr>
        <w:t>главе</w:t>
      </w:r>
      <w:r w:rsidRPr="00CA673E">
        <w:rPr>
          <w:b/>
          <w:i/>
          <w:sz w:val="28"/>
          <w:szCs w:val="28"/>
        </w:rPr>
        <w:t xml:space="preserve"> </w:t>
      </w:r>
      <w:r w:rsidRPr="00CA673E">
        <w:rPr>
          <w:rStyle w:val="a9"/>
          <w:b/>
          <w:i w:val="0"/>
          <w:sz w:val="28"/>
          <w:szCs w:val="28"/>
        </w:rPr>
        <w:t>муниципального</w:t>
      </w:r>
      <w:r w:rsidRPr="00CA673E">
        <w:rPr>
          <w:b/>
          <w:i/>
          <w:sz w:val="28"/>
          <w:szCs w:val="28"/>
        </w:rPr>
        <w:t xml:space="preserve"> </w:t>
      </w:r>
      <w:r w:rsidRPr="00CA673E">
        <w:rPr>
          <w:rStyle w:val="a9"/>
          <w:b/>
          <w:i w:val="0"/>
          <w:sz w:val="28"/>
          <w:szCs w:val="28"/>
        </w:rPr>
        <w:t>района</w:t>
      </w:r>
      <w:r w:rsidR="00A714A8">
        <w:rPr>
          <w:b/>
          <w:sz w:val="28"/>
          <w:szCs w:val="28"/>
        </w:rPr>
        <w:t xml:space="preserve"> «</w:t>
      </w:r>
      <w:r w:rsidR="00CA673E">
        <w:rPr>
          <w:b/>
          <w:sz w:val="28"/>
          <w:szCs w:val="28"/>
        </w:rPr>
        <w:t>Петровск-Забайкальский</w:t>
      </w:r>
      <w:r w:rsidR="00A714A8">
        <w:rPr>
          <w:b/>
          <w:sz w:val="28"/>
          <w:szCs w:val="28"/>
        </w:rPr>
        <w:t xml:space="preserve"> район»</w:t>
      </w:r>
      <w:r w:rsidRPr="00CA673E">
        <w:rPr>
          <w:b/>
          <w:sz w:val="28"/>
          <w:szCs w:val="28"/>
        </w:rPr>
        <w:t>,</w:t>
      </w:r>
      <w:r w:rsidR="005D51A8">
        <w:rPr>
          <w:b/>
          <w:sz w:val="28"/>
          <w:szCs w:val="28"/>
        </w:rPr>
        <w:t xml:space="preserve"> </w:t>
      </w:r>
      <w:r w:rsidRPr="00CA673E">
        <w:rPr>
          <w:b/>
          <w:sz w:val="28"/>
          <w:szCs w:val="28"/>
        </w:rPr>
        <w:t xml:space="preserve">председателю </w:t>
      </w:r>
      <w:r w:rsidR="00CA673E">
        <w:rPr>
          <w:b/>
          <w:sz w:val="28"/>
          <w:szCs w:val="28"/>
        </w:rPr>
        <w:t xml:space="preserve">контрольно-счетного органа </w:t>
      </w:r>
      <w:r w:rsidR="00A714A8">
        <w:rPr>
          <w:b/>
          <w:sz w:val="28"/>
          <w:szCs w:val="28"/>
        </w:rPr>
        <w:t>муниципального района «</w:t>
      </w:r>
      <w:r w:rsidR="00CA673E">
        <w:rPr>
          <w:b/>
          <w:sz w:val="28"/>
          <w:szCs w:val="28"/>
        </w:rPr>
        <w:t xml:space="preserve">Петровск-Забайкальский </w:t>
      </w:r>
      <w:r w:rsidR="00A714A8">
        <w:rPr>
          <w:b/>
          <w:sz w:val="28"/>
          <w:szCs w:val="28"/>
        </w:rPr>
        <w:t>район»</w:t>
      </w:r>
      <w:r w:rsidRPr="00CA673E">
        <w:rPr>
          <w:b/>
          <w:sz w:val="28"/>
          <w:szCs w:val="28"/>
        </w:rPr>
        <w:t>,</w:t>
      </w:r>
      <w:r w:rsidR="00CA673E">
        <w:rPr>
          <w:b/>
          <w:sz w:val="28"/>
          <w:szCs w:val="28"/>
        </w:rPr>
        <w:t xml:space="preserve"> </w:t>
      </w:r>
      <w:r w:rsidRPr="00CA673E">
        <w:rPr>
          <w:b/>
          <w:sz w:val="28"/>
          <w:szCs w:val="28"/>
        </w:rPr>
        <w:t>осуществляющим свои полномочия на постоянной основе</w:t>
      </w:r>
    </w:p>
    <w:bookmarkEnd w:id="0"/>
    <w:p w:rsidR="00CA673E" w:rsidRDefault="003A6FB8" w:rsidP="00B43063">
      <w:pPr>
        <w:pStyle w:val="s1"/>
        <w:spacing w:after="0" w:afterAutospacing="0"/>
        <w:ind w:firstLine="567"/>
        <w:jc w:val="both"/>
        <w:rPr>
          <w:b/>
          <w:i/>
          <w:sz w:val="28"/>
          <w:szCs w:val="28"/>
        </w:rPr>
      </w:pPr>
      <w:r w:rsidRPr="00CA673E">
        <w:rPr>
          <w:sz w:val="28"/>
          <w:szCs w:val="28"/>
        </w:rPr>
        <w:t xml:space="preserve">В соответствии со </w:t>
      </w:r>
      <w:hyperlink r:id="rId6" w:anchor="/document/12125268/entry/8" w:history="1">
        <w:r w:rsidRPr="00B43063">
          <w:rPr>
            <w:rStyle w:val="aa"/>
            <w:color w:val="auto"/>
            <w:sz w:val="28"/>
            <w:szCs w:val="28"/>
            <w:u w:val="none"/>
          </w:rPr>
          <w:t>статьями 8</w:t>
        </w:r>
      </w:hyperlink>
      <w:r w:rsidRPr="00B43063">
        <w:rPr>
          <w:sz w:val="28"/>
          <w:szCs w:val="28"/>
        </w:rPr>
        <w:t xml:space="preserve">, </w:t>
      </w:r>
      <w:hyperlink r:id="rId7" w:anchor="/document/12125268/entry/114" w:history="1">
        <w:r w:rsidRPr="00B43063">
          <w:rPr>
            <w:rStyle w:val="aa"/>
            <w:color w:val="auto"/>
            <w:sz w:val="28"/>
            <w:szCs w:val="28"/>
            <w:u w:val="none"/>
          </w:rPr>
          <w:t>114</w:t>
        </w:r>
      </w:hyperlink>
      <w:r w:rsidRPr="00B43063">
        <w:rPr>
          <w:sz w:val="28"/>
          <w:szCs w:val="28"/>
        </w:rPr>
        <w:t xml:space="preserve">, </w:t>
      </w:r>
      <w:hyperlink r:id="rId8" w:anchor="/document/12125268/entry/115" w:history="1">
        <w:r w:rsidRPr="00B43063">
          <w:rPr>
            <w:rStyle w:val="aa"/>
            <w:color w:val="auto"/>
            <w:sz w:val="28"/>
            <w:szCs w:val="28"/>
            <w:u w:val="none"/>
          </w:rPr>
          <w:t>115</w:t>
        </w:r>
      </w:hyperlink>
      <w:r w:rsidRPr="00B43063">
        <w:rPr>
          <w:sz w:val="28"/>
          <w:szCs w:val="28"/>
        </w:rPr>
        <w:t xml:space="preserve">, </w:t>
      </w:r>
      <w:hyperlink r:id="rId9" w:anchor="/document/12125268/entry/116" w:history="1">
        <w:r w:rsidRPr="00B43063">
          <w:rPr>
            <w:rStyle w:val="aa"/>
            <w:color w:val="auto"/>
            <w:sz w:val="28"/>
            <w:szCs w:val="28"/>
            <w:u w:val="none"/>
          </w:rPr>
          <w:t>116</w:t>
        </w:r>
      </w:hyperlink>
      <w:r w:rsidRPr="00CA673E">
        <w:rPr>
          <w:sz w:val="28"/>
          <w:szCs w:val="28"/>
        </w:rPr>
        <w:t xml:space="preserve"> Трудового Кодекса Российской Федерации</w:t>
      </w:r>
      <w:r w:rsidR="00CA673E">
        <w:rPr>
          <w:sz w:val="28"/>
          <w:szCs w:val="28"/>
        </w:rPr>
        <w:t xml:space="preserve">, </w:t>
      </w:r>
      <w:r w:rsidR="00CA673E" w:rsidRPr="00A714A8">
        <w:rPr>
          <w:color w:val="000000" w:themeColor="text1"/>
          <w:sz w:val="28"/>
          <w:szCs w:val="28"/>
        </w:rPr>
        <w:t>статьей 22</w:t>
      </w:r>
      <w:r w:rsidR="00CA673E">
        <w:rPr>
          <w:sz w:val="28"/>
          <w:szCs w:val="28"/>
        </w:rPr>
        <w:t xml:space="preserve"> Устава муниципального района «Петровск-Забайкальский район»,</w:t>
      </w:r>
      <w:r w:rsidRPr="00CA673E">
        <w:rPr>
          <w:sz w:val="28"/>
          <w:szCs w:val="28"/>
        </w:rPr>
        <w:t xml:space="preserve"> Совет </w:t>
      </w:r>
      <w:r w:rsidR="00A714A8">
        <w:rPr>
          <w:sz w:val="28"/>
          <w:szCs w:val="28"/>
        </w:rPr>
        <w:t xml:space="preserve">муниципального </w:t>
      </w:r>
      <w:r w:rsidRPr="00CA673E">
        <w:rPr>
          <w:sz w:val="28"/>
          <w:szCs w:val="28"/>
        </w:rPr>
        <w:t>района</w:t>
      </w:r>
      <w:r w:rsidR="00A714A8">
        <w:rPr>
          <w:sz w:val="28"/>
          <w:szCs w:val="28"/>
        </w:rPr>
        <w:t xml:space="preserve"> «Петровск – Забайкальский район» </w:t>
      </w:r>
      <w:r w:rsidR="00A714A8" w:rsidRPr="00A714A8">
        <w:rPr>
          <w:b/>
          <w:i/>
          <w:sz w:val="28"/>
          <w:szCs w:val="28"/>
        </w:rPr>
        <w:t>РЕШИЛ</w:t>
      </w:r>
      <w:r w:rsidRPr="00A714A8">
        <w:rPr>
          <w:b/>
          <w:i/>
          <w:sz w:val="28"/>
          <w:szCs w:val="28"/>
        </w:rPr>
        <w:t>:</w:t>
      </w:r>
    </w:p>
    <w:p w:rsidR="00A714A8" w:rsidRDefault="00A714A8" w:rsidP="00B43063">
      <w:pPr>
        <w:pStyle w:val="s1"/>
        <w:spacing w:after="0" w:afterAutospacing="0"/>
        <w:ind w:firstLine="567"/>
        <w:jc w:val="both"/>
        <w:rPr>
          <w:sz w:val="28"/>
          <w:szCs w:val="28"/>
        </w:rPr>
      </w:pPr>
    </w:p>
    <w:p w:rsidR="003A6FB8" w:rsidRDefault="003A6FB8" w:rsidP="00B43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73E">
        <w:rPr>
          <w:sz w:val="28"/>
          <w:szCs w:val="28"/>
        </w:rPr>
        <w:t xml:space="preserve">1. Утвердить </w:t>
      </w:r>
      <w:hyperlink r:id="rId10" w:anchor="/document/19935788/entry/1000" w:history="1">
        <w:r w:rsidRPr="00B43063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CA673E">
        <w:rPr>
          <w:sz w:val="28"/>
          <w:szCs w:val="28"/>
        </w:rPr>
        <w:t xml:space="preserve"> о предоставлении ежегодного оплачиваемого </w:t>
      </w:r>
      <w:r w:rsidRPr="00CA673E">
        <w:rPr>
          <w:rStyle w:val="a9"/>
          <w:i w:val="0"/>
          <w:sz w:val="28"/>
          <w:szCs w:val="28"/>
        </w:rPr>
        <w:t>отпуска</w:t>
      </w:r>
      <w:r w:rsidRPr="00CA673E">
        <w:rPr>
          <w:i/>
          <w:sz w:val="28"/>
          <w:szCs w:val="28"/>
        </w:rPr>
        <w:t xml:space="preserve"> </w:t>
      </w:r>
      <w:r w:rsidRPr="00CA673E">
        <w:rPr>
          <w:rStyle w:val="a9"/>
          <w:i w:val="0"/>
          <w:sz w:val="28"/>
          <w:szCs w:val="28"/>
        </w:rPr>
        <w:t>главе</w:t>
      </w:r>
      <w:r w:rsidRPr="00CA673E">
        <w:rPr>
          <w:sz w:val="28"/>
          <w:szCs w:val="28"/>
        </w:rPr>
        <w:t xml:space="preserve"> </w:t>
      </w:r>
      <w:r w:rsidRPr="00CA673E">
        <w:rPr>
          <w:rStyle w:val="a9"/>
          <w:i w:val="0"/>
          <w:sz w:val="28"/>
          <w:szCs w:val="28"/>
        </w:rPr>
        <w:t>муниципального</w:t>
      </w:r>
      <w:r w:rsidRPr="00CA673E">
        <w:rPr>
          <w:i/>
          <w:sz w:val="28"/>
          <w:szCs w:val="28"/>
        </w:rPr>
        <w:t xml:space="preserve"> </w:t>
      </w:r>
      <w:r w:rsidRPr="00CA673E">
        <w:rPr>
          <w:rStyle w:val="a9"/>
          <w:i w:val="0"/>
          <w:sz w:val="28"/>
          <w:szCs w:val="28"/>
        </w:rPr>
        <w:t>района</w:t>
      </w:r>
      <w:r w:rsidR="00A714A8">
        <w:rPr>
          <w:sz w:val="28"/>
          <w:szCs w:val="28"/>
        </w:rPr>
        <w:t xml:space="preserve"> «</w:t>
      </w:r>
      <w:r w:rsidR="00CA673E">
        <w:rPr>
          <w:sz w:val="28"/>
          <w:szCs w:val="28"/>
        </w:rPr>
        <w:t>Петровск-Забайкальский</w:t>
      </w:r>
      <w:r w:rsidR="00A714A8">
        <w:rPr>
          <w:sz w:val="28"/>
          <w:szCs w:val="28"/>
        </w:rPr>
        <w:t xml:space="preserve"> район»</w:t>
      </w:r>
      <w:r w:rsidRPr="00CA673E">
        <w:rPr>
          <w:sz w:val="28"/>
          <w:szCs w:val="28"/>
        </w:rPr>
        <w:t xml:space="preserve">, председателю </w:t>
      </w:r>
      <w:r w:rsidR="00CA673E">
        <w:rPr>
          <w:sz w:val="28"/>
          <w:szCs w:val="28"/>
        </w:rPr>
        <w:t>контрольно-счетного органа</w:t>
      </w:r>
      <w:r w:rsidRPr="00CA673E">
        <w:rPr>
          <w:sz w:val="28"/>
          <w:szCs w:val="28"/>
        </w:rPr>
        <w:t xml:space="preserve"> муниципального района</w:t>
      </w:r>
      <w:r w:rsidR="00A714A8">
        <w:rPr>
          <w:sz w:val="28"/>
          <w:szCs w:val="28"/>
        </w:rPr>
        <w:t xml:space="preserve"> «</w:t>
      </w:r>
      <w:r w:rsidR="00904B14">
        <w:rPr>
          <w:sz w:val="28"/>
          <w:szCs w:val="28"/>
        </w:rPr>
        <w:t>Петровск-Забайкальский</w:t>
      </w:r>
      <w:r w:rsidR="00A714A8">
        <w:rPr>
          <w:sz w:val="28"/>
          <w:szCs w:val="28"/>
        </w:rPr>
        <w:t xml:space="preserve"> район»</w:t>
      </w:r>
      <w:r w:rsidRPr="00CA673E">
        <w:rPr>
          <w:sz w:val="28"/>
          <w:szCs w:val="28"/>
        </w:rPr>
        <w:t>, осуществляющим свои полномочия на постоянной основе.</w:t>
      </w:r>
    </w:p>
    <w:p w:rsidR="00904B14" w:rsidRPr="00904B14" w:rsidRDefault="00904B14" w:rsidP="00B43063">
      <w:pPr>
        <w:pStyle w:val="ConsPlusTitl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04B1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04B14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решение Совета муниципального района «Петровск-Забайкальский район»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04B14">
        <w:rPr>
          <w:rFonts w:ascii="Times New Roman" w:hAnsi="Times New Roman" w:cs="Times New Roman"/>
          <w:b w:val="0"/>
          <w:sz w:val="28"/>
          <w:szCs w:val="28"/>
        </w:rPr>
        <w:t xml:space="preserve"> ма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04B1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04B1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145</w:t>
      </w:r>
      <w:r w:rsidRPr="00904B1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условий труда главы администрации муниципального района «Петровск-Забайкальский район»</w:t>
      </w:r>
      <w:r w:rsidRPr="00904B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4B14" w:rsidRPr="00020CE4" w:rsidRDefault="00904B14" w:rsidP="00B430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20CE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</w:t>
      </w:r>
      <w:r w:rsidRPr="00020CE4">
        <w:rPr>
          <w:sz w:val="28"/>
          <w:szCs w:val="28"/>
        </w:rPr>
        <w:t>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 ул.Горбачевского,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04B14" w:rsidRDefault="00904B14" w:rsidP="00B43063">
      <w:pPr>
        <w:ind w:firstLine="540"/>
        <w:jc w:val="both"/>
        <w:rPr>
          <w:sz w:val="28"/>
          <w:szCs w:val="28"/>
        </w:rPr>
      </w:pPr>
      <w:r w:rsidRPr="00020CE4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020CE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</w:t>
      </w:r>
      <w:r w:rsidRPr="00020CE4">
        <w:rPr>
          <w:sz w:val="28"/>
          <w:szCs w:val="28"/>
        </w:rPr>
        <w:t>ие вступает в силу после официального опубликования.</w:t>
      </w:r>
    </w:p>
    <w:p w:rsidR="00B43063" w:rsidRDefault="00B43063" w:rsidP="00B43063">
      <w:pPr>
        <w:ind w:firstLine="540"/>
        <w:jc w:val="both"/>
        <w:rPr>
          <w:sz w:val="28"/>
          <w:szCs w:val="28"/>
          <w:vertAlign w:val="superscript"/>
        </w:rPr>
      </w:pPr>
    </w:p>
    <w:p w:rsidR="00B43063" w:rsidRDefault="00B43063" w:rsidP="00B43063">
      <w:pPr>
        <w:ind w:firstLine="540"/>
        <w:jc w:val="both"/>
        <w:rPr>
          <w:sz w:val="28"/>
          <w:szCs w:val="28"/>
          <w:vertAlign w:val="superscript"/>
        </w:rPr>
      </w:pPr>
    </w:p>
    <w:p w:rsidR="00B43063" w:rsidRPr="00B43063" w:rsidRDefault="00B43063" w:rsidP="00B43063">
      <w:pPr>
        <w:jc w:val="both"/>
        <w:rPr>
          <w:sz w:val="28"/>
          <w:szCs w:val="28"/>
        </w:rPr>
      </w:pPr>
      <w:r w:rsidRPr="00B43063">
        <w:rPr>
          <w:sz w:val="28"/>
          <w:szCs w:val="28"/>
        </w:rPr>
        <w:t>Глава муниципального района</w:t>
      </w:r>
    </w:p>
    <w:p w:rsidR="00904B14" w:rsidRDefault="00B43063" w:rsidP="00A714A8">
      <w:pPr>
        <w:jc w:val="both"/>
        <w:rPr>
          <w:sz w:val="28"/>
          <w:szCs w:val="28"/>
        </w:rPr>
      </w:pPr>
      <w:r w:rsidRPr="00B43063">
        <w:rPr>
          <w:sz w:val="28"/>
          <w:szCs w:val="28"/>
        </w:rPr>
        <w:t>«Петровск-Забайкальский район»</w:t>
      </w:r>
      <w:r>
        <w:rPr>
          <w:sz w:val="28"/>
          <w:szCs w:val="28"/>
        </w:rPr>
        <w:t xml:space="preserve">                                                         Н.В.Горюнов</w:t>
      </w:r>
    </w:p>
    <w:p w:rsidR="00A714A8" w:rsidRDefault="00A714A8" w:rsidP="00A714A8">
      <w:pPr>
        <w:jc w:val="both"/>
        <w:rPr>
          <w:sz w:val="28"/>
          <w:szCs w:val="28"/>
        </w:rPr>
      </w:pPr>
    </w:p>
    <w:p w:rsidR="00A714A8" w:rsidRDefault="00A714A8" w:rsidP="00A714A8">
      <w:pPr>
        <w:jc w:val="both"/>
        <w:rPr>
          <w:sz w:val="28"/>
          <w:szCs w:val="28"/>
        </w:rPr>
      </w:pPr>
    </w:p>
    <w:p w:rsidR="00A714A8" w:rsidRDefault="00A714A8" w:rsidP="00A714A8">
      <w:pPr>
        <w:jc w:val="both"/>
        <w:rPr>
          <w:rStyle w:val="s10"/>
          <w:sz w:val="28"/>
          <w:szCs w:val="28"/>
        </w:rPr>
      </w:pPr>
    </w:p>
    <w:p w:rsidR="003A6FB8" w:rsidRDefault="00A714A8" w:rsidP="00A714A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904B14">
        <w:rPr>
          <w:sz w:val="28"/>
          <w:szCs w:val="28"/>
        </w:rPr>
        <w:t>ПРИЛОЖЕНИЕ</w:t>
      </w:r>
    </w:p>
    <w:p w:rsidR="00904B14" w:rsidRDefault="00B43063" w:rsidP="00A714A8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04B14">
        <w:rPr>
          <w:sz w:val="28"/>
          <w:szCs w:val="28"/>
        </w:rPr>
        <w:t>решению Совета муниципального района</w:t>
      </w:r>
    </w:p>
    <w:p w:rsidR="00904B14" w:rsidRDefault="00A714A8" w:rsidP="00A714A8">
      <w:pPr>
        <w:pStyle w:val="indent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04B14">
        <w:rPr>
          <w:sz w:val="28"/>
          <w:szCs w:val="28"/>
        </w:rPr>
        <w:t>«Петровск-Забайкальский район»</w:t>
      </w:r>
    </w:p>
    <w:p w:rsidR="00A714A8" w:rsidRDefault="00A714A8" w:rsidP="00A714A8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17 мая 2022 года № 261</w:t>
      </w:r>
    </w:p>
    <w:p w:rsidR="00904B14" w:rsidRPr="00CA673E" w:rsidRDefault="00904B14" w:rsidP="00904B1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904B14" w:rsidRDefault="00904B14" w:rsidP="00904B14">
      <w:pPr>
        <w:pStyle w:val="s3"/>
        <w:jc w:val="center"/>
        <w:rPr>
          <w:sz w:val="28"/>
          <w:szCs w:val="28"/>
        </w:rPr>
      </w:pPr>
      <w:r w:rsidRPr="00CA673E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CA673E">
        <w:rPr>
          <w:b/>
          <w:sz w:val="28"/>
          <w:szCs w:val="28"/>
        </w:rPr>
        <w:t xml:space="preserve"> о предоставлении ежегодного оплачиваемого </w:t>
      </w:r>
      <w:r w:rsidRPr="00CA673E">
        <w:rPr>
          <w:rStyle w:val="a9"/>
          <w:b/>
          <w:i w:val="0"/>
          <w:sz w:val="28"/>
          <w:szCs w:val="28"/>
        </w:rPr>
        <w:t>отпуска</w:t>
      </w:r>
      <w:r>
        <w:rPr>
          <w:rStyle w:val="a9"/>
          <w:b/>
          <w:i w:val="0"/>
          <w:sz w:val="28"/>
          <w:szCs w:val="28"/>
        </w:rPr>
        <w:t xml:space="preserve"> </w:t>
      </w:r>
      <w:r w:rsidRPr="00CA673E">
        <w:rPr>
          <w:rStyle w:val="a9"/>
          <w:b/>
          <w:i w:val="0"/>
          <w:sz w:val="28"/>
          <w:szCs w:val="28"/>
        </w:rPr>
        <w:t>главе</w:t>
      </w:r>
      <w:r w:rsidRPr="00CA673E">
        <w:rPr>
          <w:b/>
          <w:i/>
          <w:sz w:val="28"/>
          <w:szCs w:val="28"/>
        </w:rPr>
        <w:t xml:space="preserve"> </w:t>
      </w:r>
      <w:r w:rsidRPr="00CA673E">
        <w:rPr>
          <w:rStyle w:val="a9"/>
          <w:b/>
          <w:i w:val="0"/>
          <w:sz w:val="28"/>
          <w:szCs w:val="28"/>
        </w:rPr>
        <w:t>муниципального</w:t>
      </w:r>
      <w:r w:rsidRPr="00CA673E">
        <w:rPr>
          <w:b/>
          <w:i/>
          <w:sz w:val="28"/>
          <w:szCs w:val="28"/>
        </w:rPr>
        <w:t xml:space="preserve"> </w:t>
      </w:r>
      <w:r w:rsidRPr="00CA673E">
        <w:rPr>
          <w:rStyle w:val="a9"/>
          <w:b/>
          <w:i w:val="0"/>
          <w:sz w:val="28"/>
          <w:szCs w:val="28"/>
        </w:rPr>
        <w:t>района</w:t>
      </w:r>
      <w:r w:rsidR="00A714A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Петровск-Забайкальский</w:t>
      </w:r>
      <w:r w:rsidR="00A714A8">
        <w:rPr>
          <w:b/>
          <w:sz w:val="28"/>
          <w:szCs w:val="28"/>
        </w:rPr>
        <w:t xml:space="preserve"> район»</w:t>
      </w:r>
      <w:r w:rsidRPr="00CA673E">
        <w:rPr>
          <w:b/>
          <w:sz w:val="28"/>
          <w:szCs w:val="28"/>
        </w:rPr>
        <w:t>,</w:t>
      </w:r>
      <w:r w:rsidRPr="00CA673E">
        <w:rPr>
          <w:b/>
          <w:sz w:val="28"/>
          <w:szCs w:val="28"/>
        </w:rPr>
        <w:br/>
        <w:t xml:space="preserve">председателю </w:t>
      </w:r>
      <w:r>
        <w:rPr>
          <w:b/>
          <w:sz w:val="28"/>
          <w:szCs w:val="28"/>
        </w:rPr>
        <w:t xml:space="preserve">контрольно-счетного органа </w:t>
      </w:r>
      <w:r w:rsidR="00A714A8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 xml:space="preserve">Петровск-Забайкальский </w:t>
      </w:r>
      <w:r w:rsidR="00A714A8">
        <w:rPr>
          <w:b/>
          <w:sz w:val="28"/>
          <w:szCs w:val="28"/>
        </w:rPr>
        <w:t>район»</w:t>
      </w:r>
      <w:r w:rsidRPr="00CA673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A673E">
        <w:rPr>
          <w:b/>
          <w:sz w:val="28"/>
          <w:szCs w:val="28"/>
        </w:rPr>
        <w:t>осуществляющим свои полномочия на постоянной основе</w:t>
      </w:r>
    </w:p>
    <w:p w:rsidR="003A6FB8" w:rsidRPr="00CA673E" w:rsidRDefault="003A6FB8" w:rsidP="00B43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73E">
        <w:rPr>
          <w:sz w:val="28"/>
          <w:szCs w:val="28"/>
        </w:rPr>
        <w:t xml:space="preserve">1. Настоящее Положение разработано в соответствии с </w:t>
      </w:r>
      <w:hyperlink r:id="rId11" w:anchor="/document/12125268/entry/0" w:history="1">
        <w:r w:rsidRPr="00B43063">
          <w:rPr>
            <w:rStyle w:val="aa"/>
            <w:color w:val="auto"/>
            <w:sz w:val="28"/>
            <w:szCs w:val="28"/>
            <w:u w:val="none"/>
          </w:rPr>
          <w:t>Трудовым Кодексом</w:t>
        </w:r>
      </w:hyperlink>
      <w:r w:rsidRPr="00CA673E">
        <w:rPr>
          <w:sz w:val="28"/>
          <w:szCs w:val="28"/>
        </w:rPr>
        <w:t xml:space="preserve"> Российской Федерации и устанавливает условия предоставления ежегодного оплачиваемого </w:t>
      </w:r>
      <w:r w:rsidRPr="00904B14">
        <w:rPr>
          <w:rStyle w:val="a9"/>
          <w:i w:val="0"/>
          <w:sz w:val="28"/>
          <w:szCs w:val="28"/>
        </w:rPr>
        <w:t>отпуска</w:t>
      </w:r>
      <w:r w:rsidRPr="00904B14">
        <w:rPr>
          <w:i/>
          <w:sz w:val="28"/>
          <w:szCs w:val="28"/>
        </w:rPr>
        <w:t xml:space="preserve"> </w:t>
      </w:r>
      <w:r w:rsidRPr="00904B14">
        <w:rPr>
          <w:rStyle w:val="a9"/>
          <w:i w:val="0"/>
          <w:sz w:val="28"/>
          <w:szCs w:val="28"/>
        </w:rPr>
        <w:t>главе</w:t>
      </w:r>
      <w:r w:rsidRPr="00CA673E">
        <w:rPr>
          <w:sz w:val="28"/>
          <w:szCs w:val="28"/>
        </w:rPr>
        <w:t xml:space="preserve"> </w:t>
      </w:r>
      <w:r w:rsidRPr="00904B14">
        <w:rPr>
          <w:rStyle w:val="a9"/>
          <w:i w:val="0"/>
          <w:sz w:val="28"/>
          <w:szCs w:val="28"/>
        </w:rPr>
        <w:t>муниципального</w:t>
      </w:r>
      <w:r w:rsidRPr="00904B14">
        <w:rPr>
          <w:i/>
          <w:sz w:val="28"/>
          <w:szCs w:val="28"/>
        </w:rPr>
        <w:t xml:space="preserve"> </w:t>
      </w:r>
      <w:r w:rsidRPr="00904B14">
        <w:rPr>
          <w:rStyle w:val="a9"/>
          <w:i w:val="0"/>
          <w:sz w:val="28"/>
          <w:szCs w:val="28"/>
        </w:rPr>
        <w:t>района</w:t>
      </w:r>
      <w:r w:rsidR="00A714A8">
        <w:rPr>
          <w:sz w:val="28"/>
          <w:szCs w:val="28"/>
        </w:rPr>
        <w:t xml:space="preserve"> «</w:t>
      </w:r>
      <w:r w:rsidR="00904B14">
        <w:rPr>
          <w:sz w:val="28"/>
          <w:szCs w:val="28"/>
        </w:rPr>
        <w:t xml:space="preserve">Петровск-Забайкальский </w:t>
      </w:r>
      <w:r w:rsidR="00A714A8">
        <w:rPr>
          <w:sz w:val="28"/>
          <w:szCs w:val="28"/>
        </w:rPr>
        <w:t xml:space="preserve"> район»</w:t>
      </w:r>
      <w:r w:rsidRPr="00CA673E">
        <w:rPr>
          <w:sz w:val="28"/>
          <w:szCs w:val="28"/>
        </w:rPr>
        <w:t xml:space="preserve">, председателю </w:t>
      </w:r>
      <w:r w:rsidR="00904B14">
        <w:rPr>
          <w:sz w:val="28"/>
          <w:szCs w:val="28"/>
        </w:rPr>
        <w:t xml:space="preserve">контрольно-счетного органа муниципального района </w:t>
      </w:r>
      <w:r w:rsidR="00A714A8">
        <w:rPr>
          <w:sz w:val="28"/>
          <w:szCs w:val="28"/>
        </w:rPr>
        <w:t xml:space="preserve"> «</w:t>
      </w:r>
      <w:r w:rsidR="00904B14">
        <w:rPr>
          <w:sz w:val="28"/>
          <w:szCs w:val="28"/>
        </w:rPr>
        <w:t>Петровск-Забайкальский</w:t>
      </w:r>
      <w:r w:rsidR="00A714A8">
        <w:rPr>
          <w:sz w:val="28"/>
          <w:szCs w:val="28"/>
        </w:rPr>
        <w:t xml:space="preserve"> район»</w:t>
      </w:r>
      <w:r w:rsidRPr="00CA673E">
        <w:rPr>
          <w:sz w:val="28"/>
          <w:szCs w:val="28"/>
        </w:rPr>
        <w:t>, осуществляющим свои полномочия на постоянной основе (далее - лица, замещающие муниципальные должности).</w:t>
      </w:r>
    </w:p>
    <w:p w:rsidR="003A6FB8" w:rsidRPr="00CA673E" w:rsidRDefault="00904B14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FB8" w:rsidRPr="00CA673E">
        <w:rPr>
          <w:sz w:val="28"/>
          <w:szCs w:val="28"/>
        </w:rPr>
        <w:t>2. Лица, заме</w:t>
      </w:r>
      <w:r w:rsidR="00B43063">
        <w:rPr>
          <w:sz w:val="28"/>
          <w:szCs w:val="28"/>
        </w:rPr>
        <w:t>ща</w:t>
      </w:r>
      <w:r w:rsidR="003A6FB8" w:rsidRPr="00CA673E">
        <w:rPr>
          <w:sz w:val="28"/>
          <w:szCs w:val="28"/>
        </w:rPr>
        <w:t xml:space="preserve">ющие муниципальные должности, имеют право на ежегодный оплачиваемый отпуск, который состоит из </w:t>
      </w:r>
      <w:r w:rsidR="00B43063">
        <w:rPr>
          <w:sz w:val="28"/>
          <w:szCs w:val="28"/>
        </w:rPr>
        <w:t xml:space="preserve">основного </w:t>
      </w:r>
      <w:r w:rsidR="003A6FB8" w:rsidRPr="00CA673E">
        <w:rPr>
          <w:sz w:val="28"/>
          <w:szCs w:val="28"/>
        </w:rPr>
        <w:t>ежегодного оплачиваемого отпуска и ежегодных дополнительных оплачиваемых отпусков.</w:t>
      </w:r>
    </w:p>
    <w:p w:rsidR="003A6FB8" w:rsidRPr="00CA673E" w:rsidRDefault="00904B14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FB8" w:rsidRPr="00CA673E">
        <w:rPr>
          <w:sz w:val="28"/>
          <w:szCs w:val="28"/>
        </w:rPr>
        <w:t>3. Ежегодный основной оплачиваемый отпуск предоставляется продолжительностью 28 календарных дней.</w:t>
      </w:r>
    </w:p>
    <w:p w:rsidR="003A6FB8" w:rsidRPr="00CA673E" w:rsidRDefault="00904B14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063">
        <w:rPr>
          <w:sz w:val="28"/>
          <w:szCs w:val="28"/>
        </w:rPr>
        <w:t xml:space="preserve"> </w:t>
      </w:r>
      <w:r w:rsidR="003A6FB8" w:rsidRPr="00CA673E">
        <w:rPr>
          <w:sz w:val="28"/>
          <w:szCs w:val="28"/>
        </w:rPr>
        <w:t>4. Лицам, замещающим муниципальные до</w:t>
      </w:r>
      <w:r w:rsidR="00A714A8">
        <w:rPr>
          <w:sz w:val="28"/>
          <w:szCs w:val="28"/>
        </w:rPr>
        <w:t>лжности в муниципальном районе «</w:t>
      </w:r>
      <w:r>
        <w:rPr>
          <w:sz w:val="28"/>
          <w:szCs w:val="28"/>
        </w:rPr>
        <w:t>Петровск-Забайкальский</w:t>
      </w:r>
      <w:r w:rsidR="00A714A8">
        <w:rPr>
          <w:sz w:val="28"/>
          <w:szCs w:val="28"/>
        </w:rPr>
        <w:t xml:space="preserve"> район»</w:t>
      </w:r>
      <w:r w:rsidR="003A6FB8" w:rsidRPr="00CA673E">
        <w:rPr>
          <w:sz w:val="28"/>
          <w:szCs w:val="28"/>
        </w:rPr>
        <w:t>, предоставляются ежегодные дополнительные оплачиваемые отпуска:</w:t>
      </w:r>
    </w:p>
    <w:p w:rsidR="003A6FB8" w:rsidRPr="00CA673E" w:rsidRDefault="00B43063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FB8" w:rsidRPr="00CA673E">
        <w:rPr>
          <w:sz w:val="28"/>
          <w:szCs w:val="28"/>
        </w:rPr>
        <w:t>4.1. за работу в местностях с особыми климатическими условиями в соответствии с федеральным законодательством продолжительностью 8 календарных дней;</w:t>
      </w:r>
    </w:p>
    <w:p w:rsidR="00B43063" w:rsidRDefault="00B43063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FB8" w:rsidRPr="00CA673E">
        <w:rPr>
          <w:sz w:val="28"/>
          <w:szCs w:val="28"/>
        </w:rPr>
        <w:t>4.2. за работу с ненормированным рабочим днем</w:t>
      </w:r>
      <w:r>
        <w:rPr>
          <w:sz w:val="28"/>
          <w:szCs w:val="28"/>
        </w:rPr>
        <w:t>:</w:t>
      </w:r>
    </w:p>
    <w:p w:rsidR="003A6FB8" w:rsidRDefault="00B43063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главе муниципального района прод</w:t>
      </w:r>
      <w:r w:rsidR="003A6FB8" w:rsidRPr="00CA673E">
        <w:rPr>
          <w:sz w:val="28"/>
          <w:szCs w:val="28"/>
        </w:rPr>
        <w:t>олж</w:t>
      </w:r>
      <w:r w:rsidR="00A714A8">
        <w:rPr>
          <w:sz w:val="28"/>
          <w:szCs w:val="28"/>
        </w:rPr>
        <w:t>ительностью 15 календарных дней;</w:t>
      </w:r>
    </w:p>
    <w:p w:rsidR="00A714A8" w:rsidRPr="00CA673E" w:rsidRDefault="0075241B" w:rsidP="0075241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4A8">
        <w:rPr>
          <w:sz w:val="28"/>
          <w:szCs w:val="28"/>
        </w:rPr>
        <w:t xml:space="preserve">- председателю контрольно – счетного </w:t>
      </w:r>
      <w:r>
        <w:rPr>
          <w:sz w:val="28"/>
          <w:szCs w:val="28"/>
        </w:rPr>
        <w:t xml:space="preserve">органа муниципального района </w:t>
      </w:r>
      <w:r w:rsidR="00A714A8">
        <w:rPr>
          <w:sz w:val="28"/>
          <w:szCs w:val="28"/>
        </w:rPr>
        <w:t>продолжительностью 12 календарных дней.</w:t>
      </w:r>
    </w:p>
    <w:p w:rsidR="003A6FB8" w:rsidRPr="00CA673E" w:rsidRDefault="00B43063" w:rsidP="00B4306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FB8" w:rsidRPr="00CA673E">
        <w:rPr>
          <w:sz w:val="28"/>
          <w:szCs w:val="28"/>
        </w:rPr>
        <w:t>5. Ежегодные дополнительные оплачиваемые отпуска суммируются с ежегодным основным оплачиваемым отпуском.</w:t>
      </w:r>
    </w:p>
    <w:p w:rsidR="003A6FB8" w:rsidRPr="00CA673E" w:rsidRDefault="00B43063" w:rsidP="001A69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FB8" w:rsidRPr="00CA673E">
        <w:rPr>
          <w:sz w:val="28"/>
          <w:szCs w:val="28"/>
        </w:rPr>
        <w:t xml:space="preserve">6. В соответствии со </w:t>
      </w:r>
      <w:hyperlink r:id="rId12" w:anchor="/document/12125268/entry/125" w:history="1">
        <w:r w:rsidR="003A6FB8" w:rsidRPr="00B43063">
          <w:rPr>
            <w:rStyle w:val="aa"/>
            <w:color w:val="auto"/>
            <w:sz w:val="28"/>
            <w:szCs w:val="28"/>
            <w:u w:val="none"/>
          </w:rPr>
          <w:t>ст. 125</w:t>
        </w:r>
      </w:hyperlink>
      <w:r w:rsidR="003A6FB8" w:rsidRPr="00B43063">
        <w:rPr>
          <w:sz w:val="28"/>
          <w:szCs w:val="28"/>
        </w:rPr>
        <w:t xml:space="preserve"> </w:t>
      </w:r>
      <w:r w:rsidR="003A6FB8" w:rsidRPr="00CA673E">
        <w:rPr>
          <w:sz w:val="28"/>
          <w:szCs w:val="28"/>
        </w:rPr>
        <w:t>Трудового Кодекса РФ ежегодный оплачиваемый отпуск может быть разделен на части. В таком случае хотя бы одна из частей этого отпуска должна быть не менее 14 календарных дней.</w:t>
      </w:r>
    </w:p>
    <w:p w:rsidR="003A6FB8" w:rsidRPr="00CA673E" w:rsidRDefault="00B43063" w:rsidP="001A699F">
      <w:pPr>
        <w:pStyle w:val="s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FB8" w:rsidRPr="00CA673E">
        <w:rPr>
          <w:sz w:val="28"/>
          <w:szCs w:val="28"/>
        </w:rPr>
        <w:t xml:space="preserve">7. В случае переноса либо неиспользования ежегодного оплачиваемого отпуска, а также </w:t>
      </w:r>
      <w:r w:rsidR="001A699F">
        <w:rPr>
          <w:sz w:val="28"/>
          <w:szCs w:val="28"/>
        </w:rPr>
        <w:t>в случае сложения или окончания срока полномочий</w:t>
      </w:r>
      <w:r w:rsidR="003A6FB8" w:rsidRPr="00CA673E">
        <w:rPr>
          <w:sz w:val="28"/>
          <w:szCs w:val="28"/>
        </w:rPr>
        <w:t xml:space="preserve">, право на указанный отпуск реализуется в порядке, установленном </w:t>
      </w:r>
      <w:hyperlink r:id="rId13" w:anchor="/document/12125268/entry/0" w:history="1">
        <w:r w:rsidR="003A6FB8" w:rsidRPr="00B43063">
          <w:rPr>
            <w:rStyle w:val="aa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="003A6FB8" w:rsidRPr="00B43063">
        <w:rPr>
          <w:sz w:val="28"/>
          <w:szCs w:val="28"/>
        </w:rPr>
        <w:t xml:space="preserve"> </w:t>
      </w:r>
      <w:r w:rsidR="003A6FB8" w:rsidRPr="00CA673E">
        <w:rPr>
          <w:sz w:val="28"/>
          <w:szCs w:val="28"/>
        </w:rPr>
        <w:t>Российской Федерации для ежегодных оплачиваемых отпусков.</w:t>
      </w:r>
    </w:p>
    <w:p w:rsidR="0066579E" w:rsidRPr="00CA673E" w:rsidRDefault="0066579E" w:rsidP="0066579E">
      <w:pPr>
        <w:jc w:val="both"/>
        <w:rPr>
          <w:b/>
          <w:bCs/>
          <w:sz w:val="28"/>
          <w:szCs w:val="28"/>
        </w:rPr>
      </w:pPr>
    </w:p>
    <w:sectPr w:rsidR="0066579E" w:rsidRPr="00CA673E" w:rsidSect="003B31FC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1D0E"/>
    <w:multiLevelType w:val="hybridMultilevel"/>
    <w:tmpl w:val="760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825088"/>
    <w:multiLevelType w:val="multilevel"/>
    <w:tmpl w:val="01FA334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07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79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5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76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14B7A"/>
    <w:rsid w:val="0001407B"/>
    <w:rsid w:val="00087F25"/>
    <w:rsid w:val="0009341C"/>
    <w:rsid w:val="000C2DF0"/>
    <w:rsid w:val="000C7515"/>
    <w:rsid w:val="000E25A5"/>
    <w:rsid w:val="000F5B4F"/>
    <w:rsid w:val="00112512"/>
    <w:rsid w:val="001225D5"/>
    <w:rsid w:val="00126686"/>
    <w:rsid w:val="00132A0A"/>
    <w:rsid w:val="00132D2F"/>
    <w:rsid w:val="001411E0"/>
    <w:rsid w:val="0016000A"/>
    <w:rsid w:val="001A2897"/>
    <w:rsid w:val="001A699F"/>
    <w:rsid w:val="001B36D4"/>
    <w:rsid w:val="001E2A7D"/>
    <w:rsid w:val="001E6235"/>
    <w:rsid w:val="0020451D"/>
    <w:rsid w:val="00206301"/>
    <w:rsid w:val="00241117"/>
    <w:rsid w:val="00245FE6"/>
    <w:rsid w:val="00273F23"/>
    <w:rsid w:val="00283D85"/>
    <w:rsid w:val="00284457"/>
    <w:rsid w:val="00286934"/>
    <w:rsid w:val="00293F07"/>
    <w:rsid w:val="002B0E32"/>
    <w:rsid w:val="002B68E7"/>
    <w:rsid w:val="002C00B7"/>
    <w:rsid w:val="002C6711"/>
    <w:rsid w:val="002D2F7F"/>
    <w:rsid w:val="002F2DD6"/>
    <w:rsid w:val="00310945"/>
    <w:rsid w:val="00343815"/>
    <w:rsid w:val="00350FE8"/>
    <w:rsid w:val="003A6FB8"/>
    <w:rsid w:val="003B31FC"/>
    <w:rsid w:val="003B32DA"/>
    <w:rsid w:val="003B50FB"/>
    <w:rsid w:val="003D29AC"/>
    <w:rsid w:val="003F56E1"/>
    <w:rsid w:val="00414B7A"/>
    <w:rsid w:val="004559CC"/>
    <w:rsid w:val="00467F4E"/>
    <w:rsid w:val="00470692"/>
    <w:rsid w:val="00472984"/>
    <w:rsid w:val="004E4EDD"/>
    <w:rsid w:val="004F6922"/>
    <w:rsid w:val="00524A16"/>
    <w:rsid w:val="005256FE"/>
    <w:rsid w:val="005363C4"/>
    <w:rsid w:val="00541B37"/>
    <w:rsid w:val="00553A3D"/>
    <w:rsid w:val="00567C50"/>
    <w:rsid w:val="00583FBB"/>
    <w:rsid w:val="00584A23"/>
    <w:rsid w:val="005A0090"/>
    <w:rsid w:val="005A2308"/>
    <w:rsid w:val="005D51A8"/>
    <w:rsid w:val="005E253C"/>
    <w:rsid w:val="00613075"/>
    <w:rsid w:val="00613D08"/>
    <w:rsid w:val="00630812"/>
    <w:rsid w:val="00663627"/>
    <w:rsid w:val="0066579E"/>
    <w:rsid w:val="00670852"/>
    <w:rsid w:val="006A3320"/>
    <w:rsid w:val="006A3FCC"/>
    <w:rsid w:val="006B356E"/>
    <w:rsid w:val="006D5F46"/>
    <w:rsid w:val="00715C72"/>
    <w:rsid w:val="00727413"/>
    <w:rsid w:val="0075241B"/>
    <w:rsid w:val="007744A4"/>
    <w:rsid w:val="00791738"/>
    <w:rsid w:val="007A53C3"/>
    <w:rsid w:val="007B29C9"/>
    <w:rsid w:val="007E5268"/>
    <w:rsid w:val="007F21CB"/>
    <w:rsid w:val="00800283"/>
    <w:rsid w:val="00801510"/>
    <w:rsid w:val="0083688F"/>
    <w:rsid w:val="008426F2"/>
    <w:rsid w:val="00847B12"/>
    <w:rsid w:val="00857152"/>
    <w:rsid w:val="008666AB"/>
    <w:rsid w:val="00872A02"/>
    <w:rsid w:val="008A76E9"/>
    <w:rsid w:val="008B733A"/>
    <w:rsid w:val="00904AF9"/>
    <w:rsid w:val="00904B14"/>
    <w:rsid w:val="00905173"/>
    <w:rsid w:val="009140BF"/>
    <w:rsid w:val="00941594"/>
    <w:rsid w:val="009450A3"/>
    <w:rsid w:val="00955B72"/>
    <w:rsid w:val="00957281"/>
    <w:rsid w:val="00981AB8"/>
    <w:rsid w:val="00984F50"/>
    <w:rsid w:val="00987F31"/>
    <w:rsid w:val="009A6D1E"/>
    <w:rsid w:val="009C170F"/>
    <w:rsid w:val="009C4D39"/>
    <w:rsid w:val="009D7005"/>
    <w:rsid w:val="009F0B5E"/>
    <w:rsid w:val="009F62CF"/>
    <w:rsid w:val="009F6D5E"/>
    <w:rsid w:val="00A15C14"/>
    <w:rsid w:val="00A57F52"/>
    <w:rsid w:val="00A714A8"/>
    <w:rsid w:val="00AA7198"/>
    <w:rsid w:val="00AB70C8"/>
    <w:rsid w:val="00AC4924"/>
    <w:rsid w:val="00AD1CA4"/>
    <w:rsid w:val="00AE1DD0"/>
    <w:rsid w:val="00B02416"/>
    <w:rsid w:val="00B06A6A"/>
    <w:rsid w:val="00B079F7"/>
    <w:rsid w:val="00B21F73"/>
    <w:rsid w:val="00B261ED"/>
    <w:rsid w:val="00B2673D"/>
    <w:rsid w:val="00B43063"/>
    <w:rsid w:val="00B443E1"/>
    <w:rsid w:val="00B53612"/>
    <w:rsid w:val="00B54A8B"/>
    <w:rsid w:val="00B57548"/>
    <w:rsid w:val="00B945E6"/>
    <w:rsid w:val="00B94740"/>
    <w:rsid w:val="00BF0599"/>
    <w:rsid w:val="00C337E1"/>
    <w:rsid w:val="00C34A8D"/>
    <w:rsid w:val="00C614E2"/>
    <w:rsid w:val="00C64977"/>
    <w:rsid w:val="00C9004C"/>
    <w:rsid w:val="00CA673E"/>
    <w:rsid w:val="00CF046F"/>
    <w:rsid w:val="00CF36C2"/>
    <w:rsid w:val="00D05CB8"/>
    <w:rsid w:val="00D24068"/>
    <w:rsid w:val="00D63286"/>
    <w:rsid w:val="00DD2839"/>
    <w:rsid w:val="00DD37BA"/>
    <w:rsid w:val="00E056C3"/>
    <w:rsid w:val="00E56508"/>
    <w:rsid w:val="00EC3808"/>
    <w:rsid w:val="00ED0895"/>
    <w:rsid w:val="00F405C0"/>
    <w:rsid w:val="00F8405E"/>
    <w:rsid w:val="00FB4E37"/>
    <w:rsid w:val="00FB7C57"/>
    <w:rsid w:val="00FD03D7"/>
    <w:rsid w:val="00FE1FF9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FFA56"/>
  <w15:docId w15:val="{59AEB23A-2CE8-424B-9E4D-A034956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5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069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840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405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84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4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4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8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5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40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7069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405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70692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405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426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4AF9"/>
    <w:pPr>
      <w:ind w:left="720"/>
      <w:contextualSpacing/>
    </w:pPr>
  </w:style>
  <w:style w:type="paragraph" w:customStyle="1" w:styleId="s3">
    <w:name w:val="s_3"/>
    <w:basedOn w:val="a"/>
    <w:rsid w:val="003A6FB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A6FB8"/>
    <w:rPr>
      <w:i/>
      <w:iCs/>
    </w:rPr>
  </w:style>
  <w:style w:type="paragraph" w:customStyle="1" w:styleId="s1">
    <w:name w:val="s_1"/>
    <w:basedOn w:val="a"/>
    <w:rsid w:val="003A6FB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A6FB8"/>
    <w:rPr>
      <w:color w:val="0000FF"/>
      <w:u w:val="single"/>
    </w:rPr>
  </w:style>
  <w:style w:type="paragraph" w:customStyle="1" w:styleId="s16">
    <w:name w:val="s_16"/>
    <w:basedOn w:val="a"/>
    <w:rsid w:val="003A6FB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A6FB8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3A6FB8"/>
    <w:pPr>
      <w:spacing w:before="100" w:beforeAutospacing="1" w:after="100" w:afterAutospacing="1"/>
    </w:pPr>
  </w:style>
  <w:style w:type="character" w:customStyle="1" w:styleId="s10">
    <w:name w:val="s_10"/>
    <w:basedOn w:val="a0"/>
    <w:rsid w:val="003A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C37D-EA5A-4888-A3F0-B10BB52D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2009 года N 145-ЗЗК</vt:lpstr>
    </vt:vector>
  </TitlesOfParts>
  <Company>z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2009 года N 145-ЗЗК</dc:title>
  <dc:subject/>
  <dc:creator>ConsultantPlus</dc:creator>
  <cp:keywords/>
  <dc:description/>
  <cp:lastModifiedBy>station</cp:lastModifiedBy>
  <cp:revision>11</cp:revision>
  <cp:lastPrinted>2022-05-19T01:53:00Z</cp:lastPrinted>
  <dcterms:created xsi:type="dcterms:W3CDTF">2016-11-24T01:35:00Z</dcterms:created>
  <dcterms:modified xsi:type="dcterms:W3CDTF">2022-05-23T03:59:00Z</dcterms:modified>
</cp:coreProperties>
</file>