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6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792912">
      <w:pPr>
        <w:spacing w:after="0" w:line="240" w:lineRule="auto"/>
        <w:rPr>
          <w:rFonts w:ascii="Times New Roman" w:hAnsi="Times New Roman"/>
          <w:sz w:val="20"/>
        </w:rPr>
      </w:pPr>
      <w:r w:rsidRPr="004E4C4E">
        <w:rPr>
          <w:rFonts w:ascii="Times New Roman" w:hAnsi="Times New Roman"/>
          <w:sz w:val="20"/>
        </w:rPr>
        <w:t xml:space="preserve">Наталья </w:t>
      </w:r>
      <w:proofErr w:type="spellStart"/>
      <w:r w:rsidRPr="004E4C4E">
        <w:rPr>
          <w:rFonts w:ascii="Times New Roman" w:hAnsi="Times New Roman"/>
          <w:sz w:val="20"/>
        </w:rPr>
        <w:t>Сараева</w:t>
      </w:r>
      <w:proofErr w:type="spellEnd"/>
    </w:p>
    <w:p w:rsidR="00792912" w:rsidRPr="00792912" w:rsidRDefault="00792912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23-05-27</w:t>
      </w: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BD1B43" w:rsidRDefault="00BD1B43" w:rsidP="00BD1B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D5591" w:rsidRDefault="007D5591" w:rsidP="007D5591">
      <w:pPr>
        <w:spacing w:after="0" w:line="240" w:lineRule="auto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Внедрение единого налогового счёта и применение ККТ обсудят на семинарах с забайкальскими налогоплательщиками в августе</w:t>
      </w:r>
    </w:p>
    <w:p w:rsidR="007D5591" w:rsidRDefault="007D5591" w:rsidP="007D5591">
      <w:pPr>
        <w:spacing w:after="0" w:line="240" w:lineRule="auto"/>
        <w:rPr>
          <w:rFonts w:ascii="Times New Roman" w:eastAsiaTheme="minorHAnsi" w:hAnsi="Times New Roman"/>
          <w:b/>
          <w:sz w:val="26"/>
          <w:szCs w:val="26"/>
        </w:rPr>
      </w:pPr>
    </w:p>
    <w:p w:rsidR="007D5591" w:rsidRDefault="007D5591" w:rsidP="007D559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Бесплатные семинары для забайкальских налогоплательщиков проведут сотрудники УФНС России по Забайкальскому краю в августе: 11 августа в г. Могоче, 12 августа в г. Нерчинске, 16 августа в п. Забайкальске, 18 августа в п. Агинском, 22 августа в п. Чернышевске.</w:t>
      </w:r>
    </w:p>
    <w:p w:rsidR="007D5591" w:rsidRDefault="007D5591" w:rsidP="007D55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5591" w:rsidRPr="002F109B" w:rsidRDefault="007D5591" w:rsidP="007D559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семинарах будут рассмотрены вопросы внедрения единого налогового счёта и о</w:t>
      </w:r>
      <w:r w:rsidRPr="002F109B">
        <w:rPr>
          <w:rFonts w:ascii="Times New Roman" w:hAnsi="Times New Roman"/>
          <w:sz w:val="26"/>
          <w:szCs w:val="26"/>
        </w:rPr>
        <w:t>сновные проблемы применения пользователями контрольно-кассовой техники</w:t>
      </w:r>
      <w:r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p w:rsidR="007D5591" w:rsidRPr="002F109B" w:rsidRDefault="007D5591" w:rsidP="007D55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5591" w:rsidRPr="0061154E" w:rsidRDefault="007D5591" w:rsidP="007D559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Более подробно с графиком семинаров в обособленных подразделениях УФНС России по Забайкальскому краю можно ознакомиться на сайте ФНС России в разделе «</w:t>
      </w:r>
      <w:r w:rsidRPr="00D0780C">
        <w:rPr>
          <w:rFonts w:ascii="Times New Roman" w:hAnsi="Times New Roman"/>
          <w:color w:val="1F497D" w:themeColor="text2"/>
          <w:sz w:val="26"/>
          <w:szCs w:val="26"/>
          <w:u w:val="single"/>
        </w:rPr>
        <w:t>Графики публичного информирования налогоплательщиков</w:t>
      </w:r>
      <w:r>
        <w:rPr>
          <w:rFonts w:ascii="Times New Roman" w:hAnsi="Times New Roman"/>
          <w:sz w:val="26"/>
          <w:szCs w:val="26"/>
        </w:rPr>
        <w:t>».</w:t>
      </w:r>
    </w:p>
    <w:p w:rsidR="007D5591" w:rsidRDefault="007D5591" w:rsidP="007D55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60906" w:rsidRPr="00792912" w:rsidRDefault="007D5591" w:rsidP="007D5591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  <w:r w:rsidRPr="00FA7DD2">
        <w:rPr>
          <w:rFonts w:ascii="Times New Roman" w:hAnsi="Times New Roman"/>
          <w:sz w:val="26"/>
          <w:szCs w:val="26"/>
        </w:rPr>
        <w:t>Напоминаем</w:t>
      </w:r>
      <w:r>
        <w:rPr>
          <w:rFonts w:ascii="Times New Roman" w:hAnsi="Times New Roman"/>
          <w:sz w:val="26"/>
          <w:szCs w:val="26"/>
        </w:rPr>
        <w:t xml:space="preserve">, что для взаимодействия с налоговыми органами на официальном сайте ФНС России </w:t>
      </w:r>
      <w:hyperlink r:id="rId7" w:history="1">
        <w:r w:rsidRPr="00EC0669">
          <w:rPr>
            <w:rStyle w:val="a5"/>
            <w:rFonts w:ascii="Times New Roman" w:hAnsi="Times New Roman"/>
            <w:sz w:val="26"/>
            <w:szCs w:val="26"/>
            <w:lang w:val="en-US"/>
          </w:rPr>
          <w:t>www</w:t>
        </w:r>
        <w:r w:rsidRPr="00EC0669">
          <w:rPr>
            <w:rStyle w:val="a5"/>
            <w:rFonts w:ascii="Times New Roman" w:hAnsi="Times New Roman"/>
            <w:sz w:val="26"/>
            <w:szCs w:val="26"/>
          </w:rPr>
          <w:t>.</w:t>
        </w:r>
        <w:proofErr w:type="spellStart"/>
        <w:r w:rsidRPr="00EC0669">
          <w:rPr>
            <w:rStyle w:val="a5"/>
            <w:rFonts w:ascii="Times New Roman" w:hAnsi="Times New Roman"/>
            <w:sz w:val="26"/>
            <w:szCs w:val="26"/>
            <w:lang w:val="en-US"/>
          </w:rPr>
          <w:t>nalog</w:t>
        </w:r>
        <w:proofErr w:type="spellEnd"/>
        <w:r w:rsidRPr="00EC0669">
          <w:rPr>
            <w:rStyle w:val="a5"/>
            <w:rFonts w:ascii="Times New Roman" w:hAnsi="Times New Roman"/>
            <w:sz w:val="26"/>
            <w:szCs w:val="26"/>
          </w:rPr>
          <w:t>.</w:t>
        </w:r>
        <w:proofErr w:type="spellStart"/>
        <w:r w:rsidRPr="00EC0669">
          <w:rPr>
            <w:rStyle w:val="a5"/>
            <w:rFonts w:ascii="Times New Roman" w:hAnsi="Times New Roman"/>
            <w:sz w:val="26"/>
            <w:szCs w:val="26"/>
            <w:lang w:val="en-US"/>
          </w:rPr>
          <w:t>gov</w:t>
        </w:r>
        <w:proofErr w:type="spellEnd"/>
        <w:r w:rsidRPr="00EC0669">
          <w:rPr>
            <w:rStyle w:val="a5"/>
            <w:rFonts w:ascii="Times New Roman" w:hAnsi="Times New Roman"/>
            <w:sz w:val="26"/>
            <w:szCs w:val="26"/>
          </w:rPr>
          <w:t>.</w:t>
        </w:r>
        <w:proofErr w:type="spellStart"/>
        <w:r w:rsidRPr="00EC0669">
          <w:rPr>
            <w:rStyle w:val="a5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</w:rPr>
        <w:t xml:space="preserve"> функционируют сервисы «</w:t>
      </w:r>
      <w:r w:rsidRPr="006073A1">
        <w:rPr>
          <w:rFonts w:ascii="Times New Roman" w:hAnsi="Times New Roman"/>
          <w:color w:val="1F497D" w:themeColor="text2"/>
          <w:sz w:val="26"/>
          <w:szCs w:val="26"/>
          <w:u w:val="single"/>
        </w:rPr>
        <w:t>Личный кабинет индивидуального предпринимателя</w:t>
      </w:r>
      <w:r>
        <w:rPr>
          <w:rFonts w:ascii="Times New Roman" w:hAnsi="Times New Roman"/>
          <w:sz w:val="26"/>
          <w:szCs w:val="26"/>
        </w:rPr>
        <w:t>» и «</w:t>
      </w:r>
      <w:r w:rsidRPr="00D0780C">
        <w:rPr>
          <w:rFonts w:ascii="Times New Roman" w:hAnsi="Times New Roman"/>
          <w:color w:val="1F497D" w:themeColor="text2"/>
          <w:sz w:val="26"/>
          <w:szCs w:val="26"/>
          <w:u w:val="single"/>
        </w:rPr>
        <w:t>Личный кабинет юридического лица</w:t>
      </w:r>
      <w:r>
        <w:rPr>
          <w:rFonts w:ascii="Times New Roman" w:hAnsi="Times New Roman"/>
          <w:sz w:val="26"/>
          <w:szCs w:val="26"/>
        </w:rPr>
        <w:t>»</w:t>
      </w:r>
      <w:r w:rsidRPr="00FA7DD2">
        <w:rPr>
          <w:rFonts w:ascii="Times New Roman" w:hAnsi="Times New Roman"/>
          <w:sz w:val="26"/>
          <w:szCs w:val="26"/>
        </w:rPr>
        <w:t>.</w:t>
      </w:r>
    </w:p>
    <w:sectPr w:rsidR="00660906" w:rsidRPr="00792912" w:rsidSect="00792912">
      <w:pgSz w:w="11906" w:h="16838"/>
      <w:pgMar w:top="568" w:right="850" w:bottom="142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84B61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206059"/>
    <w:rsid w:val="0026369C"/>
    <w:rsid w:val="0026637E"/>
    <w:rsid w:val="00272DA4"/>
    <w:rsid w:val="00292A6E"/>
    <w:rsid w:val="002D6EFD"/>
    <w:rsid w:val="00316F8C"/>
    <w:rsid w:val="003217E0"/>
    <w:rsid w:val="0032597B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4E4C4E"/>
    <w:rsid w:val="00501A96"/>
    <w:rsid w:val="00503EC8"/>
    <w:rsid w:val="00555CE6"/>
    <w:rsid w:val="00556753"/>
    <w:rsid w:val="005928A7"/>
    <w:rsid w:val="005952EC"/>
    <w:rsid w:val="005B15E2"/>
    <w:rsid w:val="005C0D04"/>
    <w:rsid w:val="00615495"/>
    <w:rsid w:val="00645D87"/>
    <w:rsid w:val="006528E8"/>
    <w:rsid w:val="00660906"/>
    <w:rsid w:val="006821C8"/>
    <w:rsid w:val="006975AF"/>
    <w:rsid w:val="006A2BC4"/>
    <w:rsid w:val="00792912"/>
    <w:rsid w:val="007B35B2"/>
    <w:rsid w:val="007D4B0B"/>
    <w:rsid w:val="007D5591"/>
    <w:rsid w:val="007E7655"/>
    <w:rsid w:val="00843792"/>
    <w:rsid w:val="00860A83"/>
    <w:rsid w:val="008628EB"/>
    <w:rsid w:val="00877752"/>
    <w:rsid w:val="00885480"/>
    <w:rsid w:val="008866C9"/>
    <w:rsid w:val="008C04D1"/>
    <w:rsid w:val="008C09DF"/>
    <w:rsid w:val="008D5CF5"/>
    <w:rsid w:val="008E7EA0"/>
    <w:rsid w:val="00942E28"/>
    <w:rsid w:val="0097056D"/>
    <w:rsid w:val="00970AF9"/>
    <w:rsid w:val="009A1139"/>
    <w:rsid w:val="00A01A22"/>
    <w:rsid w:val="00A20238"/>
    <w:rsid w:val="00A25161"/>
    <w:rsid w:val="00A36A99"/>
    <w:rsid w:val="00AC0BBA"/>
    <w:rsid w:val="00AC4E32"/>
    <w:rsid w:val="00AE4AD0"/>
    <w:rsid w:val="00B02777"/>
    <w:rsid w:val="00B15DB7"/>
    <w:rsid w:val="00B4032E"/>
    <w:rsid w:val="00BD1B43"/>
    <w:rsid w:val="00BD4056"/>
    <w:rsid w:val="00BE3920"/>
    <w:rsid w:val="00BF44E2"/>
    <w:rsid w:val="00C76619"/>
    <w:rsid w:val="00C91E6A"/>
    <w:rsid w:val="00CC500D"/>
    <w:rsid w:val="00CD34EE"/>
    <w:rsid w:val="00CE710D"/>
    <w:rsid w:val="00D2277A"/>
    <w:rsid w:val="00D84B61"/>
    <w:rsid w:val="00D87633"/>
    <w:rsid w:val="00D9494F"/>
    <w:rsid w:val="00DA5DB7"/>
    <w:rsid w:val="00DA7B73"/>
    <w:rsid w:val="00DC2E91"/>
    <w:rsid w:val="00E03DB0"/>
    <w:rsid w:val="00E26BCF"/>
    <w:rsid w:val="00E27777"/>
    <w:rsid w:val="00E31F3B"/>
    <w:rsid w:val="00E904CC"/>
    <w:rsid w:val="00F06F8A"/>
    <w:rsid w:val="00F24AC7"/>
    <w:rsid w:val="00F31008"/>
    <w:rsid w:val="00F45ABB"/>
    <w:rsid w:val="00F55987"/>
    <w:rsid w:val="00F60EDC"/>
    <w:rsid w:val="00FA296B"/>
    <w:rsid w:val="00FE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2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35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63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10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5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7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15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8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23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40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5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51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57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04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C1EA3-0875-4652-B285-F9A6753A1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2</cp:revision>
  <dcterms:created xsi:type="dcterms:W3CDTF">2022-08-02T07:46:00Z</dcterms:created>
  <dcterms:modified xsi:type="dcterms:W3CDTF">2022-08-02T07:46:00Z</dcterms:modified>
</cp:coreProperties>
</file>