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C2" w:rsidRPr="009155C2" w:rsidRDefault="009155C2" w:rsidP="009155C2">
      <w:pPr>
        <w:widowControl w:val="0"/>
        <w:spacing w:after="0" w:line="41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</w:pPr>
      <w:bookmarkStart w:id="0" w:name="_GoBack"/>
      <w:r w:rsidRPr="009155C2"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Администрация муниципального района</w:t>
      </w:r>
    </w:p>
    <w:p w:rsidR="009155C2" w:rsidRPr="009155C2" w:rsidRDefault="009155C2" w:rsidP="009155C2">
      <w:pPr>
        <w:widowControl w:val="0"/>
        <w:spacing w:after="0" w:line="41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</w:pPr>
      <w:r w:rsidRPr="009155C2"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«Петровск-Забайкальский район»</w:t>
      </w:r>
    </w:p>
    <w:p w:rsidR="009155C2" w:rsidRPr="009155C2" w:rsidRDefault="009155C2" w:rsidP="009155C2">
      <w:pPr>
        <w:widowControl w:val="0"/>
        <w:spacing w:after="0" w:line="4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</w:rPr>
      </w:pPr>
      <w:bookmarkStart w:id="1" w:name="bookmark0"/>
    </w:p>
    <w:bookmarkEnd w:id="1"/>
    <w:p w:rsidR="009155C2" w:rsidRPr="009155C2" w:rsidRDefault="009155C2" w:rsidP="009155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</w:pPr>
      <w:r w:rsidRPr="00594336"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  <w:t>ПОСТАНОВЛЕН</w:t>
      </w:r>
      <w:r w:rsidRPr="009155C2"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  <w:t>ИЕ</w:t>
      </w:r>
    </w:p>
    <w:p w:rsidR="009155C2" w:rsidRPr="009155C2" w:rsidRDefault="009155C2" w:rsidP="009155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</w:pPr>
    </w:p>
    <w:p w:rsidR="009155C2" w:rsidRPr="009155C2" w:rsidRDefault="009155C2" w:rsidP="009155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 w:rsidRPr="009155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г. Петровск - Забайкальский</w:t>
      </w:r>
    </w:p>
    <w:p w:rsidR="00B145BD" w:rsidRDefault="00B145BD" w:rsidP="009155C2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9155C2" w:rsidRPr="00240AB4" w:rsidRDefault="00B145BD" w:rsidP="009155C2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08 августа 2022 года</w:t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240AB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  <w:t>№ 456</w:t>
      </w:r>
    </w:p>
    <w:p w:rsidR="009155C2" w:rsidRPr="009155C2" w:rsidRDefault="009155C2" w:rsidP="009155C2">
      <w:pPr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39584B" w:rsidRPr="00594336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584B" w:rsidRPr="00594336" w:rsidRDefault="0039584B" w:rsidP="0024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порядке составления проекта бюджета муниципального</w:t>
      </w:r>
    </w:p>
    <w:p w:rsidR="0039584B" w:rsidRPr="00594336" w:rsidRDefault="009155C2" w:rsidP="0024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9584B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очередной финансовый год</w:t>
      </w:r>
    </w:p>
    <w:p w:rsidR="0039584B" w:rsidRPr="00594336" w:rsidRDefault="0039584B" w:rsidP="0024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плановый период</w:t>
      </w:r>
    </w:p>
    <w:p w:rsidR="0039584B" w:rsidRPr="00594336" w:rsidRDefault="0039584B" w:rsidP="009155C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84B" w:rsidRPr="00594336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84B" w:rsidRPr="00594336" w:rsidRDefault="00C86C75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2D5B63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174.2</w:t>
      </w:r>
      <w:r w:rsidR="0039584B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r w:rsidR="009155C2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Положением «О бюджетном процессе в муниципальном районе «Петровск-Забайкальский район»,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A1D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утверждённого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A1D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муниципального района «Петровск-Забайкальский район» </w:t>
      </w:r>
      <w:r w:rsidR="009155C2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23.04.2014 года №79</w:t>
      </w:r>
      <w:r w:rsidR="00CA5A1D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муниципального района «Петровск-Забайкальский район</w:t>
      </w:r>
      <w:r w:rsidR="00CA5A1D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="0039584B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</w:t>
      </w:r>
      <w:r w:rsidR="005B7B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39584B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новля</w:t>
      </w:r>
      <w:r w:rsidR="00CA5A1D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ет</w:t>
      </w:r>
      <w:r w:rsidR="0039584B" w:rsidRPr="005943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39584B" w:rsidRPr="00594336" w:rsidRDefault="0039584B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"/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составления проекта бюджета муниципального </w:t>
      </w:r>
      <w:r w:rsidR="009155C2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</w:t>
      </w:r>
      <w:r w:rsidR="00594336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55C2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район»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согласно </w:t>
      </w:r>
      <w:hyperlink w:anchor="sub_1000" w:history="1">
        <w:r w:rsidRPr="005943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9584B" w:rsidRPr="001669BA" w:rsidRDefault="0039584B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"/>
      <w:bookmarkEnd w:id="2"/>
      <w:r w:rsidRPr="0016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График составления проекта бюджета муниципального </w:t>
      </w:r>
      <w:r w:rsidR="001669BA" w:rsidRPr="0016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«Петровск-Забайкальский район» </w:t>
      </w:r>
      <w:r w:rsidRPr="0016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согласно </w:t>
      </w:r>
      <w:hyperlink w:anchor="sub_2000" w:history="1">
        <w:r w:rsidRPr="001669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16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9584B" w:rsidRPr="00594336" w:rsidRDefault="0039584B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</w:t>
      </w:r>
      <w:r w:rsidR="009E13D0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муниципального района «Петровск-Забайкальский район» от04.08.2021 года № 396 «Об утверждении Порядка планирования бюджетных ассигнований бюджета муниципального района «Петровск-Забайкальский район» на очередной финансовый год и плановый период»</w:t>
      </w:r>
    </w:p>
    <w:p w:rsidR="0039584B" w:rsidRPr="00594336" w:rsidRDefault="0039584B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3"/>
      <w:bookmarkEnd w:id="3"/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опубликовать на информационном стенде муниципального района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«Петровск-Забайкальский район» по адресу: </w:t>
      </w:r>
      <w:proofErr w:type="gramStart"/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Забайкальский край, г. Петровск-Забайкальский, ул.</w:t>
      </w:r>
      <w:r w:rsidR="005B7B38" w:rsidRP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Горбачевского, д.19, и обнародовать на официальном сайте органов местного самоуправления муниципального района «Петровск-Забайкальский район» в информационно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телекоммуникационной сети «Интернет». </w:t>
      </w:r>
      <w:bookmarkStart w:id="5" w:name="sub_4"/>
      <w:bookmarkEnd w:id="4"/>
      <w:proofErr w:type="gramEnd"/>
    </w:p>
    <w:bookmarkEnd w:id="5"/>
    <w:p w:rsidR="0039584B" w:rsidRPr="00594336" w:rsidRDefault="0039584B" w:rsidP="005B7B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485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 Комитет по финансам (Т.</w:t>
      </w:r>
      <w:r w:rsidR="005B7B38" w:rsidRP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5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</w:t>
      </w:r>
      <w:r w:rsidR="005B7B38" w:rsidRP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5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Сидельникова</w:t>
      </w:r>
      <w:proofErr w:type="spellEnd"/>
      <w:r w:rsidR="00485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7B38" w:rsidRPr="005B7B38" w:rsidRDefault="0039584B" w:rsidP="005B7B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5"/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594336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официального</w:t>
      </w:r>
      <w:r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подписания, </w:t>
      </w:r>
      <w:r w:rsidR="002208B1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 положений, для которых ус</w:t>
      </w:r>
      <w:r w:rsidR="00594336" w:rsidRP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тановлены иные сроки.</w:t>
      </w:r>
    </w:p>
    <w:p w:rsidR="005B7B38" w:rsidRDefault="005B7B38" w:rsidP="005B7B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Н.</w:t>
      </w:r>
      <w:r w:rsidRP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P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Горюнов</w:t>
      </w:r>
    </w:p>
    <w:bookmarkEnd w:id="0"/>
    <w:p w:rsidR="005B7B38" w:rsidRDefault="005B7B3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br w:type="page"/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" w:name="sub_1000"/>
      <w:bookmarkEnd w:id="6"/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№ 1</w:t>
      </w:r>
    </w:p>
    <w:p w:rsidR="0039584B" w:rsidRDefault="0039584B" w:rsidP="00594336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муниципального </w:t>
      </w:r>
      <w:r w:rsidR="005943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района 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B145BD" w:rsidRPr="0039584B" w:rsidRDefault="00B145BD" w:rsidP="00594336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456 08 августа 2022 года</w:t>
      </w:r>
    </w:p>
    <w:bookmarkEnd w:id="7"/>
    <w:p w:rsidR="00594336" w:rsidRDefault="00594336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94336" w:rsidRDefault="00594336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B7B38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составления проекта бюджета муниципального </w:t>
      </w:r>
      <w:r w:rsidR="005943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района</w:t>
      </w: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9584B" w:rsidRPr="0039584B" w:rsidRDefault="00594336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84B"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очередной финансовый год и 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плановый период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1"/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Для целей настоящего Порядка составления проекта бюджета муниципального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(далее - Порядок) используются термины и понятия, определенные в нормативных правовых актах Российской Федерации, 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края, муниципального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настоящим Порядком.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2"/>
      <w:bookmarkEnd w:id="8"/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целях 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осуществления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планировании </w:t>
      </w:r>
      <w:r w:rsidR="003B10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принимают участие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распорядители средств бюджета муниципального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3B1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районный бюджет), главные администраторы доходов районного бюджета и главные администраторы источников финансирования дефицита районного бюджета.</w:t>
      </w:r>
    </w:p>
    <w:bookmarkEnd w:id="9"/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При составлении проекта районного бюджета: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31"/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 по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</w:t>
      </w:r>
      <w:r w:rsidR="0059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администрации муниципального района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0"/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проект решения Совета муниципального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C82831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муниципального 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(далее - проект решения о районном бюджете), формирует пакет документов и материалов, подлежащих представлению в Совет муниципального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район»,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представляет их в установленном порядке в администрацию муниципального 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34"/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разрабатывает проект основных направлений бюджетной и налоговой политики муниципального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очередной финансовый год и плановый период;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порядок и методику планирования </w:t>
      </w:r>
      <w:hyperlink r:id="rId7" w:history="1">
        <w:r w:rsidRPr="003958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бюджетных ассигнований</w:t>
        </w:r>
      </w:hyperlink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районного бюджета, методику прогнозирования поступлений доходов районного бюджета на очередной финансовый год и плановый период;</w:t>
      </w:r>
    </w:p>
    <w:bookmarkEnd w:id="11"/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разрабатывает основные характеристики проекта районного бюджета на очередной финансовый год и плановый период</w:t>
      </w:r>
      <w:r w:rsidRPr="003958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прогноз основных характеристик консолидированного бюджета муниципального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очередной финансовый год и плановый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период, а также осуществляет расчеты объема бюджетных ассигнований районного бюджета</w:t>
      </w:r>
      <w:r w:rsidR="00377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оценку ожидаемого исполнения районного бюджета и консолидированного бюджета муниципального </w:t>
      </w:r>
      <w:r w:rsidR="00C8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текущий финансовый год;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подготавливает совместно с </w:t>
      </w:r>
      <w:r w:rsidR="00E5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распорядителями бюджетных средств</w:t>
      </w:r>
      <w:r w:rsidR="00DE5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 поступлений доходов в районный бюджет в соответствии с методикой прогнозирования поступлений доходов районного бюджета на очередной финансовый год и плановый период;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устанавливает, детализирует и определяет порядок применения </w:t>
      </w:r>
      <w:hyperlink r:id="rId8" w:history="1">
        <w:r w:rsidRPr="003958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бюджетной классификации</w:t>
        </w:r>
      </w:hyperlink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в части, относящейся к районному бюджету;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расчеты распределения дотаций на выравнивание бюджетной обеспеченности муниципальных образований</w:t>
      </w:r>
      <w:r w:rsidR="00DE5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(поселений)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</w:t>
      </w:r>
      <w:r w:rsidR="00DE5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осуществляет сверку исходных данных для их расчёта;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пояснительную записку к проекту Решения о районном бюджете;</w:t>
      </w:r>
    </w:p>
    <w:p w:rsidR="0039584B" w:rsidRPr="0039584B" w:rsidRDefault="00377316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 экономики и сельского хозяйства 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2"/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разрабатывает прогноз социально-экономического развития муниципального 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 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среднесрочный период;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предварительные итоги социально-экономического развития муниципального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истекший период текущего финансового года и ожидаемые итоги социально-экономического развития муниципального 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текущий финансовый год;</w:t>
      </w:r>
    </w:p>
    <w:p w:rsid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разрабатывает прогноз социально-экономического развития муниципального 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 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долгосрочный период;</w:t>
      </w:r>
    </w:p>
    <w:p w:rsidR="00142280" w:rsidRPr="0039584B" w:rsidRDefault="00142280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реестр муниципальных программ;</w:t>
      </w:r>
    </w:p>
    <w:p w:rsidR="0039584B" w:rsidRPr="0039584B" w:rsidRDefault="00C517D3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в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Комитет по финансам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</w:t>
      </w:r>
      <w:r w:rsidR="0064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«Петровск-Забайкальский район».</w:t>
      </w:r>
    </w:p>
    <w:p w:rsidR="0039584B" w:rsidRDefault="00377316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bookmarkStart w:id="14" w:name="sub_1008"/>
      <w:bookmarkEnd w:id="13"/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</w:t>
      </w:r>
      <w:r w:rsidR="008F5B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развития администрации муниципального района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«Петровск-Забайкальский район» предоставляет в Комитет по финансам прогнозный план приватизации муниципального имущества,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формирует общий уточненны</w:t>
      </w:r>
      <w:r w:rsidR="0014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список объектов,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</w:t>
      </w:r>
      <w:r w:rsidR="0014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вошли в различные государственны</w:t>
      </w:r>
      <w:r w:rsidR="00377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4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377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ы,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которых производится 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краевого бюджета, согласовывает его с заместителем главы муниципального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курирующим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вопросы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ABC" w:rsidRPr="0039584B" w:rsidRDefault="00377316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Центр бухгалтерского и материально-технического обеспечения предоставляет в Комитет по финансам:</w:t>
      </w:r>
    </w:p>
    <w:bookmarkEnd w:id="14"/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предварительные и уточнённые реестры расходных обязательств и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обоснования бюджетных ассигнований на очередной финансовый год и плановый период</w:t>
      </w:r>
      <w:r w:rsidR="00516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распределение предельных объёмов бюджетных ассигнований по </w:t>
      </w:r>
      <w:hyperlink r:id="rId9" w:history="1">
        <w:r w:rsidRPr="003958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кодам бюджетной классификации</w:t>
        </w:r>
      </w:hyperlink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публичных нормативных обязательств, подлежащих исполнению за счет средств районного бюджета, в том числе финансовое обеспечение которых осуществляется за счет краевого бюджета, и расчеты по ним на очередной финансовый год и плановый период;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паспорта муниципальных программ муниципального</w:t>
      </w:r>
      <w:r w:rsidR="00377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которым явля</w:t>
      </w:r>
      <w:r w:rsidR="00377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координатором;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реестры источников доходов районного бюджета по закрепленным за соответствующими главными администраторами доходов районного бюджета источникам доходов районного бюджета;</w:t>
      </w:r>
    </w:p>
    <w:p w:rsidR="00377316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другую информацию и материалы, необходимые для составления проекта решения Совета муниципального</w:t>
      </w:r>
      <w:r w:rsidR="00377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районном бюджете на очередной финансовый год и плановый период</w:t>
      </w:r>
      <w:r w:rsidR="00377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5" w:name="sub_1004"/>
    </w:p>
    <w:p w:rsidR="00377316" w:rsidRDefault="00377316" w:rsidP="00377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05"/>
      <w:bookmarkEnd w:id="1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проекта решения Совета муниципального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«Петровск-Забайкальский район» о районном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на очередной финансовый год и плановый период, а также документов и материалов, представляемых в установленном порядке одновременно с ним в Совет муниципального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в соответствии с </w:t>
      </w:r>
      <w:hyperlink w:anchor="sub_2000" w:history="1">
        <w:r w:rsidR="0039584B" w:rsidRPr="003958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Графиком</w:t>
        </w:r>
      </w:hyperlink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составления проекта бюджета муниципального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«Петровск-Забайкальский район»</w:t>
      </w:r>
      <w:r w:rsidR="005B7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84B"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517D3" w:rsidRDefault="00C517D3" w:rsidP="003958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17D3" w:rsidRDefault="00C517D3" w:rsidP="003958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9584B" w:rsidRPr="0039584B" w:rsidSect="005B7B38">
          <w:pgSz w:w="11900" w:h="16800"/>
          <w:pgMar w:top="1134" w:right="567" w:bottom="1134" w:left="1985" w:header="720" w:footer="720" w:gutter="0"/>
          <w:cols w:space="720"/>
          <w:noEndnote/>
        </w:sectPr>
      </w:pP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</w:pPr>
      <w:bookmarkStart w:id="17" w:name="sub_2111"/>
      <w:r w:rsidRPr="0039584B"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  <w:lastRenderedPageBreak/>
        <w:t>«ПРИЛОЖЕНИЕ № 2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</w:pP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  <w:t>УТВЕРЖДЕН</w:t>
      </w:r>
    </w:p>
    <w:p w:rsidR="00377083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  <w:t>постановлением администрации муниципального</w:t>
      </w:r>
      <w:r w:rsidR="00377083">
        <w:rPr>
          <w:rFonts w:ascii="Times New Roman" w:eastAsiaTheme="minorEastAsia" w:hAnsi="Times New Roman" w:cs="Arial"/>
          <w:bCs/>
          <w:color w:val="26282F"/>
          <w:sz w:val="28"/>
          <w:szCs w:val="28"/>
          <w:lang w:eastAsia="ru-RU"/>
        </w:rPr>
        <w:t xml:space="preserve"> района «Петровск-Забайкальский район»</w:t>
      </w:r>
    </w:p>
    <w:p w:rsidR="00B145BD" w:rsidRPr="0039584B" w:rsidRDefault="00B145BD" w:rsidP="00B145BD">
      <w:pPr>
        <w:widowControl w:val="0"/>
        <w:autoSpaceDE w:val="0"/>
        <w:autoSpaceDN w:val="0"/>
        <w:adjustRightInd w:val="0"/>
        <w:spacing w:after="0" w:line="240" w:lineRule="auto"/>
        <w:ind w:left="8786" w:firstLine="41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456 08 августа 2022 года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составления проекта бюджета муниципального</w:t>
      </w:r>
      <w:r w:rsidR="003770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377083" w:rsidRPr="003770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«Петровск-Забайкальский район»</w:t>
      </w:r>
      <w:r w:rsidR="005B7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очередной финансовый год и плановый период</w:t>
      </w:r>
      <w:r w:rsidRPr="003958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92"/>
        <w:gridCol w:w="3402"/>
        <w:gridCol w:w="1701"/>
        <w:gridCol w:w="2663"/>
      </w:tblGrid>
      <w:tr w:rsidR="00263535" w:rsidRPr="0039584B" w:rsidTr="00263535">
        <w:trPr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материалов, документов,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представления материалов и документов, исполнения мероприятий*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26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Статистическая информация, необходимая для разработки основных характеристик проекта районного бюджета и прогноза основных характеристик консолидированного бюджета муниципального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района. Паспорт района. Реестр муниципальных программ.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5B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экономи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 и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D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позднее 15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26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Утверждение методических указаний по планированию бюджетных ассигнований на 2023 год и плановый период </w:t>
            </w:r>
            <w:r w:rsidR="000F6F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2024-2025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D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0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позднее 15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0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Предоставление данных о доходах и расходах консолидированного бюджета муниципального района «Петровск-Забайкальский район» за отчётный год, на текущий год, на очередной финансовый год и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 для расчёта дотаций на выравнивание бюджетной обеспеченности бюджетов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8 октября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 исходных показателей расчёта дотации на выравнивание бюджетной обеспеченности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15 октября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</w:tr>
      <w:tr w:rsidR="00263535" w:rsidRPr="0039584B" w:rsidTr="00263535">
        <w:trPr>
          <w:trHeight w:val="20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5D0576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основных направлений бюджетной и налоговой политики муници</w:t>
            </w:r>
            <w:r w:rsidR="000902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ального района «Петровск-Забайкальский район»</w:t>
            </w:r>
            <w:r w:rsidR="000902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15 августа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</w:tr>
      <w:tr w:rsidR="00263535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26353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5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пояснительной записки к проекту бюджета на очередной финансовый год и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F6F13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10 ноября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5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</w:tr>
      <w:tr w:rsidR="0009021A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Pr="0039584B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проекта решения о бюджете муниципального района на очередной финансовый год и плановый период 2024- 2025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15 ноября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района. Контрольно</w:t>
            </w:r>
            <w:r w:rsidR="00F94A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счётный орган муниципального района.</w:t>
            </w:r>
          </w:p>
        </w:tc>
      </w:tr>
      <w:tr w:rsidR="0009021A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Предоставление проекта решения о бюджете муниципального района на очередной финансовый год и плановый период 2024 – 2025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15 ноября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муниципального района</w:t>
            </w:r>
          </w:p>
        </w:tc>
      </w:tr>
      <w:tr w:rsidR="0009021A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слушаний по проекту бюджета муниципального района «Петровск-Забайкальский район» на очередной финансовый год и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муниципального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района. 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 декабря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21A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документа «Бюджет для граждан» на основе проекта решения о бюджете на очередной финансовый год и плановый период, для размещения на официальном сайте органов местного самоуправления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10 декабря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A" w:rsidRDefault="0009021A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7EC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Предварительные реестры расходных обязательств и обоснования бюджетных ассигнований на очередной финансовый год и на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20 августа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3E0089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  <w:p w:rsidR="008D54B5" w:rsidRDefault="008D54B5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7EC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Оценка объёма доходов бюджета муниципального района, планируемых к включению в бюджет в части собственных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 октября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7EC" w:rsidRPr="0039584B" w:rsidTr="0026353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60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Распределение предельных объёмов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бюджетных ассигнований по кодам бюджетной классификации, предложения по вопросам соответствующей сферы деятельности, необходимые для подготовки пояснительной записки к проекту решения Совета муниципального района о районном бюджете на очередной финансовый год и плановый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09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C" w:rsidRDefault="006057EC" w:rsidP="0039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84B" w:rsidRPr="0039584B" w:rsidRDefault="0039584B" w:rsidP="0039584B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84B">
        <w:rPr>
          <w:rFonts w:ascii="Times New Roman" w:eastAsiaTheme="minorEastAsia" w:hAnsi="Times New Roman" w:cs="Arial"/>
          <w:b/>
          <w:bCs/>
          <w:color w:val="26282F"/>
          <w:sz w:val="28"/>
          <w:szCs w:val="28"/>
          <w:lang w:eastAsia="ru-RU"/>
        </w:rPr>
        <w:lastRenderedPageBreak/>
        <w:t>*</w:t>
      </w:r>
      <w:r w:rsidRPr="003958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:rsidR="0039584B" w:rsidRPr="0039584B" w:rsidRDefault="0039584B" w:rsidP="0039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7"/>
    <w:sectPr w:rsidR="0039584B" w:rsidRPr="0039584B" w:rsidSect="005B7B38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D9" w:rsidRDefault="005264D9" w:rsidP="003B1044">
      <w:pPr>
        <w:spacing w:after="0" w:line="240" w:lineRule="auto"/>
      </w:pPr>
      <w:r>
        <w:separator/>
      </w:r>
    </w:p>
  </w:endnote>
  <w:endnote w:type="continuationSeparator" w:id="0">
    <w:p w:rsidR="005264D9" w:rsidRDefault="005264D9" w:rsidP="003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D9" w:rsidRDefault="005264D9" w:rsidP="003B1044">
      <w:pPr>
        <w:spacing w:after="0" w:line="240" w:lineRule="auto"/>
      </w:pPr>
      <w:r>
        <w:separator/>
      </w:r>
    </w:p>
  </w:footnote>
  <w:footnote w:type="continuationSeparator" w:id="0">
    <w:p w:rsidR="005264D9" w:rsidRDefault="005264D9" w:rsidP="003B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16"/>
    <w:rsid w:val="000225BA"/>
    <w:rsid w:val="0009021A"/>
    <w:rsid w:val="000F6F13"/>
    <w:rsid w:val="00142280"/>
    <w:rsid w:val="001669BA"/>
    <w:rsid w:val="002208B1"/>
    <w:rsid w:val="00240AB4"/>
    <w:rsid w:val="00244E3E"/>
    <w:rsid w:val="00263535"/>
    <w:rsid w:val="002D5B63"/>
    <w:rsid w:val="00377083"/>
    <w:rsid w:val="00377316"/>
    <w:rsid w:val="0039584B"/>
    <w:rsid w:val="003B1044"/>
    <w:rsid w:val="003D533C"/>
    <w:rsid w:val="003E0089"/>
    <w:rsid w:val="0048582D"/>
    <w:rsid w:val="00516ABC"/>
    <w:rsid w:val="005264D9"/>
    <w:rsid w:val="00594336"/>
    <w:rsid w:val="005B7B38"/>
    <w:rsid w:val="005D0576"/>
    <w:rsid w:val="006057EC"/>
    <w:rsid w:val="00607C29"/>
    <w:rsid w:val="006400CF"/>
    <w:rsid w:val="0089065A"/>
    <w:rsid w:val="008D54B5"/>
    <w:rsid w:val="008F5BE3"/>
    <w:rsid w:val="009155C2"/>
    <w:rsid w:val="009E13D0"/>
    <w:rsid w:val="00AC44A1"/>
    <w:rsid w:val="00B145BD"/>
    <w:rsid w:val="00C517D3"/>
    <w:rsid w:val="00C82831"/>
    <w:rsid w:val="00C86C75"/>
    <w:rsid w:val="00CA5A1D"/>
    <w:rsid w:val="00DE53C0"/>
    <w:rsid w:val="00E54BB5"/>
    <w:rsid w:val="00E82D80"/>
    <w:rsid w:val="00F308F5"/>
    <w:rsid w:val="00F62D16"/>
    <w:rsid w:val="00F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044"/>
  </w:style>
  <w:style w:type="paragraph" w:styleId="a7">
    <w:name w:val="footer"/>
    <w:basedOn w:val="a"/>
    <w:link w:val="a8"/>
    <w:uiPriority w:val="99"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044"/>
  </w:style>
  <w:style w:type="paragraph" w:styleId="a7">
    <w:name w:val="footer"/>
    <w:basedOn w:val="a"/>
    <w:link w:val="a8"/>
    <w:uiPriority w:val="99"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6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ТИ</dc:creator>
  <cp:keywords/>
  <dc:description/>
  <cp:lastModifiedBy>Сидельникова ТИ</cp:lastModifiedBy>
  <cp:revision>22</cp:revision>
  <cp:lastPrinted>2022-08-09T11:46:00Z</cp:lastPrinted>
  <dcterms:created xsi:type="dcterms:W3CDTF">2022-07-28T08:36:00Z</dcterms:created>
  <dcterms:modified xsi:type="dcterms:W3CDTF">2022-08-09T11:54:00Z</dcterms:modified>
</cp:coreProperties>
</file>