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Pr="00654CF7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567536" w:rsidRPr="00567536">
        <w:rPr>
          <w:rFonts w:ascii="Times New Roman" w:hAnsi="Times New Roman"/>
          <w:b/>
          <w:color w:val="000000" w:themeColor="text1"/>
          <w:sz w:val="20"/>
        </w:rPr>
        <w:t>2</w:t>
      </w:r>
      <w:r w:rsidR="00B636D3">
        <w:rPr>
          <w:rFonts w:ascii="Times New Roman" w:hAnsi="Times New Roman"/>
          <w:b/>
          <w:color w:val="000000" w:themeColor="text1"/>
          <w:sz w:val="20"/>
        </w:rPr>
        <w:t>7</w:t>
      </w:r>
      <w:r w:rsidR="00D934E6" w:rsidRPr="007235B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636D3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934E6">
        <w:rPr>
          <w:rFonts w:ascii="Times New Roman" w:hAnsi="Times New Roman"/>
          <w:b/>
          <w:color w:val="000000" w:themeColor="text1"/>
          <w:sz w:val="20"/>
        </w:rPr>
        <w:t xml:space="preserve">октября </w:t>
      </w:r>
      <w:r w:rsidR="00B636D3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BD1B43">
        <w:rPr>
          <w:rFonts w:ascii="Times New Roman" w:hAnsi="Times New Roman"/>
          <w:b/>
          <w:color w:val="000000" w:themeColor="text1"/>
          <w:sz w:val="20"/>
        </w:rPr>
        <w:t>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DA4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36D3" w:rsidRPr="004D3036" w:rsidRDefault="00B636D3" w:rsidP="00B636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Налогоплательщикам необходимо провести сверку с налоговым органом в связи с внедрением Единого налогового счета</w:t>
      </w:r>
    </w:p>
    <w:p w:rsidR="00B636D3" w:rsidRDefault="00B636D3" w:rsidP="00B636D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636D3" w:rsidRPr="007C4796" w:rsidRDefault="00B636D3" w:rsidP="00B636D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</w:t>
      </w:r>
      <w:r w:rsidRPr="007C47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января </w:t>
      </w:r>
      <w:r w:rsidRPr="007C4796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Pr="007C4796">
        <w:rPr>
          <w:rFonts w:ascii="Times New Roman" w:hAnsi="Times New Roman"/>
          <w:sz w:val="26"/>
          <w:szCs w:val="26"/>
        </w:rPr>
        <w:t xml:space="preserve">для всех налогоплательщиков </w:t>
      </w:r>
      <w:r>
        <w:rPr>
          <w:rFonts w:ascii="Times New Roman" w:hAnsi="Times New Roman"/>
          <w:sz w:val="26"/>
          <w:szCs w:val="26"/>
        </w:rPr>
        <w:t>вводится</w:t>
      </w:r>
      <w:r w:rsidRPr="007C4796">
        <w:rPr>
          <w:rFonts w:ascii="Times New Roman" w:hAnsi="Times New Roman"/>
          <w:sz w:val="26"/>
          <w:szCs w:val="26"/>
        </w:rPr>
        <w:t xml:space="preserve"> Единый налоговый платеж (ЕНП) и Единый налоговый счет (ЕНС).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36D3" w:rsidRDefault="00B636D3" w:rsidP="00B636D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Налогоплательщикам необходимо заранее подготовиться </w:t>
      </w:r>
      <w:r w:rsidRPr="007C4796">
        <w:rPr>
          <w:rFonts w:ascii="Times New Roman" w:hAnsi="Times New Roman"/>
          <w:sz w:val="26"/>
          <w:szCs w:val="26"/>
        </w:rPr>
        <w:t>к переходу на у</w:t>
      </w:r>
      <w:r>
        <w:rPr>
          <w:rFonts w:ascii="Times New Roman" w:hAnsi="Times New Roman"/>
          <w:sz w:val="26"/>
          <w:szCs w:val="26"/>
        </w:rPr>
        <w:t xml:space="preserve">плату налогов по новой системе </w:t>
      </w:r>
      <w:r w:rsidRPr="007C4796">
        <w:rPr>
          <w:rFonts w:ascii="Times New Roman" w:hAnsi="Times New Roman"/>
          <w:sz w:val="26"/>
          <w:szCs w:val="26"/>
        </w:rPr>
        <w:t>и провести сверку состояния расчетов с бюджетом, так как после 01.01.2023 сальдовые остатки по всем налогам, сборам, пеням и штрафам (</w:t>
      </w:r>
      <w:r w:rsidRPr="007C4796">
        <w:rPr>
          <w:rFonts w:ascii="Times New Roman" w:hAnsi="Times New Roman"/>
          <w:snapToGrid w:val="0"/>
          <w:sz w:val="26"/>
          <w:szCs w:val="26"/>
        </w:rPr>
        <w:t>за исключением переплаты старше</w:t>
      </w:r>
      <w:r w:rsidRPr="007C4796">
        <w:rPr>
          <w:rFonts w:ascii="Times New Roman" w:hAnsi="Times New Roman"/>
          <w:sz w:val="26"/>
          <w:szCs w:val="26"/>
        </w:rPr>
        <w:t xml:space="preserve"> 3-х лет)  будут объединены в единую карточку  - ЕНП и в дальнейшем будут учитываться на ЕНС.  </w:t>
      </w:r>
      <w:proofErr w:type="gramEnd"/>
    </w:p>
    <w:p w:rsidR="00B636D3" w:rsidRPr="007C4796" w:rsidRDefault="00B636D3" w:rsidP="00B636D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Сделать это можно, оформив запрос в электронном виде по телекоммуникационным каналам связи, личный кабинет индивидуального предпринимателя или юридического лица, а также обратившись в налоговый орган лично.</w:t>
      </w:r>
    </w:p>
    <w:p w:rsidR="00B636D3" w:rsidRPr="007C4796" w:rsidRDefault="00B636D3" w:rsidP="00B636D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Зачитываться платежи с ЕНП будут в следующем порядке:</w:t>
      </w:r>
    </w:p>
    <w:p w:rsidR="00B636D3" w:rsidRPr="000319A5" w:rsidRDefault="00B636D3" w:rsidP="00B636D3">
      <w:pPr>
        <w:pStyle w:val="a3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19A5">
        <w:rPr>
          <w:rFonts w:ascii="Times New Roman" w:hAnsi="Times New Roman"/>
          <w:bCs/>
          <w:sz w:val="26"/>
          <w:szCs w:val="26"/>
        </w:rPr>
        <w:t>в первую очередь</w:t>
      </w:r>
      <w:r w:rsidRPr="000319A5">
        <w:rPr>
          <w:rFonts w:ascii="Times New Roman" w:hAnsi="Times New Roman"/>
          <w:sz w:val="26"/>
          <w:szCs w:val="26"/>
        </w:rPr>
        <w:t xml:space="preserve"> - в счет недоимки, начиная с наиболее раннего момента ее выявления;</w:t>
      </w:r>
    </w:p>
    <w:p w:rsidR="00B636D3" w:rsidRPr="000319A5" w:rsidRDefault="00B636D3" w:rsidP="00B636D3">
      <w:pPr>
        <w:pStyle w:val="a3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19A5">
        <w:rPr>
          <w:rFonts w:ascii="Times New Roman" w:hAnsi="Times New Roman"/>
          <w:bCs/>
          <w:sz w:val="26"/>
          <w:szCs w:val="26"/>
        </w:rPr>
        <w:t>во вторую</w:t>
      </w:r>
      <w:r w:rsidRPr="000319A5">
        <w:rPr>
          <w:rFonts w:ascii="Times New Roman" w:hAnsi="Times New Roman"/>
          <w:sz w:val="26"/>
          <w:szCs w:val="26"/>
        </w:rPr>
        <w:t xml:space="preserve"> - в счет покрытия текущих платежей по налогам (авансовым платежам), сборам, страховым взносам, по которым у организации, ИП уже возникла обязанность по их уплате. </w:t>
      </w:r>
      <w:proofErr w:type="gramStart"/>
      <w:r w:rsidRPr="000319A5">
        <w:rPr>
          <w:rFonts w:ascii="Times New Roman" w:hAnsi="Times New Roman"/>
          <w:sz w:val="26"/>
          <w:szCs w:val="26"/>
        </w:rPr>
        <w:t>Сначала зачитываются платежи с более ранним сроком платежа, потом - с более поздним;</w:t>
      </w:r>
      <w:proofErr w:type="gramEnd"/>
    </w:p>
    <w:p w:rsidR="00B636D3" w:rsidRPr="000319A5" w:rsidRDefault="00B636D3" w:rsidP="00B636D3">
      <w:pPr>
        <w:pStyle w:val="a3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19A5">
        <w:rPr>
          <w:rFonts w:ascii="Times New Roman" w:hAnsi="Times New Roman"/>
          <w:bCs/>
          <w:sz w:val="26"/>
          <w:szCs w:val="26"/>
        </w:rPr>
        <w:t>в третью</w:t>
      </w:r>
      <w:r w:rsidRPr="000319A5">
        <w:rPr>
          <w:rFonts w:ascii="Times New Roman" w:hAnsi="Times New Roman"/>
          <w:sz w:val="26"/>
          <w:szCs w:val="26"/>
        </w:rPr>
        <w:t xml:space="preserve"> - в счет пеней;</w:t>
      </w:r>
    </w:p>
    <w:p w:rsidR="00B636D3" w:rsidRPr="000319A5" w:rsidRDefault="00B636D3" w:rsidP="00B636D3">
      <w:pPr>
        <w:pStyle w:val="a3"/>
        <w:numPr>
          <w:ilvl w:val="0"/>
          <w:numId w:val="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19A5">
        <w:rPr>
          <w:rFonts w:ascii="Times New Roman" w:hAnsi="Times New Roman"/>
          <w:bCs/>
          <w:sz w:val="26"/>
          <w:szCs w:val="26"/>
        </w:rPr>
        <w:t>в четвертую</w:t>
      </w:r>
      <w:r w:rsidRPr="000319A5">
        <w:rPr>
          <w:rFonts w:ascii="Times New Roman" w:hAnsi="Times New Roman"/>
          <w:sz w:val="26"/>
          <w:szCs w:val="26"/>
        </w:rPr>
        <w:t xml:space="preserve"> - процентов;</w:t>
      </w:r>
    </w:p>
    <w:p w:rsidR="00B636D3" w:rsidRPr="000319A5" w:rsidRDefault="00B636D3" w:rsidP="00B636D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19A5">
        <w:rPr>
          <w:rFonts w:ascii="Times New Roman" w:hAnsi="Times New Roman"/>
          <w:bCs/>
          <w:sz w:val="26"/>
          <w:szCs w:val="26"/>
        </w:rPr>
        <w:t>в пятую</w:t>
      </w:r>
      <w:r w:rsidRPr="000319A5">
        <w:rPr>
          <w:rFonts w:ascii="Times New Roman" w:hAnsi="Times New Roman"/>
          <w:sz w:val="26"/>
          <w:szCs w:val="26"/>
        </w:rPr>
        <w:t xml:space="preserve"> – штрафов.</w:t>
      </w:r>
    </w:p>
    <w:p w:rsidR="00B636D3" w:rsidRPr="000319A5" w:rsidRDefault="00B636D3" w:rsidP="00B636D3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36D3" w:rsidRPr="007C4796" w:rsidRDefault="00B636D3" w:rsidP="00B636D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4796">
        <w:rPr>
          <w:rFonts w:ascii="Times New Roman" w:hAnsi="Times New Roman"/>
          <w:sz w:val="26"/>
          <w:szCs w:val="26"/>
        </w:rPr>
        <w:t xml:space="preserve">Если средств ЕНП на момент зачета недостаточно для погашения обязанностей по платежам с совпадающими сроками уплаты, то в общем случае ЕНП зачитывается в соответствии с указанной последовательностью пропорционально суммам таких обязанностей. </w:t>
      </w:r>
    </w:p>
    <w:p w:rsidR="00B636D3" w:rsidRPr="007C4796" w:rsidRDefault="00B636D3" w:rsidP="00B636D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C4796">
        <w:rPr>
          <w:rFonts w:ascii="Times New Roman" w:hAnsi="Times New Roman"/>
          <w:sz w:val="26"/>
          <w:szCs w:val="26"/>
        </w:rPr>
        <w:t xml:space="preserve">Подробную консультацию по вопросу </w:t>
      </w:r>
      <w:r>
        <w:rPr>
          <w:rFonts w:ascii="Times New Roman" w:hAnsi="Times New Roman"/>
          <w:sz w:val="26"/>
          <w:szCs w:val="26"/>
        </w:rPr>
        <w:t>внедрения</w:t>
      </w:r>
      <w:r w:rsidRPr="007C4796">
        <w:rPr>
          <w:rFonts w:ascii="Times New Roman" w:hAnsi="Times New Roman"/>
          <w:sz w:val="26"/>
          <w:szCs w:val="26"/>
        </w:rPr>
        <w:t xml:space="preserve"> Е</w:t>
      </w:r>
      <w:r>
        <w:rPr>
          <w:rFonts w:ascii="Times New Roman" w:hAnsi="Times New Roman"/>
          <w:sz w:val="26"/>
          <w:szCs w:val="26"/>
        </w:rPr>
        <w:t>НС можно получить по телефонам +7</w:t>
      </w:r>
      <w:r w:rsidRPr="007C4796">
        <w:rPr>
          <w:rFonts w:ascii="Times New Roman" w:hAnsi="Times New Roman"/>
          <w:sz w:val="26"/>
          <w:szCs w:val="26"/>
        </w:rPr>
        <w:t>(3022)26</w:t>
      </w:r>
      <w:r>
        <w:rPr>
          <w:rFonts w:ascii="Times New Roman" w:hAnsi="Times New Roman"/>
          <w:sz w:val="26"/>
          <w:szCs w:val="26"/>
        </w:rPr>
        <w:t>-</w:t>
      </w:r>
      <w:r w:rsidRPr="007C4796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>-</w:t>
      </w:r>
      <w:r w:rsidRPr="007C4796">
        <w:rPr>
          <w:rFonts w:ascii="Times New Roman" w:hAnsi="Times New Roman"/>
          <w:sz w:val="26"/>
          <w:szCs w:val="26"/>
        </w:rPr>
        <w:t xml:space="preserve">00, </w:t>
      </w:r>
      <w:r>
        <w:rPr>
          <w:rFonts w:ascii="Times New Roman" w:hAnsi="Times New Roman"/>
          <w:sz w:val="26"/>
          <w:szCs w:val="26"/>
        </w:rPr>
        <w:t>+7</w:t>
      </w:r>
      <w:r w:rsidRPr="007C4796">
        <w:rPr>
          <w:rFonts w:ascii="Times New Roman" w:hAnsi="Times New Roman"/>
          <w:sz w:val="26"/>
          <w:szCs w:val="26"/>
        </w:rPr>
        <w:t>(3022) 35</w:t>
      </w:r>
      <w:r>
        <w:rPr>
          <w:rFonts w:ascii="Times New Roman" w:hAnsi="Times New Roman"/>
          <w:sz w:val="26"/>
          <w:szCs w:val="26"/>
        </w:rPr>
        <w:t>-</w:t>
      </w:r>
      <w:r w:rsidRPr="007C4796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-</w:t>
      </w:r>
      <w:r w:rsidRPr="007C4796">
        <w:rPr>
          <w:rFonts w:ascii="Times New Roman" w:hAnsi="Times New Roman"/>
          <w:sz w:val="26"/>
          <w:szCs w:val="26"/>
        </w:rPr>
        <w:t xml:space="preserve">48. </w:t>
      </w:r>
      <w:bookmarkStart w:id="0" w:name="_GoBack"/>
      <w:bookmarkEnd w:id="0"/>
    </w:p>
    <w:p w:rsidR="00660906" w:rsidRPr="00654CF7" w:rsidRDefault="00660906" w:rsidP="00B636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654CF7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8791F"/>
    <w:multiLevelType w:val="hybridMultilevel"/>
    <w:tmpl w:val="F844CDE6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5">
    <w:nsid w:val="47C10AE7"/>
    <w:multiLevelType w:val="hybridMultilevel"/>
    <w:tmpl w:val="E2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43C0F"/>
    <w:multiLevelType w:val="hybridMultilevel"/>
    <w:tmpl w:val="9704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A2F5F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67536"/>
    <w:rsid w:val="005928A7"/>
    <w:rsid w:val="005952EC"/>
    <w:rsid w:val="005B15E2"/>
    <w:rsid w:val="005C0D04"/>
    <w:rsid w:val="00614756"/>
    <w:rsid w:val="00645D87"/>
    <w:rsid w:val="006528E8"/>
    <w:rsid w:val="00654CF7"/>
    <w:rsid w:val="00660906"/>
    <w:rsid w:val="006821C8"/>
    <w:rsid w:val="006975AF"/>
    <w:rsid w:val="006A2BC4"/>
    <w:rsid w:val="007235BB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80732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636D3"/>
    <w:rsid w:val="00BD1B43"/>
    <w:rsid w:val="00BD4056"/>
    <w:rsid w:val="00BE3920"/>
    <w:rsid w:val="00BF44E2"/>
    <w:rsid w:val="00C76619"/>
    <w:rsid w:val="00C91E6A"/>
    <w:rsid w:val="00CC500D"/>
    <w:rsid w:val="00CD34EE"/>
    <w:rsid w:val="00D048CB"/>
    <w:rsid w:val="00D2277A"/>
    <w:rsid w:val="00D84B61"/>
    <w:rsid w:val="00D87633"/>
    <w:rsid w:val="00D934E6"/>
    <w:rsid w:val="00D9494F"/>
    <w:rsid w:val="00D97A9A"/>
    <w:rsid w:val="00DA4AA0"/>
    <w:rsid w:val="00DA5DB7"/>
    <w:rsid w:val="00DA7B73"/>
    <w:rsid w:val="00DC2E91"/>
    <w:rsid w:val="00E03DB0"/>
    <w:rsid w:val="00E26BCF"/>
    <w:rsid w:val="00E31F3B"/>
    <w:rsid w:val="00E41F7B"/>
    <w:rsid w:val="00E904CC"/>
    <w:rsid w:val="00EA2837"/>
    <w:rsid w:val="00F24AC7"/>
    <w:rsid w:val="00F31008"/>
    <w:rsid w:val="00F4447D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E738-9573-4490-BD18-E0B86012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103</cp:revision>
  <dcterms:created xsi:type="dcterms:W3CDTF">2020-12-15T05:32:00Z</dcterms:created>
  <dcterms:modified xsi:type="dcterms:W3CDTF">2022-10-27T02:24:00Z</dcterms:modified>
</cp:coreProperties>
</file>