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66" w:rsidRDefault="00041C66" w:rsidP="00041C66">
      <w:pPr>
        <w:pStyle w:val="Default"/>
      </w:pP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целях расширения продаж сбыта российской продукц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«Российский экспортный центр» разработал механизм по выходу хозяйствующих субъектов на иностранные рынки.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Суть сервиса (услуги) состоит в автоматическом подборе электронных торговых площадок в соответствии с уровнем экспортной готовности, стратегией развития и спецификой товаров или услуг компании.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Целевая аудитория: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производители, заинтересованные в выходе на экспорт;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действующие экспортеры, заинтересованные в расширении каналов продаж.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Результат от получения услуги: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перечень рекомендуемых для размещения международных электронных торговых площадок;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рекомендации по улучшению готовности к экспорту по дистанционным каналам продаж;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описание дальнейших действий для размещения на рекомендованных электронных торговых площадках, информация о специфике </w:t>
      </w:r>
      <w:proofErr w:type="spellStart"/>
      <w:r>
        <w:rPr>
          <w:sz w:val="28"/>
          <w:szCs w:val="28"/>
        </w:rPr>
        <w:t>маркетплейсов</w:t>
      </w:r>
      <w:proofErr w:type="spellEnd"/>
      <w:r>
        <w:rPr>
          <w:sz w:val="28"/>
          <w:szCs w:val="28"/>
        </w:rPr>
        <w:t xml:space="preserve">, инструкции и обучающие видеоролики.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Ценность для хозяйствующего субъекта: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навигация во множестве дистанционных каналов экспорта на основе индивидуальных параметров клиента;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практические знания о международных </w:t>
      </w:r>
      <w:proofErr w:type="spellStart"/>
      <w:r>
        <w:rPr>
          <w:sz w:val="28"/>
          <w:szCs w:val="28"/>
        </w:rPr>
        <w:t>маркетплейсах</w:t>
      </w:r>
      <w:proofErr w:type="spellEnd"/>
      <w:r>
        <w:rPr>
          <w:sz w:val="28"/>
          <w:szCs w:val="28"/>
        </w:rPr>
        <w:t xml:space="preserve"> и особенностях работы на них;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старт работы с выбранной площадкой, в том числе с государственной поддержкой, в едином интерфейсе.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Получить услугу возможно по следующей схеме: </w:t>
      </w:r>
    </w:p>
    <w:p w:rsidR="00041C66" w:rsidRDefault="00041C66" w:rsidP="00041C6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перейдите на страницу сервиса (Мой экспорт - Сервисы - Бизнес - Продвижение на внешние рынки - Электронная торговля - </w:t>
      </w:r>
      <w:proofErr w:type="spellStart"/>
      <w:r>
        <w:rPr>
          <w:sz w:val="28"/>
          <w:szCs w:val="28"/>
        </w:rPr>
        <w:t>Маркетплейсы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Подбор </w:t>
      </w:r>
      <w:proofErr w:type="spellStart"/>
      <w:r>
        <w:rPr>
          <w:sz w:val="28"/>
          <w:szCs w:val="28"/>
        </w:rPr>
        <w:t>маркетплейсов</w:t>
      </w:r>
      <w:proofErr w:type="spellEnd"/>
      <w:r>
        <w:rPr>
          <w:sz w:val="28"/>
          <w:szCs w:val="28"/>
        </w:rPr>
        <w:t xml:space="preserve">); </w:t>
      </w:r>
      <w:proofErr w:type="gramEnd"/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авторизуйтесь на платформе путем регистрации на портале «Мой экспорт»;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нажмите на кнопку «Получить услугу»;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ответьте на вопросы анкеты (</w:t>
      </w:r>
      <w:proofErr w:type="spellStart"/>
      <w:r>
        <w:rPr>
          <w:sz w:val="28"/>
          <w:szCs w:val="28"/>
        </w:rPr>
        <w:t>видеоинструкция</w:t>
      </w:r>
      <w:proofErr w:type="spellEnd"/>
      <w:r>
        <w:rPr>
          <w:sz w:val="28"/>
          <w:szCs w:val="28"/>
        </w:rPr>
        <w:t xml:space="preserve"> доступна по ссылке (Мой экспорт - Видео - Инструкции по работе платформы - Электронная торговля - Видео - Как подобрать </w:t>
      </w:r>
      <w:proofErr w:type="spellStart"/>
      <w:r>
        <w:rPr>
          <w:sz w:val="28"/>
          <w:szCs w:val="28"/>
        </w:rPr>
        <w:t>маркетплейсы</w:t>
      </w:r>
      <w:proofErr w:type="spellEnd"/>
      <w:r>
        <w:rPr>
          <w:sz w:val="28"/>
          <w:szCs w:val="28"/>
        </w:rPr>
        <w:t xml:space="preserve"> для экспорта?); </w:t>
      </w:r>
    </w:p>
    <w:p w:rsid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ознакомьтесь с результатами подбора и рекомендациями. </w:t>
      </w:r>
    </w:p>
    <w:p w:rsidR="00041C66" w:rsidRPr="00041C66" w:rsidRDefault="00041C66" w:rsidP="00041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Услуга предоставляется на безвозмездной основе. </w:t>
      </w:r>
    </w:p>
    <w:p w:rsidR="00041C66" w:rsidRDefault="00041C66" w:rsidP="00041C66">
      <w:pPr>
        <w:pStyle w:val="Default"/>
        <w:rPr>
          <w:sz w:val="28"/>
          <w:szCs w:val="28"/>
        </w:rPr>
      </w:pPr>
    </w:p>
    <w:sectPr w:rsidR="00041C66" w:rsidSect="00041C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C66"/>
    <w:rsid w:val="00002ACF"/>
    <w:rsid w:val="0004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Саламаха</dc:creator>
  <cp:lastModifiedBy>Оксана Саламаха</cp:lastModifiedBy>
  <cp:revision>1</cp:revision>
  <dcterms:created xsi:type="dcterms:W3CDTF">2023-03-15T07:20:00Z</dcterms:created>
  <dcterms:modified xsi:type="dcterms:W3CDTF">2023-03-15T07:23:00Z</dcterms:modified>
</cp:coreProperties>
</file>