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315D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14:paraId="76F9B8CA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14:paraId="65330EE6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</w:p>
    <w:p w14:paraId="72CF6E96" w14:textId="77777777" w:rsidR="00C30026" w:rsidRP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14:paraId="1AD252F3" w14:textId="77777777" w:rsidR="00EC74BA" w:rsidRDefault="00C30026" w:rsidP="001A2B61">
      <w:pPr>
        <w:shd w:val="clear" w:color="auto" w:fill="FFFFFF"/>
        <w:tabs>
          <w:tab w:val="right" w:pos="9356"/>
        </w:tabs>
        <w:ind w:left="142"/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14:paraId="11C501D5" w14:textId="77777777" w:rsidR="00904BC5" w:rsidRDefault="00904BC5" w:rsidP="001A2B61">
      <w:pPr>
        <w:shd w:val="clear" w:color="auto" w:fill="FFFFFF"/>
        <w:tabs>
          <w:tab w:val="left" w:pos="709"/>
          <w:tab w:val="right" w:pos="9356"/>
        </w:tabs>
        <w:ind w:left="142"/>
        <w:rPr>
          <w:color w:val="000000"/>
          <w:sz w:val="28"/>
          <w:szCs w:val="28"/>
        </w:rPr>
      </w:pPr>
    </w:p>
    <w:p w14:paraId="4DE3FBC7" w14:textId="3146DA74" w:rsidR="00C30026" w:rsidRPr="00EC74BA" w:rsidRDefault="001A2B61" w:rsidP="001A2B61">
      <w:pPr>
        <w:shd w:val="clear" w:color="auto" w:fill="FFFFFF"/>
        <w:tabs>
          <w:tab w:val="left" w:pos="709"/>
          <w:tab w:val="right" w:pos="9354"/>
        </w:tabs>
        <w:ind w:left="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</w:t>
      </w:r>
      <w:proofErr w:type="gramStart"/>
      <w:r>
        <w:rPr>
          <w:color w:val="000000"/>
          <w:sz w:val="28"/>
          <w:szCs w:val="28"/>
        </w:rPr>
        <w:t>июня</w:t>
      </w:r>
      <w:r w:rsidR="007C29C5">
        <w:rPr>
          <w:color w:val="000000"/>
          <w:sz w:val="28"/>
          <w:szCs w:val="28"/>
        </w:rPr>
        <w:t xml:space="preserve"> 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C29C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335</w:t>
      </w:r>
    </w:p>
    <w:p w14:paraId="3E3EF25C" w14:textId="77777777" w:rsidR="00C30026" w:rsidRDefault="00C30026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14:paraId="0FE490F0" w14:textId="77777777" w:rsidR="008537BF" w:rsidRDefault="008537BF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4E98EEAD" w14:textId="77777777" w:rsidR="00323042" w:rsidRPr="007C007E" w:rsidRDefault="00323042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28E9BA75" w14:textId="77777777" w:rsidR="00707AFB" w:rsidRPr="000E46EE" w:rsidRDefault="00707AFB" w:rsidP="001A2B61">
      <w:pPr>
        <w:ind w:left="142"/>
        <w:jc w:val="center"/>
        <w:rPr>
          <w:b/>
          <w:bCs/>
          <w:sz w:val="28"/>
          <w:szCs w:val="28"/>
        </w:rPr>
      </w:pPr>
      <w:bookmarkStart w:id="0" w:name="_Hlk101046436"/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Правил </w:t>
      </w:r>
      <w:r w:rsidRPr="00A02C5B">
        <w:rPr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</w:t>
      </w:r>
      <w:r>
        <w:rPr>
          <w:b/>
          <w:bCs/>
          <w:sz w:val="28"/>
          <w:szCs w:val="28"/>
        </w:rPr>
        <w:br/>
      </w: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</w:p>
    <w:bookmarkEnd w:id="0"/>
    <w:p w14:paraId="67D4AFD8" w14:textId="77777777" w:rsidR="00346531" w:rsidRPr="00141AA9" w:rsidRDefault="00346531" w:rsidP="001A2B61">
      <w:pPr>
        <w:shd w:val="clear" w:color="auto" w:fill="FFFFFF"/>
        <w:tabs>
          <w:tab w:val="right" w:pos="9356"/>
        </w:tabs>
        <w:ind w:left="142"/>
        <w:jc w:val="center"/>
        <w:rPr>
          <w:color w:val="000000"/>
          <w:sz w:val="28"/>
          <w:szCs w:val="28"/>
        </w:rPr>
      </w:pPr>
    </w:p>
    <w:p w14:paraId="1A780A1E" w14:textId="2497EE82" w:rsidR="00A955C5" w:rsidRPr="00C30026" w:rsidRDefault="002C38E7" w:rsidP="001A2B61">
      <w:pPr>
        <w:shd w:val="clear" w:color="auto" w:fill="FFFFFF"/>
        <w:tabs>
          <w:tab w:val="left" w:pos="709"/>
          <w:tab w:val="right" w:pos="9356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55C5" w:rsidRPr="000E46EE">
        <w:rPr>
          <w:sz w:val="28"/>
          <w:szCs w:val="28"/>
        </w:rPr>
        <w:t xml:space="preserve">В соответствии с </w:t>
      </w:r>
      <w:r w:rsidR="00A955C5">
        <w:rPr>
          <w:sz w:val="28"/>
          <w:szCs w:val="28"/>
        </w:rPr>
        <w:t xml:space="preserve">Федеральным законом </w:t>
      </w:r>
      <w:r w:rsidR="00A955C5" w:rsidRPr="000E46EE">
        <w:rPr>
          <w:sz w:val="28"/>
          <w:szCs w:val="28"/>
        </w:rPr>
        <w:t>от 13</w:t>
      </w:r>
      <w:r w:rsidR="001A2B61">
        <w:rPr>
          <w:sz w:val="28"/>
          <w:szCs w:val="28"/>
        </w:rPr>
        <w:t xml:space="preserve"> июля </w:t>
      </w:r>
      <w:r w:rsidR="00A955C5" w:rsidRPr="000E46EE">
        <w:rPr>
          <w:sz w:val="28"/>
          <w:szCs w:val="28"/>
        </w:rPr>
        <w:t xml:space="preserve">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</w:t>
      </w:r>
      <w:r w:rsidR="00A955C5" w:rsidRPr="00FE5847">
        <w:rPr>
          <w:color w:val="000000"/>
          <w:sz w:val="28"/>
          <w:szCs w:val="28"/>
        </w:rPr>
        <w:t xml:space="preserve">постановлением администрации муниципального </w:t>
      </w:r>
      <w:r w:rsidR="00A955C5">
        <w:rPr>
          <w:color w:val="000000"/>
          <w:sz w:val="28"/>
          <w:szCs w:val="28"/>
        </w:rPr>
        <w:t>района «Петровск-Забайкальский</w:t>
      </w:r>
      <w:r w:rsidR="00A955C5">
        <w:rPr>
          <w:color w:val="000000"/>
          <w:sz w:val="28"/>
          <w:szCs w:val="28"/>
        </w:rPr>
        <w:tab/>
        <w:t xml:space="preserve"> район </w:t>
      </w:r>
      <w:r w:rsidR="00A955C5" w:rsidRPr="00FE5847">
        <w:rPr>
          <w:color w:val="000000"/>
          <w:sz w:val="28"/>
          <w:szCs w:val="28"/>
        </w:rPr>
        <w:t xml:space="preserve">от  </w:t>
      </w:r>
      <w:r w:rsidR="00A955C5">
        <w:rPr>
          <w:color w:val="000000"/>
          <w:sz w:val="28"/>
          <w:szCs w:val="28"/>
        </w:rPr>
        <w:t xml:space="preserve">05 мая 2023 года № 249 </w:t>
      </w:r>
      <w:r w:rsidR="00A955C5" w:rsidRPr="00FE5847">
        <w:rPr>
          <w:color w:val="000000"/>
          <w:sz w:val="28"/>
          <w:szCs w:val="28"/>
        </w:rPr>
        <w:t xml:space="preserve">«Об организации оказания муниципальных услуг в социальной сфере </w:t>
      </w:r>
      <w:r w:rsidR="00A955C5">
        <w:rPr>
          <w:color w:val="000000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A955C5" w:rsidRPr="001978BB">
        <w:rPr>
          <w:color w:val="000000" w:themeColor="text1"/>
          <w:sz w:val="28"/>
          <w:szCs w:val="28"/>
        </w:rPr>
        <w:t xml:space="preserve">на территории муниципального района «Петровск-Забайкальский район», </w:t>
      </w:r>
      <w:r w:rsidR="00A955C5">
        <w:rPr>
          <w:color w:val="000000"/>
          <w:sz w:val="28"/>
          <w:szCs w:val="28"/>
        </w:rPr>
        <w:t xml:space="preserve">администрация муниципального района «Петровск-Забайкальский </w:t>
      </w:r>
      <w:proofErr w:type="gramStart"/>
      <w:r w:rsidR="00A955C5">
        <w:rPr>
          <w:color w:val="000000"/>
          <w:sz w:val="28"/>
          <w:szCs w:val="28"/>
        </w:rPr>
        <w:t xml:space="preserve">район  </w:t>
      </w:r>
      <w:r w:rsidR="00A955C5" w:rsidRPr="00C30026">
        <w:rPr>
          <w:b/>
          <w:color w:val="000000"/>
          <w:sz w:val="28"/>
          <w:szCs w:val="28"/>
        </w:rPr>
        <w:t>п</w:t>
      </w:r>
      <w:proofErr w:type="gramEnd"/>
      <w:r w:rsidR="00A955C5" w:rsidRPr="00C30026">
        <w:rPr>
          <w:b/>
          <w:color w:val="000000"/>
          <w:sz w:val="28"/>
          <w:szCs w:val="28"/>
        </w:rPr>
        <w:t xml:space="preserve"> о с т а н о в л я е т:</w:t>
      </w:r>
    </w:p>
    <w:p w14:paraId="42B30B5B" w14:textId="135123AF" w:rsidR="00590198" w:rsidRPr="00141AA9" w:rsidRDefault="004C79D5" w:rsidP="001A2B61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41AA9">
        <w:rPr>
          <w:sz w:val="28"/>
          <w:szCs w:val="28"/>
        </w:rPr>
        <w:t xml:space="preserve">     </w:t>
      </w:r>
      <w:r w:rsidR="00590198">
        <w:rPr>
          <w:sz w:val="28"/>
          <w:szCs w:val="28"/>
        </w:rPr>
        <w:t>1.</w:t>
      </w:r>
      <w:r w:rsidR="00A955C5" w:rsidRPr="00A955C5">
        <w:t xml:space="preserve"> </w:t>
      </w:r>
      <w:r w:rsidR="00A955C5" w:rsidRPr="00A955C5">
        <w:rPr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6B4661B5" w14:textId="172CEAFC" w:rsidR="00102A70" w:rsidRPr="00965643" w:rsidRDefault="00102A70" w:rsidP="001A2B61">
      <w:pPr>
        <w:tabs>
          <w:tab w:val="left" w:pos="709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955C5">
        <w:rPr>
          <w:sz w:val="28"/>
          <w:szCs w:val="28"/>
          <w:lang w:eastAsia="en-US"/>
        </w:rPr>
        <w:t>2.</w:t>
      </w:r>
      <w:r w:rsidR="00A955C5" w:rsidRPr="00A955C5">
        <w:rPr>
          <w:sz w:val="28"/>
          <w:szCs w:val="28"/>
          <w:lang w:eastAsia="en-US"/>
        </w:rPr>
        <w:t>Уполномоченным органам муниципального образования руководствоваться Правилами при заключении соглашений</w:t>
      </w:r>
      <w:r w:rsidR="00A955C5">
        <w:rPr>
          <w:sz w:val="28"/>
          <w:szCs w:val="28"/>
          <w:lang w:eastAsia="en-US"/>
        </w:rPr>
        <w:t xml:space="preserve"> </w:t>
      </w:r>
      <w:r w:rsidR="00A955C5" w:rsidRPr="00A955C5">
        <w:rPr>
          <w:sz w:val="28"/>
          <w:szCs w:val="28"/>
          <w:lang w:eastAsia="en-US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00E58091" w14:textId="0637673D" w:rsidR="00ED2193" w:rsidRPr="00ED2193" w:rsidRDefault="00904BC5" w:rsidP="001A2B61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D91F90">
        <w:rPr>
          <w:bCs/>
          <w:iCs/>
          <w:color w:val="000000"/>
          <w:sz w:val="28"/>
          <w:szCs w:val="28"/>
        </w:rPr>
        <w:t>3</w:t>
      </w:r>
      <w:r w:rsidR="00ED2193">
        <w:rPr>
          <w:bCs/>
          <w:iCs/>
          <w:color w:val="000000"/>
          <w:sz w:val="28"/>
          <w:szCs w:val="28"/>
        </w:rPr>
        <w:t>.</w:t>
      </w:r>
      <w:r w:rsidR="00ED2193" w:rsidRP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</w:t>
      </w:r>
      <w:r w:rsidR="001A2B61">
        <w:rPr>
          <w:bCs/>
          <w:iCs/>
          <w:color w:val="000000"/>
          <w:sz w:val="28"/>
          <w:szCs w:val="28"/>
        </w:rPr>
        <w:t>а</w:t>
      </w:r>
      <w:r w:rsidR="00ED2193" w:rsidRPr="00C30026">
        <w:rPr>
          <w:bCs/>
          <w:iCs/>
          <w:color w:val="000000"/>
          <w:sz w:val="28"/>
          <w:szCs w:val="28"/>
        </w:rPr>
        <w:t>байкальский район» по адресу: Забайкальский край, г.</w:t>
      </w:r>
      <w:r w:rsid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ED2193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ED2193" w:rsidRPr="00C30026">
        <w:rPr>
          <w:bCs/>
          <w:iCs/>
          <w:color w:val="000000"/>
          <w:sz w:val="28"/>
          <w:szCs w:val="28"/>
        </w:rPr>
        <w:t xml:space="preserve">д.19, и </w:t>
      </w:r>
      <w:r w:rsidR="00ED2193" w:rsidRPr="00C30026">
        <w:rPr>
          <w:bCs/>
          <w:iCs/>
          <w:color w:val="000000"/>
          <w:sz w:val="28"/>
          <w:szCs w:val="28"/>
        </w:rPr>
        <w:lastRenderedPageBreak/>
        <w:t>обнародовать на официальном сайте органов местного самоуправления муниципального района «Петровск-Забайкальский район»</w:t>
      </w:r>
      <w:r w:rsidR="00ED2193">
        <w:rPr>
          <w:bCs/>
          <w:iCs/>
          <w:color w:val="000000"/>
          <w:sz w:val="28"/>
          <w:szCs w:val="28"/>
        </w:rPr>
        <w:t>.</w:t>
      </w:r>
    </w:p>
    <w:p w14:paraId="5A7072E7" w14:textId="5A1856E4" w:rsidR="00ED2193" w:rsidRDefault="00ED2193" w:rsidP="001A2B61">
      <w:pPr>
        <w:shd w:val="clear" w:color="auto" w:fill="FFFFFF"/>
        <w:tabs>
          <w:tab w:val="right" w:pos="9356"/>
        </w:tabs>
        <w:ind w:left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CE23B7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</w:t>
      </w:r>
      <w:r w:rsidRPr="00ED2193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45FA23E4" w14:textId="10EB40EA" w:rsidR="00D761D6" w:rsidRDefault="00ED2193" w:rsidP="001A2B61">
      <w:pPr>
        <w:tabs>
          <w:tab w:val="left" w:pos="709"/>
          <w:tab w:val="left" w:pos="9339"/>
        </w:tabs>
        <w:ind w:left="142" w:right="299" w:hanging="142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CE23B7">
        <w:rPr>
          <w:bCs/>
          <w:iCs/>
          <w:color w:val="000000"/>
          <w:sz w:val="28"/>
          <w:szCs w:val="28"/>
        </w:rPr>
        <w:t>5</w:t>
      </w:r>
      <w:r w:rsidR="00C30026" w:rsidRPr="00C30026">
        <w:rPr>
          <w:bCs/>
          <w:iCs/>
          <w:color w:val="000000"/>
          <w:sz w:val="28"/>
          <w:szCs w:val="28"/>
        </w:rPr>
        <w:t>.</w:t>
      </w:r>
      <w:r w:rsidR="00D761D6">
        <w:rPr>
          <w:sz w:val="28"/>
          <w:szCs w:val="28"/>
        </w:rPr>
        <w:t xml:space="preserve"> Контроль за исполнением настоящего </w:t>
      </w:r>
      <w:r w:rsidR="001A2B61">
        <w:rPr>
          <w:sz w:val="28"/>
          <w:szCs w:val="28"/>
        </w:rPr>
        <w:t>постановления</w:t>
      </w:r>
      <w:r w:rsidR="00D761D6">
        <w:rPr>
          <w:sz w:val="28"/>
          <w:szCs w:val="28"/>
        </w:rPr>
        <w:t xml:space="preserve"> возложить на </w:t>
      </w:r>
      <w:proofErr w:type="spellStart"/>
      <w:r w:rsidR="00D761D6">
        <w:rPr>
          <w:sz w:val="28"/>
          <w:szCs w:val="28"/>
        </w:rPr>
        <w:t>Р.Р.Чепцова</w:t>
      </w:r>
      <w:proofErr w:type="spellEnd"/>
      <w:r w:rsidR="00D761D6">
        <w:rPr>
          <w:sz w:val="28"/>
          <w:szCs w:val="28"/>
        </w:rPr>
        <w:t xml:space="preserve">, заместителя главы муниципального района по социальному развитию. </w:t>
      </w:r>
    </w:p>
    <w:p w14:paraId="283FB96C" w14:textId="77777777" w:rsidR="00D761D6" w:rsidRDefault="00D761D6" w:rsidP="001A2B61">
      <w:pPr>
        <w:pStyle w:val="13"/>
        <w:shd w:val="clear" w:color="auto" w:fill="auto"/>
        <w:tabs>
          <w:tab w:val="left" w:pos="709"/>
          <w:tab w:val="left" w:pos="8218"/>
          <w:tab w:val="left" w:pos="9339"/>
        </w:tabs>
        <w:spacing w:before="0" w:line="240" w:lineRule="auto"/>
        <w:ind w:left="142" w:right="299" w:hanging="142"/>
        <w:rPr>
          <w:sz w:val="28"/>
          <w:szCs w:val="28"/>
        </w:rPr>
      </w:pPr>
    </w:p>
    <w:p w14:paraId="785F0A15" w14:textId="77777777" w:rsidR="006E50B0" w:rsidRDefault="006E50B0" w:rsidP="001A2B61">
      <w:pPr>
        <w:shd w:val="clear" w:color="auto" w:fill="FFFFFF"/>
        <w:tabs>
          <w:tab w:val="right" w:pos="9356"/>
        </w:tabs>
        <w:ind w:left="142"/>
        <w:rPr>
          <w:color w:val="000000"/>
          <w:sz w:val="28"/>
          <w:szCs w:val="28"/>
        </w:rPr>
      </w:pPr>
    </w:p>
    <w:p w14:paraId="7112BDF0" w14:textId="77777777" w:rsidR="007D50EA" w:rsidRPr="00964380" w:rsidRDefault="006E50B0" w:rsidP="001A2B61">
      <w:pPr>
        <w:shd w:val="clear" w:color="auto" w:fill="FFFFFF"/>
        <w:tabs>
          <w:tab w:val="right" w:pos="9356"/>
        </w:tabs>
        <w:ind w:left="142"/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14:paraId="770D9932" w14:textId="77777777" w:rsidR="006E6075" w:rsidRDefault="006E6075" w:rsidP="001A2B61">
      <w:pPr>
        <w:ind w:left="142"/>
        <w:jc w:val="both"/>
        <w:rPr>
          <w:sz w:val="28"/>
          <w:szCs w:val="28"/>
        </w:rPr>
      </w:pPr>
    </w:p>
    <w:p w14:paraId="59F2F6CF" w14:textId="34F8E117" w:rsidR="00480FBF" w:rsidRPr="00480FBF" w:rsidRDefault="00C373AC" w:rsidP="001A2B61">
      <w:pPr>
        <w:pStyle w:val="a3"/>
        <w:ind w:left="142" w:firstLine="720"/>
        <w:rPr>
          <w:bCs/>
          <w:color w:val="000000"/>
          <w:sz w:val="28"/>
          <w:szCs w:val="28"/>
        </w:rPr>
        <w:sectPr w:rsidR="00480FBF" w:rsidRPr="00480FBF" w:rsidSect="001A2B61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6FF49AEF" w14:textId="2BD04663" w:rsidR="00D761D6" w:rsidRPr="00E3393F" w:rsidRDefault="00A955C5" w:rsidP="00A955C5">
      <w:pPr>
        <w:tabs>
          <w:tab w:val="left" w:pos="709"/>
        </w:tabs>
        <w:spacing w:line="360" w:lineRule="exact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="00CE23B7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14:paraId="15E8A7C1" w14:textId="550BC921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 w:rsidR="00CE23B7">
        <w:rPr>
          <w:bCs/>
          <w:sz w:val="24"/>
          <w:szCs w:val="24"/>
        </w:rPr>
        <w:t>ем</w:t>
      </w:r>
      <w:r w:rsidRPr="00E3393F">
        <w:rPr>
          <w:bCs/>
          <w:sz w:val="24"/>
          <w:szCs w:val="24"/>
        </w:rPr>
        <w:t xml:space="preserve"> администрации</w:t>
      </w:r>
      <w:r w:rsidR="00216CB4" w:rsidRPr="00E3393F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муниципального района «Петровск-Забайкальский район</w:t>
      </w:r>
    </w:p>
    <w:p w14:paraId="1978645E" w14:textId="2DA81630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r w:rsidRPr="00E3393F">
        <w:rPr>
          <w:bCs/>
          <w:sz w:val="24"/>
          <w:szCs w:val="24"/>
        </w:rPr>
        <w:t xml:space="preserve">от </w:t>
      </w:r>
      <w:r w:rsidR="001A2B61">
        <w:rPr>
          <w:bCs/>
          <w:sz w:val="24"/>
          <w:szCs w:val="24"/>
        </w:rPr>
        <w:t xml:space="preserve">06 июня </w:t>
      </w:r>
      <w:r w:rsidR="007C29C5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 №</w:t>
      </w:r>
      <w:r w:rsidR="001A2B61">
        <w:rPr>
          <w:bCs/>
          <w:sz w:val="24"/>
          <w:szCs w:val="24"/>
        </w:rPr>
        <w:t xml:space="preserve"> 335</w:t>
      </w:r>
      <w:bookmarkStart w:id="1" w:name="_GoBack"/>
      <w:bookmarkEnd w:id="1"/>
    </w:p>
    <w:p w14:paraId="3AAF280A" w14:textId="77777777" w:rsidR="00D761D6" w:rsidRPr="00E3393F" w:rsidRDefault="00D761D6" w:rsidP="00D761D6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p w14:paraId="6C9FE2D1" w14:textId="77777777" w:rsidR="00D761D6" w:rsidRPr="00D761D6" w:rsidRDefault="00D761D6" w:rsidP="00216CB4">
      <w:pPr>
        <w:tabs>
          <w:tab w:val="left" w:pos="709"/>
        </w:tabs>
        <w:spacing w:line="360" w:lineRule="exact"/>
        <w:rPr>
          <w:b/>
          <w:sz w:val="28"/>
          <w:szCs w:val="28"/>
        </w:rPr>
      </w:pPr>
    </w:p>
    <w:p w14:paraId="3F4D1826" w14:textId="77777777" w:rsidR="00A955C5" w:rsidRPr="00A02C5B" w:rsidRDefault="00A955C5" w:rsidP="00A955C5">
      <w:pPr>
        <w:jc w:val="center"/>
        <w:rPr>
          <w:b/>
          <w:bCs/>
          <w:sz w:val="28"/>
          <w:szCs w:val="28"/>
        </w:rPr>
      </w:pPr>
      <w:bookmarkStart w:id="2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2"/>
    </w:p>
    <w:p w14:paraId="0BA43EED" w14:textId="77777777" w:rsidR="00A955C5" w:rsidRPr="00A02C5B" w:rsidRDefault="00A955C5" w:rsidP="00A955C5">
      <w:pPr>
        <w:rPr>
          <w:sz w:val="28"/>
          <w:szCs w:val="28"/>
        </w:rPr>
      </w:pPr>
    </w:p>
    <w:p w14:paraId="370ECAC3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Cs/>
          <w:sz w:val="28"/>
          <w:szCs w:val="28"/>
        </w:rPr>
      </w:pPr>
      <w:r w:rsidRPr="00A02C5B">
        <w:rPr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iCs/>
          <w:sz w:val="28"/>
          <w:szCs w:val="28"/>
        </w:rPr>
        <w:t>муниципальных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sz w:val="28"/>
          <w:szCs w:val="28"/>
        </w:rPr>
        <w:t xml:space="preserve">(далее соответственно – исполнитель услуг, </w:t>
      </w:r>
      <w:r>
        <w:rPr>
          <w:iCs/>
          <w:sz w:val="28"/>
          <w:szCs w:val="28"/>
        </w:rPr>
        <w:t>муниципальная</w:t>
      </w:r>
      <w:r w:rsidRPr="00A02C5B">
        <w:rPr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4D856B50" w14:textId="77777777" w:rsidR="00A955C5" w:rsidRPr="00A02C5B" w:rsidRDefault="00A955C5" w:rsidP="00A955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A02C5B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A02C5B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1272B90D" w14:textId="662BCC62" w:rsidR="00A955C5" w:rsidRPr="00A02C5B" w:rsidRDefault="00A955C5" w:rsidP="00A955C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iCs/>
          <w:sz w:val="28"/>
          <w:szCs w:val="28"/>
        </w:rPr>
        <w:t xml:space="preserve">муниципального </w:t>
      </w:r>
      <w:r w:rsidRPr="00A02C5B">
        <w:rPr>
          <w:sz w:val="28"/>
          <w:szCs w:val="28"/>
        </w:rPr>
        <w:t xml:space="preserve">учреждения, учрежденного </w:t>
      </w:r>
      <w:r w:rsidRPr="001978BB">
        <w:rPr>
          <w:color w:val="000000" w:themeColor="text1"/>
          <w:sz w:val="28"/>
          <w:szCs w:val="28"/>
        </w:rPr>
        <w:t xml:space="preserve">администрацией муниципального района «Петровск-Забайкальский район») </w:t>
      </w:r>
      <w:r w:rsidRPr="00A02C5B">
        <w:rPr>
          <w:sz w:val="28"/>
          <w:szCs w:val="28"/>
        </w:rPr>
        <w:lastRenderedPageBreak/>
        <w:t xml:space="preserve">либо, если иное не установлено федеральными законами, индивидуальный предприниматель, оказывающие </w:t>
      </w:r>
      <w:r>
        <w:rPr>
          <w:iCs/>
          <w:sz w:val="28"/>
          <w:szCs w:val="28"/>
        </w:rPr>
        <w:t>муниципальную</w:t>
      </w:r>
      <w:r w:rsidRPr="00A02C5B">
        <w:rPr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5631EB28" w14:textId="77777777" w:rsidR="00A955C5" w:rsidRPr="00A02C5B" w:rsidRDefault="00A955C5" w:rsidP="00A955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541749A7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C7169A1" w14:textId="6BB518E5" w:rsidR="00A955C5" w:rsidRPr="001978BB" w:rsidRDefault="00A955C5" w:rsidP="00A955C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02C5B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sz w:val="28"/>
        </w:rPr>
        <w:t xml:space="preserve">созданной в соответствии с бюджетным законодательством Российской Федерации </w:t>
      </w:r>
      <w:r w:rsidRPr="001978BB">
        <w:rPr>
          <w:color w:val="000000" w:themeColor="text1"/>
          <w:sz w:val="28"/>
        </w:rPr>
        <w:t xml:space="preserve">государственной </w:t>
      </w:r>
      <w:r w:rsidR="00EC0781" w:rsidRPr="001978BB">
        <w:rPr>
          <w:color w:val="000000" w:themeColor="text1"/>
          <w:sz w:val="28"/>
        </w:rPr>
        <w:t xml:space="preserve">интегрированной </w:t>
      </w:r>
      <w:r w:rsidRPr="001978BB">
        <w:rPr>
          <w:color w:val="000000" w:themeColor="text1"/>
          <w:sz w:val="28"/>
        </w:rPr>
        <w:t xml:space="preserve">информационной системы </w:t>
      </w:r>
      <w:r w:rsidR="00EC0781" w:rsidRPr="001978BB">
        <w:rPr>
          <w:color w:val="000000" w:themeColor="text1"/>
          <w:sz w:val="28"/>
        </w:rPr>
        <w:t>управления общественными финансами «Электронный бюджет»</w:t>
      </w:r>
      <w:r w:rsidR="00EC0781" w:rsidRPr="001978BB">
        <w:rPr>
          <w:i/>
          <w:color w:val="000000" w:themeColor="text1"/>
          <w:sz w:val="28"/>
        </w:rPr>
        <w:t>.</w:t>
      </w:r>
    </w:p>
    <w:p w14:paraId="45EE16C9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3" w:name="_Ref114222410"/>
      <w:r w:rsidRPr="00A02C5B">
        <w:rPr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 w14:paraId="59ECF9EE" w14:textId="5313169E" w:rsidR="00A955C5" w:rsidRPr="00682DCE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B050"/>
          <w:sz w:val="28"/>
          <w:szCs w:val="28"/>
        </w:rPr>
      </w:pPr>
      <w:r w:rsidRPr="00A02C5B">
        <w:rPr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</w:t>
      </w:r>
      <w:r w:rsidR="001978BB">
        <w:rPr>
          <w:sz w:val="28"/>
          <w:szCs w:val="28"/>
        </w:rPr>
        <w:t>енными постановлением администрации муниципального района «Петровск-Забайкальский район» от 27 ноября 2020 года № 741 «Об утверждении формы рамочного соглашения».</w:t>
      </w:r>
      <w:r w:rsidRPr="00A0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33D024A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_Ref114222433"/>
      <w:r w:rsidRPr="00A02C5B">
        <w:rPr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iCs/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iCs/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4"/>
    </w:p>
    <w:p w14:paraId="068DC121" w14:textId="77777777" w:rsidR="00A955C5" w:rsidRPr="00A02C5B" w:rsidRDefault="00A955C5" w:rsidP="00A955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общие сведения об исполнителе услуг, наименование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условия (форма)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 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предельные цены (тарифы) на оплату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0736C65D" w14:textId="67FA4011" w:rsidR="00A955C5" w:rsidRPr="00A02C5B" w:rsidRDefault="00A955C5" w:rsidP="00A955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и объема оказания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sz w:val="28"/>
          <w:szCs w:val="28"/>
        </w:rPr>
        <w:t xml:space="preserve">порядке, установленном постановлением администрации </w:t>
      </w:r>
      <w:r w:rsidR="00682DCE">
        <w:rPr>
          <w:sz w:val="28"/>
          <w:szCs w:val="28"/>
        </w:rPr>
        <w:t xml:space="preserve">муниципального района «Петровск-Забайкальский район» </w:t>
      </w:r>
      <w:r w:rsidRPr="00A02C5B">
        <w:rPr>
          <w:sz w:val="28"/>
          <w:szCs w:val="28"/>
        </w:rPr>
        <w:t>(далее – реестр потребителей</w:t>
      </w:r>
      <w:r w:rsidRPr="00CF5320">
        <w:rPr>
          <w:iCs/>
          <w:sz w:val="28"/>
          <w:szCs w:val="28"/>
        </w:rPr>
        <w:t>)</w:t>
      </w:r>
      <w:r w:rsidRPr="00A02C5B">
        <w:rPr>
          <w:sz w:val="28"/>
          <w:szCs w:val="28"/>
        </w:rPr>
        <w:t>.</w:t>
      </w:r>
    </w:p>
    <w:p w14:paraId="5B649A2D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3D7B999F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5" w:name="_Ref114222393"/>
      <w:r w:rsidRPr="00A02C5B">
        <w:rPr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 w14:paraId="49C14A78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6" w:name="_Ref114222397"/>
      <w:r w:rsidRPr="00A02C5B">
        <w:rPr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sz w:val="28"/>
          <w:szCs w:val="28"/>
        </w:rPr>
        <w:t>следующего за днем получения</w:t>
      </w:r>
      <w:proofErr w:type="gramEnd"/>
      <w:r w:rsidRPr="00A02C5B">
        <w:rPr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</w:t>
      </w:r>
      <w:r w:rsidRPr="00A02C5B">
        <w:rPr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14:paraId="1752B20A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7" w:name="_Ref114222454"/>
      <w:r w:rsidRPr="00A02C5B">
        <w:rPr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7"/>
    </w:p>
    <w:p w14:paraId="5A84F84E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8" w:name="_Ref114222465"/>
      <w:r w:rsidRPr="00A02C5B">
        <w:rPr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14:paraId="3A36BDE6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9" w:name="_Ref114222477"/>
      <w:r w:rsidRPr="00A02C5B">
        <w:rPr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14:paraId="611FFA2B" w14:textId="77777777" w:rsidR="00A955C5" w:rsidRPr="00A02C5B" w:rsidRDefault="00A955C5" w:rsidP="00A955C5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22CD26C1" w14:textId="77777777" w:rsidR="00A955C5" w:rsidRDefault="00A955C5" w:rsidP="00A955C5">
      <w:pPr>
        <w:pStyle w:val="a3"/>
        <w:ind w:left="709"/>
        <w:jc w:val="both"/>
        <w:rPr>
          <w:sz w:val="28"/>
          <w:szCs w:val="28"/>
        </w:rPr>
      </w:pPr>
    </w:p>
    <w:p w14:paraId="33547981" w14:textId="77777777" w:rsidR="00A955C5" w:rsidRDefault="00A955C5" w:rsidP="00A955C5">
      <w:pPr>
        <w:pStyle w:val="a3"/>
        <w:ind w:left="709"/>
        <w:jc w:val="both"/>
        <w:rPr>
          <w:sz w:val="28"/>
          <w:szCs w:val="28"/>
        </w:rPr>
      </w:pPr>
    </w:p>
    <w:p w14:paraId="4AC616F7" w14:textId="77777777" w:rsidR="00A955C5" w:rsidRPr="000118B8" w:rsidRDefault="00A955C5" w:rsidP="00A955C5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2C6BD80D" w14:textId="77777777" w:rsidR="00A955C5" w:rsidRPr="000E46EE" w:rsidRDefault="00A955C5" w:rsidP="00A955C5">
      <w:pPr>
        <w:pStyle w:val="a3"/>
        <w:tabs>
          <w:tab w:val="left" w:pos="1276"/>
        </w:tabs>
        <w:ind w:left="0"/>
        <w:jc w:val="center"/>
        <w:rPr>
          <w:sz w:val="28"/>
          <w:szCs w:val="28"/>
        </w:rPr>
      </w:pPr>
    </w:p>
    <w:p w14:paraId="404C27CA" w14:textId="77777777" w:rsidR="00A955C5" w:rsidRPr="000E46EE" w:rsidRDefault="00A955C5" w:rsidP="00A955C5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14:paraId="7B3FEA37" w14:textId="5E094341" w:rsidR="00EF11AD" w:rsidRDefault="00EF11AD" w:rsidP="00EF11A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14:paraId="0000C6C9" w14:textId="77777777" w:rsidR="00216CB4" w:rsidRDefault="00216CB4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sectPr w:rsidR="00216CB4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B737" w14:textId="77777777" w:rsidR="002061D8" w:rsidRDefault="002061D8" w:rsidP="007508C4">
      <w:r>
        <w:separator/>
      </w:r>
    </w:p>
  </w:endnote>
  <w:endnote w:type="continuationSeparator" w:id="0">
    <w:p w14:paraId="1106C0D3" w14:textId="77777777" w:rsidR="002061D8" w:rsidRDefault="002061D8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DCCA" w14:textId="77777777" w:rsidR="002061D8" w:rsidRDefault="002061D8" w:rsidP="007508C4">
      <w:r>
        <w:separator/>
      </w:r>
    </w:p>
  </w:footnote>
  <w:footnote w:type="continuationSeparator" w:id="0">
    <w:p w14:paraId="34CE8B24" w14:textId="77777777" w:rsidR="002061D8" w:rsidRDefault="002061D8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539C" w14:textId="77777777" w:rsidR="008063CE" w:rsidRDefault="008063CE">
    <w:pPr>
      <w:rPr>
        <w:sz w:val="2"/>
        <w:szCs w:val="2"/>
      </w:rPr>
    </w:pPr>
  </w:p>
  <w:p w14:paraId="46BD591E" w14:textId="77777777" w:rsidR="008063CE" w:rsidRDefault="008063CE"/>
  <w:p w14:paraId="6910BEBE" w14:textId="77777777" w:rsidR="008063CE" w:rsidRDefault="00806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73C5B"/>
    <w:multiLevelType w:val="hybridMultilevel"/>
    <w:tmpl w:val="C3784C5A"/>
    <w:lvl w:ilvl="0" w:tplc="7506FDD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766F"/>
    <w:rsid w:val="00023D5F"/>
    <w:rsid w:val="00027228"/>
    <w:rsid w:val="000430A1"/>
    <w:rsid w:val="000A6707"/>
    <w:rsid w:val="000D2226"/>
    <w:rsid w:val="000E3C3D"/>
    <w:rsid w:val="000E7728"/>
    <w:rsid w:val="0010058E"/>
    <w:rsid w:val="00102A70"/>
    <w:rsid w:val="00113F7F"/>
    <w:rsid w:val="00124D3C"/>
    <w:rsid w:val="00126E5D"/>
    <w:rsid w:val="00141AA9"/>
    <w:rsid w:val="0014393F"/>
    <w:rsid w:val="00145563"/>
    <w:rsid w:val="00146C7A"/>
    <w:rsid w:val="001628BE"/>
    <w:rsid w:val="00165529"/>
    <w:rsid w:val="00186A50"/>
    <w:rsid w:val="00197495"/>
    <w:rsid w:val="001978BB"/>
    <w:rsid w:val="001A0D4D"/>
    <w:rsid w:val="001A2B61"/>
    <w:rsid w:val="001B09E5"/>
    <w:rsid w:val="001C2060"/>
    <w:rsid w:val="001C65A0"/>
    <w:rsid w:val="0020107A"/>
    <w:rsid w:val="002061D8"/>
    <w:rsid w:val="00216CB4"/>
    <w:rsid w:val="00241CE8"/>
    <w:rsid w:val="00246B53"/>
    <w:rsid w:val="00264142"/>
    <w:rsid w:val="00276672"/>
    <w:rsid w:val="002B1B19"/>
    <w:rsid w:val="002B1E0E"/>
    <w:rsid w:val="002C38E7"/>
    <w:rsid w:val="002E13FB"/>
    <w:rsid w:val="002E478A"/>
    <w:rsid w:val="00303B20"/>
    <w:rsid w:val="00314221"/>
    <w:rsid w:val="00323042"/>
    <w:rsid w:val="003333F7"/>
    <w:rsid w:val="00340178"/>
    <w:rsid w:val="0034636B"/>
    <w:rsid w:val="00346531"/>
    <w:rsid w:val="00361EDD"/>
    <w:rsid w:val="00366D4B"/>
    <w:rsid w:val="00373C84"/>
    <w:rsid w:val="00374A45"/>
    <w:rsid w:val="00383894"/>
    <w:rsid w:val="003B367B"/>
    <w:rsid w:val="003B3C6D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657FF"/>
    <w:rsid w:val="00472D90"/>
    <w:rsid w:val="00473EDA"/>
    <w:rsid w:val="0047705C"/>
    <w:rsid w:val="00477774"/>
    <w:rsid w:val="00480FBF"/>
    <w:rsid w:val="004955EB"/>
    <w:rsid w:val="004B4869"/>
    <w:rsid w:val="004C79D5"/>
    <w:rsid w:val="004D67C6"/>
    <w:rsid w:val="005107F9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D1EBF"/>
    <w:rsid w:val="005E1ABA"/>
    <w:rsid w:val="006028A4"/>
    <w:rsid w:val="0060475E"/>
    <w:rsid w:val="0060571D"/>
    <w:rsid w:val="00607FBD"/>
    <w:rsid w:val="006141E3"/>
    <w:rsid w:val="00614817"/>
    <w:rsid w:val="0061762E"/>
    <w:rsid w:val="006203B1"/>
    <w:rsid w:val="006237A6"/>
    <w:rsid w:val="00623896"/>
    <w:rsid w:val="006241F6"/>
    <w:rsid w:val="00632648"/>
    <w:rsid w:val="006401FC"/>
    <w:rsid w:val="00640C81"/>
    <w:rsid w:val="006413CE"/>
    <w:rsid w:val="00645C8D"/>
    <w:rsid w:val="00682DCE"/>
    <w:rsid w:val="006B24FB"/>
    <w:rsid w:val="006C2087"/>
    <w:rsid w:val="006C2508"/>
    <w:rsid w:val="006D49B5"/>
    <w:rsid w:val="006D5D6B"/>
    <w:rsid w:val="006D6048"/>
    <w:rsid w:val="006E0BDA"/>
    <w:rsid w:val="006E50B0"/>
    <w:rsid w:val="006E50CA"/>
    <w:rsid w:val="006E6075"/>
    <w:rsid w:val="006F4C1D"/>
    <w:rsid w:val="00707AFB"/>
    <w:rsid w:val="00722374"/>
    <w:rsid w:val="0074178B"/>
    <w:rsid w:val="00742783"/>
    <w:rsid w:val="007459F7"/>
    <w:rsid w:val="007508C4"/>
    <w:rsid w:val="007640E5"/>
    <w:rsid w:val="007721A7"/>
    <w:rsid w:val="00795C9E"/>
    <w:rsid w:val="007A27AA"/>
    <w:rsid w:val="007A435E"/>
    <w:rsid w:val="007B000E"/>
    <w:rsid w:val="007C007E"/>
    <w:rsid w:val="007C29C5"/>
    <w:rsid w:val="007D04FE"/>
    <w:rsid w:val="007D50EA"/>
    <w:rsid w:val="007E1106"/>
    <w:rsid w:val="007F44EA"/>
    <w:rsid w:val="007F52A2"/>
    <w:rsid w:val="008040A3"/>
    <w:rsid w:val="008063CE"/>
    <w:rsid w:val="0081093B"/>
    <w:rsid w:val="00817CEA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8C3D4B"/>
    <w:rsid w:val="008F26F5"/>
    <w:rsid w:val="008F69F5"/>
    <w:rsid w:val="00904BC5"/>
    <w:rsid w:val="00912BBC"/>
    <w:rsid w:val="00914609"/>
    <w:rsid w:val="00922CB7"/>
    <w:rsid w:val="009251D4"/>
    <w:rsid w:val="00934AA5"/>
    <w:rsid w:val="00943CF4"/>
    <w:rsid w:val="00951572"/>
    <w:rsid w:val="00964380"/>
    <w:rsid w:val="00965643"/>
    <w:rsid w:val="00967C5E"/>
    <w:rsid w:val="00980450"/>
    <w:rsid w:val="0098598D"/>
    <w:rsid w:val="009936BD"/>
    <w:rsid w:val="009957D6"/>
    <w:rsid w:val="009A6B1A"/>
    <w:rsid w:val="009F34F5"/>
    <w:rsid w:val="00A22752"/>
    <w:rsid w:val="00A23BFC"/>
    <w:rsid w:val="00A277FA"/>
    <w:rsid w:val="00A4279D"/>
    <w:rsid w:val="00A42FA1"/>
    <w:rsid w:val="00A4772D"/>
    <w:rsid w:val="00A55DB6"/>
    <w:rsid w:val="00A60AB0"/>
    <w:rsid w:val="00A60E8F"/>
    <w:rsid w:val="00A64342"/>
    <w:rsid w:val="00A73807"/>
    <w:rsid w:val="00A955C5"/>
    <w:rsid w:val="00AA2E06"/>
    <w:rsid w:val="00AA62DC"/>
    <w:rsid w:val="00AA6806"/>
    <w:rsid w:val="00AB1BBA"/>
    <w:rsid w:val="00AD465E"/>
    <w:rsid w:val="00AE6057"/>
    <w:rsid w:val="00B02457"/>
    <w:rsid w:val="00B137E5"/>
    <w:rsid w:val="00B2272A"/>
    <w:rsid w:val="00B443B7"/>
    <w:rsid w:val="00B571E8"/>
    <w:rsid w:val="00B77416"/>
    <w:rsid w:val="00BB4B67"/>
    <w:rsid w:val="00BF15BF"/>
    <w:rsid w:val="00C052F2"/>
    <w:rsid w:val="00C072FC"/>
    <w:rsid w:val="00C07D84"/>
    <w:rsid w:val="00C10282"/>
    <w:rsid w:val="00C12D2D"/>
    <w:rsid w:val="00C30026"/>
    <w:rsid w:val="00C3728A"/>
    <w:rsid w:val="00C373AC"/>
    <w:rsid w:val="00C4679D"/>
    <w:rsid w:val="00C51A43"/>
    <w:rsid w:val="00C56169"/>
    <w:rsid w:val="00C65E06"/>
    <w:rsid w:val="00C660DD"/>
    <w:rsid w:val="00C716AB"/>
    <w:rsid w:val="00C82D2A"/>
    <w:rsid w:val="00C848B0"/>
    <w:rsid w:val="00C87F7B"/>
    <w:rsid w:val="00CA1707"/>
    <w:rsid w:val="00CA5EF7"/>
    <w:rsid w:val="00CC5757"/>
    <w:rsid w:val="00CE23B7"/>
    <w:rsid w:val="00CF30F4"/>
    <w:rsid w:val="00CF7929"/>
    <w:rsid w:val="00D02A0F"/>
    <w:rsid w:val="00D20C7F"/>
    <w:rsid w:val="00D276C4"/>
    <w:rsid w:val="00D317F9"/>
    <w:rsid w:val="00D460E2"/>
    <w:rsid w:val="00D5010F"/>
    <w:rsid w:val="00D50A05"/>
    <w:rsid w:val="00D65504"/>
    <w:rsid w:val="00D761D6"/>
    <w:rsid w:val="00D90DE4"/>
    <w:rsid w:val="00D91F90"/>
    <w:rsid w:val="00D96D96"/>
    <w:rsid w:val="00DA3AB3"/>
    <w:rsid w:val="00DC3B65"/>
    <w:rsid w:val="00DD047B"/>
    <w:rsid w:val="00DE6062"/>
    <w:rsid w:val="00DF51A1"/>
    <w:rsid w:val="00DF5A9E"/>
    <w:rsid w:val="00E000F3"/>
    <w:rsid w:val="00E3393F"/>
    <w:rsid w:val="00E43616"/>
    <w:rsid w:val="00E52B94"/>
    <w:rsid w:val="00E8524E"/>
    <w:rsid w:val="00E85F82"/>
    <w:rsid w:val="00EA478E"/>
    <w:rsid w:val="00EA4EC8"/>
    <w:rsid w:val="00EA57D6"/>
    <w:rsid w:val="00EC0781"/>
    <w:rsid w:val="00EC74BA"/>
    <w:rsid w:val="00ED2193"/>
    <w:rsid w:val="00EE5345"/>
    <w:rsid w:val="00EF11AD"/>
    <w:rsid w:val="00EF5247"/>
    <w:rsid w:val="00F05310"/>
    <w:rsid w:val="00F07551"/>
    <w:rsid w:val="00F11C1F"/>
    <w:rsid w:val="00F236CB"/>
    <w:rsid w:val="00F32E6B"/>
    <w:rsid w:val="00F35D9A"/>
    <w:rsid w:val="00F50C99"/>
    <w:rsid w:val="00F51669"/>
    <w:rsid w:val="00F52F70"/>
    <w:rsid w:val="00F8506E"/>
    <w:rsid w:val="00FA3A40"/>
    <w:rsid w:val="00FC1BA4"/>
    <w:rsid w:val="00FC2458"/>
    <w:rsid w:val="00FC6E08"/>
    <w:rsid w:val="00FD22DF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AC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FB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564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5643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564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rsid w:val="00D76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761D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480FB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4">
    <w:name w:val="Сетка таблицы1"/>
    <w:basedOn w:val="a1"/>
    <w:next w:val="a9"/>
    <w:uiPriority w:val="39"/>
    <w:rsid w:val="0048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480FBF"/>
    <w:rPr>
      <w:vertAlign w:val="superscript"/>
    </w:rPr>
  </w:style>
  <w:style w:type="paragraph" w:styleId="afa">
    <w:name w:val="footnote text"/>
    <w:basedOn w:val="a"/>
    <w:link w:val="15"/>
    <w:uiPriority w:val="99"/>
    <w:semiHidden/>
    <w:unhideWhenUsed/>
    <w:rsid w:val="00480FBF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b">
    <w:name w:val="Текст сноски Знак"/>
    <w:basedOn w:val="a0"/>
    <w:uiPriority w:val="99"/>
    <w:semiHidden/>
    <w:rsid w:val="0048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a"/>
    <w:uiPriority w:val="99"/>
    <w:semiHidden/>
    <w:rsid w:val="00480FBF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A955C5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955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774E-D941-46E6-9476-526190F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9</cp:revision>
  <cp:lastPrinted>2023-04-11T00:09:00Z</cp:lastPrinted>
  <dcterms:created xsi:type="dcterms:W3CDTF">2023-05-18T01:46:00Z</dcterms:created>
  <dcterms:modified xsi:type="dcterms:W3CDTF">2023-06-06T03:14:00Z</dcterms:modified>
</cp:coreProperties>
</file>