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2B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C2B0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«Петровск-Забайкальский район»</w:t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C2B0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36021E" w:rsidRDefault="0036021E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021E" w:rsidRDefault="00D708EB" w:rsidP="00D708EB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2023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№  349</w:t>
      </w:r>
    </w:p>
    <w:p w:rsidR="0036021E" w:rsidRDefault="0036021E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36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Петровск-Забайкальский</w:t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B01" w:rsidRPr="00EC2B01" w:rsidRDefault="00EC2B01" w:rsidP="00360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F90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</w:t>
      </w:r>
      <w:r w:rsidRPr="00EC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ведения реестра расходных обязательств муниципального района «Петровск-Забайкальский район»</w:t>
      </w:r>
    </w:p>
    <w:p w:rsidR="00EC2B01" w:rsidRPr="00EC2B01" w:rsidRDefault="00EC2B01" w:rsidP="0038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87 Бюджетного </w:t>
      </w:r>
      <w:hyperlink r:id="rId7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2B7F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пунктом 10 </w:t>
      </w:r>
      <w:r w:rsidR="00235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2356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</w:t>
      </w:r>
      <w:r w:rsidR="0023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«Петровск-Забайкальский район»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муниципального района «Петровск-Забайкальский район» от 23 апреля 2014 года № 79, </w:t>
      </w:r>
      <w:r w:rsidR="00F90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«Петровск-Забайкальский район» </w:t>
      </w:r>
      <w:r w:rsidRPr="00EC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прилагаемы</w:t>
      </w:r>
      <w:r w:rsidR="00F9017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ar30" w:tooltip="Ссылка на текущий документ" w:history="1">
        <w:r w:rsidRPr="00F901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</w:hyperlink>
      <w:r w:rsidR="00F9017E" w:rsidRPr="00F9017E">
        <w:rPr>
          <w:rFonts w:ascii="Times New Roman" w:hAnsi="Times New Roman" w:cs="Times New Roman"/>
          <w:sz w:val="28"/>
          <w:szCs w:val="28"/>
        </w:rPr>
        <w:t>орядок</w:t>
      </w:r>
      <w:r w:rsidRPr="00F9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расходных обязательств муниципального района «Петровск-Забайкальский район».</w:t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Признать утратившим силу </w:t>
      </w:r>
      <w:hyperlink r:id="rId8" w:tooltip="Постановление Правительства РФ от 16.07.2005 N 440 (ред. от 04.09.2012) &quot;О порядке ведения реестра расходных обязательств Российской Федерации&quot;------------ Утратил силу или отменен{КонсультантПлюс}" w:history="1">
        <w:r w:rsidRPr="00EC2B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1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«Петровск-Забайкальский от 2</w:t>
      </w:r>
      <w:r w:rsidR="002B7F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2B7F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2B7F9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2B7F99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2B7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реестра расходных обязательств муниципального района «Петровск-Забайкальский район».</w:t>
      </w:r>
    </w:p>
    <w:p w:rsidR="00281561" w:rsidRDefault="00EC2B01" w:rsidP="0028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56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561"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561" w:rsidRPr="00EC2B0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81561" w:rsidRPr="00EC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на информационном стенде </w:t>
      </w:r>
      <w:r w:rsidR="0028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«Петровск – Забайкальский район»</w:t>
      </w:r>
      <w:r w:rsidR="00281561" w:rsidRPr="00EC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561" w:rsidRPr="00EC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017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Забайкальский край</w:t>
      </w:r>
      <w:r w:rsidR="00281561" w:rsidRPr="00EC2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Петровск-Забайкальский, ул. 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0177AD" w:rsidRPr="00EC2B01" w:rsidRDefault="000177AD" w:rsidP="00281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4.Настоящее постановление вступает в силу после официального опубликования.</w:t>
      </w:r>
    </w:p>
    <w:p w:rsidR="000177AD" w:rsidRDefault="000177AD" w:rsidP="00017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по финансам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района.</w:t>
      </w:r>
    </w:p>
    <w:p w:rsid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21E" w:rsidRPr="00EC2B01" w:rsidRDefault="0036021E" w:rsidP="00EC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                                                </w:t>
      </w:r>
      <w:r w:rsidR="002B7F99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Н.В.Горюнов</w:t>
      </w:r>
    </w:p>
    <w:p w:rsidR="0036021E" w:rsidRDefault="0036021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5"/>
      <w:bookmarkStart w:id="1" w:name="Par30"/>
      <w:bookmarkEnd w:id="0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C2B01" w:rsidRPr="00EC2B01" w:rsidRDefault="00EC2B01" w:rsidP="0036021E">
      <w:pPr>
        <w:widowControl w:val="0"/>
        <w:autoSpaceDE w:val="0"/>
        <w:autoSpaceDN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  <w:r w:rsidR="00F90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</w:p>
    <w:p w:rsidR="00EC2B01" w:rsidRPr="00EC2B01" w:rsidRDefault="00EC2B01" w:rsidP="0036021E">
      <w:pPr>
        <w:widowControl w:val="0"/>
        <w:autoSpaceDE w:val="0"/>
        <w:autoSpaceDN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EC2B01" w:rsidRPr="00EC2B01" w:rsidRDefault="00EC2B01" w:rsidP="0036021E">
      <w:pPr>
        <w:widowControl w:val="0"/>
        <w:autoSpaceDE w:val="0"/>
        <w:autoSpaceDN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«Петровск-Забайкальский район»</w:t>
      </w:r>
    </w:p>
    <w:p w:rsidR="00EC2B01" w:rsidRPr="002566B6" w:rsidRDefault="002566B6" w:rsidP="00EC2B01">
      <w:pPr>
        <w:widowControl w:val="0"/>
        <w:autoSpaceDE w:val="0"/>
        <w:autoSpaceDN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 июня 2023 года № 349</w:t>
      </w:r>
    </w:p>
    <w:p w:rsidR="002B7F99" w:rsidRPr="00EC2B01" w:rsidRDefault="002B7F99" w:rsidP="00EC2B01">
      <w:pPr>
        <w:widowControl w:val="0"/>
        <w:autoSpaceDE w:val="0"/>
        <w:autoSpaceDN w:val="0"/>
        <w:adjustRightInd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9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  <w:r w:rsidRPr="00EC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реестра расходных обязательств муниципального района </w:t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«Петровск-Забайкальский район»</w:t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3"/>
      <w:bookmarkEnd w:id="2"/>
      <w:r w:rsidRPr="00EC2B01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C2B01" w:rsidRPr="00EC2B01" w:rsidRDefault="00EC2B01" w:rsidP="00EC2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75" w:rsidRPr="005D4375" w:rsidRDefault="005D4375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75">
        <w:rPr>
          <w:rFonts w:ascii="Times New Roman" w:hAnsi="Times New Roman" w:cs="Times New Roman"/>
          <w:sz w:val="28"/>
          <w:szCs w:val="28"/>
        </w:rPr>
        <w:t>1.Реестр расходных обязательств  муниципального</w:t>
      </w:r>
      <w:r w:rsidR="00D628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66B6">
        <w:rPr>
          <w:rFonts w:ascii="Times New Roman" w:hAnsi="Times New Roman" w:cs="Times New Roman"/>
          <w:sz w:val="28"/>
          <w:szCs w:val="28"/>
        </w:rPr>
        <w:t>«</w:t>
      </w:r>
      <w:r w:rsidR="00D6280A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="002566B6">
        <w:rPr>
          <w:rFonts w:ascii="Times New Roman" w:hAnsi="Times New Roman" w:cs="Times New Roman"/>
          <w:sz w:val="28"/>
          <w:szCs w:val="28"/>
        </w:rPr>
        <w:t>»</w:t>
      </w:r>
      <w:r w:rsidRPr="005D4375">
        <w:rPr>
          <w:rFonts w:ascii="Times New Roman" w:hAnsi="Times New Roman" w:cs="Times New Roman"/>
          <w:sz w:val="28"/>
          <w:szCs w:val="28"/>
        </w:rPr>
        <w:t xml:space="preserve"> (далее - реестр расходных обязательств) ведется с целью учета расходных обязательств муниципального </w:t>
      </w:r>
      <w:r w:rsidR="00D628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566B6">
        <w:rPr>
          <w:rFonts w:ascii="Times New Roman" w:hAnsi="Times New Roman" w:cs="Times New Roman"/>
          <w:sz w:val="28"/>
          <w:szCs w:val="28"/>
        </w:rPr>
        <w:t>«</w:t>
      </w:r>
      <w:r w:rsidR="00D6280A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="002566B6">
        <w:rPr>
          <w:rFonts w:ascii="Times New Roman" w:hAnsi="Times New Roman" w:cs="Times New Roman"/>
          <w:sz w:val="28"/>
          <w:szCs w:val="28"/>
        </w:rPr>
        <w:t>»</w:t>
      </w:r>
      <w:r w:rsidRPr="005D4375">
        <w:rPr>
          <w:rFonts w:ascii="Times New Roman" w:hAnsi="Times New Roman" w:cs="Times New Roman"/>
          <w:sz w:val="28"/>
          <w:szCs w:val="28"/>
        </w:rPr>
        <w:t xml:space="preserve">  и определения объема средств бюджета  муниципального</w:t>
      </w:r>
      <w:r w:rsidR="00D628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66B6">
        <w:rPr>
          <w:rFonts w:ascii="Times New Roman" w:hAnsi="Times New Roman" w:cs="Times New Roman"/>
          <w:sz w:val="28"/>
          <w:szCs w:val="28"/>
        </w:rPr>
        <w:t>«</w:t>
      </w:r>
      <w:r w:rsidR="00D6280A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="002566B6">
        <w:rPr>
          <w:rFonts w:ascii="Times New Roman" w:hAnsi="Times New Roman" w:cs="Times New Roman"/>
          <w:sz w:val="28"/>
          <w:szCs w:val="28"/>
        </w:rPr>
        <w:t>»</w:t>
      </w:r>
      <w:r w:rsidRPr="005D4375">
        <w:rPr>
          <w:rFonts w:ascii="Times New Roman" w:hAnsi="Times New Roman" w:cs="Times New Roman"/>
          <w:sz w:val="28"/>
          <w:szCs w:val="28"/>
        </w:rPr>
        <w:t>, необходим</w:t>
      </w:r>
      <w:r w:rsidR="00D6280A">
        <w:rPr>
          <w:rFonts w:ascii="Times New Roman" w:hAnsi="Times New Roman" w:cs="Times New Roman"/>
          <w:sz w:val="28"/>
          <w:szCs w:val="28"/>
        </w:rPr>
        <w:t>ого</w:t>
      </w:r>
      <w:r w:rsidRPr="005D4375">
        <w:rPr>
          <w:rFonts w:ascii="Times New Roman" w:hAnsi="Times New Roman" w:cs="Times New Roman"/>
          <w:sz w:val="28"/>
          <w:szCs w:val="28"/>
        </w:rPr>
        <w:t xml:space="preserve"> для </w:t>
      </w:r>
      <w:r w:rsidR="00D6280A">
        <w:rPr>
          <w:rFonts w:ascii="Times New Roman" w:hAnsi="Times New Roman" w:cs="Times New Roman"/>
          <w:sz w:val="28"/>
          <w:szCs w:val="28"/>
        </w:rPr>
        <w:t>его</w:t>
      </w:r>
      <w:r w:rsidRPr="005D4375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5D4375" w:rsidRDefault="005D4375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75">
        <w:rPr>
          <w:rFonts w:ascii="Times New Roman" w:hAnsi="Times New Roman" w:cs="Times New Roman"/>
          <w:sz w:val="28"/>
          <w:szCs w:val="28"/>
        </w:rPr>
        <w:t xml:space="preserve">Данные реестра расходных обязательств используется при разработке проекта бюджета </w:t>
      </w:r>
      <w:r w:rsidR="00D628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6280A" w:rsidRPr="00D6280A">
        <w:rPr>
          <w:rFonts w:ascii="Times New Roman" w:hAnsi="Times New Roman" w:cs="Times New Roman"/>
          <w:sz w:val="28"/>
          <w:szCs w:val="28"/>
        </w:rPr>
        <w:t xml:space="preserve"> </w:t>
      </w:r>
      <w:r w:rsidR="00D6280A">
        <w:rPr>
          <w:rFonts w:ascii="Times New Roman" w:hAnsi="Times New Roman" w:cs="Times New Roman"/>
          <w:sz w:val="28"/>
          <w:szCs w:val="28"/>
        </w:rPr>
        <w:t xml:space="preserve"> </w:t>
      </w:r>
      <w:r w:rsidR="002566B6">
        <w:rPr>
          <w:rFonts w:ascii="Times New Roman" w:hAnsi="Times New Roman" w:cs="Times New Roman"/>
          <w:sz w:val="28"/>
          <w:szCs w:val="28"/>
        </w:rPr>
        <w:t>«</w:t>
      </w:r>
      <w:r w:rsidR="00D6280A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="00C84CBA">
        <w:rPr>
          <w:rFonts w:ascii="Times New Roman" w:hAnsi="Times New Roman" w:cs="Times New Roman"/>
          <w:sz w:val="28"/>
          <w:szCs w:val="28"/>
        </w:rPr>
        <w:t>»</w:t>
      </w:r>
      <w:r w:rsidR="00D6280A">
        <w:rPr>
          <w:rFonts w:ascii="Times New Roman" w:hAnsi="Times New Roman" w:cs="Times New Roman"/>
          <w:sz w:val="28"/>
          <w:szCs w:val="28"/>
        </w:rPr>
        <w:t xml:space="preserve"> </w:t>
      </w:r>
      <w:r w:rsidRPr="005D437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30FE4" w:rsidRPr="005D4375" w:rsidRDefault="00D30FE4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обязательства, не включенные в </w:t>
      </w:r>
      <w:r w:rsidR="002566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</w:t>
      </w:r>
      <w:r w:rsidR="002566B6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>
        <w:rPr>
          <w:rFonts w:ascii="Times New Roman" w:hAnsi="Times New Roman" w:cs="Times New Roman"/>
          <w:sz w:val="28"/>
          <w:szCs w:val="28"/>
        </w:rPr>
        <w:t>, не подлежат учёту при формировании расходной части бюджета муниципального района на очередной финансовый год и плановый период.</w:t>
      </w:r>
    </w:p>
    <w:p w:rsidR="00D6280A" w:rsidRDefault="005D4375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75">
        <w:rPr>
          <w:rFonts w:ascii="Times New Roman" w:hAnsi="Times New Roman" w:cs="Times New Roman"/>
          <w:sz w:val="28"/>
          <w:szCs w:val="28"/>
        </w:rPr>
        <w:t>2.</w:t>
      </w:r>
      <w:r w:rsidR="00D6280A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E35038" w:rsidRDefault="00D6280A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5D4375" w:rsidRPr="005D4375">
        <w:rPr>
          <w:rFonts w:ascii="Times New Roman" w:hAnsi="Times New Roman" w:cs="Times New Roman"/>
          <w:sz w:val="28"/>
          <w:szCs w:val="28"/>
        </w:rPr>
        <w:t xml:space="preserve"> </w:t>
      </w:r>
      <w:r w:rsidR="0036021E">
        <w:rPr>
          <w:rFonts w:ascii="Times New Roman" w:hAnsi="Times New Roman" w:cs="Times New Roman"/>
          <w:sz w:val="28"/>
          <w:szCs w:val="28"/>
        </w:rPr>
        <w:t>Р</w:t>
      </w:r>
      <w:r w:rsidR="005D4375" w:rsidRPr="005D4375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 w:rsidR="00EA78DB">
        <w:rPr>
          <w:rFonts w:ascii="Times New Roman" w:hAnsi="Times New Roman" w:cs="Times New Roman"/>
          <w:sz w:val="28"/>
          <w:szCs w:val="28"/>
        </w:rPr>
        <w:t xml:space="preserve"> - это документ</w:t>
      </w:r>
      <w:r w:rsidR="00302F40">
        <w:rPr>
          <w:rFonts w:ascii="Times New Roman" w:hAnsi="Times New Roman" w:cs="Times New Roman"/>
          <w:sz w:val="28"/>
          <w:szCs w:val="28"/>
        </w:rPr>
        <w:t>,</w:t>
      </w:r>
      <w:r w:rsidR="00EA78DB">
        <w:rPr>
          <w:rFonts w:ascii="Times New Roman" w:hAnsi="Times New Roman" w:cs="Times New Roman"/>
          <w:sz w:val="28"/>
          <w:szCs w:val="28"/>
        </w:rPr>
        <w:t xml:space="preserve"> используемый при составлении проекта бюджета муниципального района </w:t>
      </w:r>
      <w:r w:rsidR="002566B6">
        <w:rPr>
          <w:rFonts w:ascii="Times New Roman" w:hAnsi="Times New Roman" w:cs="Times New Roman"/>
          <w:sz w:val="28"/>
          <w:szCs w:val="28"/>
        </w:rPr>
        <w:t>«</w:t>
      </w:r>
      <w:r w:rsidR="00EA78DB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="002566B6">
        <w:rPr>
          <w:rFonts w:ascii="Times New Roman" w:hAnsi="Times New Roman" w:cs="Times New Roman"/>
          <w:sz w:val="28"/>
          <w:szCs w:val="28"/>
        </w:rPr>
        <w:t>»</w:t>
      </w:r>
      <w:r w:rsidR="00EA78DB">
        <w:rPr>
          <w:rFonts w:ascii="Times New Roman" w:hAnsi="Times New Roman" w:cs="Times New Roman"/>
          <w:sz w:val="28"/>
          <w:szCs w:val="28"/>
        </w:rPr>
        <w:t xml:space="preserve">, который включает </w:t>
      </w:r>
      <w:r w:rsidR="00E35038">
        <w:rPr>
          <w:rFonts w:ascii="Times New Roman" w:hAnsi="Times New Roman" w:cs="Times New Roman"/>
          <w:sz w:val="28"/>
          <w:szCs w:val="28"/>
        </w:rPr>
        <w:t>в себя информацию</w:t>
      </w:r>
      <w:r w:rsidR="00E35038" w:rsidRPr="00E35038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</w:t>
      </w:r>
      <w:r w:rsidR="00E35038" w:rsidRPr="00337C57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о законодательных и иных нормативных правовых актах, устанавливающих правовые основания для возникновения и (или) принятия расходных обязательств, подлежащих исполнению </w:t>
      </w:r>
      <w:r w:rsidR="00E35038" w:rsidRPr="00337C57">
        <w:rPr>
          <w:rFonts w:ascii="Times New Roman" w:eastAsia="Times New Roman" w:hAnsi="Times New Roman"/>
          <w:color w:val="000000" w:themeColor="text1"/>
          <w:sz w:val="28"/>
          <w:szCs w:val="28"/>
        </w:rPr>
        <w:t>за счет бюджетных ассигнований</w:t>
      </w:r>
      <w:r w:rsidR="00E35038">
        <w:rPr>
          <w:rFonts w:ascii="Times New Roman" w:hAnsi="Times New Roman" w:cs="Times New Roman"/>
          <w:sz w:val="28"/>
          <w:szCs w:val="28"/>
        </w:rPr>
        <w:t xml:space="preserve"> </w:t>
      </w:r>
      <w:r w:rsidR="007846FB">
        <w:rPr>
          <w:rFonts w:ascii="Times New Roman" w:hAnsi="Times New Roman" w:cs="Times New Roman"/>
          <w:sz w:val="28"/>
          <w:szCs w:val="28"/>
        </w:rPr>
        <w:t xml:space="preserve">муниципального района и бюджета Забайкальского края, </w:t>
      </w:r>
      <w:r w:rsidR="00EA78DB">
        <w:rPr>
          <w:rFonts w:ascii="Times New Roman" w:hAnsi="Times New Roman" w:cs="Times New Roman"/>
          <w:sz w:val="28"/>
          <w:szCs w:val="28"/>
        </w:rPr>
        <w:t xml:space="preserve">перечень законов, иных нормативных правовых актов, муниципальных правовых актов муниципального района </w:t>
      </w:r>
      <w:r w:rsidR="002566B6">
        <w:rPr>
          <w:rFonts w:ascii="Times New Roman" w:hAnsi="Times New Roman" w:cs="Times New Roman"/>
          <w:sz w:val="28"/>
          <w:szCs w:val="28"/>
        </w:rPr>
        <w:t>«</w:t>
      </w:r>
      <w:r w:rsidR="00EA78DB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="002566B6">
        <w:rPr>
          <w:rFonts w:ascii="Times New Roman" w:hAnsi="Times New Roman" w:cs="Times New Roman"/>
          <w:sz w:val="28"/>
          <w:szCs w:val="28"/>
        </w:rPr>
        <w:t>»</w:t>
      </w:r>
      <w:r w:rsidR="00EA78DB">
        <w:rPr>
          <w:rFonts w:ascii="Times New Roman" w:hAnsi="Times New Roman" w:cs="Times New Roman"/>
          <w:sz w:val="28"/>
          <w:szCs w:val="28"/>
        </w:rPr>
        <w:t xml:space="preserve">, обуславливающих публичные нормативные обязательства и правовые основания для иных расходных обязательств с указанием соответствующих положений (статей, частей, пунктов, подпунктов, абзацев) законов и других нормативных правовых актов, муниципальных правовых актов муниципального района </w:t>
      </w:r>
      <w:r w:rsidR="000D79E9">
        <w:rPr>
          <w:rFonts w:ascii="Times New Roman" w:hAnsi="Times New Roman" w:cs="Times New Roman"/>
          <w:sz w:val="28"/>
          <w:szCs w:val="28"/>
        </w:rPr>
        <w:t>«</w:t>
      </w:r>
      <w:r w:rsidR="00EA78DB">
        <w:rPr>
          <w:rFonts w:ascii="Times New Roman" w:hAnsi="Times New Roman" w:cs="Times New Roman"/>
          <w:sz w:val="28"/>
          <w:szCs w:val="28"/>
        </w:rPr>
        <w:t>Петровск</w:t>
      </w:r>
      <w:r w:rsidR="0038635D">
        <w:rPr>
          <w:rFonts w:ascii="Times New Roman" w:hAnsi="Times New Roman" w:cs="Times New Roman"/>
          <w:sz w:val="28"/>
          <w:szCs w:val="28"/>
        </w:rPr>
        <w:t xml:space="preserve"> </w:t>
      </w:r>
      <w:r w:rsidR="00EA78DB">
        <w:rPr>
          <w:rFonts w:ascii="Times New Roman" w:hAnsi="Times New Roman" w:cs="Times New Roman"/>
          <w:sz w:val="28"/>
          <w:szCs w:val="28"/>
        </w:rPr>
        <w:t xml:space="preserve">- </w:t>
      </w:r>
      <w:r w:rsidR="00B349EE">
        <w:rPr>
          <w:rFonts w:ascii="Times New Roman" w:hAnsi="Times New Roman" w:cs="Times New Roman"/>
          <w:sz w:val="28"/>
          <w:szCs w:val="28"/>
        </w:rPr>
        <w:t>Забайкальский район</w:t>
      </w:r>
      <w:r w:rsidR="000D79E9">
        <w:rPr>
          <w:rFonts w:ascii="Times New Roman" w:hAnsi="Times New Roman" w:cs="Times New Roman"/>
          <w:sz w:val="28"/>
          <w:szCs w:val="28"/>
        </w:rPr>
        <w:t>»</w:t>
      </w:r>
      <w:r w:rsidR="00B349EE">
        <w:rPr>
          <w:rFonts w:ascii="Times New Roman" w:hAnsi="Times New Roman" w:cs="Times New Roman"/>
          <w:sz w:val="28"/>
          <w:szCs w:val="28"/>
        </w:rPr>
        <w:t xml:space="preserve"> с оценкой объёмов бюджетных ассигнований</w:t>
      </w:r>
      <w:r w:rsidR="00E35038">
        <w:rPr>
          <w:rFonts w:ascii="Times New Roman" w:hAnsi="Times New Roman" w:cs="Times New Roman"/>
          <w:sz w:val="28"/>
          <w:szCs w:val="28"/>
        </w:rPr>
        <w:t>, необходимых для исполнения включенных в реестр расходных обязательств.</w:t>
      </w:r>
    </w:p>
    <w:p w:rsidR="005D4375" w:rsidRPr="005D4375" w:rsidRDefault="00BC45D3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4375" w:rsidRPr="005D4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D4375" w:rsidRPr="005D4375">
        <w:rPr>
          <w:rFonts w:ascii="Times New Roman" w:hAnsi="Times New Roman" w:cs="Times New Roman"/>
          <w:sz w:val="28"/>
          <w:szCs w:val="28"/>
        </w:rPr>
        <w:t xml:space="preserve"> Главные распорядители бюджетных средств:</w:t>
      </w:r>
    </w:p>
    <w:p w:rsidR="00E55EBD" w:rsidRDefault="00BC45D3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375" w:rsidRPr="005D4375">
        <w:rPr>
          <w:rFonts w:ascii="Times New Roman" w:hAnsi="Times New Roman" w:cs="Times New Roman"/>
          <w:sz w:val="28"/>
          <w:szCs w:val="28"/>
        </w:rPr>
        <w:t>составляют и ведут реестры расходных обязательств</w:t>
      </w:r>
      <w:r w:rsidR="00C92167">
        <w:rPr>
          <w:rFonts w:ascii="Times New Roman" w:hAnsi="Times New Roman" w:cs="Times New Roman"/>
          <w:sz w:val="28"/>
          <w:szCs w:val="28"/>
        </w:rPr>
        <w:t>,</w:t>
      </w:r>
      <w:r w:rsidR="005D4375" w:rsidRPr="005D4375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подлежащих исполнению в пределах </w:t>
      </w:r>
      <w:r w:rsidR="005D4375" w:rsidRPr="005D4375">
        <w:rPr>
          <w:rFonts w:ascii="Times New Roman" w:hAnsi="Times New Roman" w:cs="Times New Roman"/>
          <w:sz w:val="28"/>
          <w:szCs w:val="28"/>
        </w:rPr>
        <w:lastRenderedPageBreak/>
        <w:t>доведенных бюджетных ассигнований и (или) лимитов бюджетных обязательств;</w:t>
      </w:r>
    </w:p>
    <w:p w:rsidR="005D4375" w:rsidRPr="005D4375" w:rsidRDefault="00BC45D3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375" w:rsidRPr="005D4375">
        <w:rPr>
          <w:rFonts w:ascii="Times New Roman" w:hAnsi="Times New Roman" w:cs="Times New Roman"/>
          <w:sz w:val="28"/>
          <w:szCs w:val="28"/>
        </w:rPr>
        <w:t>представляют реестры расходных обязательств</w:t>
      </w:r>
      <w:r w:rsidR="00C92167">
        <w:rPr>
          <w:rFonts w:ascii="Times New Roman" w:hAnsi="Times New Roman" w:cs="Times New Roman"/>
          <w:sz w:val="28"/>
          <w:szCs w:val="28"/>
        </w:rPr>
        <w:t xml:space="preserve">, </w:t>
      </w:r>
      <w:r w:rsidR="005D4375" w:rsidRPr="005D4375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в   электронном виде</w:t>
      </w:r>
      <w:r w:rsidR="00FA2C2D">
        <w:rPr>
          <w:rFonts w:ascii="Times New Roman" w:hAnsi="Times New Roman" w:cs="Times New Roman"/>
          <w:sz w:val="28"/>
          <w:szCs w:val="28"/>
        </w:rPr>
        <w:t xml:space="preserve"> </w:t>
      </w:r>
      <w:r w:rsidR="005D4375" w:rsidRPr="005D4375">
        <w:rPr>
          <w:rFonts w:ascii="Times New Roman" w:hAnsi="Times New Roman" w:cs="Times New Roman"/>
          <w:sz w:val="28"/>
          <w:szCs w:val="28"/>
        </w:rPr>
        <w:t xml:space="preserve">и на бумажном носителе, подписанные руководителем, в сроки, установленные муниципальным правовым актом о порядке и сроках составления проекта бюджета муниципального </w:t>
      </w:r>
      <w:r w:rsidR="00FA2C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D79E9">
        <w:rPr>
          <w:rFonts w:ascii="Times New Roman" w:hAnsi="Times New Roman" w:cs="Times New Roman"/>
          <w:sz w:val="28"/>
          <w:szCs w:val="28"/>
        </w:rPr>
        <w:t>«</w:t>
      </w:r>
      <w:r w:rsidR="00FA2C2D">
        <w:rPr>
          <w:rFonts w:ascii="Times New Roman" w:hAnsi="Times New Roman" w:cs="Times New Roman"/>
          <w:sz w:val="28"/>
          <w:szCs w:val="28"/>
        </w:rPr>
        <w:t>Петровск - Забайкальский район</w:t>
      </w:r>
      <w:r w:rsidR="000D79E9">
        <w:rPr>
          <w:rFonts w:ascii="Times New Roman" w:hAnsi="Times New Roman" w:cs="Times New Roman"/>
          <w:sz w:val="28"/>
          <w:szCs w:val="28"/>
        </w:rPr>
        <w:t>»</w:t>
      </w:r>
      <w:r w:rsidR="005D4375" w:rsidRPr="005D4375">
        <w:rPr>
          <w:rFonts w:ascii="Times New Roman" w:hAnsi="Times New Roman" w:cs="Times New Roman"/>
          <w:sz w:val="28"/>
          <w:szCs w:val="28"/>
        </w:rPr>
        <w:t xml:space="preserve">  и порядке работы над документами и материалами, представляемыми одновременно с проектом бюджета  муниципального </w:t>
      </w:r>
      <w:r w:rsidR="00FA2C2D">
        <w:rPr>
          <w:rFonts w:ascii="Times New Roman" w:hAnsi="Times New Roman" w:cs="Times New Roman"/>
          <w:sz w:val="28"/>
          <w:szCs w:val="28"/>
        </w:rPr>
        <w:t>района</w:t>
      </w:r>
      <w:r w:rsidR="005D4375" w:rsidRPr="005D4375">
        <w:rPr>
          <w:rFonts w:ascii="Times New Roman" w:hAnsi="Times New Roman" w:cs="Times New Roman"/>
          <w:sz w:val="28"/>
          <w:szCs w:val="28"/>
        </w:rPr>
        <w:t>;</w:t>
      </w:r>
    </w:p>
    <w:p w:rsidR="005D4375" w:rsidRPr="005D4375" w:rsidRDefault="00BC45D3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375" w:rsidRPr="005D4375">
        <w:rPr>
          <w:rFonts w:ascii="Times New Roman" w:hAnsi="Times New Roman" w:cs="Times New Roman"/>
          <w:sz w:val="28"/>
          <w:szCs w:val="28"/>
        </w:rPr>
        <w:t xml:space="preserve">обеспечивают полноту, своевременность и достоверность информации, содержащейся в реестре расходных обязательств главных распорядителей бюджетных средств. </w:t>
      </w:r>
    </w:p>
    <w:p w:rsidR="00D30FE4" w:rsidRPr="005D4375" w:rsidRDefault="00BC45D3" w:rsidP="00360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93406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 расходных обязательств </w:t>
      </w:r>
      <w:r w:rsidRPr="005D4375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Комитетом по </w:t>
      </w:r>
      <w:r w:rsidRPr="005D4375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4375">
        <w:rPr>
          <w:rFonts w:ascii="Times New Roman" w:hAnsi="Times New Roman" w:cs="Times New Roman"/>
          <w:sz w:val="28"/>
          <w:szCs w:val="28"/>
        </w:rPr>
        <w:t>м</w:t>
      </w:r>
      <w:r w:rsidR="000D79E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«Петровск-Забайкальский район» (далее Комитет по финансам)</w:t>
      </w:r>
      <w:r w:rsidRPr="005D437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</w:t>
      </w:r>
      <w:r w:rsidRPr="005D4375">
        <w:rPr>
          <w:rFonts w:ascii="Times New Roman" w:hAnsi="Times New Roman" w:cs="Times New Roman"/>
          <w:sz w:val="28"/>
          <w:szCs w:val="28"/>
        </w:rPr>
        <w:t xml:space="preserve"> реестров расходных обязательств</w:t>
      </w:r>
      <w:r w:rsidR="00A3336C">
        <w:rPr>
          <w:rFonts w:ascii="Times New Roman" w:hAnsi="Times New Roman" w:cs="Times New Roman"/>
          <w:sz w:val="28"/>
          <w:szCs w:val="28"/>
        </w:rPr>
        <w:t>,</w:t>
      </w:r>
      <w:r w:rsidRPr="005D4375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</w:t>
      </w:r>
      <w:r w:rsidR="001A1DEE">
        <w:rPr>
          <w:rFonts w:ascii="Times New Roman" w:hAnsi="Times New Roman" w:cs="Times New Roman"/>
          <w:sz w:val="28"/>
          <w:szCs w:val="28"/>
        </w:rPr>
        <w:t>. О</w:t>
      </w:r>
      <w:r w:rsidRPr="005D4375">
        <w:rPr>
          <w:rFonts w:ascii="Times New Roman" w:hAnsi="Times New Roman" w:cs="Times New Roman"/>
          <w:sz w:val="28"/>
          <w:szCs w:val="28"/>
        </w:rPr>
        <w:t>существляет текущий контроль</w:t>
      </w:r>
      <w:r w:rsidR="00A3336C">
        <w:rPr>
          <w:rFonts w:ascii="Times New Roman" w:hAnsi="Times New Roman" w:cs="Times New Roman"/>
          <w:sz w:val="28"/>
          <w:szCs w:val="28"/>
        </w:rPr>
        <w:t>,</w:t>
      </w:r>
      <w:r w:rsidRPr="005D4375">
        <w:rPr>
          <w:rFonts w:ascii="Times New Roman" w:hAnsi="Times New Roman" w:cs="Times New Roman"/>
          <w:sz w:val="28"/>
          <w:szCs w:val="28"/>
        </w:rPr>
        <w:t xml:space="preserve"> за полнотой, своевременностью и достоверностью информации, представляемой главными распорядителями бюджетных средств.</w:t>
      </w:r>
      <w:r w:rsidR="00D30FE4">
        <w:rPr>
          <w:rFonts w:ascii="Times New Roman" w:hAnsi="Times New Roman" w:cs="Times New Roman"/>
          <w:sz w:val="28"/>
          <w:szCs w:val="28"/>
        </w:rPr>
        <w:t xml:space="preserve"> При наличии замечаний</w:t>
      </w:r>
      <w:r w:rsidR="001A1DEE">
        <w:rPr>
          <w:rFonts w:ascii="Times New Roman" w:hAnsi="Times New Roman" w:cs="Times New Roman"/>
          <w:sz w:val="28"/>
          <w:szCs w:val="28"/>
        </w:rPr>
        <w:t xml:space="preserve"> (изменения, признание утратившим силу нормативных правовых актов и иных документов, влекущих возникновение, изменение, прекращение расходных обязательств)</w:t>
      </w:r>
      <w:r w:rsidR="00D30FE4">
        <w:rPr>
          <w:rFonts w:ascii="Times New Roman" w:hAnsi="Times New Roman" w:cs="Times New Roman"/>
          <w:sz w:val="28"/>
          <w:szCs w:val="28"/>
        </w:rPr>
        <w:t xml:space="preserve"> Комитет по финансам возвращает реестр </w:t>
      </w:r>
      <w:r w:rsidR="00E55EBD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(</w:t>
      </w:r>
      <w:r w:rsidR="00D30FE4">
        <w:rPr>
          <w:rFonts w:ascii="Times New Roman" w:hAnsi="Times New Roman" w:cs="Times New Roman"/>
          <w:sz w:val="28"/>
          <w:szCs w:val="28"/>
        </w:rPr>
        <w:t>ГРБС</w:t>
      </w:r>
      <w:r w:rsidR="00E55EBD">
        <w:rPr>
          <w:rFonts w:ascii="Times New Roman" w:hAnsi="Times New Roman" w:cs="Times New Roman"/>
          <w:sz w:val="28"/>
          <w:szCs w:val="28"/>
        </w:rPr>
        <w:t>) на доработку с указанием причин возврата в течении 10 календарных дней</w:t>
      </w:r>
      <w:r w:rsidR="00D30FE4">
        <w:rPr>
          <w:rFonts w:ascii="Times New Roman" w:hAnsi="Times New Roman" w:cs="Times New Roman"/>
          <w:sz w:val="28"/>
          <w:szCs w:val="28"/>
        </w:rPr>
        <w:t xml:space="preserve"> </w:t>
      </w:r>
      <w:r w:rsidR="00E55EBD">
        <w:rPr>
          <w:rFonts w:ascii="Times New Roman" w:hAnsi="Times New Roman" w:cs="Times New Roman"/>
          <w:sz w:val="28"/>
          <w:szCs w:val="28"/>
        </w:rPr>
        <w:t>со дня его предоставления.</w:t>
      </w:r>
    </w:p>
    <w:p w:rsidR="00BC45D3" w:rsidRDefault="00BC45D3" w:rsidP="00360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93406">
        <w:rPr>
          <w:rFonts w:ascii="Times New Roman" w:hAnsi="Times New Roman" w:cs="Times New Roman"/>
          <w:sz w:val="28"/>
          <w:szCs w:val="28"/>
        </w:rPr>
        <w:t>Сводный</w:t>
      </w:r>
      <w:r w:rsidRPr="005D4375">
        <w:rPr>
          <w:rFonts w:ascii="Times New Roman" w:hAnsi="Times New Roman" w:cs="Times New Roman"/>
          <w:sz w:val="28"/>
          <w:szCs w:val="28"/>
        </w:rPr>
        <w:t xml:space="preserve"> </w:t>
      </w:r>
      <w:r w:rsidR="00793406">
        <w:rPr>
          <w:rFonts w:ascii="Times New Roman" w:hAnsi="Times New Roman" w:cs="Times New Roman"/>
          <w:sz w:val="28"/>
          <w:szCs w:val="28"/>
        </w:rPr>
        <w:t>р</w:t>
      </w:r>
      <w:r w:rsidRPr="00337C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еестр расходных обязательств формируется </w:t>
      </w:r>
      <w:r w:rsidR="00A3336C">
        <w:rPr>
          <w:rFonts w:ascii="Times New Roman" w:eastAsia="Times New Roman" w:hAnsi="Times New Roman"/>
          <w:color w:val="000000" w:themeColor="text1"/>
          <w:sz w:val="28"/>
          <w:szCs w:val="28"/>
        </w:rPr>
        <w:t>и ведётся в электронном виде с помощью автоматизированной информационной системы, используемой для планирования и проектирования бюджета</w:t>
      </w:r>
      <w:r w:rsidRPr="00337C5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(далее – информационная система) в форме электронного документа и подписывается усиленной квалифицированной электронной подписью руководителя главного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распорядителя бюджетных средств муниципального </w:t>
      </w:r>
      <w:r w:rsidR="000331D5"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айона. Предоставляется</w:t>
      </w:r>
      <w:r w:rsidR="000331D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Министерство финансов Забайкальского края</w:t>
      </w:r>
      <w:r w:rsidR="00E55E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срок</w:t>
      </w:r>
      <w:r w:rsidR="000D79E9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E55E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331D5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установленный Министерством</w:t>
      </w:r>
      <w:r w:rsidR="00E55EB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bookmarkStart w:id="3" w:name="_GoBack"/>
      <w:bookmarkEnd w:id="3"/>
    </w:p>
    <w:sectPr w:rsidR="00BC45D3" w:rsidSect="0036021E">
      <w:headerReference w:type="default" r:id="rId9"/>
      <w:footerReference w:type="default" r:id="rId10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22" w:rsidRDefault="00FF5B22" w:rsidP="004D6A20">
      <w:pPr>
        <w:spacing w:after="0" w:line="240" w:lineRule="auto"/>
      </w:pPr>
      <w:r>
        <w:separator/>
      </w:r>
    </w:p>
  </w:endnote>
  <w:endnote w:type="continuationSeparator" w:id="0">
    <w:p w:rsidR="00FF5B22" w:rsidRDefault="00FF5B22" w:rsidP="004D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71" w:rsidRDefault="00FF5B2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22" w:rsidRDefault="00FF5B22" w:rsidP="004D6A20">
      <w:pPr>
        <w:spacing w:after="0" w:line="240" w:lineRule="auto"/>
      </w:pPr>
      <w:r>
        <w:separator/>
      </w:r>
    </w:p>
  </w:footnote>
  <w:footnote w:type="continuationSeparator" w:id="0">
    <w:p w:rsidR="00FF5B22" w:rsidRDefault="00FF5B22" w:rsidP="004D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88" w:rsidRDefault="00FF5B22">
    <w:pPr>
      <w:pStyle w:val="a3"/>
      <w:jc w:val="center"/>
    </w:pPr>
  </w:p>
  <w:p w:rsidR="000A1271" w:rsidRDefault="00FF5B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1A"/>
    <w:rsid w:val="000177AD"/>
    <w:rsid w:val="000331D5"/>
    <w:rsid w:val="000D79E9"/>
    <w:rsid w:val="00160567"/>
    <w:rsid w:val="001A1DEE"/>
    <w:rsid w:val="001E6BA3"/>
    <w:rsid w:val="002356B7"/>
    <w:rsid w:val="002566B6"/>
    <w:rsid w:val="00281561"/>
    <w:rsid w:val="002B7F99"/>
    <w:rsid w:val="00302F40"/>
    <w:rsid w:val="00330BFA"/>
    <w:rsid w:val="0036021E"/>
    <w:rsid w:val="0038635D"/>
    <w:rsid w:val="004D6A20"/>
    <w:rsid w:val="0052131A"/>
    <w:rsid w:val="005D4375"/>
    <w:rsid w:val="005F5D51"/>
    <w:rsid w:val="00625836"/>
    <w:rsid w:val="007846FB"/>
    <w:rsid w:val="00793406"/>
    <w:rsid w:val="009E36D4"/>
    <w:rsid w:val="00A3336C"/>
    <w:rsid w:val="00A51B8D"/>
    <w:rsid w:val="00B05720"/>
    <w:rsid w:val="00B349EE"/>
    <w:rsid w:val="00B77D7B"/>
    <w:rsid w:val="00BC45D3"/>
    <w:rsid w:val="00C84CBA"/>
    <w:rsid w:val="00C86A6C"/>
    <w:rsid w:val="00C92167"/>
    <w:rsid w:val="00CA72F0"/>
    <w:rsid w:val="00CF3A64"/>
    <w:rsid w:val="00D30FE4"/>
    <w:rsid w:val="00D6280A"/>
    <w:rsid w:val="00D708EB"/>
    <w:rsid w:val="00E35038"/>
    <w:rsid w:val="00E55EBD"/>
    <w:rsid w:val="00E82D80"/>
    <w:rsid w:val="00EA78DB"/>
    <w:rsid w:val="00EC2B01"/>
    <w:rsid w:val="00F308F5"/>
    <w:rsid w:val="00F9017E"/>
    <w:rsid w:val="00FA2C2D"/>
    <w:rsid w:val="00FC439A"/>
    <w:rsid w:val="00FF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E6729-E0E0-45EB-A25F-C0720642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B0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0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81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561"/>
  </w:style>
  <w:style w:type="paragraph" w:styleId="a7">
    <w:name w:val="Normal (Web)"/>
    <w:basedOn w:val="a"/>
    <w:uiPriority w:val="99"/>
    <w:unhideWhenUsed/>
    <w:rsid w:val="001A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D5C065E177F6524B3A50B570B0027E87DA10F86B234A60927AD495Fx1I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D5C065E177F6524B3A50B570B0027E879A70E82B634A60927AD495F19EDA54D4365119Dx6I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ТИ</dc:creator>
  <cp:lastModifiedBy>station</cp:lastModifiedBy>
  <cp:revision>10</cp:revision>
  <cp:lastPrinted>2023-05-26T11:26:00Z</cp:lastPrinted>
  <dcterms:created xsi:type="dcterms:W3CDTF">2023-05-26T05:19:00Z</dcterms:created>
  <dcterms:modified xsi:type="dcterms:W3CDTF">2023-06-15T02:53:00Z</dcterms:modified>
</cp:coreProperties>
</file>