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CBC9" w14:textId="7638EC5E" w:rsidR="00EC2904" w:rsidRPr="00EC2904" w:rsidRDefault="00EC2904" w:rsidP="00EC2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EC2904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ПРОЕКТ</w:t>
      </w:r>
    </w:p>
    <w:p w14:paraId="215DCF75" w14:textId="6321F116" w:rsidR="00C04FBB" w:rsidRPr="00C04FBB" w:rsidRDefault="00C04FBB" w:rsidP="002B0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04F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Администрация</w:t>
      </w:r>
    </w:p>
    <w:p w14:paraId="26EC865C" w14:textId="77777777" w:rsidR="00C04FBB" w:rsidRPr="00C04FBB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04F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сельского поселения «</w:t>
      </w:r>
      <w:proofErr w:type="spellStart"/>
      <w:r w:rsidRPr="00C04F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Хараузское</w:t>
      </w:r>
      <w:proofErr w:type="spellEnd"/>
      <w:r w:rsidRPr="00C04F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14:paraId="5AEB3C81" w14:textId="77777777" w:rsidR="00C04FBB" w:rsidRPr="00C04FBB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0D7D0CD7" w14:textId="77777777" w:rsidR="00C04FBB" w:rsidRPr="00C04FBB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04F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14:paraId="11623DC5" w14:textId="77777777" w:rsidR="00C04FBB" w:rsidRPr="00C04FBB" w:rsidRDefault="00C04FBB" w:rsidP="00C04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6FEF3" w14:textId="77777777" w:rsidR="00C04FBB" w:rsidRPr="00C04FBB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Харауз</w:t>
      </w:r>
    </w:p>
    <w:p w14:paraId="2D2F889F" w14:textId="77777777" w:rsidR="00C04FBB" w:rsidRPr="00C04FBB" w:rsidRDefault="00C04FBB" w:rsidP="00C04FBB">
      <w:pPr>
        <w:spacing w:after="0" w:line="0" w:lineRule="atLeast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B269FB" w14:textId="4DB39509" w:rsidR="00C04FBB" w:rsidRPr="00C04FBB" w:rsidRDefault="00C04FBB" w:rsidP="002C504E">
      <w:pPr>
        <w:pStyle w:val="Defaul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0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Pr="00C04FBB">
        <w:rPr>
          <w:rFonts w:ascii="Times New Roman" w:eastAsia="Calibri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="002C5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04FBB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4FBB">
        <w:rPr>
          <w:rFonts w:ascii="Times New Roman" w:eastAsia="Calibri" w:hAnsi="Times New Roman" w:cs="Times New Roman"/>
          <w:b/>
          <w:sz w:val="28"/>
          <w:szCs w:val="28"/>
        </w:rPr>
        <w:t>при осуществлении муниципального контроля в сфере благоустройства на 202</w:t>
      </w:r>
      <w:r w:rsidR="00C77AF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04FB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2C504E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сельского поселения «</w:t>
      </w:r>
      <w:proofErr w:type="spellStart"/>
      <w:r w:rsidR="002C504E">
        <w:rPr>
          <w:rFonts w:ascii="Times New Roman" w:eastAsia="Calibri" w:hAnsi="Times New Roman" w:cs="Times New Roman"/>
          <w:b/>
          <w:sz w:val="28"/>
          <w:szCs w:val="28"/>
        </w:rPr>
        <w:t>Хараузское</w:t>
      </w:r>
      <w:proofErr w:type="spellEnd"/>
      <w:r w:rsidR="002C504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E989294" w14:textId="77777777" w:rsidR="00C04FBB" w:rsidRPr="00C04FBB" w:rsidRDefault="00C04FBB" w:rsidP="00C04F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300D6" w14:textId="69A3ECC7" w:rsidR="00C04FBB" w:rsidRDefault="00C04FBB"/>
    <w:p w14:paraId="7B4BA4AC" w14:textId="7346EB63" w:rsidR="00C04FBB" w:rsidRPr="00C04FBB" w:rsidRDefault="00C04FBB" w:rsidP="00C04F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color w:val="212529"/>
          <w:sz w:val="28"/>
          <w:szCs w:val="28"/>
        </w:rPr>
        <w:t xml:space="preserve">     </w:t>
      </w:r>
      <w:r w:rsidRPr="00C04FBB">
        <w:rPr>
          <w:rFonts w:ascii="Times New Roman" w:hAnsi="Times New Roman" w:cs="Times New Roman"/>
          <w:color w:val="212529"/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C2904" w:rsidRPr="00EC2904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color w:val="212529"/>
          <w:sz w:val="28"/>
          <w:szCs w:val="28"/>
        </w:rPr>
        <w:t xml:space="preserve"> </w:t>
      </w:r>
      <w:r w:rsidRPr="00C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C04FB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Хараузское</w:t>
      </w:r>
      <w:proofErr w:type="spellEnd"/>
      <w:r w:rsidRPr="00C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4F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постановляет:</w:t>
      </w:r>
    </w:p>
    <w:p w14:paraId="3A753691" w14:textId="49E4FB93" w:rsidR="00C04FBB" w:rsidRDefault="00C04FBB" w:rsidP="00C04FBB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</w:t>
      </w:r>
      <w:r w:rsidRPr="00C04FBB">
        <w:rPr>
          <w:color w:val="212529"/>
          <w:sz w:val="28"/>
          <w:szCs w:val="28"/>
        </w:rPr>
        <w:t xml:space="preserve">1. Утвердить прилагаемую Программу профилактики рисков причинения вреда (ущерба) охраняемым законом ценностям </w:t>
      </w:r>
      <w:r w:rsidRPr="00C04FBB">
        <w:rPr>
          <w:rFonts w:eastAsia="Calibri"/>
          <w:color w:val="000000"/>
          <w:sz w:val="28"/>
          <w:szCs w:val="28"/>
        </w:rPr>
        <w:t>при осуществлении муниципального контроля в сфере благоустройства на 202</w:t>
      </w:r>
      <w:r w:rsidR="00C77AF6">
        <w:rPr>
          <w:rFonts w:eastAsia="Calibri"/>
          <w:color w:val="000000"/>
          <w:sz w:val="28"/>
          <w:szCs w:val="28"/>
        </w:rPr>
        <w:t>4</w:t>
      </w:r>
      <w:r w:rsidRPr="00C04FBB">
        <w:rPr>
          <w:rFonts w:eastAsia="Calibri"/>
          <w:color w:val="000000"/>
          <w:sz w:val="28"/>
          <w:szCs w:val="28"/>
        </w:rPr>
        <w:t xml:space="preserve"> год</w:t>
      </w:r>
      <w:r w:rsidRPr="00C04FBB">
        <w:rPr>
          <w:color w:val="212529"/>
          <w:sz w:val="28"/>
          <w:szCs w:val="28"/>
        </w:rPr>
        <w:t>.</w:t>
      </w:r>
    </w:p>
    <w:p w14:paraId="50B62D53" w14:textId="13F9A947" w:rsidR="00C04FBB" w:rsidRPr="00C04FBB" w:rsidRDefault="00C04FBB" w:rsidP="00C04FBB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290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3627E">
        <w:rPr>
          <w:sz w:val="28"/>
          <w:szCs w:val="28"/>
        </w:rPr>
        <w:t>Настоящее решение опубликовать на информационном стенде администрации сельского поселения «</w:t>
      </w:r>
      <w:proofErr w:type="spellStart"/>
      <w:r w:rsidRPr="00E3627E">
        <w:rPr>
          <w:sz w:val="28"/>
          <w:szCs w:val="28"/>
        </w:rPr>
        <w:t>Хараузское</w:t>
      </w:r>
      <w:proofErr w:type="spellEnd"/>
      <w:r w:rsidRPr="00E3627E">
        <w:rPr>
          <w:sz w:val="28"/>
          <w:szCs w:val="28"/>
        </w:rPr>
        <w:t>»</w:t>
      </w:r>
      <w:r w:rsidRPr="00E3627E">
        <w:rPr>
          <w:i/>
          <w:sz w:val="28"/>
          <w:szCs w:val="28"/>
        </w:rPr>
        <w:t xml:space="preserve">, </w:t>
      </w:r>
      <w:r w:rsidRPr="00E3627E">
        <w:rPr>
          <w:sz w:val="28"/>
          <w:szCs w:val="28"/>
        </w:rPr>
        <w:t>расположенном по адресу:</w:t>
      </w:r>
      <w:r w:rsidRPr="00E3627E">
        <w:rPr>
          <w:i/>
          <w:sz w:val="28"/>
          <w:szCs w:val="28"/>
        </w:rPr>
        <w:t xml:space="preserve"> </w:t>
      </w:r>
      <w:r w:rsidRPr="00E3627E">
        <w:rPr>
          <w:sz w:val="28"/>
          <w:szCs w:val="28"/>
        </w:rPr>
        <w:t xml:space="preserve">с. Харауз ул. Нагорная, 45 и обнародовать на официальном сайте муниципального района «Петровск-Забайкальский район» в сети Интернет.   </w:t>
      </w:r>
    </w:p>
    <w:p w14:paraId="77F5A4B6" w14:textId="5A77462A" w:rsidR="00C04FBB" w:rsidRPr="00C04FBB" w:rsidRDefault="00C04FBB" w:rsidP="00C04FBB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</w:t>
      </w:r>
      <w:r w:rsidR="00EC2904">
        <w:rPr>
          <w:color w:val="212529"/>
          <w:sz w:val="28"/>
          <w:szCs w:val="28"/>
        </w:rPr>
        <w:t>4</w:t>
      </w:r>
      <w:r w:rsidRPr="00C04FBB">
        <w:rPr>
          <w:color w:val="212529"/>
          <w:sz w:val="28"/>
          <w:szCs w:val="28"/>
        </w:rPr>
        <w:t>. Контроль за исполнением</w:t>
      </w:r>
      <w:r>
        <w:rPr>
          <w:color w:val="212529"/>
          <w:sz w:val="28"/>
          <w:szCs w:val="28"/>
        </w:rPr>
        <w:t xml:space="preserve"> настоящего </w:t>
      </w:r>
      <w:r w:rsidRPr="00C04FBB">
        <w:rPr>
          <w:color w:val="212529"/>
          <w:sz w:val="28"/>
          <w:szCs w:val="28"/>
        </w:rPr>
        <w:t xml:space="preserve">постановления </w:t>
      </w:r>
      <w:r>
        <w:rPr>
          <w:color w:val="212529"/>
          <w:sz w:val="28"/>
          <w:szCs w:val="28"/>
        </w:rPr>
        <w:t>оставляю за собой.</w:t>
      </w:r>
    </w:p>
    <w:p w14:paraId="63CC4FCC" w14:textId="3DAB84FA" w:rsidR="002C504E" w:rsidRDefault="00C04FBB" w:rsidP="00C04FBB">
      <w:pPr>
        <w:pStyle w:val="a3"/>
        <w:shd w:val="clear" w:color="auto" w:fill="FFFFFF"/>
        <w:spacing w:before="150" w:beforeAutospacing="0"/>
        <w:jc w:val="both"/>
        <w:rPr>
          <w:color w:val="212529"/>
          <w:sz w:val="28"/>
          <w:szCs w:val="28"/>
        </w:rPr>
      </w:pPr>
      <w:r w:rsidRPr="00C04FBB">
        <w:rPr>
          <w:color w:val="212529"/>
          <w:sz w:val="28"/>
          <w:szCs w:val="28"/>
        </w:rPr>
        <w:t> </w:t>
      </w:r>
    </w:p>
    <w:p w14:paraId="78192E07" w14:textId="77777777" w:rsidR="00C77AF6" w:rsidRPr="00C04FBB" w:rsidRDefault="00C77AF6" w:rsidP="00C04FBB">
      <w:pPr>
        <w:pStyle w:val="a3"/>
        <w:shd w:val="clear" w:color="auto" w:fill="FFFFFF"/>
        <w:spacing w:before="150" w:beforeAutospacing="0"/>
        <w:jc w:val="both"/>
        <w:rPr>
          <w:color w:val="212529"/>
          <w:sz w:val="28"/>
          <w:szCs w:val="28"/>
        </w:rPr>
      </w:pPr>
    </w:p>
    <w:p w14:paraId="1C11C1A6" w14:textId="7907C01F" w:rsidR="00C04FBB" w:rsidRDefault="00C04FBB" w:rsidP="00C04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Хараузское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Ю.Ф. Прохоров</w:t>
      </w:r>
    </w:p>
    <w:p w14:paraId="39624F96" w14:textId="0B93FDBE" w:rsidR="00C77AF6" w:rsidRDefault="00C77AF6" w:rsidP="00C04F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7A2A1B" w14:textId="34AE1D9C" w:rsidR="00C77AF6" w:rsidRDefault="00C77AF6" w:rsidP="00C04F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B2AE4F" w14:textId="77777777" w:rsidR="00C77AF6" w:rsidRDefault="00C77AF6" w:rsidP="00C04F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73999" w14:textId="77777777" w:rsidR="00EC2904" w:rsidRDefault="00EC2904" w:rsidP="00C04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E18F8" w14:textId="7CC20FDB" w:rsidR="00C04FBB" w:rsidRPr="00E3627E" w:rsidRDefault="00C04FBB" w:rsidP="00C04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14:paraId="2380A7DB" w14:textId="77777777" w:rsidR="00C04FBB" w:rsidRPr="00E3627E" w:rsidRDefault="00C04FBB" w:rsidP="00C04FB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14:paraId="19B43428" w14:textId="23DCE3AD" w:rsidR="00C04FBB" w:rsidRDefault="00C04FBB" w:rsidP="00C04FB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сельского поселения «</w:t>
      </w:r>
      <w:proofErr w:type="spellStart"/>
      <w:r w:rsidRPr="00E362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Хараузское</w:t>
      </w:r>
      <w:proofErr w:type="spellEnd"/>
      <w:r w:rsidRPr="00E362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C172FC9" w14:textId="3B018C39" w:rsidR="002B01E1" w:rsidRPr="00E3627E" w:rsidRDefault="002B01E1" w:rsidP="00C04FB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.202</w:t>
      </w:r>
      <w:r w:rsidR="00C77A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</w:p>
    <w:p w14:paraId="054DB28C" w14:textId="77777777" w:rsidR="0011027C" w:rsidRDefault="0011027C" w:rsidP="00C04F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0E60E68" w14:textId="0B8841B7" w:rsidR="00C04FBB" w:rsidRPr="003C720F" w:rsidRDefault="00C04FBB" w:rsidP="00C04F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ПРОГРАММА </w:t>
      </w:r>
    </w:p>
    <w:p w14:paraId="37832921" w14:textId="09412455" w:rsidR="00C04FBB" w:rsidRPr="003C720F" w:rsidRDefault="00C04FBB" w:rsidP="002C50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профилактики рисков причинения вреда (ущерба) охраняемым законом ценностям</w:t>
      </w:r>
      <w:r w:rsidR="002C50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C720F">
        <w:rPr>
          <w:rFonts w:ascii="Times New Roman" w:eastAsia="Calibri" w:hAnsi="Times New Roman" w:cs="Times New Roman"/>
          <w:color w:val="000000"/>
          <w:sz w:val="28"/>
          <w:szCs w:val="28"/>
        </w:rPr>
        <w:t>при осуществлении муниципального контроля в сфере благоустройства на 202</w:t>
      </w:r>
      <w:r w:rsidR="00C77AF6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3C7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</w:p>
    <w:p w14:paraId="3DCDB493" w14:textId="77777777" w:rsidR="00C04FBB" w:rsidRPr="003C720F" w:rsidRDefault="00C04FBB" w:rsidP="00C04F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954039" w14:textId="77777777" w:rsidR="00C04FBB" w:rsidRPr="003C720F" w:rsidRDefault="00C04FBB" w:rsidP="00C04F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программы</w:t>
      </w:r>
    </w:p>
    <w:p w14:paraId="53CD95DC" w14:textId="77777777" w:rsidR="00C04FBB" w:rsidRPr="003C720F" w:rsidRDefault="00C04FBB" w:rsidP="00C04FBB">
      <w:pPr>
        <w:widowControl w:val="0"/>
        <w:tabs>
          <w:tab w:val="left" w:pos="1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1980"/>
        <w:gridCol w:w="7591"/>
      </w:tblGrid>
      <w:tr w:rsidR="00C04FBB" w:rsidRPr="003C720F" w14:paraId="2CC714AC" w14:textId="77777777" w:rsidTr="003C720F">
        <w:tc>
          <w:tcPr>
            <w:tcW w:w="1980" w:type="dxa"/>
          </w:tcPr>
          <w:p w14:paraId="10FAF9E2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591" w:type="dxa"/>
          </w:tcPr>
          <w:p w14:paraId="0751083B" w14:textId="48B59DB3" w:rsidR="00C04FBB" w:rsidRPr="003C720F" w:rsidRDefault="00EC2904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C04FBB"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  <w:p w14:paraId="4AB56A98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26C44FF8" w14:textId="77777777" w:rsidTr="003C720F">
        <w:tc>
          <w:tcPr>
            <w:tcW w:w="1980" w:type="dxa"/>
          </w:tcPr>
          <w:p w14:paraId="6C70E0F3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591" w:type="dxa"/>
          </w:tcPr>
          <w:p w14:paraId="4172BBA5" w14:textId="479ABDFB" w:rsidR="00C04FBB" w:rsidRPr="003C720F" w:rsidRDefault="00EC2904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Федеральныйзако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pacing w:val="345"/>
                <w:sz w:val="28"/>
                <w:szCs w:val="28"/>
                <w:lang w:eastAsia="ru-RU"/>
              </w:rPr>
              <w:t>н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pacing w:val="345"/>
                <w:sz w:val="28"/>
                <w:szCs w:val="28"/>
                <w:lang w:eastAsia="ru-RU"/>
              </w:rPr>
              <w:t>т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31.07.202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pacing w:val="345"/>
                <w:sz w:val="28"/>
                <w:szCs w:val="28"/>
                <w:lang w:eastAsia="ru-RU"/>
              </w:rPr>
              <w:t>0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 248-ФЗ «О государственном контрол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pacing w:val="67"/>
                <w:sz w:val="28"/>
                <w:szCs w:val="28"/>
                <w:lang w:eastAsia="ru-RU"/>
              </w:rPr>
              <w:t>е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(надзоре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pacing w:val="67"/>
                <w:sz w:val="28"/>
                <w:szCs w:val="28"/>
                <w:lang w:eastAsia="ru-RU"/>
              </w:rPr>
              <w:t xml:space="preserve">) и 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муниципально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pacing w:val="67"/>
                <w:sz w:val="28"/>
                <w:szCs w:val="28"/>
                <w:lang w:eastAsia="ru-RU"/>
              </w:rPr>
              <w:t xml:space="preserve">м 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контроле 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pacing w:val="60"/>
                <w:sz w:val="28"/>
                <w:szCs w:val="28"/>
                <w:lang w:eastAsia="ru-RU"/>
              </w:rPr>
              <w:t xml:space="preserve">в 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Российско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pacing w:val="60"/>
                <w:sz w:val="28"/>
                <w:szCs w:val="28"/>
                <w:lang w:eastAsia="ru-RU"/>
              </w:rPr>
              <w:t xml:space="preserve">й </w:t>
            </w:r>
            <w:r w:rsidR="00C04FBB"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Федерации»,</w:t>
            </w:r>
            <w:r w:rsidR="002B01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4FBB" w:rsidRPr="003C7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  <w:p w14:paraId="69957C09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20CD6295" w14:textId="77777777" w:rsidTr="003C720F">
        <w:tc>
          <w:tcPr>
            <w:tcW w:w="1980" w:type="dxa"/>
          </w:tcPr>
          <w:p w14:paraId="543CA9BF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591" w:type="dxa"/>
          </w:tcPr>
          <w:p w14:paraId="3648D742" w14:textId="5B80DC35" w:rsidR="00C04FBB" w:rsidRPr="003C720F" w:rsidRDefault="00EC2904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04FBB"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="00C04FBB"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Хараузское</w:t>
            </w:r>
            <w:proofErr w:type="spellEnd"/>
            <w:r w:rsidR="00C04FBB"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Администрация)</w:t>
            </w:r>
          </w:p>
          <w:p w14:paraId="2376D4C6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3A3AF823" w14:textId="77777777" w:rsidTr="003C720F">
        <w:tc>
          <w:tcPr>
            <w:tcW w:w="1980" w:type="dxa"/>
          </w:tcPr>
          <w:p w14:paraId="024BBFE1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591" w:type="dxa"/>
          </w:tcPr>
          <w:p w14:paraId="2F0CD4BC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1. 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14:paraId="1A49FA68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2. Снижение административной нагрузки на подконтрольные субъекты.</w:t>
            </w:r>
          </w:p>
          <w:p w14:paraId="2318248D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3. Повышение результативности и эффективности контрольной деятельности в сфере благоустройства.</w:t>
            </w:r>
          </w:p>
          <w:p w14:paraId="703EF49C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3E78CD42" w14:textId="77777777" w:rsidTr="003C720F">
        <w:tc>
          <w:tcPr>
            <w:tcW w:w="1980" w:type="dxa"/>
          </w:tcPr>
          <w:p w14:paraId="034E2D1C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591" w:type="dxa"/>
          </w:tcPr>
          <w:p w14:paraId="69254F34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1. Предотвращение рисков причинения вреда охраняемым законом ценностям. </w:t>
            </w:r>
          </w:p>
          <w:p w14:paraId="575C7B66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14:paraId="11F6CC0D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3. Информирование, консультирование контролируемых </w:t>
            </w: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лиц с использованием информационно-телекоммуникационных технологий. </w:t>
            </w:r>
          </w:p>
          <w:p w14:paraId="43FED9F3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4. Обеспечение доступности информации об обязательных требованиях и необходимых мерах по их исполнению.</w:t>
            </w:r>
          </w:p>
          <w:p w14:paraId="22FC2734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7F1E0B8F" w14:textId="77777777" w:rsidTr="003C720F">
        <w:tc>
          <w:tcPr>
            <w:tcW w:w="1980" w:type="dxa"/>
          </w:tcPr>
          <w:p w14:paraId="3B672EE0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 профилактики</w:t>
            </w:r>
          </w:p>
        </w:tc>
        <w:tc>
          <w:tcPr>
            <w:tcW w:w="7591" w:type="dxa"/>
          </w:tcPr>
          <w:p w14:paraId="007E0F4F" w14:textId="70473906" w:rsidR="00C04FBB" w:rsidRPr="003C720F" w:rsidRDefault="00EC2904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04FBB"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77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04FBB"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04FBB" w:rsidRPr="003C720F" w14:paraId="3BCA5572" w14:textId="77777777" w:rsidTr="003C720F">
        <w:tc>
          <w:tcPr>
            <w:tcW w:w="1980" w:type="dxa"/>
          </w:tcPr>
          <w:p w14:paraId="3EAE6031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91" w:type="dxa"/>
          </w:tcPr>
          <w:p w14:paraId="42AD04C1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1. М</w:t>
            </w:r>
            <w:r w:rsidRPr="003C72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14:paraId="029C2880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2. Повышение правосознания и правовой культуры контролируемых лиц.</w:t>
            </w:r>
          </w:p>
        </w:tc>
      </w:tr>
    </w:tbl>
    <w:p w14:paraId="5C3CD0EE" w14:textId="77777777" w:rsidR="00C04FBB" w:rsidRPr="003C720F" w:rsidRDefault="00C04FBB" w:rsidP="00C04FBB">
      <w:pPr>
        <w:widowControl w:val="0"/>
        <w:tabs>
          <w:tab w:val="left" w:pos="1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281520" w14:textId="77777777" w:rsidR="00C04FBB" w:rsidRPr="003C720F" w:rsidRDefault="00C04FBB" w:rsidP="00C04FBB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</w:t>
      </w:r>
    </w:p>
    <w:p w14:paraId="30BF3E39" w14:textId="77777777" w:rsidR="00C04FBB" w:rsidRPr="003C720F" w:rsidRDefault="00C04FBB" w:rsidP="00C04FBB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в сфере благоустройства</w:t>
      </w:r>
    </w:p>
    <w:p w14:paraId="33C2E321" w14:textId="77777777" w:rsidR="00C04FBB" w:rsidRPr="003C720F" w:rsidRDefault="00C04FBB" w:rsidP="00C04FBB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903B55" w14:textId="77777777" w:rsidR="00C04FBB" w:rsidRPr="003C720F" w:rsidRDefault="00C04FBB" w:rsidP="00C04FB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14:paraId="76411D9E" w14:textId="77777777" w:rsidR="00C04FBB" w:rsidRPr="003C720F" w:rsidRDefault="00C04FBB" w:rsidP="00C04FB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«</w:t>
      </w:r>
      <w:proofErr w:type="spellStart"/>
      <w:r w:rsidRPr="003C720F">
        <w:rPr>
          <w:rFonts w:ascii="Times New Roman" w:eastAsia="Times New Roman" w:hAnsi="Times New Roman" w:cs="Times New Roman"/>
          <w:sz w:val="28"/>
          <w:szCs w:val="28"/>
        </w:rPr>
        <w:t>Хараузское</w:t>
      </w:r>
      <w:proofErr w:type="spellEnd"/>
      <w:r w:rsidRPr="003C720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B1A2C43" w14:textId="408F6FE7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 текущий период 202</w:t>
      </w:r>
      <w:r w:rsidR="00C77A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муниципального контроля за соблюдением Правил благоустройства на территории сельского поселения «</w:t>
      </w:r>
      <w:proofErr w:type="spellStart"/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Хараузское</w:t>
      </w:r>
      <w:proofErr w:type="spellEnd"/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плановые и внеплановые проверки, мероприятия по контролю без взаимодействия с субъектами контроля на территории сельского поселения «</w:t>
      </w:r>
      <w:proofErr w:type="spellStart"/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Хараузское</w:t>
      </w:r>
      <w:proofErr w:type="spellEnd"/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производились.</w:t>
      </w:r>
    </w:p>
    <w:p w14:paraId="7620D589" w14:textId="77777777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14:paraId="64ACE8BF" w14:textId="77777777" w:rsidR="00C04FBB" w:rsidRPr="003C720F" w:rsidRDefault="00C04FBB" w:rsidP="00C0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5869CA84" w14:textId="77777777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6D8B0FB4" w14:textId="59C9507B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контроля, в 202</w:t>
      </w:r>
      <w:r w:rsidR="00B77F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следующая работа:</w:t>
      </w:r>
    </w:p>
    <w:p w14:paraId="0AE65FDC" w14:textId="77777777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осуществлено информирование подконтрольных субъектов о необходимости соблюдения обязательных требований.</w:t>
      </w:r>
    </w:p>
    <w:p w14:paraId="42F82AF3" w14:textId="77777777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осуществления муниципального контроля ведется информативно-разъяснительная работа с подконтрольными субъектами </w:t>
      </w: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(оказывается консультативная помощь, даются разъяснения по вопросам соблюдения обязательных требований в устной форме).</w:t>
      </w:r>
    </w:p>
    <w:p w14:paraId="459496AD" w14:textId="77777777" w:rsidR="00C04FBB" w:rsidRPr="003C720F" w:rsidRDefault="00C04FBB" w:rsidP="00C04FB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6541FD" w14:textId="77777777" w:rsidR="00C04FBB" w:rsidRPr="003C720F" w:rsidRDefault="00C04FBB" w:rsidP="00C04FBB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проблем, на решение которых направлена</w:t>
      </w:r>
    </w:p>
    <w:p w14:paraId="77A16A43" w14:textId="77777777" w:rsidR="00C04FBB" w:rsidRPr="003C720F" w:rsidRDefault="00C04FBB" w:rsidP="00C04FBB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</w:t>
      </w:r>
    </w:p>
    <w:p w14:paraId="06768727" w14:textId="77777777" w:rsidR="00C04FBB" w:rsidRPr="003C720F" w:rsidRDefault="00C04FBB" w:rsidP="00C04FB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2B8B8F" w14:textId="77777777" w:rsidR="00C04FBB" w:rsidRPr="003C720F" w:rsidRDefault="00C04FBB" w:rsidP="00C04F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села, улучшение экологической обстановки и санитарно-гигиенических условий жизни в селе, создание безопасных и комфортных условий для проживания населения.</w:t>
      </w:r>
    </w:p>
    <w:p w14:paraId="7D959CC0" w14:textId="77777777" w:rsidR="00C04FBB" w:rsidRPr="003C720F" w:rsidRDefault="00C04FBB" w:rsidP="00C04FB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AB6D9B" w14:textId="77777777" w:rsidR="00C04FBB" w:rsidRPr="003C720F" w:rsidRDefault="00C04FBB" w:rsidP="00C04FB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</w:rPr>
        <w:t>3. Цели и задачи реализации программы профилактики</w:t>
      </w:r>
    </w:p>
    <w:p w14:paraId="1E98B6E4" w14:textId="77777777" w:rsidR="00C04FBB" w:rsidRPr="003C720F" w:rsidRDefault="00C04FBB" w:rsidP="00C04FB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AD0BBD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0A8335F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C720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C720F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4FC77198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C720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C720F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15DA2E5" w14:textId="77777777" w:rsidR="00C04FBB" w:rsidRPr="003C720F" w:rsidRDefault="00C04FBB" w:rsidP="00C04FB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C720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C720F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03F05DA" w14:textId="77777777" w:rsidR="00C04FBB" w:rsidRPr="003C720F" w:rsidRDefault="00C04FBB" w:rsidP="00C04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Задачами Программы являются: </w:t>
      </w:r>
    </w:p>
    <w:p w14:paraId="3CD07428" w14:textId="77777777" w:rsidR="00C04FBB" w:rsidRPr="003C720F" w:rsidRDefault="00C04FBB" w:rsidP="00C04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укрепление системы профилактики нарушений обязательных требований; </w:t>
      </w:r>
    </w:p>
    <w:p w14:paraId="2404F508" w14:textId="77777777" w:rsidR="00C04FBB" w:rsidRPr="003C720F" w:rsidRDefault="00C04FBB" w:rsidP="00C04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6D38E6DB" w14:textId="77777777" w:rsidR="00C04FBB" w:rsidRPr="003C720F" w:rsidRDefault="00C04FBB" w:rsidP="00C04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color w:val="000000"/>
          <w:sz w:val="28"/>
          <w:szCs w:val="28"/>
        </w:rPr>
        <w:t>- формирование одинакового понимания обязательных требований у всех участников контрольной деятельности.</w:t>
      </w:r>
    </w:p>
    <w:p w14:paraId="3AFD4D2E" w14:textId="77777777" w:rsidR="00C04FBB" w:rsidRPr="003C720F" w:rsidRDefault="00C04FBB" w:rsidP="00C04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86ADA9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</w:rPr>
        <w:t xml:space="preserve">4. Перечень профилактических мероприятий, </w:t>
      </w:r>
    </w:p>
    <w:p w14:paraId="23C0FEF8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14:paraId="3E022A04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</w:p>
    <w:tbl>
      <w:tblPr>
        <w:tblStyle w:val="1"/>
        <w:tblpPr w:leftFromText="180" w:rightFromText="180" w:vertAnchor="text" w:horzAnchor="margin" w:tblpXSpec="center" w:tblpY="191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2552"/>
        <w:gridCol w:w="2268"/>
      </w:tblGrid>
      <w:tr w:rsidR="00C04FBB" w:rsidRPr="003C720F" w14:paraId="5752FF29" w14:textId="77777777" w:rsidTr="002B01E1">
        <w:tc>
          <w:tcPr>
            <w:tcW w:w="675" w:type="dxa"/>
          </w:tcPr>
          <w:p w14:paraId="74129E96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№ п/п </w:t>
            </w:r>
          </w:p>
        </w:tc>
        <w:tc>
          <w:tcPr>
            <w:tcW w:w="3998" w:type="dxa"/>
          </w:tcPr>
          <w:p w14:paraId="095AD71B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формы мероприятия</w:t>
            </w:r>
          </w:p>
        </w:tc>
        <w:tc>
          <w:tcPr>
            <w:tcW w:w="2552" w:type="dxa"/>
          </w:tcPr>
          <w:p w14:paraId="7CFAEEF6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мероприятия</w:t>
            </w:r>
          </w:p>
        </w:tc>
        <w:tc>
          <w:tcPr>
            <w:tcW w:w="2268" w:type="dxa"/>
          </w:tcPr>
          <w:p w14:paraId="41AE507F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04FBB" w:rsidRPr="003C720F" w14:paraId="5E88E8EB" w14:textId="77777777" w:rsidTr="002B01E1">
        <w:tc>
          <w:tcPr>
            <w:tcW w:w="9493" w:type="dxa"/>
            <w:gridSpan w:val="4"/>
          </w:tcPr>
          <w:p w14:paraId="2613BEBC" w14:textId="77777777" w:rsidR="00C04FBB" w:rsidRPr="003C720F" w:rsidRDefault="00C04FBB" w:rsidP="00C04F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C04FBB" w:rsidRPr="003C720F" w14:paraId="350304B1" w14:textId="77777777" w:rsidTr="002B01E1">
        <w:trPr>
          <w:trHeight w:val="5823"/>
        </w:trPr>
        <w:tc>
          <w:tcPr>
            <w:tcW w:w="675" w:type="dxa"/>
          </w:tcPr>
          <w:p w14:paraId="455C692B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</w:t>
            </w:r>
          </w:p>
          <w:p w14:paraId="053B82BF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1390FC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ADE4D9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14:paraId="3E310F61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 размещение в сети «Интернет» на официальном сайте администрации МР:</w:t>
            </w:r>
          </w:p>
          <w:p w14:paraId="7B27DF11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A57F6B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3F16099B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7B6210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б) материалов, информационных писем, руководств по соблюдению обязательных требований</w:t>
            </w:r>
          </w:p>
          <w:p w14:paraId="576DE916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93D2B3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в) перечня индикаторов риска нарушения обязательных требований</w:t>
            </w:r>
          </w:p>
          <w:p w14:paraId="7806F17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6A7DA2" w14:textId="52A5F54C" w:rsidR="00C04FBB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C04BC9" w14:textId="77777777" w:rsidR="002B01E1" w:rsidRPr="003C720F" w:rsidRDefault="002B01E1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627F34" w14:textId="77777777" w:rsidR="00C04FBB" w:rsidRPr="003C720F" w:rsidRDefault="00C04FBB" w:rsidP="00C04FBB">
            <w:pPr>
              <w:widowControl w:val="0"/>
              <w:tabs>
                <w:tab w:val="left" w:pos="176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г) программы профилактики рисков причинения вреда (ущерба) охраняемым законом ценностям </w:t>
            </w:r>
          </w:p>
          <w:p w14:paraId="12B6AF15" w14:textId="77777777" w:rsidR="00C04FBB" w:rsidRPr="003C720F" w:rsidRDefault="00C04FBB" w:rsidP="00C0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5676D2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BD357AB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5D7278B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F1563E3" w14:textId="77777777" w:rsidR="002B01E1" w:rsidRDefault="002B01E1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6CA99BD" w14:textId="77777777" w:rsidR="002B01E1" w:rsidRDefault="002B01E1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A14D30A" w14:textId="59C07162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позднее 5 рабочих дней с момента изменения действующего законодательства</w:t>
            </w:r>
          </w:p>
          <w:p w14:paraId="1BF114C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DC8FBCA" w14:textId="77777777" w:rsidR="002B01E1" w:rsidRDefault="002B01E1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AB6F096" w14:textId="04940679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реже 2 раз в год</w:t>
            </w:r>
          </w:p>
          <w:p w14:paraId="27385940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7C4ACEA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F2A5D7C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35F4BC9" w14:textId="77777777" w:rsidR="002B01E1" w:rsidRDefault="002B01E1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75114AB" w14:textId="6578B908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позднее 10 рабочих дней после их утверждения</w:t>
            </w:r>
          </w:p>
          <w:p w14:paraId="2C92CDEC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AF4012F" w14:textId="77777777" w:rsidR="002B01E1" w:rsidRDefault="002B01E1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6F29C7F" w14:textId="6270582F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14:paraId="746A6BBB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Хараузское</w:t>
            </w:r>
            <w:proofErr w:type="spellEnd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1B3DC9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C229034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22EFDD69" w14:textId="77777777" w:rsidTr="002B01E1">
        <w:tc>
          <w:tcPr>
            <w:tcW w:w="9493" w:type="dxa"/>
            <w:gridSpan w:val="4"/>
          </w:tcPr>
          <w:p w14:paraId="4FD7C00F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2. Консультирование</w:t>
            </w:r>
          </w:p>
        </w:tc>
      </w:tr>
      <w:tr w:rsidR="00C04FBB" w:rsidRPr="003C720F" w14:paraId="60BF687F" w14:textId="77777777" w:rsidTr="002B01E1">
        <w:trPr>
          <w:trHeight w:val="983"/>
        </w:trPr>
        <w:tc>
          <w:tcPr>
            <w:tcW w:w="675" w:type="dxa"/>
          </w:tcPr>
          <w:p w14:paraId="670DD671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98" w:type="dxa"/>
          </w:tcPr>
          <w:p w14:paraId="18E889F7" w14:textId="77777777" w:rsidR="00C04FBB" w:rsidRPr="003C720F" w:rsidRDefault="00C04FBB" w:rsidP="00C04F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2C018533" w14:textId="77777777" w:rsidR="00C04FBB" w:rsidRPr="003C720F" w:rsidRDefault="00C04FBB" w:rsidP="00C04FBB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1) порядок проведения контрольных мероприятий;</w:t>
            </w:r>
          </w:p>
          <w:p w14:paraId="515FBF6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2) порядок осуществления профилактических мероприятий;</w:t>
            </w:r>
          </w:p>
          <w:p w14:paraId="613ED65D" w14:textId="77777777" w:rsidR="00C04FBB" w:rsidRPr="003C720F" w:rsidRDefault="00C04FBB" w:rsidP="00C04FBB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3) порядок принятия решений по итогам контрольных мероприятий;</w:t>
            </w:r>
          </w:p>
          <w:p w14:paraId="42B2A8F8" w14:textId="77777777" w:rsidR="00C04FBB" w:rsidRPr="003C720F" w:rsidRDefault="00C04FBB" w:rsidP="00C04FBB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4) порядок обжалования решений Контрольного органа.</w:t>
            </w:r>
          </w:p>
        </w:tc>
        <w:tc>
          <w:tcPr>
            <w:tcW w:w="2552" w:type="dxa"/>
          </w:tcPr>
          <w:p w14:paraId="5B08FD3F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lastRenderedPageBreak/>
              <w:t>По запросу</w:t>
            </w:r>
          </w:p>
          <w:p w14:paraId="02E83AD9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В форме устных и письменных разъяснений</w:t>
            </w:r>
          </w:p>
        </w:tc>
        <w:tc>
          <w:tcPr>
            <w:tcW w:w="2268" w:type="dxa"/>
          </w:tcPr>
          <w:p w14:paraId="22264BF5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Глава, </w:t>
            </w:r>
            <w:proofErr w:type="gramStart"/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специалисты 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proofErr w:type="gramEnd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</w:t>
            </w:r>
            <w:proofErr w:type="spellStart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Хараузское</w:t>
            </w:r>
            <w:proofErr w:type="spellEnd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23CC78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04FBB" w:rsidRPr="003C720F" w14:paraId="132040C0" w14:textId="77777777" w:rsidTr="002B01E1">
        <w:tc>
          <w:tcPr>
            <w:tcW w:w="9493" w:type="dxa"/>
            <w:gridSpan w:val="4"/>
          </w:tcPr>
          <w:p w14:paraId="2A18C3E7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3. Объявление предостережения</w:t>
            </w:r>
          </w:p>
        </w:tc>
      </w:tr>
      <w:tr w:rsidR="00C04FBB" w:rsidRPr="003C720F" w14:paraId="6499FC4E" w14:textId="77777777" w:rsidTr="002B01E1">
        <w:tc>
          <w:tcPr>
            <w:tcW w:w="675" w:type="dxa"/>
          </w:tcPr>
          <w:p w14:paraId="5760B255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98" w:type="dxa"/>
          </w:tcPr>
          <w:p w14:paraId="33A643A4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14:paraId="0C7DBF7A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268" w:type="dxa"/>
          </w:tcPr>
          <w:p w14:paraId="4F275714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Глава, </w:t>
            </w:r>
            <w:proofErr w:type="gramStart"/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специалисты 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proofErr w:type="gramEnd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</w:t>
            </w:r>
            <w:proofErr w:type="spellStart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Хараузское</w:t>
            </w:r>
            <w:proofErr w:type="spellEnd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344771A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027130B4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EF9C81" w14:textId="430F86D6" w:rsidR="00C04FBB" w:rsidRPr="003C720F" w:rsidRDefault="00C04FBB" w:rsidP="00EC290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</w:rPr>
        <w:t>5. Показатели результативности и эффективности программы профилактики</w:t>
      </w:r>
      <w:r w:rsidR="00EC29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720F">
        <w:rPr>
          <w:rFonts w:ascii="Times New Roman" w:eastAsia="Times New Roman" w:hAnsi="Times New Roman" w:cs="Times New Roman"/>
          <w:b/>
          <w:sz w:val="28"/>
          <w:szCs w:val="28"/>
        </w:rPr>
        <w:t>рисков причинения вреда (ущерба)</w:t>
      </w:r>
    </w:p>
    <w:p w14:paraId="2E53D143" w14:textId="77777777" w:rsidR="00C04FBB" w:rsidRPr="003C720F" w:rsidRDefault="00C04FBB" w:rsidP="00C04FBB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8FCD5B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07C609FB" w14:textId="6FD6ACCC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производится по итогам 202</w:t>
      </w:r>
      <w:r w:rsidR="00C77AF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C720F">
        <w:rPr>
          <w:rFonts w:ascii="Times New Roman" w:eastAsia="Times New Roman" w:hAnsi="Times New Roman" w:cs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14:paraId="5379A791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7D1E4727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1. Количество выданных предписаний;</w:t>
      </w:r>
    </w:p>
    <w:p w14:paraId="0D9CAF70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2. Количество субъектов, которым выданы предписания;</w:t>
      </w:r>
    </w:p>
    <w:p w14:paraId="4F03105D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C720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C720F">
        <w:rPr>
          <w:rFonts w:ascii="Times New Roman" w:eastAsia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43978DDC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Ожидаемые конечные результаты: </w:t>
      </w:r>
    </w:p>
    <w:p w14:paraId="282A151A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Pr="003C720F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 </w:t>
      </w:r>
      <w:r w:rsidRPr="003C720F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71785AA9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14:paraId="313B0BE4" w14:textId="77777777" w:rsidR="00C04FBB" w:rsidRPr="003C720F" w:rsidRDefault="00C04FBB" w:rsidP="00C04FBB">
      <w:pPr>
        <w:widowControl w:val="0"/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542397" w14:textId="77777777" w:rsidR="00C04FBB" w:rsidRPr="003C720F" w:rsidRDefault="00C04FBB" w:rsidP="00C04F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4FBB" w:rsidRPr="003C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1825"/>
    <w:multiLevelType w:val="hybridMultilevel"/>
    <w:tmpl w:val="CCC4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E8"/>
    <w:rsid w:val="0011027C"/>
    <w:rsid w:val="002B01E1"/>
    <w:rsid w:val="002C504E"/>
    <w:rsid w:val="003C720F"/>
    <w:rsid w:val="005F1DE8"/>
    <w:rsid w:val="008965D3"/>
    <w:rsid w:val="00A7202E"/>
    <w:rsid w:val="00B77F73"/>
    <w:rsid w:val="00C04FBB"/>
    <w:rsid w:val="00C77AF6"/>
    <w:rsid w:val="00EC2904"/>
    <w:rsid w:val="00E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467D"/>
  <w15:chartTrackingRefBased/>
  <w15:docId w15:val="{49387071-C620-4045-8BC5-DF6652C7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4FBB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C0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0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2022-11-16T02:05:00Z</cp:lastPrinted>
  <dcterms:created xsi:type="dcterms:W3CDTF">2021-12-22T02:43:00Z</dcterms:created>
  <dcterms:modified xsi:type="dcterms:W3CDTF">2023-09-29T00:28:00Z</dcterms:modified>
</cp:coreProperties>
</file>