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C21" w:rsidRPr="0019114B" w:rsidRDefault="009B2C21">
      <w:pPr>
        <w:jc w:val="center"/>
        <w:rPr>
          <w:sz w:val="2"/>
          <w:szCs w:val="2"/>
          <w:lang w:val="en-US"/>
        </w:rPr>
      </w:pPr>
    </w:p>
    <w:p w:rsidR="009B2C21" w:rsidRDefault="009B2C21">
      <w:pPr>
        <w:jc w:val="center"/>
        <w:rPr>
          <w:sz w:val="2"/>
          <w:szCs w:val="2"/>
        </w:rPr>
      </w:pPr>
    </w:p>
    <w:p w:rsidR="009B2C21" w:rsidRDefault="009B2C21">
      <w:pPr>
        <w:jc w:val="center"/>
        <w:rPr>
          <w:sz w:val="2"/>
          <w:szCs w:val="2"/>
        </w:rPr>
      </w:pPr>
    </w:p>
    <w:p w:rsidR="009B2C21" w:rsidRDefault="009B2C21">
      <w:pPr>
        <w:jc w:val="center"/>
        <w:rPr>
          <w:sz w:val="2"/>
          <w:szCs w:val="2"/>
        </w:rPr>
      </w:pPr>
    </w:p>
    <w:p w:rsidR="009B2C21" w:rsidRDefault="009B2C21">
      <w:pPr>
        <w:jc w:val="center"/>
        <w:rPr>
          <w:sz w:val="2"/>
          <w:szCs w:val="2"/>
        </w:rPr>
      </w:pPr>
    </w:p>
    <w:p w:rsidR="009B2C21" w:rsidRDefault="009B2C21">
      <w:pPr>
        <w:jc w:val="center"/>
        <w:rPr>
          <w:sz w:val="2"/>
          <w:szCs w:val="2"/>
        </w:rPr>
      </w:pPr>
    </w:p>
    <w:p w:rsidR="009B2C21" w:rsidRDefault="009B2C21">
      <w:pPr>
        <w:jc w:val="center"/>
        <w:rPr>
          <w:sz w:val="2"/>
          <w:szCs w:val="2"/>
        </w:rPr>
      </w:pPr>
    </w:p>
    <w:p w:rsidR="009B2C21" w:rsidRDefault="009B2C21">
      <w:pPr>
        <w:jc w:val="center"/>
        <w:rPr>
          <w:sz w:val="2"/>
          <w:szCs w:val="2"/>
        </w:rPr>
      </w:pPr>
    </w:p>
    <w:p w:rsidR="0010757B" w:rsidRPr="0010757B" w:rsidRDefault="0010757B" w:rsidP="00F41477">
      <w:pPr>
        <w:jc w:val="center"/>
        <w:rPr>
          <w:b/>
          <w:sz w:val="36"/>
          <w:szCs w:val="36"/>
        </w:rPr>
      </w:pPr>
      <w:r w:rsidRPr="0010757B">
        <w:rPr>
          <w:b/>
          <w:sz w:val="36"/>
          <w:szCs w:val="36"/>
        </w:rPr>
        <w:t xml:space="preserve">Администрация муниципального района </w:t>
      </w:r>
    </w:p>
    <w:p w:rsidR="009B2C21" w:rsidRDefault="0010757B" w:rsidP="00F41477">
      <w:pPr>
        <w:jc w:val="center"/>
        <w:rPr>
          <w:b/>
          <w:sz w:val="36"/>
          <w:szCs w:val="36"/>
        </w:rPr>
      </w:pPr>
      <w:r w:rsidRPr="0010757B">
        <w:rPr>
          <w:b/>
          <w:sz w:val="36"/>
          <w:szCs w:val="36"/>
        </w:rPr>
        <w:t>«Петровск-Забайкальский район»</w:t>
      </w:r>
    </w:p>
    <w:p w:rsidR="0010757B" w:rsidRPr="0010757B" w:rsidRDefault="0010757B">
      <w:pPr>
        <w:jc w:val="center"/>
        <w:rPr>
          <w:b/>
          <w:sz w:val="36"/>
          <w:szCs w:val="36"/>
        </w:rPr>
      </w:pPr>
    </w:p>
    <w:p w:rsidR="009B2C21" w:rsidRDefault="00B631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82180" w:rsidRDefault="00E82180">
      <w:pPr>
        <w:jc w:val="center"/>
        <w:rPr>
          <w:b/>
          <w:sz w:val="40"/>
          <w:szCs w:val="40"/>
        </w:rPr>
      </w:pPr>
    </w:p>
    <w:p w:rsidR="00E82180" w:rsidRPr="00F15753" w:rsidRDefault="00EA023A" w:rsidP="00E82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сентября </w:t>
      </w:r>
      <w:r w:rsidR="00B631C1">
        <w:rPr>
          <w:sz w:val="28"/>
          <w:szCs w:val="28"/>
        </w:rPr>
        <w:t>202</w:t>
      </w:r>
      <w:r w:rsidR="00463EF3">
        <w:rPr>
          <w:sz w:val="28"/>
          <w:szCs w:val="28"/>
        </w:rPr>
        <w:t>2</w:t>
      </w:r>
      <w:r w:rsidR="00E82180" w:rsidRPr="00E82180">
        <w:rPr>
          <w:sz w:val="28"/>
          <w:szCs w:val="28"/>
        </w:rPr>
        <w:t xml:space="preserve"> года                                                  </w:t>
      </w:r>
      <w:r w:rsidR="00E82180">
        <w:rPr>
          <w:sz w:val="28"/>
          <w:szCs w:val="28"/>
        </w:rPr>
        <w:t xml:space="preserve">        </w:t>
      </w:r>
      <w:r w:rsidR="00B631C1">
        <w:rPr>
          <w:sz w:val="28"/>
          <w:szCs w:val="28"/>
        </w:rPr>
        <w:t xml:space="preserve">  </w:t>
      </w:r>
      <w:r w:rsidR="00E82180">
        <w:rPr>
          <w:sz w:val="28"/>
          <w:szCs w:val="28"/>
        </w:rPr>
        <w:t xml:space="preserve">                    </w:t>
      </w:r>
      <w:r w:rsidR="00E82180" w:rsidRPr="00E82180">
        <w:rPr>
          <w:sz w:val="28"/>
          <w:szCs w:val="28"/>
        </w:rPr>
        <w:t xml:space="preserve">  № </w:t>
      </w:r>
      <w:r>
        <w:rPr>
          <w:sz w:val="28"/>
          <w:szCs w:val="28"/>
        </w:rPr>
        <w:t>557</w:t>
      </w:r>
    </w:p>
    <w:p w:rsidR="009B2C21" w:rsidRPr="0010757B" w:rsidRDefault="009B2C21">
      <w:pPr>
        <w:jc w:val="center"/>
        <w:rPr>
          <w:b/>
          <w:sz w:val="28"/>
          <w:szCs w:val="28"/>
        </w:rPr>
      </w:pPr>
    </w:p>
    <w:p w:rsidR="009B2C21" w:rsidRPr="0010757B" w:rsidRDefault="008445C4">
      <w:pPr>
        <w:jc w:val="center"/>
        <w:rPr>
          <w:sz w:val="28"/>
          <w:szCs w:val="28"/>
        </w:rPr>
      </w:pPr>
      <w:r w:rsidRPr="0010757B">
        <w:rPr>
          <w:sz w:val="28"/>
          <w:szCs w:val="28"/>
        </w:rPr>
        <w:t xml:space="preserve">г. </w:t>
      </w:r>
      <w:r w:rsidR="0010757B" w:rsidRPr="0010757B">
        <w:rPr>
          <w:sz w:val="28"/>
          <w:szCs w:val="28"/>
        </w:rPr>
        <w:t>Петровск-Забайкальский</w:t>
      </w:r>
    </w:p>
    <w:p w:rsidR="0010757B" w:rsidRDefault="0010757B">
      <w:pPr>
        <w:jc w:val="center"/>
        <w:rPr>
          <w:sz w:val="28"/>
          <w:szCs w:val="28"/>
        </w:rPr>
      </w:pPr>
    </w:p>
    <w:p w:rsidR="00B631C1" w:rsidRPr="00B631C1" w:rsidRDefault="00B631C1" w:rsidP="00B631C1">
      <w:pPr>
        <w:jc w:val="center"/>
        <w:rPr>
          <w:b/>
          <w:sz w:val="28"/>
          <w:szCs w:val="28"/>
        </w:rPr>
      </w:pPr>
      <w:r w:rsidRPr="00B631C1">
        <w:rPr>
          <w:b/>
          <w:sz w:val="28"/>
          <w:szCs w:val="28"/>
        </w:rPr>
        <w:t xml:space="preserve">Об утверждении Перечня массовых социально значимых услуг, предоставляемых </w:t>
      </w:r>
      <w:r>
        <w:rPr>
          <w:b/>
          <w:sz w:val="28"/>
          <w:szCs w:val="28"/>
        </w:rPr>
        <w:t>администрацией муниципального района «Петровск-Забайкальский район»</w:t>
      </w:r>
      <w:r w:rsidRPr="00B631C1">
        <w:rPr>
          <w:b/>
          <w:sz w:val="28"/>
          <w:szCs w:val="28"/>
        </w:rPr>
        <w:t>, подлежащих переводу в электронный вид</w:t>
      </w:r>
    </w:p>
    <w:p w:rsidR="009B2C21" w:rsidRDefault="009B2C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2C21" w:rsidRPr="00B631C1" w:rsidRDefault="00B631C1" w:rsidP="00B631C1">
      <w:pPr>
        <w:ind w:firstLine="708"/>
        <w:jc w:val="both"/>
        <w:rPr>
          <w:b/>
        </w:rPr>
      </w:pPr>
      <w:r w:rsidRPr="00B631C1">
        <w:rPr>
          <w:sz w:val="28"/>
          <w:szCs w:val="28"/>
        </w:rPr>
        <w:t xml:space="preserve">В соответствии с </w:t>
      </w:r>
      <w:r w:rsidR="0073513F">
        <w:rPr>
          <w:sz w:val="28"/>
          <w:szCs w:val="28"/>
        </w:rPr>
        <w:t>Федеральным</w:t>
      </w:r>
      <w:r w:rsidR="00D2641B">
        <w:rPr>
          <w:sz w:val="28"/>
          <w:szCs w:val="28"/>
        </w:rPr>
        <w:t>и</w:t>
      </w:r>
      <w:r w:rsidR="0073513F">
        <w:rPr>
          <w:sz w:val="28"/>
          <w:szCs w:val="28"/>
        </w:rPr>
        <w:t xml:space="preserve"> закон</w:t>
      </w:r>
      <w:r w:rsidR="00D2641B">
        <w:rPr>
          <w:sz w:val="28"/>
          <w:szCs w:val="28"/>
        </w:rPr>
        <w:t>ами</w:t>
      </w:r>
      <w:r w:rsidR="0073513F">
        <w:rPr>
          <w:sz w:val="28"/>
          <w:szCs w:val="28"/>
        </w:rPr>
        <w:t xml:space="preserve"> от </w:t>
      </w:r>
      <w:r w:rsidR="00D2641B">
        <w:rPr>
          <w:sz w:val="28"/>
          <w:szCs w:val="28"/>
        </w:rPr>
        <w:t xml:space="preserve">06 октября 2003 года </w:t>
      </w:r>
      <w:r w:rsidR="00EA023A">
        <w:rPr>
          <w:sz w:val="28"/>
          <w:szCs w:val="28"/>
        </w:rPr>
        <w:t xml:space="preserve">           </w:t>
      </w:r>
      <w:r w:rsidR="00D2641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</w:t>
      </w:r>
      <w:r w:rsidR="0073513F">
        <w:rPr>
          <w:sz w:val="28"/>
          <w:szCs w:val="28"/>
        </w:rPr>
        <w:t xml:space="preserve">27 июля 2010 года № 210-ФЗ «Об организации предоставления государственных и муниципальных услуг», </w:t>
      </w:r>
      <w:r w:rsidRPr="00B631C1">
        <w:rPr>
          <w:sz w:val="28"/>
          <w:szCs w:val="28"/>
        </w:rPr>
        <w:t xml:space="preserve">распоряжением Правительства </w:t>
      </w:r>
      <w:r w:rsidR="00481F82">
        <w:rPr>
          <w:sz w:val="28"/>
          <w:szCs w:val="28"/>
        </w:rPr>
        <w:t>Российской Федерации</w:t>
      </w:r>
      <w:r w:rsidRPr="00B631C1">
        <w:rPr>
          <w:sz w:val="28"/>
          <w:szCs w:val="28"/>
        </w:rPr>
        <w:t xml:space="preserve"> от </w:t>
      </w:r>
      <w:r w:rsidR="00481F82">
        <w:rPr>
          <w:sz w:val="28"/>
          <w:szCs w:val="28"/>
        </w:rPr>
        <w:t xml:space="preserve">18 </w:t>
      </w:r>
      <w:r w:rsidRPr="00B631C1">
        <w:rPr>
          <w:sz w:val="28"/>
          <w:szCs w:val="28"/>
        </w:rPr>
        <w:t>сентября 20</w:t>
      </w:r>
      <w:r w:rsidR="00481F82">
        <w:rPr>
          <w:sz w:val="28"/>
          <w:szCs w:val="28"/>
        </w:rPr>
        <w:t>19</w:t>
      </w:r>
      <w:r w:rsidRPr="00B631C1">
        <w:rPr>
          <w:sz w:val="28"/>
          <w:szCs w:val="28"/>
        </w:rPr>
        <w:t xml:space="preserve"> года № </w:t>
      </w:r>
      <w:r w:rsidR="00481F82">
        <w:rPr>
          <w:sz w:val="28"/>
          <w:szCs w:val="28"/>
        </w:rPr>
        <w:t>2113</w:t>
      </w:r>
      <w:r w:rsidRPr="00B631C1">
        <w:rPr>
          <w:sz w:val="28"/>
          <w:szCs w:val="28"/>
        </w:rPr>
        <w:t>-р</w:t>
      </w:r>
      <w:r>
        <w:rPr>
          <w:b/>
          <w:sz w:val="28"/>
          <w:szCs w:val="28"/>
        </w:rPr>
        <w:t xml:space="preserve"> «</w:t>
      </w:r>
      <w:r w:rsidR="00481F82">
        <w:rPr>
          <w:sz w:val="28"/>
          <w:szCs w:val="28"/>
        </w:rPr>
        <w:t>О перечне типовых государственных и муниципальных услуг, предоставляемых</w:t>
      </w:r>
      <w:r w:rsidR="007B43EF">
        <w:rPr>
          <w:sz w:val="28"/>
          <w:szCs w:val="28"/>
        </w:rPr>
        <w:t xml:space="preserve"> </w:t>
      </w:r>
      <w:r w:rsidR="0079747A">
        <w:rPr>
          <w:sz w:val="28"/>
          <w:szCs w:val="28"/>
        </w:rPr>
        <w:t>исполнительными органами государственной власти субъектов РФ,  государственными учреждениями субъектов РФ и муниципальными учреждениями, а также органами местного самоуправления</w:t>
      </w:r>
      <w:r>
        <w:rPr>
          <w:sz w:val="28"/>
          <w:szCs w:val="28"/>
        </w:rPr>
        <w:t>», руководствуясь статьей 25 Устава муниципального района «Петровск-Забайкальский район», администрация муниципального района «Петровск-Забайкальский район</w:t>
      </w:r>
      <w:r w:rsidR="0073513F">
        <w:rPr>
          <w:sz w:val="28"/>
          <w:szCs w:val="28"/>
        </w:rPr>
        <w:t xml:space="preserve"> </w:t>
      </w:r>
      <w:r w:rsidR="0079747A">
        <w:rPr>
          <w:sz w:val="28"/>
          <w:szCs w:val="28"/>
        </w:rPr>
        <w:t xml:space="preserve">         </w:t>
      </w:r>
      <w:r w:rsidRPr="00B631C1">
        <w:rPr>
          <w:b/>
          <w:sz w:val="28"/>
          <w:szCs w:val="28"/>
        </w:rPr>
        <w:t>п о с т а н о в л я е т</w:t>
      </w:r>
      <w:r>
        <w:rPr>
          <w:b/>
          <w:sz w:val="28"/>
          <w:szCs w:val="28"/>
        </w:rPr>
        <w:t>:</w:t>
      </w:r>
    </w:p>
    <w:p w:rsidR="00B631C1" w:rsidRPr="00D75FFB" w:rsidRDefault="00B631C1" w:rsidP="00B631C1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B631C1">
        <w:rPr>
          <w:sz w:val="28"/>
          <w:szCs w:val="28"/>
        </w:rPr>
        <w:t xml:space="preserve">Утвердить прилагаемый Перечень массовых социально значимых услуг, предоставляемых </w:t>
      </w:r>
      <w:r>
        <w:rPr>
          <w:sz w:val="28"/>
          <w:szCs w:val="28"/>
        </w:rPr>
        <w:t>администрацией муниципального района «Петровск-Забайкальский район»</w:t>
      </w:r>
      <w:r w:rsidRPr="00B631C1">
        <w:rPr>
          <w:sz w:val="28"/>
          <w:szCs w:val="28"/>
        </w:rPr>
        <w:t>, подлежащих переводу в электронный вид</w:t>
      </w:r>
      <w:r>
        <w:rPr>
          <w:rFonts w:eastAsia="Calibri"/>
        </w:rPr>
        <w:t>.</w:t>
      </w:r>
    </w:p>
    <w:p w:rsidR="009B2C21" w:rsidRDefault="0010757B" w:rsidP="0010757B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</w:t>
      </w:r>
      <w:r w:rsidR="00B631C1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возложить на О.Н.Михайлова, первого заместителя главы муниципального района по территориальному развитию.</w:t>
      </w:r>
    </w:p>
    <w:p w:rsidR="009B2C21" w:rsidRDefault="009B2C21">
      <w:pPr>
        <w:ind w:firstLine="709"/>
        <w:jc w:val="both"/>
        <w:rPr>
          <w:b/>
          <w:sz w:val="28"/>
          <w:szCs w:val="28"/>
        </w:rPr>
      </w:pPr>
    </w:p>
    <w:p w:rsidR="0010757B" w:rsidRDefault="0010757B">
      <w:pPr>
        <w:ind w:firstLine="709"/>
        <w:jc w:val="both"/>
        <w:rPr>
          <w:b/>
          <w:sz w:val="28"/>
          <w:szCs w:val="28"/>
        </w:rPr>
      </w:pPr>
    </w:p>
    <w:p w:rsidR="009B2C21" w:rsidRDefault="0010757B">
      <w:pPr>
        <w:pStyle w:val="OTRNormal0"/>
        <w:spacing w:before="0" w:after="0"/>
        <w:ind w:firstLine="0"/>
      </w:pPr>
      <w:r>
        <w:rPr>
          <w:sz w:val="28"/>
          <w:szCs w:val="28"/>
        </w:rPr>
        <w:t>Глава муниципального района                                                      Н.В.Горюнов</w:t>
      </w:r>
      <w:r w:rsidR="008445C4">
        <w:br w:type="page"/>
      </w:r>
    </w:p>
    <w:p w:rsidR="009B2C21" w:rsidRDefault="0010757B" w:rsidP="0010757B">
      <w:pPr>
        <w:pStyle w:val="OTRNormal0"/>
        <w:spacing w:before="0"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10757B" w:rsidRDefault="0010757B">
      <w:pPr>
        <w:pStyle w:val="OTRNormal0"/>
        <w:spacing w:before="0"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92D9C">
        <w:rPr>
          <w:sz w:val="28"/>
          <w:szCs w:val="28"/>
        </w:rPr>
        <w:t>постановлени</w:t>
      </w:r>
      <w:r>
        <w:rPr>
          <w:sz w:val="28"/>
          <w:szCs w:val="28"/>
        </w:rPr>
        <w:t>ю администрации</w:t>
      </w:r>
    </w:p>
    <w:p w:rsidR="0010757B" w:rsidRDefault="0010757B" w:rsidP="0010757B">
      <w:pPr>
        <w:pStyle w:val="OTRNormal0"/>
        <w:spacing w:before="0"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района</w:t>
      </w:r>
    </w:p>
    <w:p w:rsidR="0010757B" w:rsidRDefault="0010757B">
      <w:pPr>
        <w:pStyle w:val="OTRNormal0"/>
        <w:spacing w:before="0"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10757B" w:rsidRPr="00F15753" w:rsidRDefault="00992D9C">
      <w:pPr>
        <w:pStyle w:val="OTRNormal0"/>
        <w:spacing w:before="0"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023A">
        <w:rPr>
          <w:sz w:val="28"/>
          <w:szCs w:val="28"/>
        </w:rPr>
        <w:t xml:space="preserve">28 сентября </w:t>
      </w:r>
      <w:r>
        <w:rPr>
          <w:sz w:val="28"/>
          <w:szCs w:val="28"/>
        </w:rPr>
        <w:t xml:space="preserve">2022 года № </w:t>
      </w:r>
      <w:r w:rsidR="00EA023A">
        <w:rPr>
          <w:sz w:val="28"/>
          <w:szCs w:val="28"/>
        </w:rPr>
        <w:t>557</w:t>
      </w:r>
    </w:p>
    <w:p w:rsidR="00992D9C" w:rsidRDefault="00992D9C">
      <w:pPr>
        <w:pStyle w:val="OTRNormal0"/>
        <w:spacing w:before="0" w:after="0"/>
        <w:ind w:firstLine="0"/>
        <w:jc w:val="right"/>
        <w:rPr>
          <w:sz w:val="28"/>
          <w:szCs w:val="28"/>
        </w:rPr>
      </w:pPr>
    </w:p>
    <w:p w:rsidR="00BB52B2" w:rsidRPr="00BB52B2" w:rsidRDefault="00BB52B2" w:rsidP="00BB52B2">
      <w:pPr>
        <w:jc w:val="center"/>
        <w:rPr>
          <w:b/>
          <w:sz w:val="28"/>
          <w:szCs w:val="28"/>
        </w:rPr>
      </w:pPr>
      <w:r w:rsidRPr="00BB52B2">
        <w:rPr>
          <w:b/>
          <w:sz w:val="28"/>
          <w:szCs w:val="28"/>
        </w:rPr>
        <w:t xml:space="preserve">ПЕРЕЧЕНЬ </w:t>
      </w:r>
    </w:p>
    <w:p w:rsidR="00BB52B2" w:rsidRPr="00BB52B2" w:rsidRDefault="00BB52B2" w:rsidP="00BB52B2">
      <w:pPr>
        <w:jc w:val="center"/>
        <w:rPr>
          <w:b/>
          <w:sz w:val="28"/>
          <w:szCs w:val="28"/>
        </w:rPr>
      </w:pPr>
      <w:r w:rsidRPr="00BB52B2">
        <w:rPr>
          <w:b/>
          <w:sz w:val="28"/>
          <w:szCs w:val="28"/>
        </w:rPr>
        <w:t xml:space="preserve">массовых социально значимых услуг, предоставляемых </w:t>
      </w:r>
      <w:r>
        <w:rPr>
          <w:b/>
          <w:sz w:val="28"/>
          <w:szCs w:val="28"/>
        </w:rPr>
        <w:t>администрацией муниципального района «Петровск-Забайкальский район»</w:t>
      </w:r>
      <w:r w:rsidRPr="00BB52B2">
        <w:rPr>
          <w:b/>
          <w:sz w:val="28"/>
          <w:szCs w:val="28"/>
        </w:rPr>
        <w:t xml:space="preserve">, </w:t>
      </w:r>
      <w:r w:rsidRPr="00BB52B2">
        <w:rPr>
          <w:b/>
          <w:sz w:val="28"/>
          <w:szCs w:val="28"/>
        </w:rPr>
        <w:br/>
        <w:t>подлежащих переводу в электронный вид</w:t>
      </w:r>
    </w:p>
    <w:p w:rsidR="00BB52B2" w:rsidRDefault="00BB52B2" w:rsidP="00BB52B2">
      <w:pPr>
        <w:jc w:val="center"/>
        <w:rPr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8616"/>
      </w:tblGrid>
      <w:tr w:rsidR="00BB52B2" w:rsidRPr="00D07B2D" w:rsidTr="00BA1DDD">
        <w:tc>
          <w:tcPr>
            <w:tcW w:w="593" w:type="dxa"/>
            <w:shd w:val="clear" w:color="auto" w:fill="auto"/>
            <w:vAlign w:val="center"/>
          </w:tcPr>
          <w:p w:rsidR="00BB52B2" w:rsidRPr="00D07B2D" w:rsidRDefault="00BB52B2" w:rsidP="00E820E5">
            <w:pPr>
              <w:jc w:val="center"/>
              <w:rPr>
                <w:bCs/>
                <w:lang w:eastAsia="ru-RU"/>
              </w:rPr>
            </w:pPr>
            <w:r w:rsidRPr="00D07B2D">
              <w:rPr>
                <w:bCs/>
                <w:lang w:eastAsia="ru-RU"/>
              </w:rPr>
              <w:t>№ п</w:t>
            </w:r>
            <w:r>
              <w:rPr>
                <w:bCs/>
                <w:lang w:eastAsia="ru-RU"/>
              </w:rPr>
              <w:t>/</w:t>
            </w:r>
            <w:r w:rsidRPr="00D07B2D">
              <w:rPr>
                <w:bCs/>
                <w:lang w:eastAsia="ru-RU"/>
              </w:rPr>
              <w:t>п</w:t>
            </w:r>
          </w:p>
        </w:tc>
        <w:tc>
          <w:tcPr>
            <w:tcW w:w="8616" w:type="dxa"/>
            <w:shd w:val="clear" w:color="auto" w:fill="auto"/>
            <w:vAlign w:val="center"/>
          </w:tcPr>
          <w:p w:rsidR="00BB52B2" w:rsidRPr="00BB52B2" w:rsidRDefault="00BB52B2" w:rsidP="00E820E5">
            <w:pPr>
              <w:jc w:val="center"/>
              <w:rPr>
                <w:b/>
                <w:lang w:eastAsia="ru-RU"/>
              </w:rPr>
            </w:pPr>
            <w:r w:rsidRPr="00BB52B2">
              <w:rPr>
                <w:b/>
                <w:lang w:eastAsia="ru-RU"/>
              </w:rPr>
              <w:t xml:space="preserve">Наименование муниципальной услуги </w:t>
            </w:r>
          </w:p>
        </w:tc>
      </w:tr>
    </w:tbl>
    <w:p w:rsidR="00BB52B2" w:rsidRPr="0075622B" w:rsidRDefault="00BB52B2" w:rsidP="00BB52B2">
      <w:pPr>
        <w:spacing w:line="14" w:lineRule="auto"/>
        <w:rPr>
          <w:rFonts w:ascii="Times New Roman Полужирный" w:hAnsi="Times New Roman Полужирный"/>
          <w:b/>
          <w:sz w:val="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93"/>
        <w:gridCol w:w="8616"/>
      </w:tblGrid>
      <w:tr w:rsidR="00BB52B2" w:rsidRPr="00D07B2D" w:rsidTr="00BA1DDD">
        <w:trPr>
          <w:trHeight w:val="41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B2" w:rsidRPr="00900A8D" w:rsidRDefault="00BB52B2" w:rsidP="00E820E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00A8D">
              <w:rPr>
                <w:b/>
                <w:bCs/>
                <w:color w:val="000000"/>
                <w:lang w:eastAsia="ru-RU"/>
              </w:rPr>
              <w:t>1 очередь услуг</w:t>
            </w:r>
          </w:p>
        </w:tc>
      </w:tr>
      <w:tr w:rsidR="00BB52B2" w:rsidRPr="00D07B2D" w:rsidTr="00BA1DDD">
        <w:trPr>
          <w:trHeight w:val="12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2" w:rsidRPr="00D07B2D" w:rsidRDefault="00BB52B2" w:rsidP="00E820E5">
            <w:pPr>
              <w:rPr>
                <w:color w:val="000000"/>
                <w:lang w:eastAsia="ru-RU"/>
              </w:rPr>
            </w:pPr>
            <w:r w:rsidRPr="00D07B2D">
              <w:rPr>
                <w:color w:val="000000"/>
                <w:lang w:eastAsia="ru-RU"/>
              </w:rPr>
              <w:t>1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B2" w:rsidRPr="00900A8D" w:rsidRDefault="00BB52B2" w:rsidP="0038252B">
            <w:pPr>
              <w:jc w:val="both"/>
              <w:rPr>
                <w:color w:val="000000"/>
                <w:lang w:eastAsia="ru-RU"/>
              </w:rPr>
            </w:pPr>
            <w:r w:rsidRPr="00900A8D">
              <w:rPr>
                <w:color w:val="000000"/>
                <w:lang w:eastAsia="ru-RU"/>
              </w:rPr>
      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</w:t>
            </w:r>
            <w:r w:rsidR="006F2ACE">
              <w:rPr>
                <w:color w:val="000000"/>
                <w:lang w:eastAsia="ru-RU"/>
              </w:rPr>
              <w:t>и муниципального района «Петровск-Забайкальский район»</w:t>
            </w:r>
          </w:p>
        </w:tc>
      </w:tr>
      <w:tr w:rsidR="00BB52B2" w:rsidRPr="00D07B2D" w:rsidTr="00BA1DDD">
        <w:trPr>
          <w:trHeight w:val="10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2" w:rsidRPr="00D07B2D" w:rsidRDefault="00BB52B2" w:rsidP="00E820E5">
            <w:pPr>
              <w:rPr>
                <w:color w:val="000000"/>
                <w:lang w:eastAsia="ru-RU"/>
              </w:rPr>
            </w:pPr>
            <w:r w:rsidRPr="00D07B2D">
              <w:rPr>
                <w:color w:val="000000"/>
                <w:lang w:eastAsia="ru-RU"/>
              </w:rPr>
              <w:t>2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B2" w:rsidRPr="00900A8D" w:rsidRDefault="00BB52B2" w:rsidP="00D2641B">
            <w:pPr>
              <w:jc w:val="both"/>
              <w:rPr>
                <w:color w:val="000000"/>
                <w:lang w:eastAsia="ru-RU"/>
              </w:rPr>
            </w:pPr>
            <w:r w:rsidRPr="00900A8D">
              <w:rPr>
                <w:color w:val="000000"/>
                <w:lang w:eastAsia="ru-RU"/>
              </w:rPr>
              <w:t>Выдача разрешени</w:t>
            </w:r>
            <w:r w:rsidR="0038252B">
              <w:rPr>
                <w:color w:val="000000"/>
                <w:lang w:eastAsia="ru-RU"/>
              </w:rPr>
              <w:t>я</w:t>
            </w:r>
            <w:r w:rsidRPr="00900A8D">
              <w:rPr>
                <w:color w:val="000000"/>
                <w:lang w:eastAsia="ru-RU"/>
              </w:rPr>
              <w:t xml:space="preserve"> на строительство</w:t>
            </w:r>
            <w:r w:rsidR="001047E7">
              <w:rPr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="0038252B">
              <w:rPr>
                <w:color w:val="000000"/>
                <w:lang w:eastAsia="ru-RU"/>
              </w:rPr>
              <w:t>объекта капитального строительства (</w:t>
            </w:r>
            <w:r w:rsidR="00AB1E92">
              <w:rPr>
                <w:color w:val="000000"/>
                <w:lang w:eastAsia="ru-RU"/>
              </w:rPr>
              <w:t xml:space="preserve">в </w:t>
            </w:r>
            <w:r w:rsidR="0038252B">
              <w:rPr>
                <w:color w:val="000000"/>
                <w:lang w:eastAsia="ru-RU"/>
              </w:rPr>
              <w:t>том числе внесение изменений</w:t>
            </w:r>
            <w:r w:rsidRPr="00900A8D">
              <w:rPr>
                <w:color w:val="000000"/>
                <w:lang w:eastAsia="ru-RU"/>
              </w:rPr>
              <w:t xml:space="preserve"> </w:t>
            </w:r>
            <w:r w:rsidR="0038252B">
              <w:rPr>
                <w:color w:val="000000"/>
                <w:lang w:eastAsia="ru-RU"/>
              </w:rPr>
              <w:t>в разрешение на строительство объекта капитального строитель</w:t>
            </w:r>
            <w:r w:rsidR="00AB1E92">
              <w:rPr>
                <w:color w:val="000000"/>
                <w:lang w:eastAsia="ru-RU"/>
              </w:rPr>
              <w:t>с</w:t>
            </w:r>
            <w:r w:rsidR="0038252B">
              <w:rPr>
                <w:color w:val="000000"/>
                <w:lang w:eastAsia="ru-RU"/>
              </w:rPr>
              <w:t>тва</w:t>
            </w:r>
            <w:r w:rsidR="00AB1E92">
              <w:rPr>
                <w:color w:val="000000"/>
                <w:lang w:eastAsia="ru-RU"/>
              </w:rPr>
              <w:t xml:space="preserve">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900A8D">
              <w:rPr>
                <w:color w:val="000000"/>
                <w:lang w:eastAsia="ru-RU"/>
              </w:rPr>
              <w:t>, расположенных на территори</w:t>
            </w:r>
            <w:r w:rsidR="006F2ACE">
              <w:rPr>
                <w:color w:val="000000"/>
                <w:lang w:eastAsia="ru-RU"/>
              </w:rPr>
              <w:t>и муниципального района</w:t>
            </w:r>
            <w:r w:rsidR="00AB1E92">
              <w:rPr>
                <w:color w:val="000000"/>
                <w:lang w:eastAsia="ru-RU"/>
              </w:rPr>
              <w:t xml:space="preserve"> «Петровск-Забайкальский район»</w:t>
            </w:r>
            <w:r w:rsidR="006F2ACE"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92D9C" w:rsidRPr="00D07B2D" w:rsidTr="00BA1DDD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9C" w:rsidRPr="00D07B2D" w:rsidRDefault="00992D9C" w:rsidP="00E820E5">
            <w:pPr>
              <w:rPr>
                <w:color w:val="000000"/>
                <w:lang w:eastAsia="ru-RU"/>
              </w:rPr>
            </w:pPr>
            <w:r w:rsidRPr="00D07B2D">
              <w:rPr>
                <w:color w:val="000000"/>
                <w:lang w:eastAsia="ru-RU"/>
              </w:rPr>
              <w:t>3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9C" w:rsidRPr="00D07B2D" w:rsidRDefault="00D2641B" w:rsidP="00D2641B">
            <w:pPr>
              <w:jc w:val="both"/>
              <w:rPr>
                <w:color w:val="000000"/>
                <w:lang w:eastAsia="ru-RU"/>
              </w:rPr>
            </w:pPr>
            <w:r w:rsidRPr="00D07B2D">
              <w:rPr>
                <w:color w:val="00000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>
              <w:rPr>
                <w:color w:val="000000"/>
                <w:lang w:eastAsia="ru-RU"/>
              </w:rPr>
              <w:t xml:space="preserve"> на территории муниципального района «Петровск-Забайкальский район»</w:t>
            </w:r>
          </w:p>
        </w:tc>
      </w:tr>
      <w:tr w:rsidR="00992D9C" w:rsidRPr="00D07B2D" w:rsidTr="00BA1DDD">
        <w:trPr>
          <w:trHeight w:val="90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9C" w:rsidRPr="00D07B2D" w:rsidRDefault="00992D9C" w:rsidP="00E820E5">
            <w:pPr>
              <w:rPr>
                <w:color w:val="000000"/>
                <w:lang w:eastAsia="ru-RU"/>
              </w:rPr>
            </w:pPr>
            <w:r w:rsidRPr="00D07B2D">
              <w:rPr>
                <w:color w:val="000000"/>
                <w:lang w:eastAsia="ru-RU"/>
              </w:rPr>
              <w:t>4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9C" w:rsidRPr="00900A8D" w:rsidRDefault="00D2641B" w:rsidP="00D2641B">
            <w:pPr>
              <w:jc w:val="both"/>
              <w:rPr>
                <w:color w:val="000000"/>
                <w:lang w:eastAsia="ru-RU"/>
              </w:rPr>
            </w:pPr>
            <w:r w:rsidRPr="00900A8D">
              <w:rPr>
                <w:color w:val="00000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color w:val="000000"/>
                <w:lang w:eastAsia="ru-RU"/>
              </w:rPr>
              <w:t>, расположенных на территории муниципального района «Петровск-Забайкальский район»</w:t>
            </w:r>
          </w:p>
        </w:tc>
      </w:tr>
      <w:tr w:rsidR="00992D9C" w:rsidRPr="00D07B2D" w:rsidTr="00BA1DDD">
        <w:trPr>
          <w:trHeight w:val="6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D9C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9C" w:rsidRPr="00900A8D" w:rsidRDefault="00992D9C" w:rsidP="00A42776">
            <w:pPr>
              <w:jc w:val="both"/>
              <w:rPr>
                <w:color w:val="000000"/>
                <w:lang w:eastAsia="ru-RU"/>
              </w:rPr>
            </w:pPr>
            <w:r w:rsidRPr="00900A8D">
              <w:rPr>
                <w:color w:val="000000"/>
                <w:lang w:eastAsia="ru-RU"/>
              </w:rPr>
              <w:t>Выдача градостроительного плана земельного участка</w:t>
            </w:r>
            <w:r w:rsidR="00776887">
              <w:rPr>
                <w:color w:val="000000"/>
                <w:lang w:eastAsia="ru-RU"/>
              </w:rPr>
              <w:t>, находящегося на территории муниципального района «Петровск-Забайкальский район»</w:t>
            </w:r>
          </w:p>
        </w:tc>
      </w:tr>
      <w:tr w:rsidR="00992D9C" w:rsidRPr="00D07B2D" w:rsidTr="00BA1DDD">
        <w:trPr>
          <w:trHeight w:val="96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D9C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9C" w:rsidRPr="00D07B2D" w:rsidRDefault="00776887" w:rsidP="00E820E5">
            <w:pPr>
              <w:rPr>
                <w:color w:val="000000"/>
                <w:lang w:eastAsia="ru-RU"/>
              </w:rPr>
            </w:pPr>
            <w:r w:rsidRPr="00D07B2D">
              <w:rPr>
                <w:color w:val="000000"/>
                <w:lang w:eastAsia="ru-RU"/>
              </w:rPr>
      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      </w:r>
            <w:r w:rsidR="007C1CD7">
              <w:rPr>
                <w:color w:val="000000"/>
                <w:lang w:eastAsia="ru-RU"/>
              </w:rPr>
              <w:t>муниципального района «Петровск-Забайкальский район»</w:t>
            </w:r>
          </w:p>
        </w:tc>
      </w:tr>
      <w:tr w:rsidR="00992D9C" w:rsidRPr="00D07B2D" w:rsidTr="00BA1DDD">
        <w:trPr>
          <w:trHeight w:val="4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D9C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D9C" w:rsidRPr="0038252B" w:rsidRDefault="00776887" w:rsidP="00A42776">
            <w:pPr>
              <w:jc w:val="both"/>
              <w:rPr>
                <w:color w:val="000000"/>
                <w:lang w:eastAsia="ru-RU"/>
              </w:rPr>
            </w:pPr>
            <w:r w:rsidRPr="00D07B2D">
              <w:rPr>
                <w:color w:val="000000"/>
                <w:lang w:eastAsia="ru-RU"/>
              </w:rPr>
              <w:t>Организация отдыха детей</w:t>
            </w:r>
            <w:r w:rsidR="00F15753">
              <w:rPr>
                <w:color w:val="000000"/>
                <w:lang w:eastAsia="ru-RU"/>
              </w:rPr>
              <w:t xml:space="preserve"> и молодежи</w:t>
            </w:r>
            <w:r w:rsidRPr="00D07B2D">
              <w:rPr>
                <w:color w:val="000000"/>
                <w:lang w:eastAsia="ru-RU"/>
              </w:rPr>
              <w:t xml:space="preserve"> в каникулярное время</w:t>
            </w:r>
            <w:r w:rsidR="004039F9">
              <w:rPr>
                <w:color w:val="000000"/>
                <w:lang w:eastAsia="ru-RU"/>
              </w:rPr>
              <w:t xml:space="preserve"> на территории муниципального района «Петровск-Забайкальский район»</w:t>
            </w:r>
          </w:p>
        </w:tc>
      </w:tr>
      <w:tr w:rsidR="00992D9C" w:rsidRPr="00D07B2D" w:rsidTr="00BA1DDD">
        <w:trPr>
          <w:trHeight w:val="10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D9C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D9C" w:rsidRPr="00D07B2D" w:rsidRDefault="00992D9C" w:rsidP="007C1CD7">
            <w:pPr>
              <w:jc w:val="both"/>
              <w:rPr>
                <w:color w:val="000000"/>
                <w:lang w:eastAsia="ru-RU"/>
              </w:rPr>
            </w:pPr>
            <w:r w:rsidRPr="00D07B2D">
              <w:rPr>
                <w:color w:val="000000"/>
                <w:lang w:eastAsia="ru-RU"/>
              </w:rPr>
              <w:t xml:space="preserve">Перераспределение </w:t>
            </w:r>
            <w:r w:rsidR="007C1CD7">
              <w:rPr>
                <w:color w:val="000000"/>
                <w:lang w:eastAsia="ru-RU"/>
              </w:rPr>
              <w:t xml:space="preserve">земель и (или) </w:t>
            </w:r>
            <w:r w:rsidRPr="00D07B2D">
              <w:rPr>
                <w:color w:val="000000"/>
                <w:lang w:eastAsia="ru-RU"/>
              </w:rPr>
              <w:t>земельных участков, находящихся в муниципальной собственности</w:t>
            </w:r>
            <w:r w:rsidR="00A42776">
              <w:rPr>
                <w:color w:val="000000"/>
                <w:lang w:eastAsia="ru-RU"/>
              </w:rPr>
              <w:t xml:space="preserve"> или </w:t>
            </w:r>
            <w:r w:rsidR="004039F9">
              <w:rPr>
                <w:color w:val="000000"/>
                <w:lang w:eastAsia="ru-RU"/>
              </w:rPr>
              <w:t>государственная собственность на которые не разграничена</w:t>
            </w:r>
            <w:r w:rsidRPr="00D07B2D">
              <w:rPr>
                <w:color w:val="000000"/>
                <w:lang w:eastAsia="ru-RU"/>
              </w:rPr>
              <w:t xml:space="preserve"> и земельных участков, находящи</w:t>
            </w:r>
            <w:r w:rsidR="007C1CD7">
              <w:rPr>
                <w:color w:val="000000"/>
                <w:lang w:eastAsia="ru-RU"/>
              </w:rPr>
              <w:t>х</w:t>
            </w:r>
            <w:r w:rsidRPr="00D07B2D">
              <w:rPr>
                <w:color w:val="000000"/>
                <w:lang w:eastAsia="ru-RU"/>
              </w:rPr>
              <w:t>ся в частной собственности</w:t>
            </w:r>
            <w:r w:rsidR="007C1CD7">
              <w:rPr>
                <w:color w:val="000000"/>
                <w:lang w:eastAsia="ru-RU"/>
              </w:rPr>
              <w:t>,</w:t>
            </w:r>
            <w:r w:rsidR="007C1CD7" w:rsidRPr="00F3520A">
              <w:rPr>
                <w:b/>
                <w:sz w:val="28"/>
                <w:szCs w:val="28"/>
              </w:rPr>
              <w:t xml:space="preserve"> </w:t>
            </w:r>
            <w:r w:rsidR="007C1CD7" w:rsidRPr="007C1CD7">
              <w:t>на территории сельских поселений муниципального района «Петровск-Забайкальский район»</w:t>
            </w:r>
          </w:p>
        </w:tc>
      </w:tr>
      <w:tr w:rsidR="00BB37B1" w:rsidRPr="00D07B2D" w:rsidTr="00BA1DDD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B1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7B1" w:rsidRPr="007C1CD7" w:rsidRDefault="00BB37B1" w:rsidP="007C1CD7">
            <w:pPr>
              <w:jc w:val="both"/>
              <w:rPr>
                <w:color w:val="FF0000"/>
              </w:rPr>
            </w:pPr>
            <w:r w:rsidRPr="00D07B2D">
              <w:rPr>
                <w:color w:val="00000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  <w:r>
              <w:rPr>
                <w:color w:val="000000"/>
                <w:lang w:eastAsia="ru-RU"/>
              </w:rPr>
              <w:t xml:space="preserve"> </w:t>
            </w:r>
            <w:r w:rsidR="007C1CD7" w:rsidRPr="007C1CD7">
              <w:rPr>
                <w:kern w:val="28"/>
              </w:rPr>
              <w:t xml:space="preserve">на территории </w:t>
            </w:r>
            <w:r w:rsidR="007C1CD7" w:rsidRPr="007C1CD7">
              <w:t>муниципального района «Петровск-Забайкальский район»</w:t>
            </w:r>
          </w:p>
        </w:tc>
      </w:tr>
      <w:tr w:rsidR="00BB37B1" w:rsidRPr="00D07B2D" w:rsidTr="00BA1DDD">
        <w:trPr>
          <w:trHeight w:val="93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B1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7B1" w:rsidRPr="007C1CD7" w:rsidRDefault="007C1CD7" w:rsidP="007C1CD7">
            <w:pPr>
              <w:widowControl w:val="0"/>
              <w:autoSpaceDE w:val="0"/>
              <w:autoSpaceDN w:val="0"/>
              <w:adjustRightInd w:val="0"/>
              <w:jc w:val="both"/>
            </w:pPr>
            <w:r w:rsidRPr="007C1CD7">
              <w:t>Утверждение схемы расположения земельного участка или земельных участков на кадастровом плане территории</w:t>
            </w:r>
            <w:r>
              <w:t xml:space="preserve">, расположенных </w:t>
            </w:r>
            <w:r w:rsidRPr="007C1CD7">
              <w:t>на территории сельских поселений муниципального района «Петровск-Забайкальский район</w:t>
            </w:r>
            <w:r>
              <w:t>»</w:t>
            </w:r>
          </w:p>
        </w:tc>
      </w:tr>
      <w:tr w:rsidR="007C1CD7" w:rsidRPr="00D07B2D" w:rsidTr="00BA1DDD">
        <w:trPr>
          <w:trHeight w:val="126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CD7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D7" w:rsidRPr="007C1CD7" w:rsidRDefault="007C1CD7" w:rsidP="007C1CD7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7C1CD7">
              <w:rPr>
                <w:color w:val="000000"/>
                <w:lang w:eastAsia="ru-RU"/>
              </w:rPr>
              <w:t>Предоставление земельн</w:t>
            </w:r>
            <w:r w:rsidR="004039F9">
              <w:rPr>
                <w:color w:val="000000"/>
                <w:lang w:eastAsia="ru-RU"/>
              </w:rPr>
              <w:t>ых</w:t>
            </w:r>
            <w:r w:rsidRPr="007C1CD7">
              <w:rPr>
                <w:color w:val="000000"/>
                <w:lang w:eastAsia="ru-RU"/>
              </w:rPr>
              <w:t xml:space="preserve"> участк</w:t>
            </w:r>
            <w:r w:rsidR="004039F9">
              <w:rPr>
                <w:color w:val="000000"/>
                <w:lang w:eastAsia="ru-RU"/>
              </w:rPr>
              <w:t>ов</w:t>
            </w:r>
            <w:r w:rsidRPr="007C1CD7">
              <w:rPr>
                <w:color w:val="000000"/>
                <w:lang w:eastAsia="ru-RU"/>
              </w:rPr>
              <w:t>, находящ</w:t>
            </w:r>
            <w:r w:rsidR="004039F9">
              <w:rPr>
                <w:color w:val="000000"/>
                <w:lang w:eastAsia="ru-RU"/>
              </w:rPr>
              <w:t>их</w:t>
            </w:r>
            <w:r w:rsidRPr="007C1CD7">
              <w:rPr>
                <w:color w:val="000000"/>
                <w:lang w:eastAsia="ru-RU"/>
              </w:rPr>
              <w:t>ся в муниципальной собственности, или государственная собственность на которы</w:t>
            </w:r>
            <w:r w:rsidR="004039F9">
              <w:rPr>
                <w:color w:val="000000"/>
                <w:lang w:eastAsia="ru-RU"/>
              </w:rPr>
              <w:t>е</w:t>
            </w:r>
            <w:r w:rsidRPr="007C1CD7">
              <w:rPr>
                <w:color w:val="000000"/>
                <w:lang w:eastAsia="ru-RU"/>
              </w:rPr>
              <w:t xml:space="preserve"> не разграничена, на торгах, расположенн</w:t>
            </w:r>
            <w:r w:rsidR="004039F9">
              <w:rPr>
                <w:color w:val="000000"/>
                <w:lang w:eastAsia="ru-RU"/>
              </w:rPr>
              <w:t>ых</w:t>
            </w:r>
            <w:r w:rsidRPr="007C1CD7">
              <w:rPr>
                <w:color w:val="000000"/>
                <w:lang w:eastAsia="ru-RU"/>
              </w:rPr>
              <w:t xml:space="preserve">  </w:t>
            </w:r>
            <w:r w:rsidRPr="007C1CD7">
              <w:t>на территории сельских поселений муниципального района «Петровск-Забайкальский район</w:t>
            </w:r>
            <w:r>
              <w:t>»</w:t>
            </w:r>
          </w:p>
        </w:tc>
      </w:tr>
      <w:tr w:rsidR="00BB37B1" w:rsidRPr="00D07B2D" w:rsidTr="00BA1DDD">
        <w:trPr>
          <w:trHeight w:val="28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B1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7B1" w:rsidRPr="00D07B2D" w:rsidRDefault="00F014D8" w:rsidP="00F014D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AD31A0" w:rsidRPr="00D07B2D" w:rsidTr="00BA1DDD">
        <w:trPr>
          <w:trHeight w:val="57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1A0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A0" w:rsidRPr="00D07B2D" w:rsidRDefault="00F014D8" w:rsidP="00F014D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AD31A0" w:rsidRPr="00D07B2D" w:rsidTr="00BA1DDD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1A0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A0" w:rsidRPr="00D07B2D" w:rsidRDefault="00AD31A0" w:rsidP="00A42776">
            <w:pPr>
              <w:jc w:val="both"/>
              <w:rPr>
                <w:color w:val="000000"/>
                <w:lang w:eastAsia="ru-RU"/>
              </w:rPr>
            </w:pPr>
            <w:r w:rsidRPr="00D07B2D">
              <w:rPr>
                <w:color w:val="00000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</w:t>
            </w:r>
            <w:r w:rsidR="00F014D8">
              <w:rPr>
                <w:color w:val="000000"/>
                <w:lang w:eastAsia="ru-RU"/>
              </w:rPr>
              <w:t xml:space="preserve">ов </w:t>
            </w:r>
            <w:r w:rsidRPr="00D07B2D">
              <w:rPr>
                <w:color w:val="000000"/>
                <w:lang w:eastAsia="ru-RU"/>
              </w:rPr>
              <w:t>капитального строительства</w:t>
            </w:r>
            <w:r>
              <w:rPr>
                <w:color w:val="000000"/>
                <w:lang w:eastAsia="ru-RU"/>
              </w:rPr>
              <w:t xml:space="preserve"> </w:t>
            </w:r>
            <w:r w:rsidR="00F014D8">
              <w:rPr>
                <w:color w:val="000000"/>
                <w:lang w:eastAsia="ru-RU"/>
              </w:rPr>
              <w:t>на территории муниципального района «Петровск-Забайкальский район»</w:t>
            </w:r>
          </w:p>
        </w:tc>
      </w:tr>
      <w:tr w:rsidR="00AD31A0" w:rsidRPr="00D07B2D" w:rsidTr="00BA1DDD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1A0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A0" w:rsidRPr="00D07B2D" w:rsidRDefault="00AD31A0" w:rsidP="00F014D8">
            <w:pPr>
              <w:jc w:val="both"/>
              <w:rPr>
                <w:color w:val="000000"/>
                <w:lang w:eastAsia="ru-RU"/>
              </w:rPr>
            </w:pPr>
            <w:r w:rsidRPr="00D07B2D">
              <w:rPr>
                <w:color w:val="000000"/>
                <w:lang w:eastAsia="ru-RU"/>
              </w:rPr>
              <w:t>Выдача разрешени</w:t>
            </w:r>
            <w:r w:rsidR="00A42776">
              <w:rPr>
                <w:color w:val="000000"/>
                <w:lang w:eastAsia="ru-RU"/>
              </w:rPr>
              <w:t>я</w:t>
            </w:r>
            <w:r w:rsidRPr="00D07B2D">
              <w:rPr>
                <w:color w:val="000000"/>
                <w:lang w:eastAsia="ru-RU"/>
              </w:rPr>
              <w:t xml:space="preserve"> на установку и эксплуатацию рекламных конструкций на соответствующей территории</w:t>
            </w:r>
            <w:r w:rsidR="00F014D8">
              <w:rPr>
                <w:color w:val="000000"/>
                <w:lang w:eastAsia="ru-RU"/>
              </w:rPr>
              <w:t>, аннулирование такого разрешения на территории муниципального района «Петровск-Забайкальский район»</w:t>
            </w:r>
          </w:p>
        </w:tc>
      </w:tr>
      <w:tr w:rsidR="00F014D8" w:rsidRPr="00D07B2D" w:rsidTr="00BA1DDD">
        <w:trPr>
          <w:trHeight w:val="84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4D8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4D8" w:rsidRPr="00D07B2D" w:rsidRDefault="00F014D8" w:rsidP="00F014D8">
            <w:pPr>
              <w:jc w:val="both"/>
              <w:rPr>
                <w:color w:val="000000"/>
                <w:lang w:eastAsia="ru-RU"/>
              </w:rPr>
            </w:pPr>
            <w:r w:rsidRPr="00A42776">
              <w:rPr>
                <w:lang w:eastAsia="ru-RU"/>
              </w:rPr>
              <w:t>Выдача разрешения на использование земель или земельного участка, которые находятся в муниципальной собственности,</w:t>
            </w:r>
            <w:r w:rsidR="00A42776" w:rsidRPr="00A42776">
              <w:rPr>
                <w:lang w:eastAsia="ru-RU"/>
              </w:rPr>
              <w:t xml:space="preserve"> или государственная собственность на которые не разграничена,</w:t>
            </w:r>
            <w:r w:rsidRPr="00A42776">
              <w:rPr>
                <w:lang w:eastAsia="ru-RU"/>
              </w:rPr>
              <w:t xml:space="preserve"> без предоставления земельных участков и установления сервитута, публичного сервитута</w:t>
            </w:r>
          </w:p>
        </w:tc>
      </w:tr>
      <w:tr w:rsidR="0002112D" w:rsidRPr="00D07B2D" w:rsidTr="00BA1DDD">
        <w:trPr>
          <w:trHeight w:val="69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12D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2D" w:rsidRPr="001C4597" w:rsidRDefault="0002112D" w:rsidP="00A42776">
            <w:pPr>
              <w:jc w:val="both"/>
              <w:rPr>
                <w:color w:val="000000"/>
                <w:spacing w:val="-4"/>
                <w:lang w:eastAsia="ru-RU"/>
              </w:rPr>
            </w:pPr>
            <w:r w:rsidRPr="00D07B2D">
              <w:rPr>
                <w:color w:val="000000"/>
                <w:lang w:eastAsia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</w:tr>
      <w:tr w:rsidR="0002112D" w:rsidRPr="00D07B2D" w:rsidTr="00BA1DDD">
        <w:trPr>
          <w:trHeight w:val="57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12D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2D" w:rsidRPr="00D07B2D" w:rsidRDefault="0002112D" w:rsidP="00A42776">
            <w:pPr>
              <w:jc w:val="both"/>
              <w:rPr>
                <w:color w:val="000000"/>
                <w:lang w:eastAsia="ru-RU"/>
              </w:rPr>
            </w:pPr>
            <w:r w:rsidRPr="00D07B2D">
              <w:rPr>
                <w:color w:val="000000"/>
                <w:lang w:eastAsia="ru-RU"/>
              </w:rPr>
              <w:t>Установление сервитута (публичного сервитута) в отношении земельного участка, находящегося в</w:t>
            </w:r>
            <w:r w:rsidR="00A42776">
              <w:rPr>
                <w:color w:val="000000"/>
                <w:lang w:eastAsia="ru-RU"/>
              </w:rPr>
              <w:t xml:space="preserve"> </w:t>
            </w:r>
            <w:r w:rsidRPr="00D07B2D">
              <w:rPr>
                <w:color w:val="000000"/>
                <w:lang w:eastAsia="ru-RU"/>
              </w:rPr>
              <w:t>муниципальной собственности</w:t>
            </w:r>
            <w:r w:rsidR="00A42776">
              <w:rPr>
                <w:color w:val="000000"/>
                <w:lang w:eastAsia="ru-RU"/>
              </w:rPr>
              <w:t xml:space="preserve">, </w:t>
            </w:r>
            <w:r w:rsidR="00A42776" w:rsidRPr="00A42776">
              <w:rPr>
                <w:lang w:eastAsia="ru-RU"/>
              </w:rPr>
              <w:t>или государственная собственность на которы</w:t>
            </w:r>
            <w:r w:rsidR="00A42776">
              <w:rPr>
                <w:lang w:eastAsia="ru-RU"/>
              </w:rPr>
              <w:t>й</w:t>
            </w:r>
            <w:r w:rsidR="00A42776" w:rsidRPr="00A42776">
              <w:rPr>
                <w:lang w:eastAsia="ru-RU"/>
              </w:rPr>
              <w:t xml:space="preserve"> не разграничена,</w:t>
            </w:r>
            <w:r w:rsidR="00505C71">
              <w:rPr>
                <w:color w:val="000000"/>
                <w:lang w:eastAsia="ru-RU"/>
              </w:rPr>
              <w:t xml:space="preserve"> </w:t>
            </w:r>
            <w:r w:rsidR="00A42776">
              <w:rPr>
                <w:color w:val="000000"/>
                <w:lang w:eastAsia="ru-RU"/>
              </w:rPr>
              <w:t xml:space="preserve">расположенного </w:t>
            </w:r>
            <w:r w:rsidR="00505C71">
              <w:rPr>
                <w:color w:val="000000"/>
                <w:lang w:eastAsia="ru-RU"/>
              </w:rPr>
              <w:t>на территории сельских поселений муниципального рай</w:t>
            </w:r>
            <w:r w:rsidR="00A42776">
              <w:rPr>
                <w:color w:val="000000"/>
                <w:lang w:eastAsia="ru-RU"/>
              </w:rPr>
              <w:t>о</w:t>
            </w:r>
            <w:r w:rsidR="00505C71">
              <w:rPr>
                <w:color w:val="000000"/>
                <w:lang w:eastAsia="ru-RU"/>
              </w:rPr>
              <w:t>на «Петровск-Забайкальский район»</w:t>
            </w:r>
          </w:p>
        </w:tc>
      </w:tr>
      <w:tr w:rsidR="00505C71" w:rsidRPr="00D07B2D" w:rsidTr="00BA1DDD">
        <w:trPr>
          <w:trHeight w:val="54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71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C71" w:rsidRPr="00D07B2D" w:rsidRDefault="00505C71" w:rsidP="00A42776">
            <w:pPr>
              <w:jc w:val="both"/>
              <w:rPr>
                <w:color w:val="000000"/>
                <w:lang w:eastAsia="ru-RU"/>
              </w:rPr>
            </w:pPr>
            <w:r w:rsidRPr="00D07B2D">
              <w:rPr>
                <w:color w:val="00000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</w:tr>
      <w:tr w:rsidR="00BB52B2" w:rsidRPr="00D07B2D" w:rsidTr="00BA1DDD">
        <w:trPr>
          <w:trHeight w:val="404"/>
        </w:trPr>
        <w:tc>
          <w:tcPr>
            <w:tcW w:w="9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B2" w:rsidRPr="00AD31A0" w:rsidRDefault="00BB52B2" w:rsidP="00E820E5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AD31A0">
              <w:rPr>
                <w:rStyle w:val="fontstyle01"/>
                <w:b/>
                <w:sz w:val="24"/>
                <w:szCs w:val="24"/>
              </w:rPr>
              <w:t>2 очередь услуг</w:t>
            </w:r>
          </w:p>
        </w:tc>
      </w:tr>
      <w:tr w:rsidR="00BA1DDD" w:rsidRPr="00D07B2D" w:rsidTr="00BA1DDD">
        <w:trPr>
          <w:trHeight w:val="54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DDD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DD" w:rsidRPr="00D07B2D" w:rsidRDefault="00BA1DDD" w:rsidP="00EA023A">
            <w:pPr>
              <w:jc w:val="both"/>
              <w:rPr>
                <w:color w:val="000000"/>
                <w:lang w:eastAsia="ru-RU"/>
              </w:rPr>
            </w:pPr>
            <w:r w:rsidRPr="00D07B2D">
              <w:rPr>
                <w:color w:val="000000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r w:rsidR="00EA023A">
              <w:rPr>
                <w:color w:val="000000"/>
                <w:lang w:eastAsia="ru-RU"/>
              </w:rPr>
              <w:t xml:space="preserve">, </w:t>
            </w:r>
            <w:r w:rsidR="00EA023A" w:rsidRPr="00A42776">
              <w:rPr>
                <w:lang w:eastAsia="ru-RU"/>
              </w:rPr>
              <w:t>или государственная собственность на которы</w:t>
            </w:r>
            <w:r w:rsidR="00EA023A">
              <w:rPr>
                <w:lang w:eastAsia="ru-RU"/>
              </w:rPr>
              <w:t>й</w:t>
            </w:r>
            <w:r w:rsidR="00EA023A" w:rsidRPr="00A42776">
              <w:rPr>
                <w:lang w:eastAsia="ru-RU"/>
              </w:rPr>
              <w:t xml:space="preserve"> не разграничена,</w:t>
            </w:r>
          </w:p>
        </w:tc>
      </w:tr>
      <w:tr w:rsidR="00505C71" w:rsidRPr="00D07B2D" w:rsidTr="00BA1DDD">
        <w:trPr>
          <w:trHeight w:val="11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C71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C71" w:rsidRPr="00EA023A" w:rsidRDefault="00505C71" w:rsidP="00EA0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05C71">
              <w:rPr>
                <w:color w:val="000000"/>
                <w:lang w:eastAsia="ru-RU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 муниципальной собственности, </w:t>
            </w:r>
            <w:r w:rsidR="00EA023A" w:rsidRPr="00A42776">
              <w:rPr>
                <w:lang w:eastAsia="ru-RU"/>
              </w:rPr>
              <w:t>или государственная собственность на которы</w:t>
            </w:r>
            <w:r w:rsidR="00EA023A">
              <w:rPr>
                <w:lang w:eastAsia="ru-RU"/>
              </w:rPr>
              <w:t>й</w:t>
            </w:r>
            <w:r w:rsidR="00EA023A" w:rsidRPr="00A42776">
              <w:rPr>
                <w:lang w:eastAsia="ru-RU"/>
              </w:rPr>
              <w:t xml:space="preserve"> не разграничена,</w:t>
            </w:r>
            <w:r w:rsidR="00EA023A">
              <w:rPr>
                <w:lang w:eastAsia="ru-RU"/>
              </w:rPr>
              <w:t xml:space="preserve"> </w:t>
            </w:r>
            <w:r w:rsidRPr="00505C71">
              <w:rPr>
                <w:color w:val="000000"/>
                <w:lang w:eastAsia="ru-RU"/>
              </w:rPr>
              <w:t>без проведения торгов</w:t>
            </w:r>
            <w:r w:rsidRPr="00505C71">
              <w:t xml:space="preserve"> на территории сельских поселений муниципального района «Петровск-Забайкальский район»</w:t>
            </w:r>
          </w:p>
        </w:tc>
      </w:tr>
      <w:tr w:rsidR="00505C71" w:rsidRPr="00D07B2D" w:rsidTr="00BA1DDD">
        <w:trPr>
          <w:trHeight w:val="66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71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C71" w:rsidRDefault="00505C71" w:rsidP="00505C71">
            <w:pPr>
              <w:tabs>
                <w:tab w:val="left" w:pos="346"/>
              </w:tabs>
              <w:jc w:val="both"/>
              <w:rPr>
                <w:color w:val="000000"/>
                <w:lang w:eastAsia="ru-RU"/>
              </w:rPr>
            </w:pPr>
            <w:r w:rsidRPr="00D07B2D">
              <w:rPr>
                <w:color w:val="000000"/>
                <w:lang w:eastAsia="ru-RU"/>
              </w:rPr>
              <w:t xml:space="preserve">Предоставление земельного участка, находящегося в муниципальной собственности, </w:t>
            </w:r>
            <w:r w:rsidR="00EA023A" w:rsidRPr="00A42776">
              <w:rPr>
                <w:lang w:eastAsia="ru-RU"/>
              </w:rPr>
              <w:t>или государственная собственность на которы</w:t>
            </w:r>
            <w:r w:rsidR="00EA023A">
              <w:rPr>
                <w:lang w:eastAsia="ru-RU"/>
              </w:rPr>
              <w:t>й</w:t>
            </w:r>
            <w:r w:rsidR="00EA023A" w:rsidRPr="00A42776">
              <w:rPr>
                <w:lang w:eastAsia="ru-RU"/>
              </w:rPr>
              <w:t xml:space="preserve"> не разграничена,</w:t>
            </w:r>
            <w:r w:rsidR="00EA023A">
              <w:rPr>
                <w:lang w:eastAsia="ru-RU"/>
              </w:rPr>
              <w:t xml:space="preserve"> </w:t>
            </w:r>
            <w:r w:rsidRPr="00D07B2D">
              <w:rPr>
                <w:color w:val="000000"/>
                <w:lang w:eastAsia="ru-RU"/>
              </w:rPr>
              <w:t>в собственность бесплатно</w:t>
            </w:r>
          </w:p>
          <w:p w:rsidR="00EA023A" w:rsidRDefault="00EA023A" w:rsidP="00505C71">
            <w:pPr>
              <w:tabs>
                <w:tab w:val="left" w:pos="346"/>
              </w:tabs>
              <w:jc w:val="both"/>
              <w:rPr>
                <w:color w:val="000000"/>
                <w:lang w:eastAsia="ru-RU"/>
              </w:rPr>
            </w:pPr>
          </w:p>
          <w:p w:rsidR="00EA023A" w:rsidRPr="00D07B2D" w:rsidRDefault="00EA023A" w:rsidP="00505C71">
            <w:pPr>
              <w:tabs>
                <w:tab w:val="left" w:pos="346"/>
              </w:tabs>
              <w:jc w:val="both"/>
              <w:rPr>
                <w:color w:val="000000"/>
                <w:lang w:eastAsia="ru-RU"/>
              </w:rPr>
            </w:pPr>
          </w:p>
        </w:tc>
      </w:tr>
      <w:tr w:rsidR="00BB52B2" w:rsidRPr="00D07B2D" w:rsidTr="00BA1DDD">
        <w:trPr>
          <w:trHeight w:val="226"/>
        </w:trPr>
        <w:tc>
          <w:tcPr>
            <w:tcW w:w="9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B2" w:rsidRPr="00AD31A0" w:rsidRDefault="00BB52B2" w:rsidP="00E820E5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AD31A0">
              <w:rPr>
                <w:rStyle w:val="fontstyle01"/>
                <w:b/>
                <w:sz w:val="24"/>
                <w:szCs w:val="24"/>
              </w:rPr>
              <w:lastRenderedPageBreak/>
              <w:t>3 очередь услуг</w:t>
            </w:r>
          </w:p>
        </w:tc>
      </w:tr>
      <w:tr w:rsidR="00AD31A0" w:rsidRPr="00D07B2D" w:rsidTr="00BA1DDD">
        <w:trPr>
          <w:trHeight w:val="26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A0" w:rsidRPr="00D07B2D" w:rsidRDefault="00BA1DDD" w:rsidP="00E820E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1A0" w:rsidRPr="00D07B2D" w:rsidRDefault="00AD31A0" w:rsidP="00505C71">
            <w:pPr>
              <w:jc w:val="both"/>
              <w:rPr>
                <w:color w:val="000000"/>
                <w:lang w:eastAsia="ru-RU"/>
              </w:rPr>
            </w:pPr>
            <w:r w:rsidRPr="00D07B2D">
              <w:rPr>
                <w:color w:val="00000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</w:tr>
      <w:tr w:rsidR="00505C71" w:rsidRPr="00D07B2D" w:rsidTr="00BA1DDD">
        <w:trPr>
          <w:trHeight w:val="26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C71" w:rsidRPr="00D07B2D" w:rsidRDefault="00BA1DDD" w:rsidP="00505C7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C71" w:rsidRPr="00D07B2D" w:rsidRDefault="00505C71" w:rsidP="00505C71">
            <w:pPr>
              <w:rPr>
                <w:color w:val="000000"/>
                <w:lang w:eastAsia="ru-RU"/>
              </w:rPr>
            </w:pPr>
            <w:r w:rsidRPr="00D07B2D">
              <w:rPr>
                <w:color w:val="00000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</w:tr>
      <w:tr w:rsidR="00505C71" w:rsidRPr="00D07B2D" w:rsidTr="00BA1DDD">
        <w:trPr>
          <w:trHeight w:val="26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C71" w:rsidRPr="00D07B2D" w:rsidRDefault="00BA1DDD" w:rsidP="00505C7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C71" w:rsidRPr="00D07B2D" w:rsidRDefault="00505C71" w:rsidP="00505C71">
            <w:pPr>
              <w:jc w:val="both"/>
              <w:rPr>
                <w:color w:val="000000"/>
                <w:lang w:eastAsia="ru-RU"/>
              </w:rPr>
            </w:pPr>
            <w:r w:rsidRPr="00163325">
              <w:rPr>
                <w:color w:val="000000"/>
                <w:lang w:eastAsia="ru-RU"/>
              </w:rPr>
              <w:t>Предоставление информации об объектах учета</w:t>
            </w:r>
            <w:r w:rsidR="00EA023A">
              <w:rPr>
                <w:color w:val="000000"/>
                <w:lang w:eastAsia="ru-RU"/>
              </w:rPr>
              <w:t xml:space="preserve"> </w:t>
            </w:r>
            <w:r w:rsidRPr="00163325">
              <w:rPr>
                <w:color w:val="000000"/>
                <w:lang w:eastAsia="ru-RU"/>
              </w:rPr>
              <w:t>из реестра муниципального имущества</w:t>
            </w:r>
          </w:p>
        </w:tc>
      </w:tr>
      <w:tr w:rsidR="00505C71" w:rsidRPr="00D07B2D" w:rsidTr="00BA1DDD">
        <w:trPr>
          <w:trHeight w:val="26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C71" w:rsidRPr="00D07B2D" w:rsidRDefault="00BA1DDD" w:rsidP="00505C7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C71" w:rsidRPr="00D07B2D" w:rsidRDefault="00505C71" w:rsidP="00505C71">
            <w:pPr>
              <w:jc w:val="both"/>
              <w:rPr>
                <w:color w:val="000000"/>
                <w:lang w:eastAsia="ru-RU"/>
              </w:rPr>
            </w:pPr>
            <w:r w:rsidRPr="00163325">
              <w:rPr>
                <w:color w:val="00000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BB52B2" w:rsidRDefault="00BB52B2" w:rsidP="00BB52B2">
      <w:pPr>
        <w:tabs>
          <w:tab w:val="left" w:pos="6120"/>
        </w:tabs>
      </w:pPr>
    </w:p>
    <w:p w:rsidR="00BB52B2" w:rsidRDefault="00BB52B2" w:rsidP="00BB52B2">
      <w:pPr>
        <w:tabs>
          <w:tab w:val="left" w:pos="6120"/>
        </w:tabs>
      </w:pPr>
    </w:p>
    <w:p w:rsidR="00BB52B2" w:rsidRPr="00DF02CE" w:rsidRDefault="00BB52B2" w:rsidP="00BB52B2">
      <w:pPr>
        <w:tabs>
          <w:tab w:val="left" w:pos="6120"/>
        </w:tabs>
      </w:pPr>
    </w:p>
    <w:p w:rsidR="00BB52B2" w:rsidRPr="00817D3E" w:rsidRDefault="00BB52B2" w:rsidP="00BB52B2">
      <w:pPr>
        <w:tabs>
          <w:tab w:val="left" w:pos="6120"/>
        </w:tabs>
        <w:jc w:val="center"/>
      </w:pPr>
      <w:r>
        <w:rPr>
          <w:szCs w:val="27"/>
        </w:rPr>
        <w:t>________________</w:t>
      </w:r>
    </w:p>
    <w:p w:rsidR="0010757B" w:rsidRDefault="0010757B">
      <w:pPr>
        <w:pStyle w:val="OTRNormal0"/>
        <w:spacing w:before="0" w:after="0"/>
        <w:ind w:firstLine="0"/>
        <w:jc w:val="right"/>
        <w:rPr>
          <w:sz w:val="28"/>
          <w:szCs w:val="28"/>
        </w:rPr>
      </w:pPr>
    </w:p>
    <w:sectPr w:rsidR="001075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108" w:rsidRDefault="003D0108">
      <w:r>
        <w:separator/>
      </w:r>
    </w:p>
  </w:endnote>
  <w:endnote w:type="continuationSeparator" w:id="0">
    <w:p w:rsidR="003D0108" w:rsidRDefault="003D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;times new roman">
    <w:altName w:val="Times New Roman"/>
    <w:charset w:val="00"/>
    <w:family w:val="auto"/>
    <w:pitch w:val="default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C21" w:rsidRDefault="009B2C2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C21" w:rsidRDefault="009B2C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108" w:rsidRDefault="003D0108">
      <w:r>
        <w:separator/>
      </w:r>
    </w:p>
  </w:footnote>
  <w:footnote w:type="continuationSeparator" w:id="0">
    <w:p w:rsidR="003D0108" w:rsidRDefault="003D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C21" w:rsidRDefault="008445C4">
    <w:pPr>
      <w:pStyle w:val="ab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4</w:t>
    </w:r>
    <w:r>
      <w:rPr>
        <w:sz w:val="28"/>
        <w:szCs w:val="28"/>
      </w:rPr>
      <w:fldChar w:fldCharType="end"/>
    </w:r>
  </w:p>
  <w:p w:rsidR="009B2C21" w:rsidRDefault="009B2C21">
    <w:pPr>
      <w:pStyle w:val="ab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C21" w:rsidRDefault="009B2C2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21A34"/>
    <w:multiLevelType w:val="hybridMultilevel"/>
    <w:tmpl w:val="9D50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75BE"/>
    <w:multiLevelType w:val="hybridMultilevel"/>
    <w:tmpl w:val="77EABD00"/>
    <w:lvl w:ilvl="0" w:tplc="98B624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52794"/>
    <w:multiLevelType w:val="hybridMultilevel"/>
    <w:tmpl w:val="AE6037EC"/>
    <w:lvl w:ilvl="0" w:tplc="2020EA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21"/>
    <w:rsid w:val="00000D88"/>
    <w:rsid w:val="0002112D"/>
    <w:rsid w:val="001047E7"/>
    <w:rsid w:val="0010757B"/>
    <w:rsid w:val="00131555"/>
    <w:rsid w:val="00153CDB"/>
    <w:rsid w:val="00186602"/>
    <w:rsid w:val="0019114B"/>
    <w:rsid w:val="0038252B"/>
    <w:rsid w:val="003D0108"/>
    <w:rsid w:val="004039F9"/>
    <w:rsid w:val="00444A55"/>
    <w:rsid w:val="00463EF3"/>
    <w:rsid w:val="00481F82"/>
    <w:rsid w:val="004C629F"/>
    <w:rsid w:val="005021D4"/>
    <w:rsid w:val="00505C71"/>
    <w:rsid w:val="00602FA2"/>
    <w:rsid w:val="006D7AD2"/>
    <w:rsid w:val="006F2ACE"/>
    <w:rsid w:val="0073513F"/>
    <w:rsid w:val="00766705"/>
    <w:rsid w:val="00776887"/>
    <w:rsid w:val="0079747A"/>
    <w:rsid w:val="007B43EF"/>
    <w:rsid w:val="007C1CD7"/>
    <w:rsid w:val="007D1205"/>
    <w:rsid w:val="007F0672"/>
    <w:rsid w:val="008445C4"/>
    <w:rsid w:val="00932168"/>
    <w:rsid w:val="00954AC8"/>
    <w:rsid w:val="00992D9C"/>
    <w:rsid w:val="00996A04"/>
    <w:rsid w:val="009B2C21"/>
    <w:rsid w:val="009B7180"/>
    <w:rsid w:val="00A42776"/>
    <w:rsid w:val="00AB1E92"/>
    <w:rsid w:val="00AD31A0"/>
    <w:rsid w:val="00B5795D"/>
    <w:rsid w:val="00B631C1"/>
    <w:rsid w:val="00B67D13"/>
    <w:rsid w:val="00B803CF"/>
    <w:rsid w:val="00BA1DDD"/>
    <w:rsid w:val="00BB37B1"/>
    <w:rsid w:val="00BB52B2"/>
    <w:rsid w:val="00CB6290"/>
    <w:rsid w:val="00D16711"/>
    <w:rsid w:val="00D2641B"/>
    <w:rsid w:val="00E36A99"/>
    <w:rsid w:val="00E82180"/>
    <w:rsid w:val="00EA023A"/>
    <w:rsid w:val="00EF71DC"/>
    <w:rsid w:val="00F014D8"/>
    <w:rsid w:val="00F15753"/>
    <w:rsid w:val="00F15814"/>
    <w:rsid w:val="00F41477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77A8"/>
  <w15:docId w15:val="{0FD4AC52-D254-43D7-AB98-8B885EB0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OTRNormal">
    <w:name w:val="OTR_Normal Знак"/>
    <w:qFormat/>
    <w:rPr>
      <w:sz w:val="24"/>
      <w:lang w:val="ru-RU" w:bidi="ar-SA"/>
    </w:rPr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paragraph" w:customStyle="1" w:styleId="Heading">
    <w:name w:val="Heading"/>
    <w:basedOn w:val="a"/>
    <w:next w:val="af9"/>
    <w:qFormat/>
    <w:pPr>
      <w:jc w:val="center"/>
    </w:pPr>
    <w:rPr>
      <w:b/>
      <w:bCs/>
      <w:sz w:val="32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OTRNormal0">
    <w:name w:val="OTR_Normal"/>
    <w:basedOn w:val="a"/>
    <w:qFormat/>
    <w:pPr>
      <w:spacing w:before="60" w:after="120"/>
      <w:ind w:firstLine="567"/>
      <w:jc w:val="both"/>
    </w:pPr>
    <w:rPr>
      <w:sz w:val="20"/>
      <w:szCs w:val="20"/>
    </w:rPr>
  </w:style>
  <w:style w:type="paragraph" w:customStyle="1" w:styleId="1CharChar">
    <w:name w:val="1 Знак Char Знак Char Знак"/>
    <w:basedOn w:val="a"/>
    <w:qFormat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0">
    <w:name w:val="0Абзац"/>
    <w:basedOn w:val="af9"/>
    <w:qFormat/>
    <w:pPr>
      <w:spacing w:after="0" w:line="288" w:lineRule="auto"/>
      <w:ind w:firstLine="709"/>
    </w:pPr>
    <w:rPr>
      <w:rFonts w:ascii="timesnewroman;times new roman" w:hAnsi="timesnewroman;times new roman" w:cs="timesnewroman;times new roman"/>
      <w:bCs/>
      <w:sz w:val="26"/>
      <w:szCs w:val="26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вопросах обеспечения безопасности и предоставлении права электронной цифоровой подписи</vt:lpstr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вопросах обеспечения безопасности и предоставлении права электронной цифоровой подписи</dc:title>
  <dc:subject/>
  <dc:creator>vlad</dc:creator>
  <cp:keywords/>
  <dc:description/>
  <cp:lastModifiedBy>Spec8</cp:lastModifiedBy>
  <cp:revision>16</cp:revision>
  <cp:lastPrinted>2022-11-29T06:04:00Z</cp:lastPrinted>
  <dcterms:created xsi:type="dcterms:W3CDTF">2022-11-22T07:57:00Z</dcterms:created>
  <dcterms:modified xsi:type="dcterms:W3CDTF">2022-11-29T07:00:00Z</dcterms:modified>
  <dc:language>en-US</dc:language>
</cp:coreProperties>
</file>