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F1D07" w14:textId="1D8C99B8" w:rsidR="00BA43DA" w:rsidRPr="00BC734A" w:rsidRDefault="007F033C" w:rsidP="001269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734A">
        <w:rPr>
          <w:rFonts w:ascii="Times New Roman" w:hAnsi="Times New Roman" w:cs="Times New Roman"/>
          <w:b/>
          <w:sz w:val="40"/>
          <w:szCs w:val="40"/>
        </w:rPr>
        <w:t xml:space="preserve">ДЛЯ СВЕДЕНИЯ </w:t>
      </w:r>
      <w:r w:rsidR="00BA43DA" w:rsidRPr="00BC734A">
        <w:rPr>
          <w:rFonts w:ascii="Times New Roman" w:hAnsi="Times New Roman" w:cs="Times New Roman"/>
          <w:b/>
          <w:sz w:val="40"/>
          <w:szCs w:val="40"/>
        </w:rPr>
        <w:t>СЕЛЬХОЗТОВАР</w:t>
      </w:r>
      <w:bookmarkStart w:id="0" w:name="_GoBack"/>
      <w:bookmarkEnd w:id="0"/>
      <w:r w:rsidR="00BA43DA" w:rsidRPr="00BC734A">
        <w:rPr>
          <w:rFonts w:ascii="Times New Roman" w:hAnsi="Times New Roman" w:cs="Times New Roman"/>
          <w:b/>
          <w:sz w:val="40"/>
          <w:szCs w:val="40"/>
        </w:rPr>
        <w:t>ОПРОИЗВОДИТЕЛЕЙ</w:t>
      </w:r>
    </w:p>
    <w:p w14:paraId="35F1E6A2" w14:textId="52149EB3" w:rsidR="00BA43DA" w:rsidRDefault="00BA43DA" w:rsidP="001269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7C192140" w14:textId="77777777" w:rsidR="00CE4775" w:rsidRDefault="00CE4775" w:rsidP="001269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3A7D3817" w14:textId="42FB17C4" w:rsidR="00BC734A" w:rsidRPr="00CE4775" w:rsidRDefault="00BA43DA" w:rsidP="00BA43DA">
      <w:pPr>
        <w:spacing w:after="0" w:line="240" w:lineRule="auto"/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CE4775"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 «Петровск-Забайкальский район» сообщает, что</w:t>
      </w:r>
      <w:r w:rsidR="00E06C1E" w:rsidRPr="00CE4775">
        <w:rPr>
          <w:rFonts w:ascii="Times New Roman" w:hAnsi="Times New Roman" w:cs="Times New Roman"/>
          <w:b/>
          <w:sz w:val="36"/>
          <w:szCs w:val="36"/>
        </w:rPr>
        <w:t xml:space="preserve"> в рамках государственной программы Российской Федерации «Комплексное развитие сельских территорий»</w:t>
      </w:r>
      <w:r w:rsidRPr="00CE4775">
        <w:rPr>
          <w:rFonts w:ascii="Times New Roman" w:hAnsi="Times New Roman" w:cs="Times New Roman"/>
          <w:b/>
          <w:sz w:val="36"/>
          <w:szCs w:val="36"/>
        </w:rPr>
        <w:t xml:space="preserve"> реализ</w:t>
      </w:r>
      <w:r w:rsidR="00E06C1E" w:rsidRPr="00CE4775">
        <w:rPr>
          <w:rFonts w:ascii="Times New Roman" w:hAnsi="Times New Roman" w:cs="Times New Roman"/>
          <w:b/>
          <w:sz w:val="36"/>
          <w:szCs w:val="36"/>
        </w:rPr>
        <w:t>уются</w:t>
      </w:r>
      <w:r w:rsidRPr="00CE4775">
        <w:rPr>
          <w:rFonts w:ascii="Times New Roman" w:hAnsi="Times New Roman" w:cs="Times New Roman"/>
          <w:b/>
          <w:sz w:val="36"/>
          <w:szCs w:val="36"/>
        </w:rPr>
        <w:t xml:space="preserve"> мероприяти</w:t>
      </w:r>
      <w:r w:rsidR="00E06C1E" w:rsidRPr="00CE4775">
        <w:rPr>
          <w:rFonts w:ascii="Times New Roman" w:hAnsi="Times New Roman" w:cs="Times New Roman"/>
          <w:b/>
          <w:sz w:val="36"/>
          <w:szCs w:val="36"/>
        </w:rPr>
        <w:t>я</w:t>
      </w:r>
      <w:r w:rsidRPr="00CE4775">
        <w:rPr>
          <w:rFonts w:ascii="Times New Roman" w:hAnsi="Times New Roman" w:cs="Times New Roman"/>
          <w:b/>
          <w:sz w:val="36"/>
          <w:szCs w:val="36"/>
        </w:rPr>
        <w:t xml:space="preserve"> по привлечению молодых специалистов для работы в сельской местности</w:t>
      </w:r>
      <w:r w:rsidR="00E06C1E" w:rsidRPr="00CE4775">
        <w:rPr>
          <w:rFonts w:ascii="Times New Roman" w:hAnsi="Times New Roman" w:cs="Times New Roman"/>
          <w:b/>
          <w:sz w:val="36"/>
          <w:szCs w:val="36"/>
        </w:rPr>
        <w:t>. Сельхозтоваропроизводителям возмещается до 90 процентов затрат, понесенных на подготовку специалистов, связанных с заключением с работниками ученических договоров и с заключением договоров о целевом обучении с гражданами, проходящими профессиональное обучение в федеральных государственных образовательных организациях высшего, среднего и допо</w:t>
      </w:r>
      <w:r w:rsidR="00BC734A" w:rsidRPr="00CE4775">
        <w:rPr>
          <w:rFonts w:ascii="Times New Roman" w:hAnsi="Times New Roman" w:cs="Times New Roman"/>
          <w:b/>
          <w:sz w:val="36"/>
          <w:szCs w:val="36"/>
        </w:rPr>
        <w:t>л</w:t>
      </w:r>
      <w:r w:rsidR="00E06C1E" w:rsidRPr="00CE4775">
        <w:rPr>
          <w:rFonts w:ascii="Times New Roman" w:hAnsi="Times New Roman" w:cs="Times New Roman"/>
          <w:b/>
          <w:sz w:val="36"/>
          <w:szCs w:val="36"/>
        </w:rPr>
        <w:t>нительного</w:t>
      </w:r>
      <w:r w:rsidR="00BC734A" w:rsidRPr="00CE4775">
        <w:rPr>
          <w:rFonts w:ascii="Times New Roman" w:hAnsi="Times New Roman" w:cs="Times New Roman"/>
          <w:b/>
          <w:sz w:val="36"/>
          <w:szCs w:val="36"/>
        </w:rPr>
        <w:t xml:space="preserve"> профессионального образования. Также возмещается до 90 процентов фактически понесенных затрат, связанных с оплатой труда и проживанием студентов, проходящих производственную практику у сельхозтоваропроизводителя.</w:t>
      </w:r>
    </w:p>
    <w:p w14:paraId="075BBFC0" w14:textId="1631D26E" w:rsidR="00BA43DA" w:rsidRPr="00BA43DA" w:rsidRDefault="00B4348D" w:rsidP="00BA43D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правилами предоставления и распределения</w:t>
      </w:r>
      <w:r w:rsidR="00E06C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субсидий из федерального бюджета бюджетам субъектов РФ на реализацию мероприятий, направленных на оказание содействия сельскохозяйственным </w:t>
      </w:r>
      <w:r w:rsidR="00CE4775">
        <w:rPr>
          <w:rFonts w:ascii="Times New Roman" w:hAnsi="Times New Roman" w:cs="Times New Roman"/>
          <w:b/>
          <w:sz w:val="28"/>
          <w:szCs w:val="28"/>
        </w:rPr>
        <w:t>товаропроизводителям в обеспечении кв</w:t>
      </w:r>
      <w:r w:rsidR="00463888">
        <w:rPr>
          <w:rFonts w:ascii="Times New Roman" w:hAnsi="Times New Roman" w:cs="Times New Roman"/>
          <w:b/>
          <w:sz w:val="28"/>
          <w:szCs w:val="28"/>
        </w:rPr>
        <w:t xml:space="preserve">алифицированными специалистами </w:t>
      </w:r>
      <w:r w:rsidR="00CE4775">
        <w:rPr>
          <w:rFonts w:ascii="Times New Roman" w:hAnsi="Times New Roman" w:cs="Times New Roman"/>
          <w:b/>
          <w:sz w:val="28"/>
          <w:szCs w:val="28"/>
        </w:rPr>
        <w:t>можно ознакомиться в приложении №</w:t>
      </w:r>
      <w:r w:rsidR="004638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775">
        <w:rPr>
          <w:rFonts w:ascii="Times New Roman" w:hAnsi="Times New Roman" w:cs="Times New Roman"/>
          <w:b/>
          <w:sz w:val="28"/>
          <w:szCs w:val="28"/>
        </w:rPr>
        <w:t>6 к государственной программе РФ «Комплексное развитие сельских территорий»</w:t>
      </w:r>
    </w:p>
    <w:sectPr w:rsidR="00BA43DA" w:rsidRPr="00BA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B1"/>
    <w:rsid w:val="0004597E"/>
    <w:rsid w:val="000E5D6B"/>
    <w:rsid w:val="001269B5"/>
    <w:rsid w:val="002928E6"/>
    <w:rsid w:val="002F2A20"/>
    <w:rsid w:val="00463888"/>
    <w:rsid w:val="00503D8C"/>
    <w:rsid w:val="00573076"/>
    <w:rsid w:val="007A49CA"/>
    <w:rsid w:val="007F033C"/>
    <w:rsid w:val="009F2A27"/>
    <w:rsid w:val="009F5B38"/>
    <w:rsid w:val="00A14DDE"/>
    <w:rsid w:val="00A21DCD"/>
    <w:rsid w:val="00A974BF"/>
    <w:rsid w:val="00AB40AB"/>
    <w:rsid w:val="00AF4BCD"/>
    <w:rsid w:val="00B339A5"/>
    <w:rsid w:val="00B4348D"/>
    <w:rsid w:val="00B62F89"/>
    <w:rsid w:val="00BA43DA"/>
    <w:rsid w:val="00BC734A"/>
    <w:rsid w:val="00C56BB1"/>
    <w:rsid w:val="00C87337"/>
    <w:rsid w:val="00CE4775"/>
    <w:rsid w:val="00D32A18"/>
    <w:rsid w:val="00E0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7F2F1"/>
  <w15:chartTrackingRefBased/>
  <w15:docId w15:val="{1BB5F70A-F014-4757-B540-66758DA1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14D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SHSpec</dc:creator>
  <cp:keywords/>
  <dc:description/>
  <cp:lastModifiedBy>station</cp:lastModifiedBy>
  <cp:revision>6</cp:revision>
  <cp:lastPrinted>2021-05-21T02:22:00Z</cp:lastPrinted>
  <dcterms:created xsi:type="dcterms:W3CDTF">2024-01-16T00:29:00Z</dcterms:created>
  <dcterms:modified xsi:type="dcterms:W3CDTF">2024-01-17T02:59:00Z</dcterms:modified>
</cp:coreProperties>
</file>