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Pr="00331E25" w:rsidRDefault="00A02CF0" w:rsidP="00A02CF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31E25">
        <w:rPr>
          <w:b/>
          <w:sz w:val="28"/>
          <w:szCs w:val="28"/>
        </w:rPr>
        <w:t>Читинская транспортная прокуратура разъясняет:</w:t>
      </w:r>
    </w:p>
    <w:p w:rsidR="00A02CF0" w:rsidRPr="00331E25" w:rsidRDefault="00ED1D46" w:rsidP="00A02CF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31E25">
        <w:rPr>
          <w:b/>
          <w:sz w:val="28"/>
          <w:szCs w:val="28"/>
        </w:rPr>
        <w:t xml:space="preserve">О </w:t>
      </w:r>
      <w:r w:rsidR="006A05E3" w:rsidRPr="00331E25">
        <w:rPr>
          <w:b/>
          <w:sz w:val="28"/>
          <w:szCs w:val="28"/>
        </w:rPr>
        <w:t>государственном контроле (надзоре) за деятельностью организаций, занимающихся взысканием задолженности</w:t>
      </w:r>
    </w:p>
    <w:p w:rsidR="00A02CF0" w:rsidRPr="00331E25" w:rsidRDefault="00A02CF0" w:rsidP="00651F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A05E3" w:rsidRPr="00331E25" w:rsidRDefault="006A05E3" w:rsidP="006A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E25"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утвердило новое положение о государственном контроле (надзоре) за деятельностью организаций, занимающихся взысканием задолженности. Полномочия возложены на Федеральную службу судебных приставов. Ведомство будет контролировать не только профессиональных коллекторов, но и деятельность кредитных и </w:t>
      </w:r>
      <w:proofErr w:type="spellStart"/>
      <w:r w:rsidRPr="00331E25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331E25">
        <w:rPr>
          <w:rFonts w:ascii="Times New Roman" w:hAnsi="Times New Roman" w:cs="Times New Roman"/>
          <w:sz w:val="24"/>
          <w:szCs w:val="24"/>
        </w:rPr>
        <w:t xml:space="preserve"> организаций по возврату просроченной задолженности.</w:t>
      </w:r>
    </w:p>
    <w:p w:rsidR="006A05E3" w:rsidRPr="00331E25" w:rsidRDefault="006A05E3" w:rsidP="006A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E25">
        <w:rPr>
          <w:rFonts w:ascii="Times New Roman" w:hAnsi="Times New Roman" w:cs="Times New Roman"/>
          <w:sz w:val="24"/>
          <w:szCs w:val="24"/>
        </w:rPr>
        <w:t xml:space="preserve">Контролируемым лицам будут присваивать категории риска в зависимости от допущенных нарушений — </w:t>
      </w:r>
      <w:proofErr w:type="gramStart"/>
      <w:r w:rsidRPr="00331E25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331E25">
        <w:rPr>
          <w:rFonts w:ascii="Times New Roman" w:hAnsi="Times New Roman" w:cs="Times New Roman"/>
          <w:sz w:val="24"/>
          <w:szCs w:val="24"/>
        </w:rPr>
        <w:t>, значительный, средний или низкий. В отношении них будут проводить проверки и профилактические мероприятия, в том числе информирование, консультирование, объявление предостережения. Частота плановых выездных проверок зависит от категории риска коллектора.</w:t>
      </w:r>
    </w:p>
    <w:p w:rsidR="006A05E3" w:rsidRPr="00331E25" w:rsidRDefault="006A05E3" w:rsidP="006A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E2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23.12. 2023  № 2272 «Об утверждении Положения о федеральном государственном контроле (надзоре) за деятельностью профессиональных </w:t>
      </w:r>
      <w:proofErr w:type="spellStart"/>
      <w:r w:rsidRPr="00331E25">
        <w:rPr>
          <w:rFonts w:ascii="Times New Roman" w:hAnsi="Times New Roman" w:cs="Times New Roman"/>
          <w:sz w:val="24"/>
          <w:szCs w:val="24"/>
        </w:rPr>
        <w:t>коллекторских</w:t>
      </w:r>
      <w:proofErr w:type="spellEnd"/>
      <w:r w:rsidRPr="00331E25">
        <w:rPr>
          <w:rFonts w:ascii="Times New Roman" w:hAnsi="Times New Roman" w:cs="Times New Roman"/>
          <w:sz w:val="24"/>
          <w:szCs w:val="24"/>
        </w:rPr>
        <w:t xml:space="preserve"> организаций, кредитных и </w:t>
      </w:r>
      <w:proofErr w:type="spellStart"/>
      <w:r w:rsidRPr="00331E25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331E25">
        <w:rPr>
          <w:rFonts w:ascii="Times New Roman" w:hAnsi="Times New Roman" w:cs="Times New Roman"/>
          <w:sz w:val="24"/>
          <w:szCs w:val="24"/>
        </w:rPr>
        <w:t xml:space="preserve"> организаций, включенных в перечень кредитных и </w:t>
      </w:r>
      <w:proofErr w:type="spellStart"/>
      <w:r w:rsidRPr="00331E25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331E25">
        <w:rPr>
          <w:rFonts w:ascii="Times New Roman" w:hAnsi="Times New Roman" w:cs="Times New Roman"/>
          <w:sz w:val="24"/>
          <w:szCs w:val="24"/>
        </w:rPr>
        <w:t xml:space="preserve"> организаций, в части осуществления ими действий, направленных на возврат просроченной задолженности» вступило в силу с 01.02.2024.</w:t>
      </w:r>
    </w:p>
    <w:p w:rsidR="00B2501B" w:rsidRPr="00331E25" w:rsidRDefault="00B2501B" w:rsidP="006A05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1E25" w:rsidRPr="006A05E3" w:rsidRDefault="00331E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31E25" w:rsidRPr="006A05E3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A08B1"/>
    <w:rsid w:val="00174E34"/>
    <w:rsid w:val="00331E25"/>
    <w:rsid w:val="00610100"/>
    <w:rsid w:val="006376CA"/>
    <w:rsid w:val="00651F82"/>
    <w:rsid w:val="006A05E3"/>
    <w:rsid w:val="00A02CF0"/>
    <w:rsid w:val="00A522AA"/>
    <w:rsid w:val="00A70589"/>
    <w:rsid w:val="00A7231F"/>
    <w:rsid w:val="00B2501B"/>
    <w:rsid w:val="00B80467"/>
    <w:rsid w:val="00CB3E04"/>
    <w:rsid w:val="00D07873"/>
    <w:rsid w:val="00ED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Company>Транспортная прокуратура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2024-02-13T05:35:00Z</dcterms:created>
  <dcterms:modified xsi:type="dcterms:W3CDTF">2024-02-13T06:00:00Z</dcterms:modified>
</cp:coreProperties>
</file>