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E80" w:rsidRDefault="00A65E80" w:rsidP="003B2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F8F22A" wp14:editId="6BDA6357">
            <wp:extent cx="9251950" cy="5782469"/>
            <wp:effectExtent l="0" t="0" r="6350" b="8890"/>
            <wp:docPr id="3" name="Рисунок 3" descr="https://nz76.ru/wp-content/uploads/2020/09/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z76.ru/wp-content/uploads/2020/09/slide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08E" w:rsidRDefault="001A408E" w:rsidP="003B2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56"/>
          <w:szCs w:val="56"/>
          <w:lang w:eastAsia="ru-RU"/>
        </w:rPr>
      </w:pPr>
    </w:p>
    <w:p w:rsidR="001A408E" w:rsidRDefault="001A408E" w:rsidP="003B2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56"/>
          <w:szCs w:val="56"/>
          <w:lang w:eastAsia="ru-RU"/>
        </w:rPr>
      </w:pPr>
    </w:p>
    <w:p w:rsidR="001A408E" w:rsidRDefault="001A408E" w:rsidP="003B2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56"/>
          <w:szCs w:val="56"/>
          <w:lang w:eastAsia="ru-RU"/>
        </w:rPr>
      </w:pPr>
    </w:p>
    <w:p w:rsidR="003B25C4" w:rsidRPr="00BD1E5F" w:rsidRDefault="003B25C4" w:rsidP="003B2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56"/>
          <w:szCs w:val="56"/>
          <w:lang w:eastAsia="ru-RU"/>
        </w:rPr>
      </w:pPr>
      <w:r w:rsidRPr="003B25C4">
        <w:rPr>
          <w:rFonts w:ascii="Times New Roman" w:eastAsia="Times New Roman" w:hAnsi="Times New Roman" w:cs="Times New Roman"/>
          <w:color w:val="002060"/>
          <w:sz w:val="56"/>
          <w:szCs w:val="56"/>
          <w:lang w:eastAsia="ru-RU"/>
        </w:rPr>
        <w:lastRenderedPageBreak/>
        <w:t xml:space="preserve">Дорогие жители </w:t>
      </w:r>
      <w:r w:rsidR="009D1727" w:rsidRPr="00BD1E5F">
        <w:rPr>
          <w:rFonts w:ascii="Times New Roman" w:eastAsia="Times New Roman" w:hAnsi="Times New Roman" w:cs="Times New Roman"/>
          <w:color w:val="002060"/>
          <w:sz w:val="56"/>
          <w:szCs w:val="56"/>
          <w:lang w:eastAsia="ru-RU"/>
        </w:rPr>
        <w:t>Петровск - Забайкальского</w:t>
      </w:r>
      <w:r w:rsidRPr="003B25C4">
        <w:rPr>
          <w:rFonts w:ascii="Times New Roman" w:eastAsia="Times New Roman" w:hAnsi="Times New Roman" w:cs="Times New Roman"/>
          <w:color w:val="002060"/>
          <w:sz w:val="56"/>
          <w:szCs w:val="56"/>
          <w:lang w:eastAsia="ru-RU"/>
        </w:rPr>
        <w:t xml:space="preserve"> района!</w:t>
      </w:r>
    </w:p>
    <w:p w:rsidR="003B25C4" w:rsidRPr="005D7D1F" w:rsidRDefault="009D1727" w:rsidP="003B2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72"/>
          <w:szCs w:val="72"/>
          <w:lang w:eastAsia="ru-RU"/>
        </w:rPr>
      </w:pPr>
      <w:r w:rsidRPr="005D7D1F">
        <w:rPr>
          <w:rFonts w:ascii="Times New Roman" w:eastAsia="Times New Roman" w:hAnsi="Times New Roman" w:cs="Times New Roman"/>
          <w:b/>
          <w:i/>
          <w:color w:val="002060"/>
          <w:sz w:val="72"/>
          <w:szCs w:val="72"/>
          <w:lang w:eastAsia="ru-RU"/>
        </w:rPr>
        <w:t>Комитет по финансам</w:t>
      </w:r>
      <w:r w:rsidR="003B25C4" w:rsidRPr="005D7D1F">
        <w:rPr>
          <w:rFonts w:ascii="Times New Roman" w:eastAsia="Times New Roman" w:hAnsi="Times New Roman" w:cs="Times New Roman"/>
          <w:b/>
          <w:i/>
          <w:color w:val="002060"/>
          <w:sz w:val="72"/>
          <w:szCs w:val="72"/>
          <w:lang w:eastAsia="ru-RU"/>
        </w:rPr>
        <w:t xml:space="preserve"> администрации </w:t>
      </w:r>
      <w:r w:rsidRPr="005D7D1F">
        <w:rPr>
          <w:rFonts w:ascii="Times New Roman" w:eastAsia="Times New Roman" w:hAnsi="Times New Roman" w:cs="Times New Roman"/>
          <w:b/>
          <w:i/>
          <w:color w:val="002060"/>
          <w:sz w:val="72"/>
          <w:szCs w:val="72"/>
          <w:lang w:eastAsia="ru-RU"/>
        </w:rPr>
        <w:t>муниципального</w:t>
      </w:r>
      <w:r w:rsidR="003B25C4" w:rsidRPr="005D7D1F">
        <w:rPr>
          <w:rFonts w:ascii="Times New Roman" w:eastAsia="Times New Roman" w:hAnsi="Times New Roman" w:cs="Times New Roman"/>
          <w:b/>
          <w:i/>
          <w:color w:val="002060"/>
          <w:sz w:val="72"/>
          <w:szCs w:val="72"/>
          <w:lang w:eastAsia="ru-RU"/>
        </w:rPr>
        <w:t xml:space="preserve"> района подготовил для вас</w:t>
      </w:r>
      <w:r w:rsidRPr="005D7D1F">
        <w:rPr>
          <w:rFonts w:ascii="Times New Roman" w:eastAsia="Times New Roman" w:hAnsi="Times New Roman" w:cs="Times New Roman"/>
          <w:b/>
          <w:i/>
          <w:color w:val="002060"/>
          <w:sz w:val="72"/>
          <w:szCs w:val="72"/>
          <w:lang w:eastAsia="ru-RU"/>
        </w:rPr>
        <w:t xml:space="preserve"> </w:t>
      </w:r>
      <w:r w:rsidR="003B25C4" w:rsidRPr="005D7D1F">
        <w:rPr>
          <w:rFonts w:ascii="Times New Roman" w:eastAsia="Times New Roman" w:hAnsi="Times New Roman" w:cs="Times New Roman"/>
          <w:b/>
          <w:i/>
          <w:color w:val="002060"/>
          <w:sz w:val="72"/>
          <w:szCs w:val="72"/>
          <w:lang w:eastAsia="ru-RU"/>
        </w:rPr>
        <w:t>презентацию «Бюджет для граждан на</w:t>
      </w:r>
      <w:r w:rsidRPr="005D7D1F">
        <w:rPr>
          <w:rFonts w:ascii="Times New Roman" w:eastAsia="Times New Roman" w:hAnsi="Times New Roman" w:cs="Times New Roman"/>
          <w:b/>
          <w:i/>
          <w:color w:val="002060"/>
          <w:sz w:val="72"/>
          <w:szCs w:val="72"/>
          <w:lang w:eastAsia="ru-RU"/>
        </w:rPr>
        <w:t xml:space="preserve"> основе отчёта за</w:t>
      </w:r>
      <w:r w:rsidR="003B25C4" w:rsidRPr="005D7D1F">
        <w:rPr>
          <w:rFonts w:ascii="Times New Roman" w:eastAsia="Times New Roman" w:hAnsi="Times New Roman" w:cs="Times New Roman"/>
          <w:b/>
          <w:i/>
          <w:color w:val="002060"/>
          <w:sz w:val="72"/>
          <w:szCs w:val="72"/>
          <w:lang w:eastAsia="ru-RU"/>
        </w:rPr>
        <w:t xml:space="preserve"> 2023 год</w:t>
      </w:r>
      <w:r w:rsidRPr="005D7D1F">
        <w:rPr>
          <w:rFonts w:ascii="Times New Roman" w:eastAsia="Times New Roman" w:hAnsi="Times New Roman" w:cs="Times New Roman"/>
          <w:b/>
          <w:i/>
          <w:color w:val="002060"/>
          <w:sz w:val="72"/>
          <w:szCs w:val="72"/>
          <w:lang w:eastAsia="ru-RU"/>
        </w:rPr>
        <w:t>.</w:t>
      </w:r>
    </w:p>
    <w:p w:rsidR="003B25C4" w:rsidRPr="004931B1" w:rsidRDefault="003B25C4" w:rsidP="003B2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72"/>
          <w:szCs w:val="72"/>
          <w:lang w:eastAsia="ru-RU"/>
        </w:rPr>
      </w:pPr>
      <w:r w:rsidRPr="004931B1">
        <w:rPr>
          <w:rFonts w:ascii="Times New Roman" w:eastAsia="Times New Roman" w:hAnsi="Times New Roman" w:cs="Times New Roman"/>
          <w:b/>
          <w:i/>
          <w:color w:val="002060"/>
          <w:sz w:val="56"/>
          <w:szCs w:val="56"/>
          <w:lang w:eastAsia="ru-RU"/>
        </w:rPr>
        <w:t>Стремительные изменения социальной, экономической и финансовой систем,</w:t>
      </w:r>
      <w:r w:rsidR="009D1727" w:rsidRPr="004931B1">
        <w:rPr>
          <w:rFonts w:ascii="Times New Roman" w:eastAsia="Times New Roman" w:hAnsi="Times New Roman" w:cs="Times New Roman"/>
          <w:b/>
          <w:i/>
          <w:color w:val="002060"/>
          <w:sz w:val="56"/>
          <w:szCs w:val="56"/>
          <w:lang w:eastAsia="ru-RU"/>
        </w:rPr>
        <w:t xml:space="preserve"> </w:t>
      </w:r>
      <w:r w:rsidRPr="004931B1">
        <w:rPr>
          <w:rFonts w:ascii="Times New Roman" w:eastAsia="Times New Roman" w:hAnsi="Times New Roman" w:cs="Times New Roman"/>
          <w:b/>
          <w:i/>
          <w:color w:val="002060"/>
          <w:sz w:val="56"/>
          <w:szCs w:val="56"/>
          <w:lang w:eastAsia="ru-RU"/>
        </w:rPr>
        <w:t>разнообразие и сложность финансовых продуктов требуют повышения уровня</w:t>
      </w:r>
      <w:r w:rsidR="009D1727" w:rsidRPr="004931B1">
        <w:rPr>
          <w:rFonts w:ascii="Times New Roman" w:eastAsia="Times New Roman" w:hAnsi="Times New Roman" w:cs="Times New Roman"/>
          <w:b/>
          <w:i/>
          <w:color w:val="002060"/>
          <w:sz w:val="56"/>
          <w:szCs w:val="56"/>
          <w:lang w:eastAsia="ru-RU"/>
        </w:rPr>
        <w:t xml:space="preserve"> </w:t>
      </w:r>
      <w:r w:rsidRPr="004931B1">
        <w:rPr>
          <w:rFonts w:ascii="Times New Roman" w:eastAsia="Times New Roman" w:hAnsi="Times New Roman" w:cs="Times New Roman"/>
          <w:b/>
          <w:i/>
          <w:color w:val="002060"/>
          <w:sz w:val="56"/>
          <w:szCs w:val="56"/>
          <w:lang w:eastAsia="ru-RU"/>
        </w:rPr>
        <w:t>финансовой грамотности и ответственности граждан.</w:t>
      </w:r>
      <w:r w:rsidR="009D1727" w:rsidRPr="004931B1">
        <w:rPr>
          <w:rFonts w:ascii="Times New Roman" w:eastAsia="Times New Roman" w:hAnsi="Times New Roman" w:cs="Times New Roman"/>
          <w:b/>
          <w:i/>
          <w:color w:val="002060"/>
          <w:sz w:val="56"/>
          <w:szCs w:val="56"/>
          <w:lang w:eastAsia="ru-RU"/>
        </w:rPr>
        <w:t xml:space="preserve"> </w:t>
      </w:r>
      <w:r w:rsidRPr="004931B1">
        <w:rPr>
          <w:rFonts w:ascii="Times New Roman" w:eastAsia="Times New Roman" w:hAnsi="Times New Roman" w:cs="Times New Roman"/>
          <w:b/>
          <w:i/>
          <w:color w:val="002060"/>
          <w:sz w:val="56"/>
          <w:szCs w:val="56"/>
          <w:lang w:eastAsia="ru-RU"/>
        </w:rPr>
        <w:t>Понимание основ</w:t>
      </w:r>
      <w:r w:rsidR="009D1727" w:rsidRPr="004931B1">
        <w:rPr>
          <w:rFonts w:ascii="Times New Roman" w:eastAsia="Times New Roman" w:hAnsi="Times New Roman" w:cs="Times New Roman"/>
          <w:b/>
          <w:i/>
          <w:color w:val="002060"/>
          <w:sz w:val="56"/>
          <w:szCs w:val="56"/>
          <w:lang w:eastAsia="ru-RU"/>
        </w:rPr>
        <w:t xml:space="preserve"> финансового </w:t>
      </w:r>
      <w:r w:rsidRPr="004931B1">
        <w:rPr>
          <w:rFonts w:ascii="Times New Roman" w:eastAsia="Times New Roman" w:hAnsi="Times New Roman" w:cs="Times New Roman"/>
          <w:b/>
          <w:i/>
          <w:color w:val="002060"/>
          <w:sz w:val="56"/>
          <w:szCs w:val="56"/>
          <w:lang w:eastAsia="ru-RU"/>
        </w:rPr>
        <w:t xml:space="preserve"> планирования</w:t>
      </w:r>
      <w:r w:rsidR="00BD1E5F" w:rsidRPr="004931B1">
        <w:rPr>
          <w:rFonts w:ascii="Times New Roman" w:eastAsia="Times New Roman" w:hAnsi="Times New Roman" w:cs="Times New Roman"/>
          <w:b/>
          <w:i/>
          <w:color w:val="002060"/>
          <w:sz w:val="56"/>
          <w:szCs w:val="56"/>
          <w:lang w:eastAsia="ru-RU"/>
        </w:rPr>
        <w:t xml:space="preserve"> и исполнения </w:t>
      </w:r>
      <w:r w:rsidRPr="004931B1">
        <w:rPr>
          <w:rFonts w:ascii="Times New Roman" w:eastAsia="Times New Roman" w:hAnsi="Times New Roman" w:cs="Times New Roman"/>
          <w:b/>
          <w:i/>
          <w:color w:val="002060"/>
          <w:sz w:val="56"/>
          <w:szCs w:val="56"/>
          <w:lang w:eastAsia="ru-RU"/>
        </w:rPr>
        <w:t xml:space="preserve"> позвол</w:t>
      </w:r>
      <w:r w:rsidR="009D1727" w:rsidRPr="004931B1">
        <w:rPr>
          <w:rFonts w:ascii="Times New Roman" w:eastAsia="Times New Roman" w:hAnsi="Times New Roman" w:cs="Times New Roman"/>
          <w:b/>
          <w:i/>
          <w:color w:val="002060"/>
          <w:sz w:val="56"/>
          <w:szCs w:val="56"/>
          <w:lang w:eastAsia="ru-RU"/>
        </w:rPr>
        <w:t xml:space="preserve">яет </w:t>
      </w:r>
      <w:r w:rsidRPr="004931B1">
        <w:rPr>
          <w:rFonts w:ascii="Times New Roman" w:eastAsia="Times New Roman" w:hAnsi="Times New Roman" w:cs="Times New Roman"/>
          <w:b/>
          <w:i/>
          <w:color w:val="002060"/>
          <w:sz w:val="56"/>
          <w:szCs w:val="56"/>
          <w:lang w:eastAsia="ru-RU"/>
        </w:rPr>
        <w:t xml:space="preserve"> эффективно управлять не</w:t>
      </w:r>
      <w:r w:rsidR="009D1727" w:rsidRPr="004931B1">
        <w:rPr>
          <w:rFonts w:ascii="Times New Roman" w:eastAsia="Times New Roman" w:hAnsi="Times New Roman" w:cs="Times New Roman"/>
          <w:b/>
          <w:i/>
          <w:color w:val="002060"/>
          <w:sz w:val="56"/>
          <w:szCs w:val="56"/>
          <w:lang w:eastAsia="ru-RU"/>
        </w:rPr>
        <w:t xml:space="preserve"> </w:t>
      </w:r>
      <w:r w:rsidRPr="004931B1">
        <w:rPr>
          <w:rFonts w:ascii="Times New Roman" w:eastAsia="Times New Roman" w:hAnsi="Times New Roman" w:cs="Times New Roman"/>
          <w:b/>
          <w:i/>
          <w:color w:val="002060"/>
          <w:sz w:val="56"/>
          <w:szCs w:val="56"/>
          <w:lang w:eastAsia="ru-RU"/>
        </w:rPr>
        <w:t xml:space="preserve">только собственными, но и общественными </w:t>
      </w:r>
      <w:r w:rsidR="006128D0" w:rsidRPr="004931B1">
        <w:rPr>
          <w:rFonts w:ascii="Times New Roman" w:eastAsia="Times New Roman" w:hAnsi="Times New Roman" w:cs="Times New Roman"/>
          <w:b/>
          <w:i/>
          <w:color w:val="002060"/>
          <w:sz w:val="56"/>
          <w:szCs w:val="56"/>
          <w:lang w:eastAsia="ru-RU"/>
        </w:rPr>
        <w:t xml:space="preserve"> ф</w:t>
      </w:r>
      <w:r w:rsidRPr="004931B1">
        <w:rPr>
          <w:rFonts w:ascii="Times New Roman" w:eastAsia="Times New Roman" w:hAnsi="Times New Roman" w:cs="Times New Roman"/>
          <w:b/>
          <w:i/>
          <w:color w:val="002060"/>
          <w:sz w:val="56"/>
          <w:szCs w:val="56"/>
          <w:lang w:eastAsia="ru-RU"/>
        </w:rPr>
        <w:t>инансами, реализуя тем самым</w:t>
      </w:r>
      <w:r w:rsidR="006128D0" w:rsidRPr="004931B1">
        <w:rPr>
          <w:rFonts w:ascii="Times New Roman" w:eastAsia="Times New Roman" w:hAnsi="Times New Roman" w:cs="Times New Roman"/>
          <w:b/>
          <w:i/>
          <w:color w:val="002060"/>
          <w:sz w:val="56"/>
          <w:szCs w:val="56"/>
          <w:lang w:eastAsia="ru-RU"/>
        </w:rPr>
        <w:t xml:space="preserve"> </w:t>
      </w:r>
      <w:r w:rsidRPr="004931B1">
        <w:rPr>
          <w:rFonts w:ascii="Times New Roman" w:eastAsia="Times New Roman" w:hAnsi="Times New Roman" w:cs="Times New Roman"/>
          <w:b/>
          <w:i/>
          <w:color w:val="002060"/>
          <w:sz w:val="56"/>
          <w:szCs w:val="56"/>
          <w:lang w:eastAsia="ru-RU"/>
        </w:rPr>
        <w:t>принципы местного самоуправления</w:t>
      </w:r>
      <w:r w:rsidR="006128D0" w:rsidRPr="004931B1">
        <w:rPr>
          <w:rFonts w:ascii="Times New Roman" w:eastAsia="Times New Roman" w:hAnsi="Times New Roman" w:cs="Times New Roman"/>
          <w:b/>
          <w:i/>
          <w:color w:val="002060"/>
          <w:sz w:val="56"/>
          <w:szCs w:val="56"/>
          <w:lang w:eastAsia="ru-RU"/>
        </w:rPr>
        <w:t>.</w:t>
      </w:r>
    </w:p>
    <w:p w:rsidR="00DA22F3" w:rsidRPr="004931B1" w:rsidRDefault="00DA22F3" w:rsidP="00DA22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48"/>
          <w:szCs w:val="48"/>
          <w:lang w:eastAsia="ru-RU"/>
        </w:rPr>
      </w:pPr>
      <w:r w:rsidRPr="004931B1">
        <w:rPr>
          <w:rFonts w:ascii="Times New Roman" w:eastAsia="Times New Roman" w:hAnsi="Times New Roman" w:cs="Times New Roman"/>
          <w:b/>
          <w:i/>
          <w:color w:val="002060"/>
          <w:sz w:val="48"/>
          <w:szCs w:val="48"/>
          <w:lang w:eastAsia="ru-RU"/>
        </w:rPr>
        <w:t>Бюджет для граждан предназначен для раскрытия информации о</w:t>
      </w:r>
    </w:p>
    <w:p w:rsidR="00DA22F3" w:rsidRPr="004931B1" w:rsidRDefault="00080A13" w:rsidP="00DA22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48"/>
          <w:szCs w:val="48"/>
          <w:lang w:eastAsia="ru-RU"/>
        </w:rPr>
      </w:pPr>
      <w:proofErr w:type="gramStart"/>
      <w:r w:rsidRPr="004931B1">
        <w:rPr>
          <w:rFonts w:ascii="Times New Roman" w:eastAsia="Times New Roman" w:hAnsi="Times New Roman" w:cs="Times New Roman"/>
          <w:b/>
          <w:i/>
          <w:color w:val="002060"/>
          <w:sz w:val="48"/>
          <w:szCs w:val="48"/>
          <w:lang w:eastAsia="ru-RU"/>
        </w:rPr>
        <w:t>б</w:t>
      </w:r>
      <w:r w:rsidR="00DA22F3" w:rsidRPr="004931B1">
        <w:rPr>
          <w:rFonts w:ascii="Times New Roman" w:eastAsia="Times New Roman" w:hAnsi="Times New Roman" w:cs="Times New Roman"/>
          <w:b/>
          <w:i/>
          <w:color w:val="002060"/>
          <w:sz w:val="48"/>
          <w:szCs w:val="48"/>
          <w:lang w:eastAsia="ru-RU"/>
        </w:rPr>
        <w:t>юджете</w:t>
      </w:r>
      <w:proofErr w:type="gramEnd"/>
      <w:r w:rsidRPr="004931B1">
        <w:rPr>
          <w:rFonts w:ascii="Times New Roman" w:eastAsia="Times New Roman" w:hAnsi="Times New Roman" w:cs="Times New Roman"/>
          <w:b/>
          <w:i/>
          <w:color w:val="002060"/>
          <w:sz w:val="48"/>
          <w:szCs w:val="48"/>
          <w:lang w:eastAsia="ru-RU"/>
        </w:rPr>
        <w:t>,</w:t>
      </w:r>
      <w:r w:rsidR="00DA22F3" w:rsidRPr="004931B1">
        <w:rPr>
          <w:rFonts w:ascii="Times New Roman" w:eastAsia="Times New Roman" w:hAnsi="Times New Roman" w:cs="Times New Roman"/>
          <w:b/>
          <w:i/>
          <w:color w:val="002060"/>
          <w:sz w:val="48"/>
          <w:szCs w:val="48"/>
          <w:lang w:eastAsia="ru-RU"/>
        </w:rPr>
        <w:t xml:space="preserve"> в простой и доступной для граждан форме.</w:t>
      </w:r>
    </w:p>
    <w:p w:rsidR="00BD1E5F" w:rsidRDefault="007A70D3" w:rsidP="00823D7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A1A1A"/>
          <w:sz w:val="96"/>
          <w:szCs w:val="96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41E9E7D6" wp14:editId="11006569">
                <wp:extent cx="304800" cy="304800"/>
                <wp:effectExtent l="0" t="0" r="0" b="0"/>
                <wp:docPr id="2" name="AutoShape 4" descr="http://adm-sabinovo.ru/tinybrowser/fulls/images/budget_dly_gragdan/2022/01/2122d12a120b5c85ca4c72d5c85cbb0d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://adm-sabinovo.ru/tinybrowser/fulls/images/budget_dly_gragdan/2022/01/2122d12a120b5c85ca4c72d5c85cbb0d-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dJpQpDAMAADE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3996795" wp14:editId="27D5E924">
                <wp:extent cx="304800" cy="304800"/>
                <wp:effectExtent l="0" t="0" r="0" b="0"/>
                <wp:docPr id="6" name="AutoShape 6" descr="http://adm-sabinovo.ru/tinybrowser/fulls/images/budget_dly_gragdan/2022/01/2122d12a120b5c85ca4c72d5c85cbb0d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http://adm-sabinovo.ru/tinybrowser/fulls/images/budget_dly_gragdan/2022/01/2122d12a120b5c85ca4c72d5c85cbb0d-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a3n+2DAMAADE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1793E1A" wp14:editId="45B40D31">
                <wp:extent cx="304800" cy="304800"/>
                <wp:effectExtent l="0" t="0" r="0" b="0"/>
                <wp:docPr id="8" name="AutoShape 8" descr="http://adm-sabinovo.ru/tinybrowser/fulls/images/budget_dly_gragdan/2022/01/2122d12a120b5c85ca4c72d5c85cbb0d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http://adm-sabinovo.ru/tinybrowser/fulls/images/budget_dly_gragdan/2022/01/2122d12a120b5c85ca4c72d5c85cbb0d-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8QB62AoDAAAx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 w:rsidR="00F02C40">
        <w:rPr>
          <w:noProof/>
          <w:lang w:eastAsia="ru-RU"/>
        </w:rPr>
        <w:drawing>
          <wp:inline distT="0" distB="0" distL="0" distR="0" wp14:anchorId="61AE8E1F" wp14:editId="49A0C6EF">
            <wp:extent cx="9251950" cy="6643602"/>
            <wp:effectExtent l="0" t="0" r="6350" b="5080"/>
            <wp:docPr id="15" name="Рисунок 15" descr="https://gas-kvas.com/uploads/posts/2023-02/1676407923_gas-kvas-com-p-detskie-risunki-po-finansovoi-gramotnosti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uploads/posts/2023-02/1676407923_gas-kvas-com-p-detskie-risunki-po-finansovoi-gramotnosti-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4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A13">
        <w:rPr>
          <w:noProof/>
          <w:lang w:eastAsia="ru-RU"/>
        </w:rPr>
        <w:lastRenderedPageBreak/>
        <w:drawing>
          <wp:inline distT="0" distB="0" distL="0" distR="0" wp14:anchorId="511E7137" wp14:editId="173DB781">
            <wp:extent cx="9251950" cy="6929927"/>
            <wp:effectExtent l="0" t="0" r="6350" b="4445"/>
            <wp:docPr id="4" name="Рисунок 4" descr="https://cf2.ppt-online.org/files2/slide/a/aj5vA3E9PVI7tzMKuLHQ8nJrs4TWog0cBlDXdCGmx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2.ppt-online.org/files2/slide/a/aj5vA3E9PVI7tzMKuLHQ8nJrs4TWog0cBlDXdCGmx/slide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2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2F1" w:rsidRDefault="00CA52F1" w:rsidP="00823D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823D70" w:rsidRPr="00BD1E5F" w:rsidRDefault="00823D70" w:rsidP="00823D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proofErr w:type="gramStart"/>
      <w:r w:rsidRPr="00823D7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Бюджет для граждан документ, содержащий основные положения </w:t>
      </w:r>
      <w:r w:rsidR="00306485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исполнения</w:t>
      </w:r>
      <w:r w:rsidRPr="00823D7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 бюджет</w:t>
      </w:r>
      <w:r w:rsidR="00306485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а</w:t>
      </w:r>
      <w:r w:rsidRPr="00823D7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 в доступной</w:t>
      </w:r>
      <w:r w:rsidR="00306485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 </w:t>
      </w:r>
      <w:r w:rsidRPr="00823D7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для широкого круга заинтересованных пользователей форме, разработанный в целях ознакомления</w:t>
      </w:r>
      <w:r w:rsidR="00306485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 </w:t>
      </w:r>
      <w:r w:rsidRPr="00823D7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граждан с основными целями, задачами бюджетной политики, </w:t>
      </w:r>
      <w:r w:rsidR="00306485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д</w:t>
      </w:r>
      <w:r w:rsidRPr="00823D7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остигнутыми</w:t>
      </w:r>
      <w:r w:rsidR="00306485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 </w:t>
      </w:r>
      <w:r w:rsidRPr="00823D7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результатами использования бюджетных средств.</w:t>
      </w:r>
      <w:proofErr w:type="gramEnd"/>
    </w:p>
    <w:p w:rsidR="00823D70" w:rsidRPr="00823D70" w:rsidRDefault="00823D70" w:rsidP="00823D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</w:p>
    <w:p w:rsidR="00823D70" w:rsidRPr="00823D70" w:rsidRDefault="00823D70" w:rsidP="00823D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823D7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Бюджет это форма образования и расходования денежных средств, предназначенных </w:t>
      </w:r>
      <w:proofErr w:type="gramStart"/>
      <w:r w:rsidRPr="00823D7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для</w:t>
      </w:r>
      <w:proofErr w:type="gramEnd"/>
    </w:p>
    <w:p w:rsidR="00823D70" w:rsidRPr="00BD1E5F" w:rsidRDefault="00823D70" w:rsidP="00823D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823D7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финансового обеспечения задачи функций государства и местного самоуправления (статья 6 Бюджетного</w:t>
      </w:r>
      <w:r w:rsidR="00306485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 </w:t>
      </w:r>
      <w:r w:rsidRPr="00823D7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Кодекса Российской Федерации).</w:t>
      </w:r>
    </w:p>
    <w:p w:rsidR="00823D70" w:rsidRPr="00823D70" w:rsidRDefault="00823D70" w:rsidP="00823D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</w:p>
    <w:p w:rsidR="00823D70" w:rsidRPr="00BD1E5F" w:rsidRDefault="00823D70" w:rsidP="00823D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823D7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Граждане как налогоплательщики и потребители государственных и муниципальных услуг должны</w:t>
      </w:r>
      <w:r w:rsidR="00306485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 </w:t>
      </w:r>
      <w:r w:rsidRPr="00823D7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быть уверены в том, что передаваемые ими в распоряжение государства средства используются</w:t>
      </w:r>
      <w:r w:rsidR="00306485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 </w:t>
      </w:r>
      <w:r w:rsidRPr="00823D7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прозрачно и эффективно, </w:t>
      </w:r>
      <w:proofErr w:type="gramStart"/>
      <w:r w:rsidRPr="00823D7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приносят конкретные результаты</w:t>
      </w:r>
      <w:proofErr w:type="gramEnd"/>
      <w:r w:rsidR="007B6A92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,</w:t>
      </w:r>
      <w:r w:rsidRPr="00823D7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 как для общества в целом, так и для каждой</w:t>
      </w:r>
      <w:r w:rsidR="007B6A92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 </w:t>
      </w:r>
      <w:r w:rsidRPr="00823D7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семьи, каждого человека.</w:t>
      </w:r>
    </w:p>
    <w:p w:rsidR="00306485" w:rsidRDefault="00306485" w:rsidP="00823D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</w:p>
    <w:p w:rsidR="00823D70" w:rsidRPr="00BD1E5F" w:rsidRDefault="00823D70" w:rsidP="00823D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823D7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Бюджет - форма образования и расходования денежных средств, предназначенных для финансового</w:t>
      </w:r>
      <w:r w:rsidR="00306485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 </w:t>
      </w:r>
      <w:r w:rsidRPr="00823D7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обеспечения задач и функций государства и местного самоуправления.</w:t>
      </w:r>
    </w:p>
    <w:p w:rsidR="00823D70" w:rsidRPr="00823D70" w:rsidRDefault="00823D70" w:rsidP="00823D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</w:p>
    <w:p w:rsidR="00823D70" w:rsidRPr="00823D70" w:rsidRDefault="00823D70" w:rsidP="00823D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823D7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Бюджетная система - совокупность федерального бюджета, бюджетов субъектов </w:t>
      </w:r>
      <w:proofErr w:type="gramStart"/>
      <w:r w:rsidRPr="00823D7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Российской</w:t>
      </w:r>
      <w:proofErr w:type="gramEnd"/>
    </w:p>
    <w:p w:rsidR="00823D70" w:rsidRPr="00BD1E5F" w:rsidRDefault="00823D70" w:rsidP="00823D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823D7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Федерации, местных бюджетов и бюджетов государственных внебюджетных фондов.</w:t>
      </w:r>
    </w:p>
    <w:p w:rsidR="00823D70" w:rsidRPr="00823D70" w:rsidRDefault="00823D70" w:rsidP="00823D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</w:p>
    <w:p w:rsidR="00823D70" w:rsidRPr="00BD1E5F" w:rsidRDefault="00823D70" w:rsidP="00823D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823D7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Бюджетный процесс – регламентируемая законодательством деятельность органов исполнительной</w:t>
      </w:r>
      <w:r w:rsidR="00306485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 </w:t>
      </w:r>
      <w:r w:rsidRPr="00823D7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власти, по составлению и рассмотрению проектов бюджетов, утверждению и исполнению бюджетов,</w:t>
      </w:r>
      <w:r w:rsidR="00306485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 </w:t>
      </w:r>
      <w:proofErr w:type="gramStart"/>
      <w:r w:rsidRPr="00823D7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контролю за</w:t>
      </w:r>
      <w:proofErr w:type="gramEnd"/>
      <w:r w:rsidRPr="00823D7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 их исполнением, осуществлению бюджетного учета, составлению, внешней проверке,</w:t>
      </w:r>
      <w:r w:rsidR="00306485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 </w:t>
      </w:r>
      <w:r w:rsidRPr="00823D7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рассмотрению и утверждению бюджетной отчетности.</w:t>
      </w:r>
    </w:p>
    <w:p w:rsidR="00823D70" w:rsidRPr="00823D70" w:rsidRDefault="00823D70" w:rsidP="00823D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823D70" w:rsidRPr="00823D70" w:rsidRDefault="00823D70" w:rsidP="00823D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823D7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Консолидированный бюджет - свод бюджетов бюджетной системы </w:t>
      </w:r>
      <w:proofErr w:type="gramStart"/>
      <w:r w:rsidRPr="00823D7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на</w:t>
      </w:r>
      <w:proofErr w:type="gramEnd"/>
      <w:r w:rsidRPr="00823D7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 соответствующей</w:t>
      </w:r>
    </w:p>
    <w:p w:rsidR="0027245D" w:rsidRDefault="0027245D" w:rsidP="00823D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</w:p>
    <w:p w:rsidR="00823D70" w:rsidRPr="00BD1E5F" w:rsidRDefault="00823D70" w:rsidP="00823D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bookmarkStart w:id="0" w:name="_GoBack"/>
      <w:bookmarkEnd w:id="0"/>
      <w:r w:rsidRPr="00823D7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территории (без учета межбюджетных трансфертов между этими бюджетами).</w:t>
      </w:r>
    </w:p>
    <w:p w:rsidR="00D515A0" w:rsidRPr="00823D70" w:rsidRDefault="00D515A0" w:rsidP="00823D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</w:p>
    <w:p w:rsidR="00D515A0" w:rsidRPr="00BD1E5F" w:rsidRDefault="00D515A0" w:rsidP="00D515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D515A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Межбюджетные трансферты - средства, предоставляемые одним бюджетом бюджетной системы</w:t>
      </w:r>
      <w:r w:rsidR="00306485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 </w:t>
      </w:r>
      <w:r w:rsidRPr="00D515A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другому бюджету бюджетной системы.</w:t>
      </w:r>
    </w:p>
    <w:p w:rsidR="00D515A0" w:rsidRPr="00D515A0" w:rsidRDefault="00D515A0" w:rsidP="00D515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</w:p>
    <w:p w:rsidR="00D515A0" w:rsidRPr="00BD1E5F" w:rsidRDefault="00D515A0" w:rsidP="00D515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D515A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Доходы бюджета - денежные средства, поступающие в бюджет.</w:t>
      </w:r>
    </w:p>
    <w:p w:rsidR="00D515A0" w:rsidRPr="00D515A0" w:rsidRDefault="00D515A0" w:rsidP="00D515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</w:p>
    <w:p w:rsidR="00D515A0" w:rsidRPr="00BD1E5F" w:rsidRDefault="00D515A0" w:rsidP="00D515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D515A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Расходы бюджета - денежные средства, выплачиваемые из бюджета.</w:t>
      </w:r>
    </w:p>
    <w:p w:rsidR="00D515A0" w:rsidRPr="00D515A0" w:rsidRDefault="00D515A0" w:rsidP="00D515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</w:p>
    <w:p w:rsidR="00D515A0" w:rsidRPr="00BD1E5F" w:rsidRDefault="00D515A0" w:rsidP="00D515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D515A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Профицит бюджета - превышение доходов бюджета над его расходами.</w:t>
      </w:r>
    </w:p>
    <w:p w:rsidR="00D515A0" w:rsidRPr="00D515A0" w:rsidRDefault="00D515A0" w:rsidP="00D515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</w:p>
    <w:p w:rsidR="00D515A0" w:rsidRPr="00BD1E5F" w:rsidRDefault="00D515A0" w:rsidP="00D515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D515A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Дефицит бюджета - превышение расходов бюджета над его доходами.</w:t>
      </w:r>
    </w:p>
    <w:p w:rsidR="00D515A0" w:rsidRPr="00D515A0" w:rsidRDefault="00D515A0" w:rsidP="00D515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</w:p>
    <w:p w:rsidR="00394432" w:rsidRDefault="00394432" w:rsidP="00D515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</w:p>
    <w:p w:rsidR="00D515A0" w:rsidRPr="00D515A0" w:rsidRDefault="00D515A0" w:rsidP="00D515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D515A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Налоговый доход - доходы от </w:t>
      </w:r>
      <w:proofErr w:type="gramStart"/>
      <w:r w:rsidRPr="00D515A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предусмотренных</w:t>
      </w:r>
      <w:proofErr w:type="gramEnd"/>
      <w:r w:rsidRPr="00D515A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 законодательством Российской Федерации о</w:t>
      </w:r>
    </w:p>
    <w:p w:rsidR="00D515A0" w:rsidRPr="00BD1E5F" w:rsidRDefault="00D515A0" w:rsidP="00D515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proofErr w:type="gramStart"/>
      <w:r w:rsidRPr="00D515A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налогах</w:t>
      </w:r>
      <w:proofErr w:type="gramEnd"/>
      <w:r w:rsidRPr="00D515A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 и сборах местных налогов, от пеней и штрафов по ним, а также отчисления от федеральных</w:t>
      </w:r>
      <w:r w:rsidR="00394432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 </w:t>
      </w:r>
      <w:r w:rsidRPr="00D515A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налогов и сборов, в том числе от налогов, предусмотренных специальными налоговыми режимами, и</w:t>
      </w:r>
      <w:r w:rsidR="00394432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 </w:t>
      </w:r>
      <w:r w:rsidRPr="00D515A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региональных налогов.</w:t>
      </w:r>
    </w:p>
    <w:p w:rsidR="00D515A0" w:rsidRDefault="00D515A0" w:rsidP="00D515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</w:p>
    <w:p w:rsidR="00394432" w:rsidRPr="00D515A0" w:rsidRDefault="00394432" w:rsidP="00D515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</w:p>
    <w:p w:rsidR="00D515A0" w:rsidRPr="00D515A0" w:rsidRDefault="00D515A0" w:rsidP="00D515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D515A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Неналоговые доходы- доходы от использования и продажи имущества, находящегося </w:t>
      </w:r>
      <w:proofErr w:type="gramStart"/>
      <w:r w:rsidRPr="00D515A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в</w:t>
      </w:r>
      <w:proofErr w:type="gramEnd"/>
    </w:p>
    <w:p w:rsidR="00D515A0" w:rsidRPr="00D515A0" w:rsidRDefault="00D515A0" w:rsidP="00D515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D515A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муниципальной собственности, от платных услуг, оказываемых </w:t>
      </w:r>
      <w:proofErr w:type="gramStart"/>
      <w:r w:rsidRPr="00D515A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муниципальными</w:t>
      </w:r>
      <w:proofErr w:type="gramEnd"/>
      <w:r w:rsidRPr="00D515A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 казенными</w:t>
      </w:r>
    </w:p>
    <w:p w:rsidR="00D515A0" w:rsidRPr="00D515A0" w:rsidRDefault="00D515A0" w:rsidP="00D515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D515A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учреждениями, штрафы, конфискации, компенсации, а также средства, полученные в возмещение вреда,</w:t>
      </w:r>
    </w:p>
    <w:p w:rsidR="00D515A0" w:rsidRPr="00BD1E5F" w:rsidRDefault="00D515A0" w:rsidP="00D515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D515A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и иные суммы принудительного изъятия, средства самообложения граждан, иные неналоговые доходы.</w:t>
      </w:r>
    </w:p>
    <w:p w:rsidR="00D515A0" w:rsidRPr="00D515A0" w:rsidRDefault="00D515A0" w:rsidP="00D515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</w:p>
    <w:p w:rsidR="00D515A0" w:rsidRPr="00D515A0" w:rsidRDefault="00D515A0" w:rsidP="00D515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D515A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Безвозмездные поступления - дотации, субсидии, субвенции и иные межбюджетные трансферты</w:t>
      </w:r>
    </w:p>
    <w:p w:rsidR="00D515A0" w:rsidRPr="00BD1E5F" w:rsidRDefault="00D515A0" w:rsidP="00D515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D515A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из федерального, краевого бюджетов и из бюджетов поселений, безвозмездные поступления от</w:t>
      </w:r>
      <w:r w:rsidR="007445EE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 </w:t>
      </w:r>
      <w:r w:rsidRPr="00D515A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физических и юридических лиц, в том числе добровольные пожертвования.</w:t>
      </w:r>
    </w:p>
    <w:p w:rsidR="006507F9" w:rsidRPr="00D515A0" w:rsidRDefault="006507F9" w:rsidP="00D515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B41BDB" w:rsidRDefault="00B41BDB" w:rsidP="006507F9">
      <w:pPr>
        <w:jc w:val="center"/>
        <w:rPr>
          <w:rFonts w:ascii="Times New Roman" w:hAnsi="Times New Roman" w:cs="Times New Roman"/>
          <w:color w:val="002060"/>
          <w:sz w:val="52"/>
          <w:szCs w:val="52"/>
          <w:shd w:val="clear" w:color="auto" w:fill="FFFFFF"/>
        </w:rPr>
      </w:pPr>
    </w:p>
    <w:p w:rsidR="007A70D3" w:rsidRPr="00B41BDB" w:rsidRDefault="00B41BDB" w:rsidP="006507F9">
      <w:pPr>
        <w:jc w:val="center"/>
        <w:rPr>
          <w:rFonts w:ascii="Times New Roman" w:hAnsi="Times New Roman" w:cs="Times New Roman"/>
          <w:color w:val="002060"/>
          <w:sz w:val="52"/>
          <w:szCs w:val="52"/>
          <w:shd w:val="clear" w:color="auto" w:fill="FFFFFF"/>
        </w:rPr>
      </w:pPr>
      <w:r w:rsidRPr="00B41BDB">
        <w:rPr>
          <w:rFonts w:ascii="Times New Roman" w:hAnsi="Times New Roman" w:cs="Times New Roman"/>
          <w:color w:val="002060"/>
          <w:sz w:val="52"/>
          <w:szCs w:val="52"/>
          <w:shd w:val="clear" w:color="auto" w:fill="FFFFFF"/>
        </w:rPr>
        <w:t>При формировании показателей бюджета района учитываются элементы бюджетного законодательства РФ и Забайкальского края. А так же все возможные к поступлению источники доходов.</w:t>
      </w:r>
    </w:p>
    <w:p w:rsidR="006640AA" w:rsidRPr="00B41BDB" w:rsidRDefault="006640AA" w:rsidP="006507F9">
      <w:pPr>
        <w:jc w:val="center"/>
        <w:rPr>
          <w:rFonts w:ascii="Times New Roman" w:hAnsi="Times New Roman" w:cs="Times New Roman"/>
          <w:color w:val="002060"/>
          <w:sz w:val="52"/>
          <w:szCs w:val="52"/>
          <w:shd w:val="clear" w:color="auto" w:fill="FFFFFF"/>
        </w:rPr>
      </w:pPr>
    </w:p>
    <w:p w:rsidR="006640AA" w:rsidRDefault="006640AA" w:rsidP="006507F9">
      <w:pPr>
        <w:jc w:val="center"/>
        <w:rPr>
          <w:rFonts w:ascii="Times New Roman" w:hAnsi="Times New Roman" w:cs="Times New Roman"/>
          <w:color w:val="002060"/>
          <w:sz w:val="56"/>
          <w:szCs w:val="56"/>
          <w:shd w:val="clear" w:color="auto" w:fill="FFFFFF"/>
        </w:rPr>
      </w:pPr>
    </w:p>
    <w:p w:rsidR="006640AA" w:rsidRDefault="006640AA" w:rsidP="006507F9">
      <w:pPr>
        <w:jc w:val="center"/>
        <w:rPr>
          <w:rFonts w:ascii="Times New Roman" w:hAnsi="Times New Roman" w:cs="Times New Roman"/>
          <w:color w:val="002060"/>
          <w:sz w:val="56"/>
          <w:szCs w:val="56"/>
          <w:shd w:val="clear" w:color="auto" w:fill="FFFFFF"/>
        </w:rPr>
      </w:pPr>
    </w:p>
    <w:p w:rsidR="006640AA" w:rsidRPr="00CA52F1" w:rsidRDefault="006640AA" w:rsidP="006640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96"/>
          <w:szCs w:val="96"/>
          <w:lang w:eastAsia="ru-RU"/>
        </w:rPr>
      </w:pPr>
      <w:r w:rsidRPr="00CA52F1">
        <w:rPr>
          <w:rFonts w:ascii="Times New Roman" w:hAnsi="Times New Roman" w:cs="Times New Roman"/>
          <w:color w:val="1A1A1A"/>
          <w:sz w:val="96"/>
          <w:szCs w:val="96"/>
          <w:shd w:val="clear" w:color="auto" w:fill="FFFFFF"/>
        </w:rPr>
        <w:t>Исполнение бюджета за 2023 год</w:t>
      </w:r>
    </w:p>
    <w:p w:rsidR="007A70D3" w:rsidRDefault="007A70D3" w:rsidP="006507F9">
      <w:pPr>
        <w:jc w:val="center"/>
        <w:rPr>
          <w:rFonts w:ascii="Times New Roman" w:hAnsi="Times New Roman" w:cs="Times New Roman"/>
          <w:color w:val="002060"/>
          <w:sz w:val="56"/>
          <w:szCs w:val="56"/>
          <w:shd w:val="clear" w:color="auto" w:fill="FFFFFF"/>
        </w:rPr>
      </w:pPr>
    </w:p>
    <w:p w:rsidR="007A70D3" w:rsidRDefault="007A70D3" w:rsidP="006507F9">
      <w:pPr>
        <w:jc w:val="center"/>
        <w:rPr>
          <w:rFonts w:ascii="Times New Roman" w:hAnsi="Times New Roman" w:cs="Times New Roman"/>
          <w:color w:val="002060"/>
          <w:sz w:val="56"/>
          <w:szCs w:val="5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0DC75341" wp14:editId="2B6520AC">
            <wp:extent cx="9251950" cy="6171051"/>
            <wp:effectExtent l="0" t="0" r="6350" b="1270"/>
            <wp:docPr id="7" name="Рисунок 7" descr="https://gorbatka.ru/wp-content/uploads/2019/02/budg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orbatka.ru/wp-content/uploads/2019/02/budge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5EE" w:rsidRPr="006507F9" w:rsidRDefault="007445EE" w:rsidP="006507F9">
      <w:pPr>
        <w:jc w:val="center"/>
        <w:rPr>
          <w:rFonts w:ascii="Times New Roman" w:hAnsi="Times New Roman" w:cs="Times New Roman"/>
          <w:color w:val="002060"/>
          <w:sz w:val="56"/>
          <w:szCs w:val="56"/>
        </w:rPr>
      </w:pPr>
      <w:r>
        <w:rPr>
          <w:noProof/>
          <w:lang w:eastAsia="ru-RU"/>
        </w:rPr>
        <w:lastRenderedPageBreak/>
        <w:drawing>
          <wp:inline distT="0" distB="0" distL="0" distR="0" wp14:anchorId="0CF1C6E6" wp14:editId="16323AC9">
            <wp:extent cx="9251950" cy="6167967"/>
            <wp:effectExtent l="0" t="0" r="6350" b="4445"/>
            <wp:docPr id="12" name="Рисунок 12" descr="https://static.mk.ru/upload/entities/2020/11/05/02/articles/facebookPicture/6c/6e/22/c1/e29acfec56da21fe08f042162d659a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mk.ru/upload/entities/2020/11/05/02/articles/facebookPicture/6c/6e/22/c1/e29acfec56da21fe08f042162d659a3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1B1" w:rsidRDefault="004931B1" w:rsidP="009F506F">
      <w:pPr>
        <w:jc w:val="center"/>
        <w:rPr>
          <w:rFonts w:ascii="Times New Roman" w:hAnsi="Times New Roman" w:cs="Times New Roman"/>
          <w:color w:val="002060"/>
          <w:sz w:val="56"/>
          <w:szCs w:val="56"/>
          <w:shd w:val="clear" w:color="auto" w:fill="FFFFFF"/>
        </w:rPr>
      </w:pPr>
    </w:p>
    <w:p w:rsidR="006507F9" w:rsidRDefault="006507F9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6640AA" w:rsidRPr="003C3C4D" w:rsidRDefault="006640AA" w:rsidP="006640AA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3C3C4D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В разрезе </w:t>
      </w:r>
      <w:r w:rsidRPr="003C3C4D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основных доходных источников</w:t>
      </w:r>
      <w:r w:rsidRPr="003C3C4D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ситуация </w:t>
      </w:r>
      <w:r w:rsidR="00651B2B" w:rsidRPr="003C3C4D">
        <w:rPr>
          <w:rFonts w:ascii="Times New Roman" w:eastAsia="Times New Roman" w:hAnsi="Times New Roman" w:cs="Times New Roman"/>
          <w:color w:val="000000"/>
          <w:sz w:val="40"/>
          <w:szCs w:val="40"/>
        </w:rPr>
        <w:t>сложилась следующим образом:</w:t>
      </w:r>
    </w:p>
    <w:p w:rsidR="00E0064C" w:rsidRDefault="00E0064C" w:rsidP="006640AA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51B2B" w:rsidRPr="00DD25AA" w:rsidRDefault="00E0064C" w:rsidP="006640AA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DD25AA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Н</w:t>
      </w:r>
      <w:r w:rsidR="00651B2B" w:rsidRPr="00DD25AA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алог на добычу полезных ископаемых</w:t>
      </w:r>
    </w:p>
    <w:p w:rsidR="00160E79" w:rsidRPr="00DD25AA" w:rsidRDefault="00651B2B" w:rsidP="006640AA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DD25AA">
        <w:rPr>
          <w:rFonts w:ascii="Times New Roman" w:eastAsia="Times New Roman" w:hAnsi="Times New Roman" w:cs="Times New Roman"/>
          <w:color w:val="000000"/>
          <w:sz w:val="36"/>
          <w:szCs w:val="36"/>
        </w:rPr>
        <w:t>Этот доход составляет основную долю поступлений в бюджет (58,5%).  Поступления по сравнению с 2022 годом увеличились в 2,7 раза и составили</w:t>
      </w:r>
      <w:r w:rsidR="00695C85" w:rsidRPr="00DD25A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257 720,6 тысяч рублей.</w:t>
      </w:r>
      <w:r w:rsidR="00160E79" w:rsidRPr="00DD25A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</w:p>
    <w:p w:rsidR="00160E79" w:rsidRPr="00DD25AA" w:rsidRDefault="00160E79" w:rsidP="006640AA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6640AA" w:rsidRPr="00DD25AA" w:rsidRDefault="00695C85" w:rsidP="006640AA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Calibri"/>
          <w:sz w:val="36"/>
          <w:szCs w:val="36"/>
        </w:rPr>
      </w:pPr>
      <w:r w:rsidRPr="00DD25AA">
        <w:rPr>
          <w:rFonts w:ascii="Times New Roman" w:eastAsia="Times New Roman" w:hAnsi="Times New Roman" w:cs="Times New Roman"/>
          <w:color w:val="000000"/>
          <w:sz w:val="36"/>
          <w:szCs w:val="36"/>
        </w:rPr>
        <w:t>И</w:t>
      </w:r>
      <w:r w:rsidR="006640AA" w:rsidRPr="00DD25A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сполнение по </w:t>
      </w:r>
      <w:r w:rsidR="006640AA" w:rsidRPr="00DD25AA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налогу на доходы физических лиц</w:t>
      </w:r>
      <w:r w:rsidR="006640AA" w:rsidRPr="00DD25A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составило за 2023 год по консолидированному бюджету 144 984,2 тыс. руб., при плановых назначениях 149 599,8 тыс. руб. Поступления данного налога за 2023 год</w:t>
      </w:r>
      <w:r w:rsidR="00160E79" w:rsidRPr="00DD25A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по бюджету муниципального района </w:t>
      </w:r>
      <w:r w:rsidR="006640AA" w:rsidRPr="00DD25A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составляло  138 559,2 тыс</w:t>
      </w:r>
      <w:r w:rsidRPr="00DD25A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яч </w:t>
      </w:r>
      <w:r w:rsidR="006640AA" w:rsidRPr="00DD25A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руб</w:t>
      </w:r>
      <w:r w:rsidRPr="00DD25AA">
        <w:rPr>
          <w:rFonts w:ascii="Times New Roman" w:eastAsia="Times New Roman" w:hAnsi="Times New Roman" w:cs="Times New Roman"/>
          <w:color w:val="000000"/>
          <w:sz w:val="36"/>
          <w:szCs w:val="36"/>
        </w:rPr>
        <w:t>лей.</w:t>
      </w:r>
      <w:r w:rsidR="00160E79" w:rsidRPr="00DD25A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 w:rsidRPr="00DD25A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 w:rsidR="006640AA" w:rsidRPr="00DD25A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 w:rsidRPr="00DD25AA">
        <w:rPr>
          <w:rFonts w:ascii="Times New Roman" w:eastAsia="Times New Roman" w:hAnsi="Times New Roman" w:cs="Times New Roman"/>
          <w:color w:val="000000"/>
          <w:sz w:val="36"/>
          <w:szCs w:val="36"/>
        </w:rPr>
        <w:t>Сравнивая поступления</w:t>
      </w:r>
      <w:r w:rsidR="006640AA" w:rsidRPr="00DD25A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 w:rsidR="00B41BDB">
        <w:rPr>
          <w:rFonts w:ascii="Times New Roman" w:eastAsia="Times New Roman" w:hAnsi="Times New Roman" w:cs="Times New Roman"/>
          <w:color w:val="000000"/>
          <w:sz w:val="36"/>
          <w:szCs w:val="36"/>
        </w:rPr>
        <w:t>данного налога</w:t>
      </w:r>
      <w:r w:rsidRPr="00DD25A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с </w:t>
      </w:r>
      <w:r w:rsidR="006640AA" w:rsidRPr="00DD25AA">
        <w:rPr>
          <w:rFonts w:ascii="Times New Roman" w:eastAsia="Times New Roman" w:hAnsi="Times New Roman" w:cs="Times New Roman"/>
          <w:color w:val="000000"/>
          <w:sz w:val="36"/>
          <w:szCs w:val="36"/>
        </w:rPr>
        <w:t>2022 год</w:t>
      </w:r>
      <w:r w:rsidRPr="00DD25AA">
        <w:rPr>
          <w:rFonts w:ascii="Times New Roman" w:eastAsia="Times New Roman" w:hAnsi="Times New Roman" w:cs="Times New Roman"/>
          <w:color w:val="000000"/>
          <w:sz w:val="36"/>
          <w:szCs w:val="36"/>
        </w:rPr>
        <w:t>ом, мы видим</w:t>
      </w:r>
      <w:r w:rsidR="006640AA" w:rsidRPr="00DD25A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увелич</w:t>
      </w:r>
      <w:r w:rsidRPr="00DD25AA">
        <w:rPr>
          <w:rFonts w:ascii="Times New Roman" w:eastAsia="Times New Roman" w:hAnsi="Times New Roman" w:cs="Times New Roman"/>
          <w:color w:val="000000"/>
          <w:sz w:val="36"/>
          <w:szCs w:val="36"/>
        </w:rPr>
        <w:t>ение поступления</w:t>
      </w:r>
      <w:r w:rsidR="006640AA" w:rsidRPr="00DD25A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на 1 223,9 тыс</w:t>
      </w:r>
      <w:r w:rsidRPr="00DD25A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яч </w:t>
      </w:r>
      <w:r w:rsidR="006640AA" w:rsidRPr="00DD25A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руб</w:t>
      </w:r>
      <w:r w:rsidRPr="00DD25A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лей. </w:t>
      </w:r>
      <w:r w:rsidR="006640AA" w:rsidRPr="00DD25A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Плановые назначения текущего года исполнен</w:t>
      </w:r>
      <w:r w:rsidR="00AE3750" w:rsidRPr="00DD25AA">
        <w:rPr>
          <w:rFonts w:ascii="Times New Roman" w:eastAsia="Times New Roman" w:hAnsi="Times New Roman" w:cs="Times New Roman"/>
          <w:color w:val="000000"/>
          <w:sz w:val="36"/>
          <w:szCs w:val="36"/>
        </w:rPr>
        <w:t>ы</w:t>
      </w:r>
      <w:r w:rsidR="006640AA" w:rsidRPr="00DD25A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на 9</w:t>
      </w:r>
      <w:r w:rsidR="00160E79" w:rsidRPr="00DD25AA">
        <w:rPr>
          <w:rFonts w:ascii="Times New Roman" w:eastAsia="Times New Roman" w:hAnsi="Times New Roman" w:cs="Times New Roman"/>
          <w:color w:val="000000"/>
          <w:sz w:val="36"/>
          <w:szCs w:val="36"/>
        </w:rPr>
        <w:t>6,9</w:t>
      </w:r>
      <w:r w:rsidR="006640AA" w:rsidRPr="00DD25A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%</w:t>
      </w:r>
      <w:r w:rsidR="00160E79" w:rsidRPr="00DD25A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. При формировании бюджета на 2023 год поступление данного налога было спрогнозировано исходя из статистической налоговой отчётности и с применением темпа роста фонда заработной платы, согласованного с Министерством экономического развития Забайкальского края и результатов работы по снижению недоимки. </w:t>
      </w:r>
    </w:p>
    <w:p w:rsidR="00E0064C" w:rsidRPr="00DD25AA" w:rsidRDefault="00E0064C" w:rsidP="006640AA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9D0841" w:rsidRPr="00DD25AA" w:rsidRDefault="006640AA" w:rsidP="009D0841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DD25A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В 2023 году снизился объем поступлений по </w:t>
      </w:r>
      <w:r w:rsidRPr="00DD25AA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доходам, получаемый от уплаты штрафов, санкций</w:t>
      </w:r>
      <w:r w:rsidRPr="00DD25A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по сравнению с 2022 годом. Исполнение за 2023 год составило 2 035,0 тыс</w:t>
      </w:r>
      <w:r w:rsidR="00095CE0" w:rsidRPr="00DD25AA">
        <w:rPr>
          <w:rFonts w:ascii="Times New Roman" w:eastAsia="Times New Roman" w:hAnsi="Times New Roman" w:cs="Times New Roman"/>
          <w:color w:val="000000"/>
          <w:sz w:val="36"/>
          <w:szCs w:val="36"/>
        </w:rPr>
        <w:t>яч</w:t>
      </w:r>
      <w:r w:rsidRPr="00DD25A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рублей, это меньше на 776,9 тыс</w:t>
      </w:r>
      <w:r w:rsidR="00095CE0" w:rsidRPr="00DD25A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яч </w:t>
      </w:r>
      <w:r w:rsidRPr="00DD25AA">
        <w:rPr>
          <w:rFonts w:ascii="Times New Roman" w:eastAsia="Times New Roman" w:hAnsi="Times New Roman" w:cs="Times New Roman"/>
          <w:color w:val="000000"/>
          <w:sz w:val="36"/>
          <w:szCs w:val="36"/>
        </w:rPr>
        <w:t>руб</w:t>
      </w:r>
      <w:r w:rsidR="00095CE0" w:rsidRPr="00DD25AA">
        <w:rPr>
          <w:rFonts w:ascii="Times New Roman" w:eastAsia="Times New Roman" w:hAnsi="Times New Roman" w:cs="Times New Roman"/>
          <w:color w:val="000000"/>
          <w:sz w:val="36"/>
          <w:szCs w:val="36"/>
        </w:rPr>
        <w:t>лей,</w:t>
      </w:r>
      <w:r w:rsidRPr="00DD25A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чем в 2022 году.</w:t>
      </w:r>
    </w:p>
    <w:p w:rsidR="009D0841" w:rsidRPr="00DD25AA" w:rsidRDefault="009D0841" w:rsidP="009D0841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6507F9" w:rsidRPr="00A06F16" w:rsidRDefault="00160E79" w:rsidP="009D0841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hAnsi="Times New Roman" w:cs="Times New Roman"/>
          <w:sz w:val="36"/>
          <w:szCs w:val="36"/>
        </w:rPr>
      </w:pPr>
      <w:r w:rsidRPr="00A06F16">
        <w:rPr>
          <w:rFonts w:ascii="Times New Roman" w:hAnsi="Times New Roman" w:cs="Times New Roman"/>
          <w:sz w:val="36"/>
          <w:szCs w:val="36"/>
        </w:rPr>
        <w:t xml:space="preserve">Поступления </w:t>
      </w:r>
      <w:r w:rsidRPr="00A06F16">
        <w:rPr>
          <w:rFonts w:ascii="Times New Roman" w:hAnsi="Times New Roman" w:cs="Times New Roman"/>
          <w:b/>
          <w:sz w:val="36"/>
          <w:szCs w:val="36"/>
        </w:rPr>
        <w:t>земельного налога</w:t>
      </w:r>
      <w:r w:rsidRPr="00A06F16">
        <w:rPr>
          <w:rFonts w:ascii="Times New Roman" w:hAnsi="Times New Roman" w:cs="Times New Roman"/>
          <w:sz w:val="36"/>
          <w:szCs w:val="36"/>
        </w:rPr>
        <w:t xml:space="preserve"> </w:t>
      </w:r>
      <w:r w:rsidR="009D0841" w:rsidRPr="00A06F16">
        <w:rPr>
          <w:rFonts w:ascii="Times New Roman" w:hAnsi="Times New Roman" w:cs="Times New Roman"/>
          <w:sz w:val="36"/>
          <w:szCs w:val="36"/>
        </w:rPr>
        <w:t xml:space="preserve">снижены по сравнению с 2022 годом. Поступления составили 6 752,0 тысячи рублей. Снижение </w:t>
      </w:r>
      <w:r w:rsidR="00DD25AA" w:rsidRPr="00A06F16">
        <w:rPr>
          <w:rFonts w:ascii="Times New Roman" w:hAnsi="Times New Roman" w:cs="Times New Roman"/>
          <w:sz w:val="36"/>
          <w:szCs w:val="36"/>
        </w:rPr>
        <w:t>по отношению к 2022 году на 1 286,0 тысяч рублей. Причина неисполнения поступления данного налога  является снижение кадастровой стоимости и переоценкой кадастровой стоимости земельных участков.</w:t>
      </w:r>
      <w:r w:rsidR="009D0841" w:rsidRPr="00A06F16">
        <w:rPr>
          <w:rFonts w:ascii="Times New Roman" w:hAnsi="Times New Roman" w:cs="Times New Roman"/>
          <w:sz w:val="36"/>
          <w:szCs w:val="36"/>
        </w:rPr>
        <w:t xml:space="preserve"> </w:t>
      </w:r>
    </w:p>
    <w:p w:rsidR="00A06F16" w:rsidRDefault="00A06F16" w:rsidP="00A06F16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A06F16" w:rsidRDefault="00A06F16" w:rsidP="00A06F16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A06F16" w:rsidRPr="00A06F16" w:rsidRDefault="00A06F16" w:rsidP="00A06F16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Times New Roman" w:eastAsia="Times New Roman" w:hAnsi="Times New Roman" w:cs="Calibri"/>
          <w:sz w:val="36"/>
          <w:szCs w:val="36"/>
          <w:lang w:eastAsia="ru-RU"/>
        </w:rPr>
      </w:pPr>
      <w:r w:rsidRPr="00A06F1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 01 января 2024 года кассовое исполнение бюджетов поселений муниципального района «Петровск-Забайкальский район»:</w:t>
      </w:r>
    </w:p>
    <w:p w:rsidR="00A06F16" w:rsidRPr="00A06F16" w:rsidRDefault="00A06F16" w:rsidP="00A06F16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Times New Roman" w:eastAsia="Times New Roman" w:hAnsi="Times New Roman" w:cs="Calibri"/>
          <w:sz w:val="36"/>
          <w:szCs w:val="36"/>
          <w:lang w:eastAsia="ru-RU"/>
        </w:rPr>
      </w:pPr>
      <w:r w:rsidRPr="00A06F1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части доходов - 168 491,8 тысяч  рублей, в части расходов - 168 443,4 тысяч рублей.</w:t>
      </w:r>
    </w:p>
    <w:p w:rsidR="00A06F16" w:rsidRPr="00A06F16" w:rsidRDefault="00A06F16" w:rsidP="00A06F16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Times New Roman" w:eastAsia="Times New Roman" w:hAnsi="Times New Roman" w:cs="Calibri"/>
          <w:sz w:val="36"/>
          <w:szCs w:val="36"/>
          <w:lang w:eastAsia="ru-RU"/>
        </w:rPr>
      </w:pPr>
      <w:r w:rsidRPr="00A06F1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Основными источниками поступлений собственных доходов являются налог на доходы физических лиц  и земельный налог.</w:t>
      </w:r>
    </w:p>
    <w:p w:rsidR="00A06F16" w:rsidRPr="00A06F16" w:rsidRDefault="00A06F16" w:rsidP="00A06F16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Times New Roman" w:eastAsia="Times New Roman" w:hAnsi="Times New Roman" w:cs="Calibri"/>
          <w:sz w:val="36"/>
          <w:szCs w:val="36"/>
          <w:lang w:eastAsia="ru-RU"/>
        </w:rPr>
      </w:pPr>
      <w:r w:rsidRPr="00A06F1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Налоговые и неналоговые доходы исполнены в сумме 18 808,5 тысяч рублей  из них:  налоговые поступления – 17 249,3 тысяч  рублей, неналоговых доходов – 1 559,2 тысяч рублей. Исполнение составило 84,12 %. Доходы от использования имущества, находящегося в муниципальной собственности составили 612,6 тысяч рублей. </w:t>
      </w:r>
    </w:p>
    <w:p w:rsidR="006507F9" w:rsidRPr="00A06F16" w:rsidRDefault="006507F9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6507F9" w:rsidRDefault="009C439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3BA02B0" wp14:editId="3C5213BB">
            <wp:extent cx="9251950" cy="6333610"/>
            <wp:effectExtent l="0" t="0" r="6350" b="0"/>
            <wp:docPr id="1" name="Рисунок 1" descr="https://fondgkh-nso.ru/wp-content/uploads/2018/08/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ondgkh-nso.ru/wp-content/uploads/2018/08/V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3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9C9" w:rsidRDefault="007839C9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7A14F98" wp14:editId="1F4638C2">
            <wp:extent cx="9248775" cy="5461124"/>
            <wp:effectExtent l="0" t="0" r="0" b="6350"/>
            <wp:docPr id="16" name="Рисунок 16" descr="Бюджет финан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юджет финанс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6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5FB" w:rsidRDefault="009155FB" w:rsidP="006507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2E793F1" wp14:editId="792345A9">
            <wp:extent cx="9251950" cy="6550660"/>
            <wp:effectExtent l="0" t="0" r="6350" b="2540"/>
            <wp:docPr id="14" name="Рисунок 14" descr="https://sun9-75.userapi.com/impg/1FGPjSKV0eAhfPRWF5gowo-6Xhqoj69O1uzRzw/JVY3IYMkqYg.jpg?size=1079x764&amp;quality=95&amp;sign=e68af935a4c3c50dedfda57040737a54&amp;c_uniq_tag=Fzr0RAjlNITzvvpESNfh_-18t07UfAonT7TAp62aED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5.userapi.com/impg/1FGPjSKV0eAhfPRWF5gowo-6Xhqoj69O1uzRzw/JVY3IYMkqYg.jpg?size=1079x764&amp;quality=95&amp;sign=e68af935a4c3c50dedfda57040737a54&amp;c_uniq_tag=Fzr0RAjlNITzvvpESNfh_-18t07UfAonT7TAp62aEDY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5FB" w:rsidRDefault="009155FB" w:rsidP="006507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155FB" w:rsidRDefault="009155FB" w:rsidP="006507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155FB" w:rsidRDefault="009155FB" w:rsidP="006507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155FB" w:rsidRDefault="009155FB" w:rsidP="006507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155FB" w:rsidRDefault="009155FB" w:rsidP="006507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B7EFA" w:rsidRPr="004931B1" w:rsidRDefault="003B7EFA" w:rsidP="003B7EFA">
      <w:pPr>
        <w:jc w:val="center"/>
        <w:rPr>
          <w:rFonts w:ascii="Times New Roman" w:hAnsi="Times New Roman" w:cs="Times New Roman"/>
          <w:color w:val="002060"/>
          <w:sz w:val="96"/>
          <w:szCs w:val="96"/>
        </w:rPr>
      </w:pPr>
      <w:r w:rsidRPr="004931B1">
        <w:rPr>
          <w:rFonts w:ascii="Times New Roman" w:hAnsi="Times New Roman" w:cs="Times New Roman"/>
          <w:color w:val="002060"/>
          <w:sz w:val="96"/>
          <w:szCs w:val="96"/>
        </w:rPr>
        <w:t>Расходы бюджета</w:t>
      </w:r>
    </w:p>
    <w:p w:rsidR="003719BE" w:rsidRPr="003719BE" w:rsidRDefault="003C3C4D">
      <w:pPr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3719BE">
        <w:rPr>
          <w:rFonts w:ascii="Times New Roman" w:hAnsi="Times New Roman" w:cs="Times New Roman"/>
          <w:color w:val="002060"/>
          <w:sz w:val="48"/>
          <w:szCs w:val="48"/>
        </w:rPr>
        <w:t>Структура местного бюджета по расходной части бюджета остается практически без изменения. В первую очередь направляются доходы</w:t>
      </w:r>
      <w:r w:rsidR="004D5900" w:rsidRPr="003719BE">
        <w:rPr>
          <w:rFonts w:ascii="Times New Roman" w:hAnsi="Times New Roman" w:cs="Times New Roman"/>
          <w:color w:val="002060"/>
          <w:sz w:val="48"/>
          <w:szCs w:val="48"/>
        </w:rPr>
        <w:t xml:space="preserve"> и дотация, полученная из вышестоящего бюджета на выравнивание уровня бюджетной обеспеченности </w:t>
      </w:r>
      <w:r w:rsidRPr="003719BE">
        <w:rPr>
          <w:rFonts w:ascii="Times New Roman" w:hAnsi="Times New Roman" w:cs="Times New Roman"/>
          <w:color w:val="002060"/>
          <w:sz w:val="48"/>
          <w:szCs w:val="48"/>
        </w:rPr>
        <w:t xml:space="preserve"> на</w:t>
      </w:r>
      <w:r w:rsidR="003719BE" w:rsidRPr="003719BE">
        <w:rPr>
          <w:rFonts w:ascii="Times New Roman" w:hAnsi="Times New Roman" w:cs="Times New Roman"/>
          <w:color w:val="002060"/>
          <w:sz w:val="48"/>
          <w:szCs w:val="48"/>
        </w:rPr>
        <w:t xml:space="preserve"> первоочередные расходы:</w:t>
      </w:r>
    </w:p>
    <w:p w:rsidR="003C3C4D" w:rsidRPr="003719BE" w:rsidRDefault="003C3C4D">
      <w:pPr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3719BE">
        <w:rPr>
          <w:rFonts w:ascii="Times New Roman" w:hAnsi="Times New Roman" w:cs="Times New Roman"/>
          <w:color w:val="002060"/>
          <w:sz w:val="48"/>
          <w:szCs w:val="48"/>
        </w:rPr>
        <w:t xml:space="preserve"> выплату заработной платы работникам бюджетной сферы, перечисление ЕНП, оплат</w:t>
      </w:r>
      <w:r w:rsidR="004D5900" w:rsidRPr="003719BE">
        <w:rPr>
          <w:rFonts w:ascii="Times New Roman" w:hAnsi="Times New Roman" w:cs="Times New Roman"/>
          <w:color w:val="002060"/>
          <w:sz w:val="48"/>
          <w:szCs w:val="48"/>
        </w:rPr>
        <w:t>у</w:t>
      </w:r>
      <w:r w:rsidRPr="003719BE">
        <w:rPr>
          <w:rFonts w:ascii="Times New Roman" w:hAnsi="Times New Roman" w:cs="Times New Roman"/>
          <w:color w:val="002060"/>
          <w:sz w:val="48"/>
          <w:szCs w:val="48"/>
        </w:rPr>
        <w:t xml:space="preserve"> коммунальных услуг. Оплата ГСМ на подвоз детей к месту учебы, питание детей ОВЗ.</w:t>
      </w:r>
    </w:p>
    <w:p w:rsidR="006507F9" w:rsidRPr="003719BE" w:rsidRDefault="003B7EFA">
      <w:pPr>
        <w:jc w:val="center"/>
        <w:rPr>
          <w:rFonts w:ascii="Times New Roman" w:hAnsi="Times New Roman" w:cs="Times New Roman"/>
          <w:color w:val="002060"/>
          <w:sz w:val="48"/>
          <w:szCs w:val="48"/>
          <w:lang w:val="en-US"/>
        </w:rPr>
      </w:pPr>
      <w:r w:rsidRPr="003719BE">
        <w:rPr>
          <w:rFonts w:ascii="Times New Roman" w:hAnsi="Times New Roman" w:cs="Times New Roman"/>
          <w:color w:val="002060"/>
          <w:sz w:val="48"/>
          <w:szCs w:val="48"/>
        </w:rPr>
        <w:t>Расходы бюджета на 2023 год были сформированы из действующего реестра расходных обязательств. Бюджет носи</w:t>
      </w:r>
      <w:r w:rsidR="003C3C4D" w:rsidRPr="003719BE">
        <w:rPr>
          <w:rFonts w:ascii="Times New Roman" w:hAnsi="Times New Roman" w:cs="Times New Roman"/>
          <w:color w:val="002060"/>
          <w:sz w:val="48"/>
          <w:szCs w:val="48"/>
        </w:rPr>
        <w:t>л</w:t>
      </w:r>
      <w:r w:rsidRPr="003719BE">
        <w:rPr>
          <w:rFonts w:ascii="Times New Roman" w:hAnsi="Times New Roman" w:cs="Times New Roman"/>
          <w:color w:val="002060"/>
          <w:sz w:val="48"/>
          <w:szCs w:val="48"/>
        </w:rPr>
        <w:t xml:space="preserve">  не программный характер. Но были запланированы средства на исполнение муниципальных программ в количестве четырнадцати  наименований. </w:t>
      </w:r>
    </w:p>
    <w:p w:rsidR="005D4251" w:rsidRDefault="005D4251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06D7435" wp14:editId="39CF56AF">
            <wp:extent cx="9753600" cy="9286875"/>
            <wp:effectExtent l="0" t="0" r="0" b="9525"/>
            <wp:docPr id="17" name="Рисунок 17" descr="Дефицит и профицит бюдж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фицит и профицит бюджет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0300" cy="929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251" w:rsidRDefault="005D4251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44C8A" w:rsidRPr="006D16F9" w:rsidRDefault="00344C8A" w:rsidP="00344C8A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  <w:r w:rsidRPr="006D16F9">
        <w:rPr>
          <w:rFonts w:ascii="Times New Roman" w:hAnsi="Times New Roman" w:cs="Times New Roman"/>
          <w:b/>
          <w:sz w:val="48"/>
          <w:szCs w:val="48"/>
        </w:rPr>
        <w:t>Расходная часть</w:t>
      </w:r>
      <w:r w:rsidR="00291BDD" w:rsidRPr="006D16F9">
        <w:rPr>
          <w:rFonts w:ascii="Times New Roman" w:hAnsi="Times New Roman" w:cs="Times New Roman"/>
          <w:b/>
          <w:sz w:val="48"/>
          <w:szCs w:val="48"/>
        </w:rPr>
        <w:t xml:space="preserve"> консолидированного</w:t>
      </w:r>
      <w:r w:rsidRPr="006D16F9">
        <w:rPr>
          <w:rFonts w:ascii="Times New Roman" w:hAnsi="Times New Roman" w:cs="Times New Roman"/>
          <w:b/>
          <w:sz w:val="48"/>
          <w:szCs w:val="48"/>
        </w:rPr>
        <w:t xml:space="preserve"> бюджета </w:t>
      </w:r>
      <w:r w:rsidR="004C17E2" w:rsidRPr="006D16F9">
        <w:rPr>
          <w:rFonts w:ascii="Times New Roman" w:hAnsi="Times New Roman" w:cs="Times New Roman"/>
          <w:b/>
          <w:sz w:val="48"/>
          <w:szCs w:val="48"/>
        </w:rPr>
        <w:t>з</w:t>
      </w:r>
      <w:r w:rsidRPr="006D16F9">
        <w:rPr>
          <w:rFonts w:ascii="Times New Roman" w:hAnsi="Times New Roman" w:cs="Times New Roman"/>
          <w:b/>
          <w:sz w:val="48"/>
          <w:szCs w:val="48"/>
        </w:rPr>
        <w:t>а 202</w:t>
      </w:r>
      <w:r w:rsidR="004C17E2" w:rsidRPr="006D16F9">
        <w:rPr>
          <w:rFonts w:ascii="Times New Roman" w:hAnsi="Times New Roman" w:cs="Times New Roman"/>
          <w:b/>
          <w:sz w:val="48"/>
          <w:szCs w:val="48"/>
        </w:rPr>
        <w:t>3</w:t>
      </w:r>
      <w:r w:rsidRPr="006D16F9">
        <w:rPr>
          <w:rFonts w:ascii="Times New Roman" w:hAnsi="Times New Roman" w:cs="Times New Roman"/>
          <w:b/>
          <w:sz w:val="48"/>
          <w:szCs w:val="48"/>
        </w:rPr>
        <w:t xml:space="preserve"> год</w:t>
      </w:r>
      <w:r w:rsidR="00291BDD" w:rsidRPr="006D16F9">
        <w:rPr>
          <w:rFonts w:ascii="Times New Roman" w:hAnsi="Times New Roman" w:cs="Times New Roman"/>
          <w:b/>
          <w:sz w:val="48"/>
          <w:szCs w:val="48"/>
        </w:rPr>
        <w:t xml:space="preserve"> исполнена  следующими показателями</w:t>
      </w:r>
      <w:r w:rsidRPr="006D16F9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:</w:t>
      </w:r>
    </w:p>
    <w:p w:rsidR="006D16F9" w:rsidRDefault="006D16F9" w:rsidP="00344C8A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44C8A" w:rsidRPr="006D16F9" w:rsidRDefault="00344C8A" w:rsidP="00344C8A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ОБЩЕГОСУДАРСТВЕННЫЕ ВОПРОСЫ </w:t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291BDD"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147 870,4 </w:t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тысяч рублей</w:t>
      </w:r>
    </w:p>
    <w:p w:rsidR="006D16F9" w:rsidRDefault="006D16F9" w:rsidP="00344C8A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44C8A" w:rsidRPr="006D16F9" w:rsidRDefault="00344C8A" w:rsidP="00344C8A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НАЦИОНАЛЬНАЯ </w:t>
      </w:r>
      <w:r w:rsidR="00291BDD"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ОБОРОНА                                         </w:t>
      </w:r>
      <w:r w:rsidR="00291BDD"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291BDD"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291BDD"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291BDD"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291BDD"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291BDD"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 xml:space="preserve"> </w:t>
      </w:r>
      <w:r w:rsidRPr="006D16F9">
        <w:rPr>
          <w:bCs/>
          <w:color w:val="000000"/>
          <w:sz w:val="28"/>
          <w:szCs w:val="28"/>
        </w:rPr>
        <w:tab/>
      </w:r>
      <w:r w:rsidR="00291BDD" w:rsidRPr="006D16F9">
        <w:rPr>
          <w:bCs/>
          <w:color w:val="000000"/>
          <w:sz w:val="28"/>
          <w:szCs w:val="28"/>
        </w:rPr>
        <w:t xml:space="preserve">2985,1 </w:t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тысяч</w:t>
      </w:r>
      <w:r w:rsidR="00291BDD"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рублей</w:t>
      </w:r>
    </w:p>
    <w:p w:rsidR="006D16F9" w:rsidRDefault="006D16F9" w:rsidP="006D16F9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D16F9" w:rsidRPr="006D16F9" w:rsidRDefault="006D16F9" w:rsidP="006D16F9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НАЦИОНАЛЬНАЯ БЕЗОПАСТНОСТЬ И ПРАВООХРАНИТЕЛЬНАЯ ДЕЯТЕЛЬНОСТЬ</w:t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 xml:space="preserve"> 6 794,6 </w:t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тысяч рублей</w:t>
      </w:r>
    </w:p>
    <w:p w:rsidR="006D16F9" w:rsidRDefault="006D16F9" w:rsidP="00344C8A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44C8A" w:rsidRPr="006D16F9" w:rsidRDefault="00344C8A" w:rsidP="00344C8A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НАЦИОНАЛЬНАЯ ЭКОНОМИКА</w:t>
      </w:r>
      <w:r w:rsidRPr="006D16F9">
        <w:rPr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ab/>
      </w:r>
      <w:r w:rsidR="006D16F9" w:rsidRPr="006D16F9">
        <w:rPr>
          <w:bCs/>
          <w:color w:val="000000"/>
          <w:sz w:val="28"/>
          <w:szCs w:val="28"/>
        </w:rPr>
        <w:t>99176,8</w:t>
      </w:r>
      <w:r w:rsidR="00291BDD" w:rsidRPr="006D16F9">
        <w:rPr>
          <w:bCs/>
          <w:color w:val="000000"/>
          <w:sz w:val="28"/>
          <w:szCs w:val="28"/>
        </w:rPr>
        <w:t xml:space="preserve">  </w:t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тысяч рублей</w:t>
      </w:r>
    </w:p>
    <w:p w:rsidR="006D16F9" w:rsidRDefault="006D16F9" w:rsidP="00344C8A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44C8A" w:rsidRPr="006D16F9" w:rsidRDefault="00344C8A" w:rsidP="00344C8A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ЖИЛИЩНО-КОММУНАЛЬНОЕ ХОЗЯЙСТВО</w:t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291BDD"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56</w:t>
      </w:r>
      <w:r w:rsidR="006D16F9"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469,4</w:t>
      </w:r>
      <w:r w:rsidR="00291BDD"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тысяч</w:t>
      </w:r>
      <w:r w:rsidR="006D16F9"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рублей</w:t>
      </w:r>
    </w:p>
    <w:p w:rsidR="006D16F9" w:rsidRDefault="006D16F9" w:rsidP="00344C8A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44C8A" w:rsidRPr="006D16F9" w:rsidRDefault="00344C8A" w:rsidP="00344C8A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ОБРАЗОВАНИЕ</w:t>
      </w:r>
      <w:r w:rsidRPr="006D16F9">
        <w:rPr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ab/>
      </w:r>
      <w:r w:rsidR="006D16F9" w:rsidRPr="006D16F9">
        <w:rPr>
          <w:bCs/>
          <w:color w:val="000000"/>
          <w:sz w:val="28"/>
          <w:szCs w:val="28"/>
        </w:rPr>
        <w:t>692 698,0</w:t>
      </w:r>
      <w:r w:rsidR="00291BDD" w:rsidRPr="006D16F9">
        <w:rPr>
          <w:bCs/>
          <w:color w:val="000000"/>
          <w:sz w:val="28"/>
          <w:szCs w:val="28"/>
        </w:rPr>
        <w:t xml:space="preserve"> </w:t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тысяч рублей</w:t>
      </w:r>
    </w:p>
    <w:p w:rsidR="006D16F9" w:rsidRDefault="006D16F9" w:rsidP="00344C8A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44C8A" w:rsidRPr="006D16F9" w:rsidRDefault="00344C8A" w:rsidP="00344C8A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КУЛЬТУРА, КИНЕМАТОГРАФИЯ</w:t>
      </w:r>
      <w:r w:rsidRPr="006D16F9">
        <w:rPr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ab/>
      </w:r>
      <w:r w:rsidR="006D16F9" w:rsidRPr="006D16F9">
        <w:rPr>
          <w:bCs/>
          <w:color w:val="000000"/>
          <w:sz w:val="28"/>
          <w:szCs w:val="28"/>
        </w:rPr>
        <w:t>120 156,0</w:t>
      </w:r>
      <w:r w:rsidR="00291BDD" w:rsidRPr="006D16F9">
        <w:rPr>
          <w:bCs/>
          <w:color w:val="000000"/>
          <w:sz w:val="28"/>
          <w:szCs w:val="28"/>
        </w:rPr>
        <w:t xml:space="preserve"> </w:t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тысяч рублей</w:t>
      </w:r>
    </w:p>
    <w:p w:rsidR="006D16F9" w:rsidRDefault="006D16F9" w:rsidP="00344C8A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44C8A" w:rsidRPr="006D16F9" w:rsidRDefault="00344C8A" w:rsidP="00344C8A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СОЦИАЛЬНАЯ ПОЛИТИКА</w:t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291BDD"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5</w:t>
      </w:r>
      <w:r w:rsidR="006D16F9"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4 828,3</w:t>
      </w:r>
      <w:r w:rsidR="00291BDD"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тысяч</w:t>
      </w:r>
      <w:r w:rsidR="006D16F9"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рублей</w:t>
      </w:r>
    </w:p>
    <w:p w:rsidR="006D16F9" w:rsidRDefault="006D16F9" w:rsidP="00344C8A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44C8A" w:rsidRPr="006D16F9" w:rsidRDefault="00344C8A" w:rsidP="00344C8A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ФИЗИЧЕСКАЯ КУЛЬТУРА И СПОРТ</w:t>
      </w:r>
      <w:r w:rsidRPr="006D16F9">
        <w:rPr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ab/>
      </w:r>
      <w:r w:rsidR="006D16F9" w:rsidRPr="006D16F9">
        <w:rPr>
          <w:bCs/>
          <w:color w:val="000000"/>
          <w:sz w:val="28"/>
          <w:szCs w:val="28"/>
        </w:rPr>
        <w:t xml:space="preserve">4 425,6 </w:t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тысяч рублей</w:t>
      </w:r>
    </w:p>
    <w:p w:rsidR="00344C8A" w:rsidRPr="006D16F9" w:rsidRDefault="00344C8A" w:rsidP="00344C8A">
      <w:pPr>
        <w:spacing w:after="12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ОБСЛУЖИВАНИЕ ГОСУДАРСТВЕННОГО И МУНИЦИПАЛЬНОГО ДОЛГА</w:t>
      </w:r>
      <w:r w:rsidRPr="006D16F9">
        <w:rPr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ab/>
      </w:r>
      <w:r w:rsidRPr="006D16F9">
        <w:rPr>
          <w:bCs/>
          <w:color w:val="000000"/>
          <w:sz w:val="28"/>
          <w:szCs w:val="28"/>
        </w:rPr>
        <w:tab/>
      </w:r>
      <w:r w:rsidR="006D16F9" w:rsidRPr="006D16F9">
        <w:rPr>
          <w:bCs/>
          <w:color w:val="000000"/>
          <w:sz w:val="28"/>
          <w:szCs w:val="28"/>
        </w:rPr>
        <w:t xml:space="preserve">17,5 </w:t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тысяч рублей</w:t>
      </w:r>
    </w:p>
    <w:p w:rsidR="00344C8A" w:rsidRPr="006D16F9" w:rsidRDefault="00344C8A" w:rsidP="00344C8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МЕЖБЮДЖЕТНЫЕ ТРАНСФЕРТЫ ОБЩЕГО ХАРАКТЕРА БЮДЖЕТАМ БЮДЖЕТНОЙ СИСТЕМЫ РОССИЙСКОЙ ФЕДЕРАЦИИ</w:t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6D16F9"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115 350,3 </w:t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тысяч</w:t>
      </w:r>
      <w:r w:rsidR="006D16F9"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6D1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рублей</w:t>
      </w:r>
    </w:p>
    <w:sectPr w:rsidR="00344C8A" w:rsidRPr="006D16F9" w:rsidSect="00160E79">
      <w:pgSz w:w="16838" w:h="11906" w:orient="landscape"/>
      <w:pgMar w:top="0" w:right="962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B01"/>
    <w:rsid w:val="00043B01"/>
    <w:rsid w:val="00080A13"/>
    <w:rsid w:val="00095CE0"/>
    <w:rsid w:val="001007F7"/>
    <w:rsid w:val="00127750"/>
    <w:rsid w:val="00160E79"/>
    <w:rsid w:val="001A408E"/>
    <w:rsid w:val="0027245D"/>
    <w:rsid w:val="00291BDD"/>
    <w:rsid w:val="002D56EC"/>
    <w:rsid w:val="002D6152"/>
    <w:rsid w:val="00306485"/>
    <w:rsid w:val="00344C8A"/>
    <w:rsid w:val="003719BE"/>
    <w:rsid w:val="00394432"/>
    <w:rsid w:val="003B25C4"/>
    <w:rsid w:val="003B7EFA"/>
    <w:rsid w:val="003C3C4D"/>
    <w:rsid w:val="004931B1"/>
    <w:rsid w:val="004C17E2"/>
    <w:rsid w:val="004D1611"/>
    <w:rsid w:val="004D5900"/>
    <w:rsid w:val="00530F09"/>
    <w:rsid w:val="005D4251"/>
    <w:rsid w:val="005D7D1F"/>
    <w:rsid w:val="006128D0"/>
    <w:rsid w:val="006507F9"/>
    <w:rsid w:val="00651B2B"/>
    <w:rsid w:val="006640AA"/>
    <w:rsid w:val="00695C85"/>
    <w:rsid w:val="006D16F9"/>
    <w:rsid w:val="007445EE"/>
    <w:rsid w:val="007839C9"/>
    <w:rsid w:val="007A0BE2"/>
    <w:rsid w:val="007A70D3"/>
    <w:rsid w:val="007B6A92"/>
    <w:rsid w:val="007C7433"/>
    <w:rsid w:val="00823D70"/>
    <w:rsid w:val="008F4445"/>
    <w:rsid w:val="009155FB"/>
    <w:rsid w:val="009C4395"/>
    <w:rsid w:val="009D0841"/>
    <w:rsid w:val="009D1727"/>
    <w:rsid w:val="009F506F"/>
    <w:rsid w:val="00A06F16"/>
    <w:rsid w:val="00A65E80"/>
    <w:rsid w:val="00AE3750"/>
    <w:rsid w:val="00B21101"/>
    <w:rsid w:val="00B41BDB"/>
    <w:rsid w:val="00BD1E5F"/>
    <w:rsid w:val="00CA52F1"/>
    <w:rsid w:val="00D46750"/>
    <w:rsid w:val="00D515A0"/>
    <w:rsid w:val="00DA22F3"/>
    <w:rsid w:val="00DD25AA"/>
    <w:rsid w:val="00E0064C"/>
    <w:rsid w:val="00F02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7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7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33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17</Pages>
  <Words>1125</Words>
  <Characters>6418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7528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Сидельникова ТИ</dc:creator>
  <cp:keywords/>
  <dc:description/>
  <cp:lastModifiedBy>Сидельникова ТИ</cp:lastModifiedBy>
  <cp:revision>53</cp:revision>
  <cp:lastPrinted>2024-03-06T06:54:00Z</cp:lastPrinted>
  <dcterms:created xsi:type="dcterms:W3CDTF">2024-02-29T02:10:00Z</dcterms:created>
  <dcterms:modified xsi:type="dcterms:W3CDTF">2024-03-06T06:55:00Z</dcterms:modified>
</cp:coreProperties>
</file>