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3F" w:rsidRDefault="00171E3F" w:rsidP="00171E3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2A75" w:rsidRDefault="00712A75" w:rsidP="00712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</w:t>
      </w:r>
    </w:p>
    <w:p w:rsidR="00712A75" w:rsidRDefault="00712A75" w:rsidP="00712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«ПЕТРОВСК-ЗАБАЙКАЛЬСКИЙ РАЙОН»</w:t>
      </w:r>
    </w:p>
    <w:p w:rsidR="00712A75" w:rsidRDefault="00712A75" w:rsidP="00712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A75" w:rsidRDefault="00712A75" w:rsidP="00712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2A75" w:rsidRDefault="00712A75" w:rsidP="00712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A4" w:rsidRDefault="00251895" w:rsidP="00712A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E95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E0A">
        <w:rPr>
          <w:rFonts w:ascii="Times New Roman" w:hAnsi="Times New Roman" w:cs="Times New Roman"/>
          <w:sz w:val="28"/>
          <w:szCs w:val="28"/>
        </w:rPr>
        <w:t>февраля</w:t>
      </w:r>
      <w:r w:rsidR="00A72EA4">
        <w:rPr>
          <w:rFonts w:ascii="Times New Roman" w:hAnsi="Times New Roman" w:cs="Times New Roman"/>
          <w:sz w:val="28"/>
          <w:szCs w:val="28"/>
        </w:rPr>
        <w:t xml:space="preserve"> </w:t>
      </w:r>
      <w:r w:rsidR="00712A75">
        <w:rPr>
          <w:rFonts w:ascii="Times New Roman" w:hAnsi="Times New Roman" w:cs="Times New Roman"/>
          <w:sz w:val="28"/>
          <w:szCs w:val="28"/>
        </w:rPr>
        <w:t xml:space="preserve"> 20</w:t>
      </w:r>
      <w:r w:rsidR="001C721F">
        <w:rPr>
          <w:rFonts w:ascii="Times New Roman" w:hAnsi="Times New Roman" w:cs="Times New Roman"/>
          <w:sz w:val="28"/>
          <w:szCs w:val="28"/>
        </w:rPr>
        <w:t>2</w:t>
      </w:r>
      <w:r w:rsidR="00F44E0A">
        <w:rPr>
          <w:rFonts w:ascii="Times New Roman" w:hAnsi="Times New Roman" w:cs="Times New Roman"/>
          <w:sz w:val="28"/>
          <w:szCs w:val="28"/>
        </w:rPr>
        <w:t>4</w:t>
      </w:r>
      <w:r w:rsidR="00A076F7">
        <w:rPr>
          <w:rFonts w:ascii="Times New Roman" w:hAnsi="Times New Roman" w:cs="Times New Roman"/>
          <w:sz w:val="28"/>
          <w:szCs w:val="28"/>
        </w:rPr>
        <w:t xml:space="preserve"> </w:t>
      </w:r>
      <w:r w:rsidR="00A72EA4">
        <w:rPr>
          <w:rFonts w:ascii="Times New Roman" w:hAnsi="Times New Roman" w:cs="Times New Roman"/>
          <w:sz w:val="28"/>
          <w:szCs w:val="28"/>
        </w:rPr>
        <w:t xml:space="preserve"> г</w:t>
      </w:r>
      <w:r w:rsidR="002B2E47">
        <w:rPr>
          <w:rFonts w:ascii="Times New Roman" w:hAnsi="Times New Roman" w:cs="Times New Roman"/>
          <w:sz w:val="28"/>
          <w:szCs w:val="28"/>
        </w:rPr>
        <w:t>ода</w:t>
      </w:r>
      <w:r w:rsidR="00A7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2A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72E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2A75">
        <w:rPr>
          <w:rFonts w:ascii="Times New Roman" w:hAnsi="Times New Roman" w:cs="Times New Roman"/>
          <w:sz w:val="28"/>
          <w:szCs w:val="28"/>
        </w:rPr>
        <w:t xml:space="preserve"> </w:t>
      </w:r>
      <w:r w:rsidR="00884648">
        <w:rPr>
          <w:rFonts w:ascii="Times New Roman" w:hAnsi="Times New Roman" w:cs="Times New Roman"/>
          <w:sz w:val="28"/>
          <w:szCs w:val="28"/>
        </w:rPr>
        <w:t xml:space="preserve">    </w:t>
      </w:r>
      <w:r w:rsidR="00712A75">
        <w:rPr>
          <w:rFonts w:ascii="Times New Roman" w:hAnsi="Times New Roman" w:cs="Times New Roman"/>
          <w:sz w:val="28"/>
          <w:szCs w:val="28"/>
        </w:rPr>
        <w:t>№</w:t>
      </w:r>
      <w:r w:rsidR="001C5E95">
        <w:rPr>
          <w:rFonts w:ascii="Times New Roman" w:hAnsi="Times New Roman" w:cs="Times New Roman"/>
          <w:sz w:val="28"/>
          <w:szCs w:val="28"/>
        </w:rPr>
        <w:t>50</w:t>
      </w:r>
      <w:r w:rsidR="0071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09" w:rsidRDefault="00574909" w:rsidP="00712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2A75" w:rsidRPr="002B2E47" w:rsidRDefault="00712A75" w:rsidP="00712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47">
        <w:rPr>
          <w:rFonts w:ascii="Times New Roman" w:hAnsi="Times New Roman" w:cs="Times New Roman"/>
          <w:bCs/>
          <w:sz w:val="28"/>
          <w:szCs w:val="28"/>
        </w:rPr>
        <w:t>г.</w:t>
      </w:r>
      <w:r w:rsidR="00D01A84" w:rsidRPr="002B2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E47">
        <w:rPr>
          <w:rFonts w:ascii="Times New Roman" w:hAnsi="Times New Roman" w:cs="Times New Roman"/>
          <w:bCs/>
          <w:sz w:val="28"/>
          <w:szCs w:val="28"/>
        </w:rPr>
        <w:t>Петровск-Забайкальский</w:t>
      </w:r>
    </w:p>
    <w:p w:rsidR="00712A75" w:rsidRPr="002B2E47" w:rsidRDefault="00712A75" w:rsidP="00712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2A75" w:rsidRDefault="00712A75" w:rsidP="00394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 деятельности Контрольно-счетного  органа муниципального района «Петровск-Забайкальский район» </w:t>
      </w:r>
      <w:r w:rsidR="00CC7EA9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670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4E0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C7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12A75" w:rsidRDefault="00712A75" w:rsidP="00394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A75" w:rsidRDefault="00712A75" w:rsidP="00712A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A75" w:rsidRPr="00574909" w:rsidRDefault="00712A75" w:rsidP="004155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</w:t>
      </w:r>
      <w:r w:rsidR="003941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«Петровск-Забайкальский район», Совет муниципального района</w:t>
      </w:r>
      <w:r w:rsidR="002B2E47">
        <w:rPr>
          <w:rFonts w:ascii="Times New Roman" w:hAnsi="Times New Roman" w:cs="Times New Roman"/>
          <w:sz w:val="28"/>
          <w:szCs w:val="28"/>
        </w:rPr>
        <w:t xml:space="preserve"> Петровск-Забайкальский район» </w:t>
      </w:r>
      <w:r w:rsidR="0009576D">
        <w:rPr>
          <w:rFonts w:ascii="Times New Roman" w:hAnsi="Times New Roman" w:cs="Times New Roman"/>
          <w:sz w:val="28"/>
          <w:szCs w:val="28"/>
        </w:rPr>
        <w:t xml:space="preserve"> </w:t>
      </w:r>
      <w:r w:rsidR="00574909" w:rsidRPr="00574909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57490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74909" w:rsidRDefault="00712A75" w:rsidP="004155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3885" w:rsidRDefault="00712A75" w:rsidP="000038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2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отчет о деятельности Контрольно-счетного  органа муниципального района «Петровск-Забайкальский район» </w:t>
      </w:r>
      <w:r w:rsidR="00CC7EA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67094">
        <w:rPr>
          <w:rFonts w:ascii="Times New Roman" w:hAnsi="Times New Roman" w:cs="Times New Roman"/>
          <w:sz w:val="28"/>
          <w:szCs w:val="28"/>
        </w:rPr>
        <w:t>2</w:t>
      </w:r>
      <w:r w:rsidR="00F44E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72EA4" w:rsidRDefault="00712A75" w:rsidP="000038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35F4">
        <w:rPr>
          <w:rFonts w:ascii="Times New Roman" w:hAnsi="Times New Roman" w:cs="Times New Roman"/>
          <w:sz w:val="28"/>
          <w:szCs w:val="28"/>
        </w:rPr>
        <w:t xml:space="preserve"> </w:t>
      </w:r>
      <w:r w:rsidR="006671F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</w:t>
      </w:r>
      <w:r w:rsidR="00574909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район» </w:t>
      </w:r>
      <w:r w:rsidR="006671FE">
        <w:rPr>
          <w:rFonts w:ascii="Times New Roman" w:hAnsi="Times New Roman" w:cs="Times New Roman"/>
          <w:sz w:val="28"/>
          <w:szCs w:val="28"/>
        </w:rPr>
        <w:t>по</w:t>
      </w:r>
      <w:r w:rsidR="002B2E47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6671FE">
        <w:rPr>
          <w:rFonts w:ascii="Times New Roman" w:hAnsi="Times New Roman" w:cs="Times New Roman"/>
          <w:sz w:val="28"/>
          <w:szCs w:val="28"/>
        </w:rPr>
        <w:t xml:space="preserve"> Забайкальский край,</w:t>
      </w:r>
      <w:r w:rsidR="004155DF">
        <w:rPr>
          <w:rFonts w:ascii="Times New Roman" w:hAnsi="Times New Roman" w:cs="Times New Roman"/>
          <w:sz w:val="28"/>
          <w:szCs w:val="28"/>
        </w:rPr>
        <w:t xml:space="preserve"> </w:t>
      </w:r>
      <w:r w:rsidR="006671FE">
        <w:rPr>
          <w:rFonts w:ascii="Times New Roman" w:hAnsi="Times New Roman" w:cs="Times New Roman"/>
          <w:sz w:val="28"/>
          <w:szCs w:val="28"/>
        </w:rPr>
        <w:t xml:space="preserve"> </w:t>
      </w:r>
      <w:r w:rsidR="002B2E47">
        <w:rPr>
          <w:rFonts w:ascii="Times New Roman" w:hAnsi="Times New Roman" w:cs="Times New Roman"/>
          <w:sz w:val="28"/>
          <w:szCs w:val="28"/>
        </w:rPr>
        <w:t>г.</w:t>
      </w:r>
      <w:r w:rsidR="004155DF">
        <w:rPr>
          <w:rFonts w:ascii="Times New Roman" w:hAnsi="Times New Roman" w:cs="Times New Roman"/>
          <w:sz w:val="28"/>
          <w:szCs w:val="28"/>
        </w:rPr>
        <w:t xml:space="preserve"> </w:t>
      </w:r>
      <w:r w:rsidR="002B2E47">
        <w:rPr>
          <w:rFonts w:ascii="Times New Roman" w:hAnsi="Times New Roman" w:cs="Times New Roman"/>
          <w:sz w:val="28"/>
          <w:szCs w:val="28"/>
        </w:rPr>
        <w:t>Петровск-Забайкальский, ул. Горбачевского,</w:t>
      </w:r>
      <w:r w:rsidR="006671FE">
        <w:rPr>
          <w:rFonts w:ascii="Times New Roman" w:hAnsi="Times New Roman" w:cs="Times New Roman"/>
          <w:sz w:val="28"/>
          <w:szCs w:val="28"/>
        </w:rPr>
        <w:t xml:space="preserve"> д.</w:t>
      </w:r>
      <w:r w:rsidR="004155DF">
        <w:rPr>
          <w:rFonts w:ascii="Times New Roman" w:hAnsi="Times New Roman" w:cs="Times New Roman"/>
          <w:sz w:val="28"/>
          <w:szCs w:val="28"/>
        </w:rPr>
        <w:t>1</w:t>
      </w:r>
      <w:r w:rsidR="002B2E47">
        <w:rPr>
          <w:rFonts w:ascii="Times New Roman" w:hAnsi="Times New Roman" w:cs="Times New Roman"/>
          <w:sz w:val="28"/>
          <w:szCs w:val="28"/>
        </w:rPr>
        <w:t>9</w:t>
      </w:r>
      <w:r w:rsidR="004155DF">
        <w:rPr>
          <w:rFonts w:ascii="Times New Roman" w:hAnsi="Times New Roman" w:cs="Times New Roman"/>
          <w:sz w:val="28"/>
          <w:szCs w:val="28"/>
        </w:rPr>
        <w:t xml:space="preserve"> </w:t>
      </w:r>
      <w:r w:rsidR="002B2E47">
        <w:rPr>
          <w:rFonts w:ascii="Times New Roman" w:hAnsi="Times New Roman" w:cs="Times New Roman"/>
          <w:sz w:val="28"/>
          <w:szCs w:val="28"/>
        </w:rPr>
        <w:t xml:space="preserve">и </w:t>
      </w:r>
      <w:r w:rsidR="006671FE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2C35E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2E47">
        <w:rPr>
          <w:rFonts w:ascii="Times New Roman" w:hAnsi="Times New Roman" w:cs="Times New Roman"/>
          <w:sz w:val="28"/>
          <w:szCs w:val="28"/>
        </w:rPr>
        <w:t>органов местного</w:t>
      </w:r>
      <w:r w:rsidR="004155DF">
        <w:rPr>
          <w:rFonts w:ascii="Times New Roman" w:hAnsi="Times New Roman" w:cs="Times New Roman"/>
          <w:sz w:val="28"/>
          <w:szCs w:val="28"/>
        </w:rPr>
        <w:t xml:space="preserve"> са</w:t>
      </w:r>
      <w:r w:rsidR="002B2E47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B95388">
        <w:rPr>
          <w:rFonts w:ascii="Times New Roman" w:hAnsi="Times New Roman" w:cs="Times New Roman"/>
          <w:sz w:val="28"/>
          <w:szCs w:val="28"/>
        </w:rPr>
        <w:t>м</w:t>
      </w:r>
      <w:r w:rsidR="002C35E6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B95388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 w:rsidR="004155DF">
        <w:rPr>
          <w:rFonts w:ascii="Times New Roman" w:hAnsi="Times New Roman" w:cs="Times New Roman"/>
          <w:sz w:val="28"/>
          <w:szCs w:val="28"/>
        </w:rPr>
        <w:t>.</w:t>
      </w:r>
      <w:r w:rsidR="00B9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75" w:rsidRDefault="00712A75" w:rsidP="004155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A75" w:rsidRDefault="00712A75" w:rsidP="00712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C81" w:rsidRPr="00BD0C81" w:rsidRDefault="00BD0C81" w:rsidP="00BD0C81">
      <w:pPr>
        <w:ind w:right="-2"/>
        <w:rPr>
          <w:sz w:val="28"/>
          <w:szCs w:val="28"/>
        </w:rPr>
      </w:pPr>
      <w:r w:rsidRPr="00BD0C81">
        <w:rPr>
          <w:sz w:val="28"/>
          <w:szCs w:val="28"/>
        </w:rPr>
        <w:t xml:space="preserve">Временно </w:t>
      </w:r>
      <w:proofErr w:type="gramStart"/>
      <w:r w:rsidRPr="00BD0C81">
        <w:rPr>
          <w:sz w:val="28"/>
          <w:szCs w:val="28"/>
        </w:rPr>
        <w:t>исполняющий</w:t>
      </w:r>
      <w:proofErr w:type="gramEnd"/>
      <w:r w:rsidRPr="00BD0C81">
        <w:rPr>
          <w:sz w:val="28"/>
          <w:szCs w:val="28"/>
        </w:rPr>
        <w:t xml:space="preserve"> обязанности</w:t>
      </w:r>
    </w:p>
    <w:p w:rsidR="00BD0C81" w:rsidRPr="00BD0C81" w:rsidRDefault="00BD0C81" w:rsidP="00BD0C81">
      <w:pPr>
        <w:ind w:right="-2"/>
        <w:rPr>
          <w:sz w:val="28"/>
          <w:szCs w:val="28"/>
        </w:rPr>
      </w:pPr>
      <w:r w:rsidRPr="00BD0C81">
        <w:rPr>
          <w:sz w:val="28"/>
          <w:szCs w:val="28"/>
        </w:rPr>
        <w:t xml:space="preserve">главы муниципального района                               </w:t>
      </w:r>
      <w:r>
        <w:rPr>
          <w:sz w:val="28"/>
          <w:szCs w:val="28"/>
        </w:rPr>
        <w:t xml:space="preserve">                         </w:t>
      </w:r>
      <w:r w:rsidRPr="00BD0C81">
        <w:rPr>
          <w:sz w:val="28"/>
          <w:szCs w:val="28"/>
        </w:rPr>
        <w:t>О.Н.</w:t>
      </w:r>
      <w:r w:rsidR="00171E3F">
        <w:rPr>
          <w:sz w:val="28"/>
          <w:szCs w:val="28"/>
        </w:rPr>
        <w:t xml:space="preserve"> </w:t>
      </w:r>
      <w:r w:rsidRPr="00BD0C81">
        <w:rPr>
          <w:sz w:val="28"/>
          <w:szCs w:val="28"/>
        </w:rPr>
        <w:t>Михайлов</w:t>
      </w:r>
    </w:p>
    <w:p w:rsidR="00712A75" w:rsidRDefault="00712A75" w:rsidP="00712A7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A75" w:rsidRDefault="00712A75" w:rsidP="00712A75">
      <w:pPr>
        <w:spacing w:line="240" w:lineRule="exact"/>
        <w:jc w:val="both"/>
      </w:pPr>
    </w:p>
    <w:p w:rsidR="00712A75" w:rsidRDefault="00712A75" w:rsidP="00712A75"/>
    <w:p w:rsidR="00712A75" w:rsidRDefault="00712A75" w:rsidP="00712A75">
      <w:pPr>
        <w:spacing w:line="240" w:lineRule="exact"/>
        <w:rPr>
          <w:b/>
        </w:rPr>
      </w:pPr>
    </w:p>
    <w:p w:rsidR="00712A75" w:rsidRDefault="00712A75" w:rsidP="00712A75">
      <w:pPr>
        <w:spacing w:line="240" w:lineRule="exact"/>
      </w:pPr>
    </w:p>
    <w:p w:rsidR="00712A75" w:rsidRDefault="00712A75" w:rsidP="00712A75">
      <w:pPr>
        <w:spacing w:line="240" w:lineRule="exact"/>
      </w:pPr>
    </w:p>
    <w:p w:rsidR="00712A75" w:rsidRDefault="00712A75" w:rsidP="00712A75">
      <w:pPr>
        <w:spacing w:line="240" w:lineRule="exact"/>
      </w:pPr>
    </w:p>
    <w:p w:rsidR="00712A75" w:rsidRDefault="00712A75" w:rsidP="00712A75">
      <w:pPr>
        <w:spacing w:line="240" w:lineRule="exact"/>
      </w:pPr>
    </w:p>
    <w:p w:rsidR="00712A75" w:rsidRDefault="00712A75" w:rsidP="00712A75">
      <w:pPr>
        <w:spacing w:line="240" w:lineRule="exact"/>
      </w:pPr>
    </w:p>
    <w:p w:rsidR="00712A75" w:rsidRDefault="00712A75" w:rsidP="00712A75">
      <w:pPr>
        <w:spacing w:line="240" w:lineRule="exact"/>
      </w:pPr>
    </w:p>
    <w:p w:rsidR="00E14B67" w:rsidRDefault="00E14B67" w:rsidP="00712A75">
      <w:pPr>
        <w:spacing w:line="240" w:lineRule="exact"/>
      </w:pPr>
    </w:p>
    <w:p w:rsidR="00712A75" w:rsidRDefault="00712A75" w:rsidP="00712A75">
      <w:pPr>
        <w:spacing w:line="240" w:lineRule="exact"/>
      </w:pPr>
    </w:p>
    <w:p w:rsidR="00712A75" w:rsidRDefault="00712A75" w:rsidP="00712A75">
      <w:pPr>
        <w:jc w:val="right"/>
      </w:pPr>
    </w:p>
    <w:p w:rsidR="0053534F" w:rsidRDefault="0053534F" w:rsidP="00712A75">
      <w:pPr>
        <w:jc w:val="right"/>
        <w:rPr>
          <w:sz w:val="28"/>
          <w:szCs w:val="28"/>
        </w:rPr>
      </w:pPr>
    </w:p>
    <w:p w:rsidR="0053534F" w:rsidRDefault="0053534F" w:rsidP="00712A75">
      <w:pPr>
        <w:jc w:val="right"/>
        <w:rPr>
          <w:sz w:val="28"/>
          <w:szCs w:val="28"/>
        </w:rPr>
      </w:pPr>
    </w:p>
    <w:p w:rsidR="007E03B6" w:rsidRDefault="007E03B6" w:rsidP="00712A75">
      <w:pPr>
        <w:jc w:val="right"/>
        <w:rPr>
          <w:sz w:val="28"/>
          <w:szCs w:val="28"/>
        </w:rPr>
      </w:pPr>
    </w:p>
    <w:p w:rsidR="002B2E47" w:rsidRDefault="002B2E47" w:rsidP="00712A75">
      <w:pPr>
        <w:jc w:val="right"/>
        <w:rPr>
          <w:sz w:val="28"/>
          <w:szCs w:val="28"/>
        </w:rPr>
      </w:pPr>
    </w:p>
    <w:p w:rsidR="00B67094" w:rsidRDefault="00B67094" w:rsidP="00712A75">
      <w:pPr>
        <w:jc w:val="right"/>
        <w:rPr>
          <w:sz w:val="28"/>
          <w:szCs w:val="28"/>
        </w:rPr>
      </w:pPr>
    </w:p>
    <w:p w:rsidR="00B67094" w:rsidRDefault="00B67094" w:rsidP="00712A75">
      <w:pPr>
        <w:jc w:val="right"/>
        <w:rPr>
          <w:sz w:val="28"/>
          <w:szCs w:val="28"/>
        </w:rPr>
      </w:pPr>
    </w:p>
    <w:p w:rsidR="00712A75" w:rsidRPr="005E1A27" w:rsidRDefault="00A72EA4" w:rsidP="00712A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7D52">
        <w:rPr>
          <w:sz w:val="28"/>
          <w:szCs w:val="28"/>
        </w:rPr>
        <w:t>РИЛОЖЕНИЕ</w:t>
      </w:r>
      <w:r w:rsidR="00712A75" w:rsidRPr="005E1A27">
        <w:rPr>
          <w:sz w:val="28"/>
          <w:szCs w:val="28"/>
        </w:rPr>
        <w:t xml:space="preserve">  </w:t>
      </w:r>
    </w:p>
    <w:p w:rsidR="00712A75" w:rsidRPr="005E1A27" w:rsidRDefault="00712A75" w:rsidP="00712A75">
      <w:pPr>
        <w:jc w:val="right"/>
        <w:rPr>
          <w:sz w:val="28"/>
          <w:szCs w:val="28"/>
        </w:rPr>
      </w:pPr>
      <w:r w:rsidRPr="005E1A27">
        <w:rPr>
          <w:sz w:val="28"/>
          <w:szCs w:val="28"/>
        </w:rPr>
        <w:t xml:space="preserve">                                                                              </w:t>
      </w:r>
      <w:r w:rsidR="00A72EA4">
        <w:rPr>
          <w:sz w:val="28"/>
          <w:szCs w:val="28"/>
        </w:rPr>
        <w:t>к</w:t>
      </w:r>
      <w:r w:rsidRPr="005E1A27">
        <w:rPr>
          <w:sz w:val="28"/>
          <w:szCs w:val="28"/>
        </w:rPr>
        <w:t xml:space="preserve"> решени</w:t>
      </w:r>
      <w:r w:rsidR="00A72EA4">
        <w:rPr>
          <w:sz w:val="28"/>
          <w:szCs w:val="28"/>
        </w:rPr>
        <w:t>ю</w:t>
      </w:r>
      <w:r w:rsidRPr="005E1A27">
        <w:rPr>
          <w:sz w:val="28"/>
          <w:szCs w:val="28"/>
        </w:rPr>
        <w:t xml:space="preserve">  Совета                                                                                 муниципального района</w:t>
      </w:r>
    </w:p>
    <w:p w:rsidR="00712A75" w:rsidRPr="005E1A27" w:rsidRDefault="00712A75" w:rsidP="00712A75">
      <w:pPr>
        <w:jc w:val="right"/>
        <w:rPr>
          <w:sz w:val="28"/>
          <w:szCs w:val="28"/>
        </w:rPr>
      </w:pPr>
      <w:r w:rsidRPr="005E1A27">
        <w:rPr>
          <w:sz w:val="28"/>
          <w:szCs w:val="28"/>
        </w:rPr>
        <w:t xml:space="preserve">                                                                          «Петровск-Забайкальский район»                                                                                 </w:t>
      </w:r>
      <w:r w:rsidR="00F10A7D">
        <w:rPr>
          <w:sz w:val="28"/>
          <w:szCs w:val="28"/>
        </w:rPr>
        <w:t>о</w:t>
      </w:r>
      <w:r w:rsidRPr="005E1A27">
        <w:rPr>
          <w:sz w:val="28"/>
          <w:szCs w:val="28"/>
        </w:rPr>
        <w:t xml:space="preserve">т </w:t>
      </w:r>
      <w:r w:rsidR="003B763E">
        <w:rPr>
          <w:sz w:val="28"/>
          <w:szCs w:val="28"/>
        </w:rPr>
        <w:t xml:space="preserve"> </w:t>
      </w:r>
      <w:r w:rsidR="001C5E95">
        <w:rPr>
          <w:sz w:val="28"/>
          <w:szCs w:val="28"/>
        </w:rPr>
        <w:t>29</w:t>
      </w:r>
      <w:r w:rsidR="00E93E63">
        <w:rPr>
          <w:sz w:val="28"/>
          <w:szCs w:val="28"/>
        </w:rPr>
        <w:t xml:space="preserve">  </w:t>
      </w:r>
      <w:r w:rsidR="00A72EA4">
        <w:rPr>
          <w:sz w:val="28"/>
          <w:szCs w:val="28"/>
        </w:rPr>
        <w:t xml:space="preserve"> </w:t>
      </w:r>
      <w:r w:rsidR="00F44E0A">
        <w:rPr>
          <w:sz w:val="28"/>
          <w:szCs w:val="28"/>
        </w:rPr>
        <w:t>февраля</w:t>
      </w:r>
      <w:r w:rsidR="00A72EA4">
        <w:rPr>
          <w:sz w:val="28"/>
          <w:szCs w:val="28"/>
        </w:rPr>
        <w:t xml:space="preserve"> </w:t>
      </w:r>
      <w:r w:rsidRPr="005E1A27">
        <w:rPr>
          <w:sz w:val="28"/>
          <w:szCs w:val="28"/>
        </w:rPr>
        <w:t xml:space="preserve"> 20</w:t>
      </w:r>
      <w:r w:rsidR="00F44E0A">
        <w:rPr>
          <w:sz w:val="28"/>
          <w:szCs w:val="28"/>
        </w:rPr>
        <w:t>24</w:t>
      </w:r>
      <w:r w:rsidRPr="005E1A27">
        <w:rPr>
          <w:sz w:val="28"/>
          <w:szCs w:val="28"/>
        </w:rPr>
        <w:t xml:space="preserve"> г</w:t>
      </w:r>
      <w:r w:rsidR="00C353AA">
        <w:rPr>
          <w:sz w:val="28"/>
          <w:szCs w:val="28"/>
        </w:rPr>
        <w:t>ода</w:t>
      </w:r>
      <w:r w:rsidRPr="005E1A27">
        <w:rPr>
          <w:sz w:val="28"/>
          <w:szCs w:val="28"/>
        </w:rPr>
        <w:t xml:space="preserve"> №</w:t>
      </w:r>
      <w:r w:rsidR="001C5E95">
        <w:rPr>
          <w:sz w:val="28"/>
          <w:szCs w:val="28"/>
        </w:rPr>
        <w:t>50</w:t>
      </w:r>
      <w:bookmarkStart w:id="0" w:name="_GoBack"/>
      <w:bookmarkEnd w:id="0"/>
      <w:r w:rsidR="0053534F">
        <w:rPr>
          <w:sz w:val="28"/>
          <w:szCs w:val="28"/>
        </w:rPr>
        <w:t xml:space="preserve">           </w:t>
      </w:r>
      <w:r w:rsidR="00AC4393">
        <w:rPr>
          <w:sz w:val="28"/>
          <w:szCs w:val="28"/>
        </w:rPr>
        <w:t xml:space="preserve">  </w:t>
      </w:r>
    </w:p>
    <w:p w:rsidR="00712A75" w:rsidRDefault="00712A75" w:rsidP="00712A75">
      <w:pPr>
        <w:jc w:val="center"/>
        <w:rPr>
          <w:b/>
          <w:szCs w:val="28"/>
        </w:rPr>
      </w:pPr>
    </w:p>
    <w:p w:rsidR="00712A75" w:rsidRDefault="00712A75" w:rsidP="00712A75">
      <w:pPr>
        <w:pStyle w:val="a3"/>
        <w:ind w:left="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Отчет </w:t>
      </w:r>
    </w:p>
    <w:p w:rsidR="00712A75" w:rsidRDefault="00712A75" w:rsidP="00712A75">
      <w:pPr>
        <w:pStyle w:val="a3"/>
        <w:ind w:left="6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деятельности Контрольно-счетного органа муниципального района «Петровск-Забайкальский район» </w:t>
      </w:r>
      <w:r w:rsidR="00CC7EA9">
        <w:rPr>
          <w:b/>
          <w:bCs/>
          <w:iCs/>
          <w:sz w:val="28"/>
          <w:szCs w:val="28"/>
        </w:rPr>
        <w:t>за</w:t>
      </w:r>
      <w:r>
        <w:rPr>
          <w:b/>
          <w:bCs/>
          <w:iCs/>
          <w:sz w:val="28"/>
          <w:szCs w:val="28"/>
        </w:rPr>
        <w:t xml:space="preserve"> 20</w:t>
      </w:r>
      <w:r w:rsidR="00F44E0A">
        <w:rPr>
          <w:b/>
          <w:bCs/>
          <w:iCs/>
          <w:sz w:val="28"/>
          <w:szCs w:val="28"/>
        </w:rPr>
        <w:t>23</w:t>
      </w:r>
      <w:r w:rsidR="00B67094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год</w:t>
      </w:r>
    </w:p>
    <w:p w:rsidR="00712A75" w:rsidRDefault="00712A75" w:rsidP="00E9436E">
      <w:pPr>
        <w:pStyle w:val="a3"/>
        <w:ind w:left="60"/>
        <w:jc w:val="center"/>
        <w:rPr>
          <w:b/>
          <w:bCs/>
          <w:iCs/>
          <w:sz w:val="28"/>
          <w:szCs w:val="28"/>
        </w:rPr>
      </w:pPr>
    </w:p>
    <w:p w:rsidR="00DD1E70" w:rsidRDefault="001E6A5F" w:rsidP="001E6A5F">
      <w:pPr>
        <w:ind w:firstLine="709"/>
        <w:jc w:val="both"/>
        <w:rPr>
          <w:sz w:val="28"/>
          <w:szCs w:val="28"/>
        </w:rPr>
      </w:pPr>
      <w:r w:rsidRPr="002B3F08">
        <w:rPr>
          <w:sz w:val="28"/>
          <w:szCs w:val="28"/>
        </w:rPr>
        <w:t>Отчет о деятельности Контрольно-счетного органа муниципального района «Петровск</w:t>
      </w:r>
      <w:r w:rsidR="002B3F08">
        <w:rPr>
          <w:sz w:val="28"/>
          <w:szCs w:val="28"/>
        </w:rPr>
        <w:t xml:space="preserve"> </w:t>
      </w:r>
      <w:r w:rsidRPr="002B3F08">
        <w:rPr>
          <w:sz w:val="28"/>
          <w:szCs w:val="28"/>
        </w:rPr>
        <w:t>- Забайкальский район»</w:t>
      </w:r>
      <w:r w:rsidR="00CC7EA9">
        <w:rPr>
          <w:sz w:val="28"/>
          <w:szCs w:val="28"/>
        </w:rPr>
        <w:t xml:space="preserve"> за 20</w:t>
      </w:r>
      <w:r w:rsidR="00B24B13">
        <w:rPr>
          <w:sz w:val="28"/>
          <w:szCs w:val="28"/>
        </w:rPr>
        <w:t>2</w:t>
      </w:r>
      <w:r w:rsidR="00F44E0A">
        <w:rPr>
          <w:sz w:val="28"/>
          <w:szCs w:val="28"/>
        </w:rPr>
        <w:t>3</w:t>
      </w:r>
      <w:r w:rsidR="00CC7EA9">
        <w:rPr>
          <w:sz w:val="28"/>
          <w:szCs w:val="28"/>
        </w:rPr>
        <w:t xml:space="preserve"> год</w:t>
      </w:r>
      <w:r w:rsidRPr="002B3F08">
        <w:rPr>
          <w:sz w:val="28"/>
          <w:szCs w:val="28"/>
        </w:rPr>
        <w:t xml:space="preserve"> (далее - Отчет) представлен в Совет муниципального района «Петровск-Забайкальский район» в соответствии с требованием статьи 12 Положения о контрольно-счетном органе </w:t>
      </w:r>
      <w:r w:rsidR="00810217" w:rsidRPr="002B3F08">
        <w:rPr>
          <w:sz w:val="28"/>
          <w:szCs w:val="28"/>
        </w:rPr>
        <w:t xml:space="preserve">муниципального района «Петровск-Забайкальский район» </w:t>
      </w:r>
      <w:r w:rsidRPr="002B3F08">
        <w:rPr>
          <w:sz w:val="28"/>
          <w:szCs w:val="28"/>
        </w:rPr>
        <w:t>от 21.12.2016г. №  295</w:t>
      </w:r>
      <w:r w:rsidR="00810217" w:rsidRPr="002B3F08">
        <w:rPr>
          <w:sz w:val="28"/>
          <w:szCs w:val="28"/>
        </w:rPr>
        <w:t>.</w:t>
      </w:r>
      <w:r w:rsidR="00DD1E70">
        <w:rPr>
          <w:sz w:val="28"/>
          <w:szCs w:val="28"/>
        </w:rPr>
        <w:t xml:space="preserve"> </w:t>
      </w:r>
    </w:p>
    <w:p w:rsidR="001E6A5F" w:rsidRPr="00DD1E70" w:rsidRDefault="00DD1E70" w:rsidP="001E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подготовлен в соответствии с требованиями стандарта внешнего муниципального контроля «Порядок подготовки годового отчета о деятельности Контрольно-счетного органа муниципального района «Петровск-Забайкальский район», утвержденного</w:t>
      </w:r>
      <w:r w:rsidRPr="00DD1E7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председателя КСО от 01.03.2019 года.</w:t>
      </w:r>
    </w:p>
    <w:p w:rsidR="001E6A5F" w:rsidRDefault="001E6A5F" w:rsidP="001E6A5F">
      <w:pPr>
        <w:pStyle w:val="a3"/>
        <w:ind w:firstLine="709"/>
        <w:jc w:val="both"/>
        <w:rPr>
          <w:b/>
          <w:sz w:val="28"/>
          <w:szCs w:val="28"/>
        </w:rPr>
      </w:pPr>
      <w:r w:rsidRPr="0049264E">
        <w:rPr>
          <w:sz w:val="28"/>
          <w:szCs w:val="28"/>
        </w:rPr>
        <w:t>Отчет содержит обобщенную информацию об основных направлениях деятельности Контрольно-счетного органа в отчетном 20</w:t>
      </w:r>
      <w:r w:rsidR="00B24B13">
        <w:rPr>
          <w:sz w:val="28"/>
          <w:szCs w:val="28"/>
        </w:rPr>
        <w:t>2</w:t>
      </w:r>
      <w:r w:rsidR="00F44E0A">
        <w:rPr>
          <w:sz w:val="28"/>
          <w:szCs w:val="28"/>
        </w:rPr>
        <w:t>3</w:t>
      </w:r>
      <w:r w:rsidRPr="0049264E">
        <w:rPr>
          <w:sz w:val="28"/>
          <w:szCs w:val="28"/>
        </w:rPr>
        <w:t xml:space="preserve"> году, в том числе о результатах проведенных контрольных и экспертно-аналитических мероприятий в рамках осуществления внешнего муниципального финансового контроля, а также о планируемых направлениях деятельности на 20</w:t>
      </w:r>
      <w:r w:rsidR="00A076F7">
        <w:rPr>
          <w:sz w:val="28"/>
          <w:szCs w:val="28"/>
        </w:rPr>
        <w:t>2</w:t>
      </w:r>
      <w:r w:rsidR="00F44E0A">
        <w:rPr>
          <w:sz w:val="28"/>
          <w:szCs w:val="28"/>
        </w:rPr>
        <w:t>4</w:t>
      </w:r>
      <w:r w:rsidRPr="0049264E">
        <w:rPr>
          <w:sz w:val="28"/>
          <w:szCs w:val="28"/>
        </w:rPr>
        <w:t xml:space="preserve"> год.</w:t>
      </w:r>
      <w:r w:rsidRPr="0049264E">
        <w:rPr>
          <w:b/>
          <w:sz w:val="28"/>
          <w:szCs w:val="28"/>
        </w:rPr>
        <w:t xml:space="preserve"> </w:t>
      </w:r>
    </w:p>
    <w:p w:rsidR="00BD309A" w:rsidRDefault="00BD309A" w:rsidP="001E6A5F">
      <w:pPr>
        <w:pStyle w:val="a3"/>
        <w:ind w:firstLine="709"/>
        <w:jc w:val="both"/>
        <w:rPr>
          <w:b/>
          <w:sz w:val="28"/>
          <w:szCs w:val="28"/>
        </w:rPr>
      </w:pPr>
    </w:p>
    <w:p w:rsidR="004241C9" w:rsidRDefault="004241C9" w:rsidP="00940E1A">
      <w:pPr>
        <w:pStyle w:val="a3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 w:rsidRPr="00940E1A">
        <w:rPr>
          <w:b/>
          <w:i/>
          <w:sz w:val="28"/>
          <w:szCs w:val="28"/>
        </w:rPr>
        <w:t>Основные направления деятельности в 20</w:t>
      </w:r>
      <w:r w:rsidR="00F44E0A">
        <w:rPr>
          <w:b/>
          <w:i/>
          <w:sz w:val="28"/>
          <w:szCs w:val="28"/>
        </w:rPr>
        <w:t>23</w:t>
      </w:r>
      <w:r w:rsidR="001C721F">
        <w:rPr>
          <w:b/>
          <w:i/>
          <w:sz w:val="28"/>
          <w:szCs w:val="28"/>
        </w:rPr>
        <w:t xml:space="preserve"> </w:t>
      </w:r>
      <w:r w:rsidRPr="00940E1A">
        <w:rPr>
          <w:b/>
          <w:i/>
          <w:sz w:val="28"/>
          <w:szCs w:val="28"/>
        </w:rPr>
        <w:t>году</w:t>
      </w:r>
    </w:p>
    <w:p w:rsidR="001C721F" w:rsidRPr="00940E1A" w:rsidRDefault="001C721F" w:rsidP="001C721F">
      <w:pPr>
        <w:pStyle w:val="a3"/>
        <w:ind w:left="720"/>
        <w:rPr>
          <w:b/>
          <w:i/>
          <w:sz w:val="28"/>
          <w:szCs w:val="28"/>
        </w:rPr>
      </w:pPr>
    </w:p>
    <w:p w:rsidR="001B2160" w:rsidRDefault="004241C9" w:rsidP="00F71F78">
      <w:pPr>
        <w:ind w:firstLine="709"/>
        <w:jc w:val="both"/>
        <w:rPr>
          <w:sz w:val="28"/>
          <w:szCs w:val="28"/>
        </w:rPr>
      </w:pPr>
      <w:r w:rsidRPr="004241C9">
        <w:rPr>
          <w:sz w:val="28"/>
          <w:szCs w:val="28"/>
        </w:rPr>
        <w:t xml:space="preserve">Деятельность Контрольно-счетного органа </w:t>
      </w:r>
      <w:r w:rsidR="00F71F78" w:rsidRPr="002B3F08">
        <w:rPr>
          <w:sz w:val="28"/>
          <w:szCs w:val="28"/>
        </w:rPr>
        <w:t>муниципального района «Петровск</w:t>
      </w:r>
      <w:r w:rsidR="00F71F78">
        <w:rPr>
          <w:sz w:val="28"/>
          <w:szCs w:val="28"/>
        </w:rPr>
        <w:t xml:space="preserve"> </w:t>
      </w:r>
      <w:r w:rsidR="00F71F78" w:rsidRPr="002B3F08">
        <w:rPr>
          <w:sz w:val="28"/>
          <w:szCs w:val="28"/>
        </w:rPr>
        <w:t>- Забайкальский район»</w:t>
      </w:r>
      <w:r w:rsidRPr="004241C9">
        <w:rPr>
          <w:sz w:val="28"/>
          <w:szCs w:val="28"/>
        </w:rPr>
        <w:t xml:space="preserve"> (далее –</w:t>
      </w:r>
      <w:r w:rsidR="000C11C4">
        <w:rPr>
          <w:sz w:val="28"/>
          <w:szCs w:val="28"/>
        </w:rPr>
        <w:t xml:space="preserve"> </w:t>
      </w:r>
      <w:r w:rsidR="000C11C4" w:rsidRPr="000C11C4">
        <w:rPr>
          <w:sz w:val="28"/>
          <w:szCs w:val="28"/>
        </w:rPr>
        <w:t>Контрольно-счетн</w:t>
      </w:r>
      <w:r w:rsidR="000C11C4">
        <w:rPr>
          <w:sz w:val="28"/>
          <w:szCs w:val="28"/>
        </w:rPr>
        <w:t>ый орган,</w:t>
      </w:r>
      <w:r w:rsidRPr="004241C9">
        <w:rPr>
          <w:sz w:val="28"/>
          <w:szCs w:val="28"/>
        </w:rPr>
        <w:t xml:space="preserve"> КСО) осуществлялась в соответствии с полномочиями, определёнными Бюджетным кодексом Российской Федерации (далее – БК РФ), Федеральным законом «Об общих принципах деятельности контрольно-счетных органов субъектов Российской Федерации и муниципальных образований», Положением «О Контрольно-счетном органе </w:t>
      </w:r>
      <w:r w:rsidR="00F71F78" w:rsidRPr="002B3F08">
        <w:rPr>
          <w:sz w:val="28"/>
          <w:szCs w:val="28"/>
        </w:rPr>
        <w:t>муниципального района «Петровск</w:t>
      </w:r>
      <w:r w:rsidR="00F71F78">
        <w:rPr>
          <w:sz w:val="28"/>
          <w:szCs w:val="28"/>
        </w:rPr>
        <w:t xml:space="preserve"> </w:t>
      </w:r>
      <w:r w:rsidR="00F71F78" w:rsidRPr="002B3F08">
        <w:rPr>
          <w:sz w:val="28"/>
          <w:szCs w:val="28"/>
        </w:rPr>
        <w:t>- Забайкальский район»</w:t>
      </w:r>
      <w:r w:rsidR="00F71F78">
        <w:rPr>
          <w:sz w:val="28"/>
          <w:szCs w:val="28"/>
        </w:rPr>
        <w:t>.</w:t>
      </w:r>
    </w:p>
    <w:p w:rsidR="00514082" w:rsidRPr="00FE1202" w:rsidRDefault="006E10F4" w:rsidP="00FE1202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КСО в 20</w:t>
      </w:r>
      <w:r w:rsidR="00B24B13">
        <w:rPr>
          <w:bCs/>
          <w:sz w:val="28"/>
          <w:szCs w:val="28"/>
        </w:rPr>
        <w:t>2</w:t>
      </w:r>
      <w:r w:rsidR="00A54D2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осуществлялась на основе годового плана работы, утвержденного распоряжением председателя от </w:t>
      </w:r>
      <w:r w:rsidR="007546E4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.12.20</w:t>
      </w:r>
      <w:r w:rsidR="00F10A7D">
        <w:rPr>
          <w:bCs/>
          <w:sz w:val="28"/>
          <w:szCs w:val="28"/>
        </w:rPr>
        <w:t>2</w:t>
      </w:r>
      <w:r w:rsidR="00A54D27">
        <w:rPr>
          <w:bCs/>
          <w:sz w:val="28"/>
          <w:szCs w:val="28"/>
        </w:rPr>
        <w:t>2</w:t>
      </w:r>
      <w:r w:rsidR="001C721F">
        <w:rPr>
          <w:bCs/>
          <w:sz w:val="28"/>
          <w:szCs w:val="28"/>
        </w:rPr>
        <w:t xml:space="preserve"> </w:t>
      </w:r>
      <w:r w:rsidR="00F10A7D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</w:t>
      </w:r>
      <w:r w:rsidR="00A54D2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-од (с изменениями и дополнениями</w:t>
      </w:r>
      <w:r w:rsidR="00A40B0C">
        <w:rPr>
          <w:bCs/>
          <w:sz w:val="28"/>
          <w:szCs w:val="28"/>
        </w:rPr>
        <w:t xml:space="preserve"> от </w:t>
      </w:r>
      <w:r w:rsidR="000F439B">
        <w:rPr>
          <w:bCs/>
          <w:sz w:val="28"/>
          <w:szCs w:val="28"/>
        </w:rPr>
        <w:t>21</w:t>
      </w:r>
      <w:r w:rsidR="00A40B0C">
        <w:rPr>
          <w:bCs/>
          <w:sz w:val="28"/>
          <w:szCs w:val="28"/>
        </w:rPr>
        <w:t>.0</w:t>
      </w:r>
      <w:r w:rsidR="000F439B">
        <w:rPr>
          <w:bCs/>
          <w:sz w:val="28"/>
          <w:szCs w:val="28"/>
        </w:rPr>
        <w:t>7</w:t>
      </w:r>
      <w:r w:rsidR="00A40B0C">
        <w:rPr>
          <w:bCs/>
          <w:sz w:val="28"/>
          <w:szCs w:val="28"/>
        </w:rPr>
        <w:t>.20</w:t>
      </w:r>
      <w:r w:rsidR="00427451">
        <w:rPr>
          <w:bCs/>
          <w:sz w:val="28"/>
          <w:szCs w:val="28"/>
        </w:rPr>
        <w:t>2</w:t>
      </w:r>
      <w:r w:rsidR="000F439B">
        <w:rPr>
          <w:bCs/>
          <w:sz w:val="28"/>
          <w:szCs w:val="28"/>
        </w:rPr>
        <w:t>3</w:t>
      </w:r>
      <w:r w:rsidR="00E341E7">
        <w:rPr>
          <w:bCs/>
          <w:sz w:val="28"/>
          <w:szCs w:val="28"/>
        </w:rPr>
        <w:t xml:space="preserve"> </w:t>
      </w:r>
      <w:r w:rsidR="00A40B0C">
        <w:rPr>
          <w:bCs/>
          <w:sz w:val="28"/>
          <w:szCs w:val="28"/>
        </w:rPr>
        <w:t xml:space="preserve">года № </w:t>
      </w:r>
      <w:r w:rsidR="00185C10">
        <w:rPr>
          <w:bCs/>
          <w:sz w:val="28"/>
          <w:szCs w:val="28"/>
        </w:rPr>
        <w:t>0</w:t>
      </w:r>
      <w:r w:rsidR="000F439B">
        <w:rPr>
          <w:bCs/>
          <w:sz w:val="28"/>
          <w:szCs w:val="28"/>
        </w:rPr>
        <w:t>5</w:t>
      </w:r>
      <w:r w:rsidR="00A40B0C">
        <w:rPr>
          <w:bCs/>
          <w:sz w:val="28"/>
          <w:szCs w:val="28"/>
        </w:rPr>
        <w:t>-од</w:t>
      </w:r>
      <w:r w:rsidR="00185C10">
        <w:rPr>
          <w:bCs/>
          <w:sz w:val="28"/>
          <w:szCs w:val="28"/>
        </w:rPr>
        <w:t xml:space="preserve">, от </w:t>
      </w:r>
      <w:r w:rsidR="000F439B">
        <w:rPr>
          <w:bCs/>
          <w:sz w:val="28"/>
          <w:szCs w:val="28"/>
        </w:rPr>
        <w:t>28</w:t>
      </w:r>
      <w:r w:rsidR="00185C10">
        <w:rPr>
          <w:bCs/>
          <w:sz w:val="28"/>
          <w:szCs w:val="28"/>
        </w:rPr>
        <w:t>.</w:t>
      </w:r>
      <w:r w:rsidR="00096A53">
        <w:rPr>
          <w:bCs/>
          <w:sz w:val="28"/>
          <w:szCs w:val="28"/>
        </w:rPr>
        <w:t>09</w:t>
      </w:r>
      <w:r w:rsidR="00185C10">
        <w:rPr>
          <w:bCs/>
          <w:sz w:val="28"/>
          <w:szCs w:val="28"/>
        </w:rPr>
        <w:t>.202</w:t>
      </w:r>
      <w:r w:rsidR="00096A53">
        <w:rPr>
          <w:bCs/>
          <w:sz w:val="28"/>
          <w:szCs w:val="28"/>
        </w:rPr>
        <w:t>3</w:t>
      </w:r>
      <w:r w:rsidR="00185C10">
        <w:rPr>
          <w:bCs/>
          <w:sz w:val="28"/>
          <w:szCs w:val="28"/>
        </w:rPr>
        <w:t xml:space="preserve"> года № </w:t>
      </w:r>
      <w:r w:rsidR="00096A53">
        <w:rPr>
          <w:bCs/>
          <w:sz w:val="28"/>
          <w:szCs w:val="28"/>
        </w:rPr>
        <w:t>6</w:t>
      </w:r>
      <w:r w:rsidR="00185C10">
        <w:rPr>
          <w:bCs/>
          <w:sz w:val="28"/>
          <w:szCs w:val="28"/>
        </w:rPr>
        <w:t>-од</w:t>
      </w:r>
      <w:r>
        <w:rPr>
          <w:bCs/>
          <w:sz w:val="28"/>
          <w:szCs w:val="28"/>
        </w:rPr>
        <w:t>).</w:t>
      </w:r>
      <w:r w:rsidR="00621CB5">
        <w:rPr>
          <w:bCs/>
          <w:sz w:val="28"/>
          <w:szCs w:val="28"/>
        </w:rPr>
        <w:t xml:space="preserve"> </w:t>
      </w:r>
      <w:r w:rsidR="00514082" w:rsidRPr="00AE665C">
        <w:rPr>
          <w:sz w:val="28"/>
          <w:szCs w:val="28"/>
        </w:rPr>
        <w:t xml:space="preserve">Реализуемый в отчётном году план деятельности КСО,  был сформирован с учётом предложений, поступивших в КСО от </w:t>
      </w:r>
      <w:r w:rsidR="00162965">
        <w:rPr>
          <w:sz w:val="28"/>
          <w:szCs w:val="28"/>
        </w:rPr>
        <w:t>Совета муниципального района</w:t>
      </w:r>
      <w:r w:rsidR="00FE1202">
        <w:rPr>
          <w:sz w:val="28"/>
          <w:szCs w:val="28"/>
        </w:rPr>
        <w:t>.</w:t>
      </w:r>
    </w:p>
    <w:p w:rsidR="00514082" w:rsidRPr="00AE665C" w:rsidRDefault="00514082" w:rsidP="005140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65C">
        <w:rPr>
          <w:color w:val="auto"/>
          <w:sz w:val="28"/>
          <w:szCs w:val="28"/>
        </w:rPr>
        <w:t xml:space="preserve">   План предусматривал проведение контрольных и  экспертно-аналитических мероприятий. В число последних входит ряд мероприятий, </w:t>
      </w:r>
      <w:r w:rsidRPr="00AE665C">
        <w:rPr>
          <w:color w:val="auto"/>
          <w:sz w:val="28"/>
          <w:szCs w:val="28"/>
        </w:rPr>
        <w:lastRenderedPageBreak/>
        <w:t>которые КСО ежегодно включает в план своей деятельности во исполнение требований бюджетного законодательства Российской Федерации:</w:t>
      </w:r>
    </w:p>
    <w:p w:rsidR="00514082" w:rsidRPr="00AE665C" w:rsidRDefault="00514082" w:rsidP="005140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65C">
        <w:rPr>
          <w:color w:val="auto"/>
          <w:sz w:val="28"/>
          <w:szCs w:val="28"/>
        </w:rPr>
        <w:t xml:space="preserve">- внешняя проверка годового отчёта об исполнении бюджета </w:t>
      </w:r>
      <w:r>
        <w:rPr>
          <w:color w:val="auto"/>
          <w:sz w:val="28"/>
          <w:szCs w:val="28"/>
        </w:rPr>
        <w:t>муниципального района</w:t>
      </w:r>
      <w:r w:rsidRPr="00AE665C">
        <w:rPr>
          <w:color w:val="auto"/>
          <w:sz w:val="28"/>
          <w:szCs w:val="28"/>
        </w:rPr>
        <w:t xml:space="preserve"> за отчётный финансовый год</w:t>
      </w:r>
      <w:r w:rsidRPr="00AE665C">
        <w:rPr>
          <w:sz w:val="28"/>
          <w:szCs w:val="28"/>
        </w:rPr>
        <w:t xml:space="preserve">  и годовой бюджетной отчетности ГРБС;</w:t>
      </w:r>
      <w:r w:rsidRPr="00AE665C">
        <w:rPr>
          <w:color w:val="auto"/>
          <w:sz w:val="28"/>
          <w:szCs w:val="28"/>
        </w:rPr>
        <w:t xml:space="preserve"> </w:t>
      </w:r>
    </w:p>
    <w:p w:rsidR="00514082" w:rsidRPr="00AE665C" w:rsidRDefault="00514082" w:rsidP="005140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665C">
        <w:rPr>
          <w:color w:val="auto"/>
          <w:sz w:val="28"/>
          <w:szCs w:val="28"/>
        </w:rPr>
        <w:t>-</w:t>
      </w:r>
      <w:r w:rsidR="00B02DF5">
        <w:rPr>
          <w:color w:val="auto"/>
          <w:sz w:val="28"/>
          <w:szCs w:val="28"/>
        </w:rPr>
        <w:t xml:space="preserve"> </w:t>
      </w:r>
      <w:r w:rsidRPr="00AE665C">
        <w:rPr>
          <w:color w:val="auto"/>
          <w:sz w:val="28"/>
          <w:szCs w:val="28"/>
        </w:rPr>
        <w:t xml:space="preserve">мероприятия в рамках предварительного контроля исполнения  бюджета </w:t>
      </w:r>
      <w:r>
        <w:rPr>
          <w:color w:val="auto"/>
          <w:sz w:val="28"/>
          <w:szCs w:val="28"/>
        </w:rPr>
        <w:t>района</w:t>
      </w:r>
      <w:r w:rsidRPr="00AE665C">
        <w:rPr>
          <w:color w:val="auto"/>
          <w:sz w:val="28"/>
          <w:szCs w:val="28"/>
        </w:rPr>
        <w:t xml:space="preserve">  за 1 квартал, 1 полугодие и 9 месяцев текущего финансового года;</w:t>
      </w:r>
    </w:p>
    <w:p w:rsidR="00F45C9C" w:rsidRDefault="00514082" w:rsidP="00514082">
      <w:pPr>
        <w:pStyle w:val="Default"/>
        <w:ind w:firstLine="709"/>
        <w:jc w:val="both"/>
        <w:rPr>
          <w:sz w:val="28"/>
          <w:szCs w:val="28"/>
        </w:rPr>
      </w:pPr>
      <w:r w:rsidRPr="00AE665C">
        <w:rPr>
          <w:color w:val="auto"/>
          <w:sz w:val="28"/>
          <w:szCs w:val="28"/>
        </w:rPr>
        <w:t>-</w:t>
      </w:r>
      <w:r w:rsidRPr="00AE665C">
        <w:rPr>
          <w:sz w:val="28"/>
          <w:szCs w:val="28"/>
        </w:rPr>
        <w:t xml:space="preserve"> предварительного контроля проекта бюджета на очередной финансовый год</w:t>
      </w:r>
      <w:r w:rsidR="00F45C9C">
        <w:rPr>
          <w:sz w:val="28"/>
          <w:szCs w:val="28"/>
        </w:rPr>
        <w:t>;</w:t>
      </w:r>
    </w:p>
    <w:p w:rsidR="00514082" w:rsidRPr="00AE665C" w:rsidRDefault="00FD3DE3" w:rsidP="005140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финансово-</w:t>
      </w:r>
      <w:r w:rsidR="00F45C9C">
        <w:rPr>
          <w:sz w:val="28"/>
          <w:szCs w:val="28"/>
        </w:rPr>
        <w:t>экономическая экспертиза проектов муниципальных правовых актов, а также муниципальных программ.</w:t>
      </w:r>
    </w:p>
    <w:p w:rsidR="001C40D9" w:rsidRPr="00AE6C39" w:rsidRDefault="001C40D9" w:rsidP="00CB2C4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 xml:space="preserve">Комплекс контрольных и экспертно-аналитических мероприятий, осуществляемых в рамках </w:t>
      </w:r>
      <w:r>
        <w:rPr>
          <w:rFonts w:ascii="Times New Roman" w:hAnsi="Times New Roman"/>
          <w:sz w:val="28"/>
          <w:szCs w:val="28"/>
        </w:rPr>
        <w:t xml:space="preserve">текущего, </w:t>
      </w:r>
      <w:r w:rsidRPr="00AE6C39">
        <w:rPr>
          <w:rFonts w:ascii="Times New Roman" w:hAnsi="Times New Roman"/>
          <w:sz w:val="28"/>
          <w:szCs w:val="28"/>
        </w:rPr>
        <w:t>предварительного и последующего контроля, составляет систему контроля КС</w:t>
      </w:r>
      <w:r w:rsidR="00711B40">
        <w:rPr>
          <w:rFonts w:ascii="Times New Roman" w:hAnsi="Times New Roman"/>
          <w:sz w:val="28"/>
          <w:szCs w:val="28"/>
        </w:rPr>
        <w:t>О</w:t>
      </w:r>
      <w:r w:rsidRPr="00AE6C39">
        <w:rPr>
          <w:rFonts w:ascii="Times New Roman" w:hAnsi="Times New Roman"/>
          <w:sz w:val="28"/>
          <w:szCs w:val="28"/>
        </w:rPr>
        <w:t xml:space="preserve"> за формированием и исполнением бюджета</w:t>
      </w:r>
      <w:r w:rsidR="003E46F6">
        <w:rPr>
          <w:rFonts w:ascii="Times New Roman" w:hAnsi="Times New Roman"/>
          <w:sz w:val="28"/>
          <w:szCs w:val="28"/>
        </w:rPr>
        <w:t xml:space="preserve"> района</w:t>
      </w:r>
      <w:r w:rsidRPr="00AE6C39">
        <w:rPr>
          <w:rFonts w:ascii="Times New Roman" w:hAnsi="Times New Roman"/>
          <w:sz w:val="28"/>
          <w:szCs w:val="28"/>
        </w:rPr>
        <w:t>.</w:t>
      </w:r>
    </w:p>
    <w:p w:rsidR="001C40D9" w:rsidRPr="00AE6C39" w:rsidRDefault="001C40D9" w:rsidP="00CB2C4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E6C39">
        <w:rPr>
          <w:rFonts w:ascii="Times New Roman" w:hAnsi="Times New Roman"/>
          <w:sz w:val="28"/>
          <w:szCs w:val="28"/>
        </w:rPr>
        <w:t>На основании Положения о КС</w:t>
      </w:r>
      <w:r w:rsidR="003E46F6">
        <w:rPr>
          <w:rFonts w:ascii="Times New Roman" w:hAnsi="Times New Roman"/>
          <w:sz w:val="28"/>
          <w:szCs w:val="28"/>
        </w:rPr>
        <w:t>О</w:t>
      </w:r>
      <w:r w:rsidRPr="00AE6C39">
        <w:rPr>
          <w:rFonts w:ascii="Times New Roman" w:hAnsi="Times New Roman"/>
          <w:sz w:val="28"/>
          <w:szCs w:val="28"/>
        </w:rPr>
        <w:t xml:space="preserve"> осуществление полномочий внешнего муниципального финансового контроля в поселениях, входящих в состав муниципального района «</w:t>
      </w:r>
      <w:r w:rsidR="003E46F6">
        <w:rPr>
          <w:rFonts w:ascii="Times New Roman" w:hAnsi="Times New Roman"/>
          <w:sz w:val="28"/>
          <w:szCs w:val="28"/>
        </w:rPr>
        <w:t>Петровск-Забайкальский</w:t>
      </w:r>
      <w:r w:rsidRPr="00AE6C39">
        <w:rPr>
          <w:rFonts w:ascii="Times New Roman" w:hAnsi="Times New Roman"/>
          <w:sz w:val="28"/>
          <w:szCs w:val="28"/>
        </w:rPr>
        <w:t xml:space="preserve"> район», производится в соответствии с Соглашениями, заключенными Советом муниципального района «</w:t>
      </w:r>
      <w:r w:rsidR="003E46F6">
        <w:rPr>
          <w:rFonts w:ascii="Times New Roman" w:hAnsi="Times New Roman"/>
          <w:sz w:val="28"/>
          <w:szCs w:val="28"/>
        </w:rPr>
        <w:t>Петровск-Забайкальский</w:t>
      </w:r>
      <w:r w:rsidRPr="00AE6C39">
        <w:rPr>
          <w:rFonts w:ascii="Times New Roman" w:hAnsi="Times New Roman"/>
          <w:sz w:val="28"/>
          <w:szCs w:val="28"/>
        </w:rPr>
        <w:t xml:space="preserve"> район» с представительными органами поселений на передачу полномочий по внешнему муниципальному финансовому контролю (далее – Соглашение).</w:t>
      </w:r>
    </w:p>
    <w:p w:rsidR="00621CB5" w:rsidRDefault="000764E9" w:rsidP="00F71F7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50F91" w:rsidRDefault="00621CB5" w:rsidP="00F71F78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10F4">
        <w:rPr>
          <w:bCs/>
          <w:sz w:val="28"/>
          <w:szCs w:val="28"/>
        </w:rPr>
        <w:t xml:space="preserve"> </w:t>
      </w:r>
      <w:r w:rsidR="006E10F4">
        <w:rPr>
          <w:sz w:val="28"/>
          <w:szCs w:val="28"/>
        </w:rPr>
        <w:t>В соответствии с планом работы КСО муниципального района на 20</w:t>
      </w:r>
      <w:r w:rsidR="001D1606">
        <w:rPr>
          <w:sz w:val="28"/>
          <w:szCs w:val="28"/>
        </w:rPr>
        <w:t>2</w:t>
      </w:r>
      <w:r w:rsidR="00096A53">
        <w:rPr>
          <w:sz w:val="28"/>
          <w:szCs w:val="28"/>
        </w:rPr>
        <w:t>3</w:t>
      </w:r>
      <w:r w:rsidR="001D1606">
        <w:rPr>
          <w:sz w:val="28"/>
          <w:szCs w:val="28"/>
        </w:rPr>
        <w:t xml:space="preserve"> </w:t>
      </w:r>
      <w:r w:rsidR="006E10F4">
        <w:rPr>
          <w:sz w:val="28"/>
          <w:szCs w:val="28"/>
        </w:rPr>
        <w:t>год проведено</w:t>
      </w:r>
      <w:r w:rsidR="00850F91">
        <w:rPr>
          <w:sz w:val="28"/>
          <w:szCs w:val="28"/>
        </w:rPr>
        <w:t>:</w:t>
      </w:r>
    </w:p>
    <w:p w:rsidR="00850F91" w:rsidRDefault="00FB2FD7" w:rsidP="00BB3EC2">
      <w:pPr>
        <w:pStyle w:val="a3"/>
        <w:numPr>
          <w:ilvl w:val="0"/>
          <w:numId w:val="11"/>
        </w:numPr>
        <w:ind w:left="0" w:firstLine="1125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D1606">
        <w:rPr>
          <w:b/>
          <w:sz w:val="28"/>
          <w:szCs w:val="28"/>
        </w:rPr>
        <w:t xml:space="preserve"> </w:t>
      </w:r>
      <w:r w:rsidR="006E10F4" w:rsidRPr="00850F91">
        <w:rPr>
          <w:b/>
          <w:sz w:val="28"/>
          <w:szCs w:val="28"/>
        </w:rPr>
        <w:t xml:space="preserve">контрольных </w:t>
      </w:r>
      <w:r w:rsidR="006E10F4" w:rsidRPr="003B29AF">
        <w:rPr>
          <w:sz w:val="28"/>
          <w:szCs w:val="28"/>
        </w:rPr>
        <w:t>мероприяти</w:t>
      </w:r>
      <w:r w:rsidR="00175D5E" w:rsidRPr="003B29AF">
        <w:rPr>
          <w:sz w:val="28"/>
          <w:szCs w:val="28"/>
        </w:rPr>
        <w:t>й</w:t>
      </w:r>
      <w:r w:rsidR="001D1606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096A53">
        <w:rPr>
          <w:sz w:val="28"/>
          <w:szCs w:val="28"/>
        </w:rPr>
        <w:t>3</w:t>
      </w:r>
      <w:r w:rsidR="001D1606">
        <w:rPr>
          <w:sz w:val="28"/>
          <w:szCs w:val="28"/>
        </w:rPr>
        <w:t xml:space="preserve"> объектах</w:t>
      </w:r>
      <w:r w:rsidR="006E10F4">
        <w:rPr>
          <w:sz w:val="28"/>
          <w:szCs w:val="28"/>
        </w:rPr>
        <w:t>, завершенных актами</w:t>
      </w:r>
      <w:r w:rsidR="009D2273">
        <w:rPr>
          <w:sz w:val="28"/>
          <w:szCs w:val="28"/>
        </w:rPr>
        <w:t>;</w:t>
      </w:r>
    </w:p>
    <w:p w:rsidR="00BB3EC2" w:rsidRDefault="00096A53" w:rsidP="00BB3EC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62</w:t>
      </w:r>
      <w:r w:rsidR="0092311F" w:rsidRPr="003B29AF">
        <w:rPr>
          <w:b/>
          <w:i/>
          <w:sz w:val="28"/>
          <w:szCs w:val="28"/>
        </w:rPr>
        <w:t xml:space="preserve"> </w:t>
      </w:r>
      <w:r w:rsidR="0092311F" w:rsidRPr="003B29AF">
        <w:rPr>
          <w:b/>
          <w:sz w:val="28"/>
          <w:szCs w:val="28"/>
        </w:rPr>
        <w:t>экспертн</w:t>
      </w:r>
      <w:r w:rsidR="00BB3EC2">
        <w:rPr>
          <w:b/>
          <w:sz w:val="28"/>
          <w:szCs w:val="28"/>
        </w:rPr>
        <w:t>о - аналитическ</w:t>
      </w:r>
      <w:r w:rsidR="0086263D">
        <w:rPr>
          <w:b/>
          <w:sz w:val="28"/>
          <w:szCs w:val="28"/>
        </w:rPr>
        <w:t>их</w:t>
      </w:r>
      <w:r w:rsidR="0092311F" w:rsidRPr="0092311F">
        <w:rPr>
          <w:sz w:val="28"/>
          <w:szCs w:val="28"/>
        </w:rPr>
        <w:t xml:space="preserve"> мероприяти</w:t>
      </w:r>
      <w:r w:rsidR="0086263D">
        <w:rPr>
          <w:sz w:val="28"/>
          <w:szCs w:val="28"/>
        </w:rPr>
        <w:t>й</w:t>
      </w:r>
      <w:r w:rsidR="00BB3EC2">
        <w:rPr>
          <w:sz w:val="28"/>
          <w:szCs w:val="28"/>
        </w:rPr>
        <w:t>, из них:</w:t>
      </w:r>
    </w:p>
    <w:p w:rsidR="00850F91" w:rsidRDefault="00BB3EC2" w:rsidP="00F71F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подготовлено </w:t>
      </w:r>
      <w:r w:rsidR="00EC0875">
        <w:rPr>
          <w:sz w:val="28"/>
          <w:szCs w:val="28"/>
        </w:rPr>
        <w:t>1</w:t>
      </w:r>
      <w:r w:rsidR="007379AF">
        <w:rPr>
          <w:sz w:val="28"/>
          <w:szCs w:val="28"/>
        </w:rPr>
        <w:t>5</w:t>
      </w:r>
      <w:r w:rsidR="00EC0875">
        <w:rPr>
          <w:sz w:val="28"/>
          <w:szCs w:val="28"/>
        </w:rPr>
        <w:t xml:space="preserve"> заключений по результатам внешней проверки годовой  бюджетной отчетности главных администраторов бюджетных средств,</w:t>
      </w:r>
      <w:r w:rsidR="004A65A5">
        <w:rPr>
          <w:sz w:val="28"/>
          <w:szCs w:val="28"/>
        </w:rPr>
        <w:t xml:space="preserve"> </w:t>
      </w:r>
      <w:r w:rsidR="00EC0875">
        <w:rPr>
          <w:sz w:val="28"/>
          <w:szCs w:val="28"/>
        </w:rPr>
        <w:t>1</w:t>
      </w:r>
      <w:r w:rsidR="007379AF">
        <w:rPr>
          <w:sz w:val="28"/>
          <w:szCs w:val="28"/>
        </w:rPr>
        <w:t>4</w:t>
      </w:r>
      <w:r w:rsidR="00EC0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заключений </w:t>
      </w:r>
      <w:r w:rsidR="00EC0875">
        <w:rPr>
          <w:sz w:val="28"/>
          <w:szCs w:val="28"/>
        </w:rPr>
        <w:t>на</w:t>
      </w:r>
      <w:r>
        <w:rPr>
          <w:sz w:val="28"/>
          <w:szCs w:val="28"/>
        </w:rPr>
        <w:t xml:space="preserve"> годово</w:t>
      </w:r>
      <w:r w:rsidR="00EC0875">
        <w:rPr>
          <w:sz w:val="28"/>
          <w:szCs w:val="28"/>
        </w:rPr>
        <w:t>й</w:t>
      </w:r>
      <w:r>
        <w:rPr>
          <w:sz w:val="28"/>
          <w:szCs w:val="28"/>
        </w:rPr>
        <w:t xml:space="preserve"> отчет об исполнении бюджета</w:t>
      </w:r>
      <w:r w:rsidR="00EC0875" w:rsidRPr="00EC0875">
        <w:rPr>
          <w:sz w:val="28"/>
          <w:szCs w:val="28"/>
        </w:rPr>
        <w:t xml:space="preserve"> </w:t>
      </w:r>
      <w:r w:rsidR="00EC0875">
        <w:rPr>
          <w:sz w:val="28"/>
          <w:szCs w:val="28"/>
        </w:rPr>
        <w:t>муниципального района и бюджетов поселений</w:t>
      </w:r>
      <w:r>
        <w:rPr>
          <w:sz w:val="28"/>
          <w:szCs w:val="28"/>
        </w:rPr>
        <w:t>;</w:t>
      </w:r>
    </w:p>
    <w:p w:rsidR="004A65A5" w:rsidRDefault="004A65A5" w:rsidP="004A65A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1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подготовлено </w:t>
      </w:r>
      <w:r w:rsidR="002E2BEC">
        <w:rPr>
          <w:sz w:val="28"/>
          <w:szCs w:val="28"/>
        </w:rPr>
        <w:t>3</w:t>
      </w:r>
      <w:r w:rsidR="0046097E">
        <w:rPr>
          <w:sz w:val="28"/>
          <w:szCs w:val="28"/>
        </w:rPr>
        <w:t xml:space="preserve"> </w:t>
      </w:r>
      <w:r w:rsidRPr="004A65A5">
        <w:rPr>
          <w:sz w:val="28"/>
          <w:szCs w:val="28"/>
        </w:rPr>
        <w:t>аналитически</w:t>
      </w:r>
      <w:r w:rsidR="002E2BEC">
        <w:rPr>
          <w:sz w:val="28"/>
          <w:szCs w:val="28"/>
        </w:rPr>
        <w:t>е</w:t>
      </w:r>
      <w:r w:rsidRPr="0092311F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записк</w:t>
      </w:r>
      <w:r w:rsidR="002E2BEC">
        <w:rPr>
          <w:sz w:val="28"/>
          <w:szCs w:val="28"/>
        </w:rPr>
        <w:t>и</w:t>
      </w:r>
      <w:r>
        <w:rPr>
          <w:sz w:val="28"/>
          <w:szCs w:val="28"/>
        </w:rPr>
        <w:t xml:space="preserve"> (информация на отчет об исполнении бюджета муниципального района за 1 квартал, 1 полугодие, 9 месяцев 20</w:t>
      </w:r>
      <w:r w:rsidR="002E2BEC">
        <w:rPr>
          <w:sz w:val="28"/>
          <w:szCs w:val="28"/>
        </w:rPr>
        <w:t>2</w:t>
      </w:r>
      <w:r w:rsidR="002D527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9B57F8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F71F78">
        <w:rPr>
          <w:sz w:val="28"/>
          <w:szCs w:val="28"/>
        </w:rPr>
        <w:t xml:space="preserve"> </w:t>
      </w:r>
    </w:p>
    <w:p w:rsidR="005E688C" w:rsidRDefault="00BB3EC2" w:rsidP="00F71F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подготовлено </w:t>
      </w:r>
      <w:r w:rsidR="004A65A5">
        <w:rPr>
          <w:sz w:val="28"/>
          <w:szCs w:val="28"/>
        </w:rPr>
        <w:t>1</w:t>
      </w:r>
      <w:r w:rsidR="00FE6CDB">
        <w:rPr>
          <w:sz w:val="28"/>
          <w:szCs w:val="28"/>
        </w:rPr>
        <w:t>2</w:t>
      </w:r>
      <w:r w:rsidR="004A65A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заключений на проекты решений о бюджете муниципального района и поселений на 20</w:t>
      </w:r>
      <w:r w:rsidR="00BA56B5">
        <w:rPr>
          <w:sz w:val="28"/>
          <w:szCs w:val="28"/>
        </w:rPr>
        <w:t>2</w:t>
      </w:r>
      <w:r w:rsidR="002D527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6E386D">
        <w:rPr>
          <w:sz w:val="28"/>
          <w:szCs w:val="28"/>
        </w:rPr>
        <w:t xml:space="preserve"> и плановый период 202</w:t>
      </w:r>
      <w:r w:rsidR="002D5275">
        <w:rPr>
          <w:sz w:val="28"/>
          <w:szCs w:val="28"/>
        </w:rPr>
        <w:t>5</w:t>
      </w:r>
      <w:r w:rsidR="006E386D">
        <w:rPr>
          <w:sz w:val="28"/>
          <w:szCs w:val="28"/>
        </w:rPr>
        <w:t>-202</w:t>
      </w:r>
      <w:r w:rsidR="002D5275">
        <w:rPr>
          <w:sz w:val="28"/>
          <w:szCs w:val="28"/>
        </w:rPr>
        <w:t>6</w:t>
      </w:r>
      <w:r w:rsidR="006E386D">
        <w:rPr>
          <w:sz w:val="28"/>
          <w:szCs w:val="28"/>
        </w:rPr>
        <w:t xml:space="preserve"> годов</w:t>
      </w:r>
      <w:r w:rsidR="005E688C">
        <w:rPr>
          <w:sz w:val="28"/>
          <w:szCs w:val="28"/>
        </w:rPr>
        <w:t>;</w:t>
      </w:r>
    </w:p>
    <w:p w:rsidR="00830BF6" w:rsidRDefault="00830BF6" w:rsidP="00F71F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подготовлено 11 заключений по экспертизе муниципальных программ;</w:t>
      </w:r>
    </w:p>
    <w:p w:rsidR="006E386D" w:rsidRDefault="006E386D" w:rsidP="00F71F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CD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1792A">
        <w:rPr>
          <w:sz w:val="28"/>
          <w:szCs w:val="28"/>
        </w:rPr>
        <w:t>заключен</w:t>
      </w:r>
      <w:r w:rsidR="00A301A2">
        <w:rPr>
          <w:sz w:val="28"/>
          <w:szCs w:val="28"/>
        </w:rPr>
        <w:t>ий</w:t>
      </w:r>
      <w:r w:rsidR="0031792A">
        <w:rPr>
          <w:sz w:val="28"/>
          <w:szCs w:val="28"/>
        </w:rPr>
        <w:t xml:space="preserve"> по финансово-экономической экспертиз</w:t>
      </w:r>
      <w:r w:rsidR="003D55EE">
        <w:rPr>
          <w:sz w:val="28"/>
          <w:szCs w:val="28"/>
        </w:rPr>
        <w:t>е</w:t>
      </w:r>
      <w:r w:rsidR="0031792A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муниципального района.</w:t>
      </w:r>
    </w:p>
    <w:p w:rsidR="00830BF6" w:rsidRPr="0033133F" w:rsidRDefault="00796E39" w:rsidP="0031792A">
      <w:pPr>
        <w:pStyle w:val="a3"/>
        <w:jc w:val="both"/>
        <w:rPr>
          <w:color w:val="FF0000"/>
          <w:sz w:val="28"/>
          <w:szCs w:val="28"/>
        </w:rPr>
      </w:pPr>
      <w:r w:rsidRPr="0033133F">
        <w:rPr>
          <w:color w:val="FF0000"/>
          <w:sz w:val="28"/>
          <w:szCs w:val="28"/>
        </w:rPr>
        <w:t xml:space="preserve"> </w:t>
      </w:r>
    </w:p>
    <w:p w:rsidR="00F71F78" w:rsidRPr="0049264E" w:rsidRDefault="00F71F78" w:rsidP="00F71F78">
      <w:pPr>
        <w:pStyle w:val="a3"/>
        <w:ind w:firstLine="709"/>
        <w:jc w:val="both"/>
        <w:rPr>
          <w:sz w:val="28"/>
          <w:szCs w:val="28"/>
        </w:rPr>
      </w:pPr>
      <w:r w:rsidRPr="0049264E">
        <w:rPr>
          <w:sz w:val="28"/>
          <w:szCs w:val="28"/>
        </w:rPr>
        <w:lastRenderedPageBreak/>
        <w:t>В целом, все мероприятия, предусмотренные Планом работы на 20</w:t>
      </w:r>
      <w:r w:rsidR="00C47F69">
        <w:rPr>
          <w:sz w:val="28"/>
          <w:szCs w:val="28"/>
        </w:rPr>
        <w:t>2</w:t>
      </w:r>
      <w:r w:rsidR="00FE6CDB">
        <w:rPr>
          <w:sz w:val="28"/>
          <w:szCs w:val="28"/>
        </w:rPr>
        <w:t>3</w:t>
      </w:r>
      <w:r w:rsidRPr="0049264E">
        <w:rPr>
          <w:sz w:val="28"/>
          <w:szCs w:val="28"/>
        </w:rPr>
        <w:t xml:space="preserve"> год, исполнены. </w:t>
      </w:r>
    </w:p>
    <w:p w:rsidR="006E10F4" w:rsidRDefault="006E10F4" w:rsidP="00C93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Контрольными мероприятиями в 20</w:t>
      </w:r>
      <w:r w:rsidR="00A41070">
        <w:rPr>
          <w:sz w:val="28"/>
          <w:szCs w:val="28"/>
        </w:rPr>
        <w:t>2</w:t>
      </w:r>
      <w:r w:rsidR="005E6CE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охвачено </w:t>
      </w:r>
      <w:r w:rsidR="00130E55">
        <w:rPr>
          <w:sz w:val="28"/>
          <w:szCs w:val="28"/>
        </w:rPr>
        <w:t>13</w:t>
      </w:r>
      <w:r>
        <w:rPr>
          <w:sz w:val="28"/>
          <w:szCs w:val="28"/>
        </w:rPr>
        <w:t xml:space="preserve"> объектов</w:t>
      </w:r>
      <w:r w:rsidR="00F14217">
        <w:rPr>
          <w:sz w:val="28"/>
          <w:szCs w:val="28"/>
        </w:rPr>
        <w:t xml:space="preserve"> с </w:t>
      </w:r>
      <w:r w:rsidR="00130E55">
        <w:rPr>
          <w:sz w:val="28"/>
          <w:szCs w:val="28"/>
        </w:rPr>
        <w:t>ростом</w:t>
      </w:r>
      <w:r w:rsidR="00F14217" w:rsidRPr="00F14217">
        <w:rPr>
          <w:sz w:val="28"/>
          <w:szCs w:val="28"/>
        </w:rPr>
        <w:t xml:space="preserve"> </w:t>
      </w:r>
      <w:r w:rsidR="00F14217">
        <w:rPr>
          <w:sz w:val="28"/>
          <w:szCs w:val="28"/>
        </w:rPr>
        <w:t xml:space="preserve">к прошлому году на </w:t>
      </w:r>
      <w:r w:rsidR="00130E55">
        <w:rPr>
          <w:sz w:val="28"/>
          <w:szCs w:val="28"/>
        </w:rPr>
        <w:t>3</w:t>
      </w:r>
      <w:r w:rsidR="0031792A">
        <w:rPr>
          <w:sz w:val="28"/>
          <w:szCs w:val="28"/>
        </w:rPr>
        <w:t xml:space="preserve"> единиц</w:t>
      </w:r>
      <w:r w:rsidR="00130E55">
        <w:rPr>
          <w:sz w:val="28"/>
          <w:szCs w:val="28"/>
        </w:rPr>
        <w:t>ы</w:t>
      </w:r>
      <w:r>
        <w:rPr>
          <w:sz w:val="28"/>
          <w:szCs w:val="28"/>
        </w:rPr>
        <w:t>, в том числе:</w:t>
      </w:r>
    </w:p>
    <w:p w:rsidR="00C93221" w:rsidRDefault="006E10F4" w:rsidP="007657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– </w:t>
      </w:r>
      <w:r w:rsidR="0031792A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="00D53597" w:rsidRPr="00D53597">
        <w:rPr>
          <w:sz w:val="28"/>
          <w:szCs w:val="28"/>
        </w:rPr>
        <w:t xml:space="preserve"> </w:t>
      </w:r>
      <w:r w:rsidR="00D53597">
        <w:rPr>
          <w:sz w:val="28"/>
          <w:szCs w:val="28"/>
        </w:rPr>
        <w:t>муниципального района «Петровск-Забайкальский район»</w:t>
      </w:r>
      <w:r w:rsidR="0033133F">
        <w:rPr>
          <w:sz w:val="28"/>
          <w:szCs w:val="28"/>
        </w:rPr>
        <w:t xml:space="preserve"> </w:t>
      </w:r>
      <w:r w:rsidR="0012161D">
        <w:rPr>
          <w:sz w:val="28"/>
          <w:szCs w:val="28"/>
        </w:rPr>
        <w:t xml:space="preserve">- </w:t>
      </w:r>
      <w:r w:rsidR="00130E55">
        <w:rPr>
          <w:sz w:val="28"/>
          <w:szCs w:val="28"/>
        </w:rPr>
        <w:t>5</w:t>
      </w:r>
      <w:r w:rsidR="0012161D">
        <w:rPr>
          <w:sz w:val="28"/>
          <w:szCs w:val="28"/>
        </w:rPr>
        <w:t xml:space="preserve"> провер</w:t>
      </w:r>
      <w:r w:rsidR="00130E55">
        <w:rPr>
          <w:sz w:val="28"/>
          <w:szCs w:val="28"/>
        </w:rPr>
        <w:t>ок</w:t>
      </w:r>
      <w:r w:rsidR="006272E5">
        <w:rPr>
          <w:sz w:val="28"/>
          <w:szCs w:val="28"/>
        </w:rPr>
        <w:t>;</w:t>
      </w:r>
      <w:r>
        <w:rPr>
          <w:sz w:val="28"/>
          <w:szCs w:val="28"/>
        </w:rPr>
        <w:t xml:space="preserve">  администрации городск</w:t>
      </w:r>
      <w:r w:rsidR="009A07FF">
        <w:rPr>
          <w:sz w:val="28"/>
          <w:szCs w:val="28"/>
        </w:rPr>
        <w:t xml:space="preserve">ого </w:t>
      </w:r>
      <w:r>
        <w:rPr>
          <w:sz w:val="28"/>
          <w:szCs w:val="28"/>
        </w:rPr>
        <w:t>и сельских поселений</w:t>
      </w:r>
      <w:r w:rsidR="00A41070">
        <w:rPr>
          <w:sz w:val="28"/>
          <w:szCs w:val="28"/>
        </w:rPr>
        <w:t xml:space="preserve"> – </w:t>
      </w:r>
      <w:r w:rsidR="00130E55">
        <w:rPr>
          <w:sz w:val="28"/>
          <w:szCs w:val="28"/>
        </w:rPr>
        <w:t>8</w:t>
      </w:r>
      <w:r w:rsidR="0031792A">
        <w:rPr>
          <w:sz w:val="28"/>
          <w:szCs w:val="28"/>
        </w:rPr>
        <w:t xml:space="preserve"> </w:t>
      </w:r>
      <w:r w:rsidR="00A41070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(</w:t>
      </w:r>
      <w:r w:rsidR="006D3679" w:rsidRPr="006D3679">
        <w:rPr>
          <w:sz w:val="28"/>
          <w:szCs w:val="28"/>
        </w:rPr>
        <w:t>г/</w:t>
      </w:r>
      <w:proofErr w:type="gramStart"/>
      <w:r w:rsidR="006D3679" w:rsidRPr="006D3679">
        <w:rPr>
          <w:sz w:val="28"/>
          <w:szCs w:val="28"/>
        </w:rPr>
        <w:t>п</w:t>
      </w:r>
      <w:proofErr w:type="gramEnd"/>
      <w:r w:rsidR="006D3679" w:rsidRPr="006D3679">
        <w:rPr>
          <w:sz w:val="28"/>
          <w:szCs w:val="28"/>
        </w:rPr>
        <w:t xml:space="preserve"> «</w:t>
      </w:r>
      <w:proofErr w:type="spellStart"/>
      <w:r w:rsidR="006D3679" w:rsidRPr="006D3679">
        <w:rPr>
          <w:sz w:val="28"/>
          <w:szCs w:val="28"/>
        </w:rPr>
        <w:t>Новопавловское</w:t>
      </w:r>
      <w:proofErr w:type="spellEnd"/>
      <w:r w:rsidR="006D3679" w:rsidRPr="006D3679">
        <w:rPr>
          <w:sz w:val="28"/>
          <w:szCs w:val="28"/>
        </w:rPr>
        <w:t>», с/п «</w:t>
      </w:r>
      <w:proofErr w:type="spellStart"/>
      <w:r w:rsidR="006D3679" w:rsidRPr="006D3679">
        <w:rPr>
          <w:sz w:val="28"/>
          <w:szCs w:val="28"/>
        </w:rPr>
        <w:t>Балягинское</w:t>
      </w:r>
      <w:proofErr w:type="spellEnd"/>
      <w:r w:rsidR="006D3679" w:rsidRPr="006D3679">
        <w:rPr>
          <w:sz w:val="28"/>
          <w:szCs w:val="28"/>
        </w:rPr>
        <w:t>», с/п «</w:t>
      </w:r>
      <w:proofErr w:type="spellStart"/>
      <w:r w:rsidR="006D3679" w:rsidRPr="006D3679">
        <w:rPr>
          <w:sz w:val="28"/>
          <w:szCs w:val="28"/>
        </w:rPr>
        <w:t>Баляга-Катангарское</w:t>
      </w:r>
      <w:proofErr w:type="spellEnd"/>
      <w:r w:rsidR="006D3679" w:rsidRPr="006D3679">
        <w:rPr>
          <w:sz w:val="28"/>
          <w:szCs w:val="28"/>
        </w:rPr>
        <w:t>», с/п «</w:t>
      </w:r>
      <w:proofErr w:type="spellStart"/>
      <w:r w:rsidR="006D3679" w:rsidRPr="006D3679">
        <w:rPr>
          <w:sz w:val="28"/>
          <w:szCs w:val="28"/>
        </w:rPr>
        <w:t>Песчанское</w:t>
      </w:r>
      <w:proofErr w:type="spellEnd"/>
      <w:r w:rsidR="006D3679" w:rsidRPr="006D3679">
        <w:rPr>
          <w:sz w:val="28"/>
          <w:szCs w:val="28"/>
        </w:rPr>
        <w:t>», с/п  «</w:t>
      </w:r>
      <w:proofErr w:type="spellStart"/>
      <w:r w:rsidR="006D3679" w:rsidRPr="006D3679">
        <w:rPr>
          <w:sz w:val="28"/>
          <w:szCs w:val="28"/>
        </w:rPr>
        <w:t>Зугмарское</w:t>
      </w:r>
      <w:proofErr w:type="spellEnd"/>
      <w:r w:rsidR="006D3679" w:rsidRPr="006D3679">
        <w:rPr>
          <w:sz w:val="28"/>
          <w:szCs w:val="28"/>
        </w:rPr>
        <w:t>», с/п «</w:t>
      </w:r>
      <w:proofErr w:type="spellStart"/>
      <w:r w:rsidR="006D3679" w:rsidRPr="006D3679">
        <w:rPr>
          <w:sz w:val="28"/>
          <w:szCs w:val="28"/>
        </w:rPr>
        <w:t>Толбагинское</w:t>
      </w:r>
      <w:proofErr w:type="spellEnd"/>
      <w:r w:rsidR="006D3679" w:rsidRPr="006D3679">
        <w:rPr>
          <w:sz w:val="28"/>
          <w:szCs w:val="28"/>
        </w:rPr>
        <w:t>»</w:t>
      </w:r>
      <w:r w:rsidR="006D3679">
        <w:rPr>
          <w:sz w:val="28"/>
          <w:szCs w:val="28"/>
        </w:rPr>
        <w:t xml:space="preserve"> и с/п «</w:t>
      </w:r>
      <w:proofErr w:type="spellStart"/>
      <w:r w:rsidR="006D3679">
        <w:rPr>
          <w:sz w:val="28"/>
          <w:szCs w:val="28"/>
        </w:rPr>
        <w:t>Тарбагатайское</w:t>
      </w:r>
      <w:proofErr w:type="spellEnd"/>
      <w:r w:rsidR="006D3679">
        <w:rPr>
          <w:sz w:val="28"/>
          <w:szCs w:val="28"/>
        </w:rPr>
        <w:t>»</w:t>
      </w:r>
      <w:r w:rsidR="006D3679" w:rsidRPr="006D3679">
        <w:rPr>
          <w:sz w:val="28"/>
          <w:szCs w:val="28"/>
        </w:rPr>
        <w:t>).</w:t>
      </w:r>
      <w:r w:rsidR="006D3679">
        <w:rPr>
          <w:sz w:val="28"/>
          <w:szCs w:val="28"/>
        </w:rPr>
        <w:t xml:space="preserve"> Необходимо отметить, что </w:t>
      </w:r>
      <w:r w:rsidR="00130E55">
        <w:rPr>
          <w:sz w:val="28"/>
          <w:szCs w:val="28"/>
        </w:rPr>
        <w:t xml:space="preserve">по контрольному мероприятию </w:t>
      </w:r>
      <w:r w:rsidR="00A26AAA" w:rsidRPr="00A26AAA">
        <w:rPr>
          <w:sz w:val="28"/>
          <w:szCs w:val="28"/>
        </w:rPr>
        <w:t>«Проверка законности, эффективности целесообразности  использования  бюджетных средств, выделенных на реализацию муниципальной  программы «Обеспечение экологической безопасности окружающей среды и населения муниципального района «Петровск-Забайкальский район»  при обращении с отходами производства и потребления (2019-2025 годы)»</w:t>
      </w:r>
      <w:r w:rsidR="00130E55" w:rsidRPr="00A26AAA">
        <w:rPr>
          <w:sz w:val="28"/>
          <w:szCs w:val="28"/>
        </w:rPr>
        <w:t xml:space="preserve"> были проверены</w:t>
      </w:r>
      <w:r w:rsidR="00130E55">
        <w:rPr>
          <w:sz w:val="28"/>
          <w:szCs w:val="28"/>
        </w:rPr>
        <w:t xml:space="preserve">  все сельские поселения</w:t>
      </w:r>
      <w:r w:rsidR="00D32D1F">
        <w:rPr>
          <w:sz w:val="28"/>
          <w:szCs w:val="28"/>
        </w:rPr>
        <w:t xml:space="preserve"> (как один объект)</w:t>
      </w:r>
      <w:r w:rsidR="007657DB">
        <w:rPr>
          <w:sz w:val="28"/>
          <w:szCs w:val="28"/>
        </w:rPr>
        <w:t xml:space="preserve"> и </w:t>
      </w:r>
      <w:r w:rsidR="00130E55">
        <w:rPr>
          <w:sz w:val="28"/>
          <w:szCs w:val="28"/>
        </w:rPr>
        <w:t>оформлен</w:t>
      </w:r>
      <w:r w:rsidR="007657DB">
        <w:rPr>
          <w:sz w:val="28"/>
          <w:szCs w:val="28"/>
        </w:rPr>
        <w:t>ы</w:t>
      </w:r>
      <w:r w:rsidR="00130E55">
        <w:rPr>
          <w:sz w:val="28"/>
          <w:szCs w:val="28"/>
        </w:rPr>
        <w:t xml:space="preserve"> одним актом</w:t>
      </w:r>
      <w:r w:rsidR="006D3679">
        <w:rPr>
          <w:sz w:val="28"/>
          <w:szCs w:val="28"/>
        </w:rPr>
        <w:t xml:space="preserve">. </w:t>
      </w:r>
    </w:p>
    <w:p w:rsidR="00C93221" w:rsidRDefault="00C93221" w:rsidP="00C93221">
      <w:pPr>
        <w:ind w:right="57" w:firstLine="695"/>
        <w:jc w:val="both"/>
        <w:rPr>
          <w:sz w:val="28"/>
          <w:szCs w:val="28"/>
        </w:rPr>
      </w:pPr>
    </w:p>
    <w:p w:rsidR="00C74BB1" w:rsidRDefault="00C93221" w:rsidP="00C93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Экспертно-аналитических мероприятий проведено </w:t>
      </w:r>
      <w:r w:rsidR="00C74BB1">
        <w:rPr>
          <w:sz w:val="28"/>
          <w:szCs w:val="28"/>
        </w:rPr>
        <w:t>с ростом</w:t>
      </w:r>
      <w:r>
        <w:rPr>
          <w:sz w:val="28"/>
          <w:szCs w:val="28"/>
        </w:rPr>
        <w:t xml:space="preserve"> к 202</w:t>
      </w:r>
      <w:r w:rsidR="00C74BB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</w:t>
      </w:r>
      <w:r w:rsidR="00C74BB1">
        <w:rPr>
          <w:sz w:val="28"/>
          <w:szCs w:val="28"/>
        </w:rPr>
        <w:t>6</w:t>
      </w:r>
      <w:r w:rsidR="00E74834">
        <w:rPr>
          <w:sz w:val="28"/>
          <w:szCs w:val="28"/>
        </w:rPr>
        <w:t xml:space="preserve"> мероприяти</w:t>
      </w:r>
      <w:r w:rsidR="00C74BB1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C74BB1">
        <w:rPr>
          <w:sz w:val="28"/>
          <w:szCs w:val="28"/>
        </w:rPr>
        <w:t>проведено больше мероприяти</w:t>
      </w:r>
      <w:r w:rsidR="006D62A7">
        <w:rPr>
          <w:sz w:val="28"/>
          <w:szCs w:val="28"/>
        </w:rPr>
        <w:t>й</w:t>
      </w:r>
      <w:r w:rsidR="00C74BB1">
        <w:rPr>
          <w:sz w:val="28"/>
          <w:szCs w:val="28"/>
        </w:rPr>
        <w:t xml:space="preserve"> </w:t>
      </w:r>
      <w:r w:rsidR="00C74BB1" w:rsidRPr="00C74BB1">
        <w:rPr>
          <w:sz w:val="28"/>
          <w:szCs w:val="28"/>
        </w:rPr>
        <w:t>по финансово-экономической экспертизе проектов муниципальных правовых актов в части, касающейся расходных обязательств муниципального района.</w:t>
      </w:r>
    </w:p>
    <w:p w:rsidR="00F14217" w:rsidRDefault="00F14217" w:rsidP="00F1421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180223" w:rsidRDefault="006E10F4" w:rsidP="006E10F4">
      <w:pPr>
        <w:ind w:firstLine="72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Объем проверенных средств в 20</w:t>
      </w:r>
      <w:r w:rsidR="004A4380">
        <w:rPr>
          <w:rFonts w:cs="Tahoma"/>
          <w:sz w:val="28"/>
          <w:szCs w:val="28"/>
        </w:rPr>
        <w:t>2</w:t>
      </w:r>
      <w:r w:rsidR="006D62A7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 xml:space="preserve"> году составил </w:t>
      </w:r>
      <w:r w:rsidR="006D62A7">
        <w:rPr>
          <w:sz w:val="28"/>
          <w:szCs w:val="28"/>
        </w:rPr>
        <w:t>179206,5</w:t>
      </w:r>
      <w:r>
        <w:rPr>
          <w:sz w:val="28"/>
          <w:szCs w:val="28"/>
        </w:rPr>
        <w:t xml:space="preserve"> тыс.</w:t>
      </w:r>
      <w:r w:rsidR="007B122D">
        <w:rPr>
          <w:sz w:val="28"/>
          <w:szCs w:val="28"/>
        </w:rPr>
        <w:t xml:space="preserve"> </w:t>
      </w:r>
      <w:r w:rsidR="00C9322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бюджетных средств – </w:t>
      </w:r>
      <w:r w:rsidR="006D62A7">
        <w:rPr>
          <w:sz w:val="28"/>
          <w:szCs w:val="28"/>
        </w:rPr>
        <w:t>179206,5</w:t>
      </w:r>
      <w:r w:rsidR="00C0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7B122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7E1A8A">
        <w:rPr>
          <w:sz w:val="28"/>
          <w:szCs w:val="28"/>
        </w:rPr>
        <w:t>лей</w:t>
      </w:r>
      <w:r w:rsidR="002D6520">
        <w:rPr>
          <w:sz w:val="28"/>
          <w:szCs w:val="28"/>
        </w:rPr>
        <w:t xml:space="preserve"> с</w:t>
      </w:r>
      <w:r w:rsidR="0095261A">
        <w:rPr>
          <w:sz w:val="28"/>
          <w:szCs w:val="28"/>
        </w:rPr>
        <w:t xml:space="preserve"> увеличением</w:t>
      </w:r>
      <w:r w:rsidR="00B96F72">
        <w:rPr>
          <w:sz w:val="28"/>
          <w:szCs w:val="28"/>
        </w:rPr>
        <w:t xml:space="preserve"> к 20</w:t>
      </w:r>
      <w:r w:rsidR="00EE3A33">
        <w:rPr>
          <w:sz w:val="28"/>
          <w:szCs w:val="28"/>
        </w:rPr>
        <w:t>2</w:t>
      </w:r>
      <w:r w:rsidR="006D62A7">
        <w:rPr>
          <w:sz w:val="28"/>
          <w:szCs w:val="28"/>
        </w:rPr>
        <w:t xml:space="preserve">2 </w:t>
      </w:r>
      <w:r w:rsidR="00B96F72">
        <w:rPr>
          <w:sz w:val="28"/>
          <w:szCs w:val="28"/>
        </w:rPr>
        <w:t xml:space="preserve">году на </w:t>
      </w:r>
      <w:r w:rsidR="006D62A7">
        <w:rPr>
          <w:sz w:val="28"/>
          <w:szCs w:val="28"/>
        </w:rPr>
        <w:t>50314,8</w:t>
      </w:r>
      <w:r w:rsidR="00B96F72">
        <w:rPr>
          <w:sz w:val="28"/>
          <w:szCs w:val="28"/>
        </w:rPr>
        <w:t xml:space="preserve"> тыс. </w:t>
      </w:r>
      <w:r w:rsidR="00B96F72" w:rsidRPr="0095261A">
        <w:rPr>
          <w:sz w:val="28"/>
          <w:szCs w:val="28"/>
        </w:rPr>
        <w:t xml:space="preserve">рублей, </w:t>
      </w:r>
      <w:r w:rsidR="00EE3A33" w:rsidRPr="0095261A">
        <w:rPr>
          <w:sz w:val="28"/>
          <w:szCs w:val="28"/>
        </w:rPr>
        <w:t xml:space="preserve"> </w:t>
      </w:r>
      <w:r w:rsidR="00B96F72" w:rsidRPr="0095261A">
        <w:rPr>
          <w:sz w:val="28"/>
          <w:szCs w:val="28"/>
        </w:rPr>
        <w:t>202</w:t>
      </w:r>
      <w:r w:rsidR="00EE3A33" w:rsidRPr="0095261A">
        <w:rPr>
          <w:sz w:val="28"/>
          <w:szCs w:val="28"/>
        </w:rPr>
        <w:t>1</w:t>
      </w:r>
      <w:r w:rsidR="00B96F72" w:rsidRPr="0095261A">
        <w:rPr>
          <w:sz w:val="28"/>
          <w:szCs w:val="28"/>
        </w:rPr>
        <w:t xml:space="preserve"> году на </w:t>
      </w:r>
      <w:r w:rsidR="00F91595" w:rsidRPr="0095261A">
        <w:rPr>
          <w:sz w:val="28"/>
          <w:szCs w:val="28"/>
        </w:rPr>
        <w:t>100576,6</w:t>
      </w:r>
      <w:r w:rsidR="00B96F72" w:rsidRPr="0095261A">
        <w:rPr>
          <w:sz w:val="28"/>
          <w:szCs w:val="28"/>
        </w:rPr>
        <w:t xml:space="preserve"> тыс. рублей.</w:t>
      </w:r>
      <w:r w:rsidR="00B96F72">
        <w:rPr>
          <w:sz w:val="28"/>
          <w:szCs w:val="28"/>
        </w:rPr>
        <w:t xml:space="preserve">  </w:t>
      </w:r>
    </w:p>
    <w:p w:rsidR="00C34DCB" w:rsidRPr="00C34DCB" w:rsidRDefault="00B96F72" w:rsidP="006E10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выявленных нарушений сократилось с </w:t>
      </w:r>
      <w:r w:rsidR="006D62A7">
        <w:rPr>
          <w:sz w:val="28"/>
          <w:szCs w:val="28"/>
        </w:rPr>
        <w:t>151</w:t>
      </w:r>
      <w:r w:rsidR="00214155">
        <w:rPr>
          <w:sz w:val="28"/>
          <w:szCs w:val="28"/>
        </w:rPr>
        <w:t xml:space="preserve"> </w:t>
      </w:r>
      <w:r w:rsidR="0069567D">
        <w:rPr>
          <w:sz w:val="28"/>
          <w:szCs w:val="28"/>
        </w:rPr>
        <w:t>-</w:t>
      </w:r>
      <w:r>
        <w:rPr>
          <w:sz w:val="28"/>
          <w:szCs w:val="28"/>
        </w:rPr>
        <w:t xml:space="preserve"> в 202</w:t>
      </w:r>
      <w:r w:rsidR="006D62A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до </w:t>
      </w:r>
      <w:r w:rsidR="006D62A7">
        <w:rPr>
          <w:sz w:val="28"/>
          <w:szCs w:val="28"/>
        </w:rPr>
        <w:t>134</w:t>
      </w:r>
      <w:r w:rsidR="00C93221">
        <w:rPr>
          <w:sz w:val="28"/>
          <w:szCs w:val="28"/>
        </w:rPr>
        <w:t xml:space="preserve"> </w:t>
      </w:r>
      <w:r w:rsidR="0069567D">
        <w:rPr>
          <w:sz w:val="28"/>
          <w:szCs w:val="28"/>
        </w:rPr>
        <w:t>-</w:t>
      </w:r>
      <w:r>
        <w:rPr>
          <w:sz w:val="28"/>
          <w:szCs w:val="28"/>
        </w:rPr>
        <w:t xml:space="preserve"> в 202</w:t>
      </w:r>
      <w:r w:rsidR="006D62A7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180223">
        <w:rPr>
          <w:sz w:val="28"/>
          <w:szCs w:val="28"/>
        </w:rPr>
        <w:t xml:space="preserve">. </w:t>
      </w:r>
      <w:r w:rsidR="007B6F56">
        <w:rPr>
          <w:sz w:val="28"/>
          <w:szCs w:val="28"/>
        </w:rPr>
        <w:t>О</w:t>
      </w:r>
      <w:r w:rsidR="000A54CE">
        <w:rPr>
          <w:sz w:val="28"/>
          <w:szCs w:val="28"/>
        </w:rPr>
        <w:t>б</w:t>
      </w:r>
      <w:r w:rsidR="00A401EB" w:rsidRPr="00C34DCB">
        <w:rPr>
          <w:sz w:val="28"/>
          <w:szCs w:val="28"/>
        </w:rPr>
        <w:t>щи</w:t>
      </w:r>
      <w:r w:rsidR="000A54CE">
        <w:rPr>
          <w:sz w:val="28"/>
          <w:szCs w:val="28"/>
        </w:rPr>
        <w:t>й</w:t>
      </w:r>
      <w:r w:rsidR="00A401EB" w:rsidRPr="00C34DCB">
        <w:rPr>
          <w:sz w:val="28"/>
          <w:szCs w:val="28"/>
        </w:rPr>
        <w:t xml:space="preserve"> объем выявленных финансовых нарушений </w:t>
      </w:r>
      <w:r w:rsidR="007B6F56">
        <w:rPr>
          <w:sz w:val="28"/>
          <w:szCs w:val="28"/>
        </w:rPr>
        <w:t>уменьшился</w:t>
      </w:r>
      <w:r w:rsidR="00180223">
        <w:rPr>
          <w:sz w:val="28"/>
          <w:szCs w:val="28"/>
        </w:rPr>
        <w:t xml:space="preserve"> в сравнении с прошлым годом на</w:t>
      </w:r>
      <w:r w:rsidR="007B6F56">
        <w:rPr>
          <w:sz w:val="28"/>
          <w:szCs w:val="28"/>
        </w:rPr>
        <w:t xml:space="preserve"> </w:t>
      </w:r>
      <w:r w:rsidR="0095261A">
        <w:rPr>
          <w:sz w:val="28"/>
          <w:szCs w:val="28"/>
        </w:rPr>
        <w:t>2770,1</w:t>
      </w:r>
      <w:r w:rsidR="007B6F56">
        <w:rPr>
          <w:sz w:val="28"/>
          <w:szCs w:val="28"/>
        </w:rPr>
        <w:t xml:space="preserve"> тыс. рублей</w:t>
      </w:r>
      <w:r w:rsidR="00180223">
        <w:rPr>
          <w:sz w:val="28"/>
          <w:szCs w:val="28"/>
        </w:rPr>
        <w:t xml:space="preserve"> и </w:t>
      </w:r>
      <w:r w:rsidR="00A401EB" w:rsidRPr="00C34DCB">
        <w:rPr>
          <w:sz w:val="28"/>
          <w:szCs w:val="28"/>
        </w:rPr>
        <w:t xml:space="preserve">составил </w:t>
      </w:r>
      <w:r w:rsidR="006D62A7">
        <w:rPr>
          <w:sz w:val="28"/>
          <w:szCs w:val="28"/>
        </w:rPr>
        <w:t>276</w:t>
      </w:r>
      <w:r w:rsidR="0095261A">
        <w:rPr>
          <w:sz w:val="28"/>
          <w:szCs w:val="28"/>
        </w:rPr>
        <w:t>5</w:t>
      </w:r>
      <w:r w:rsidR="006D62A7">
        <w:rPr>
          <w:sz w:val="28"/>
          <w:szCs w:val="28"/>
        </w:rPr>
        <w:t>,</w:t>
      </w:r>
      <w:r w:rsidR="0095261A">
        <w:rPr>
          <w:sz w:val="28"/>
          <w:szCs w:val="28"/>
        </w:rPr>
        <w:t>4</w:t>
      </w:r>
      <w:r w:rsidR="006E10F4" w:rsidRPr="00C34DCB">
        <w:rPr>
          <w:sz w:val="28"/>
          <w:szCs w:val="28"/>
        </w:rPr>
        <w:t xml:space="preserve"> тыс.</w:t>
      </w:r>
      <w:r w:rsidR="007B122D" w:rsidRPr="00C34DCB">
        <w:rPr>
          <w:sz w:val="28"/>
          <w:szCs w:val="28"/>
        </w:rPr>
        <w:t xml:space="preserve"> </w:t>
      </w:r>
      <w:r w:rsidR="006E10F4" w:rsidRPr="00C34DCB">
        <w:rPr>
          <w:sz w:val="28"/>
          <w:szCs w:val="28"/>
        </w:rPr>
        <w:t>руб</w:t>
      </w:r>
      <w:r w:rsidR="00C93221">
        <w:rPr>
          <w:sz w:val="28"/>
          <w:szCs w:val="28"/>
        </w:rPr>
        <w:t>лей</w:t>
      </w:r>
      <w:r w:rsidR="00180223">
        <w:rPr>
          <w:sz w:val="28"/>
          <w:szCs w:val="28"/>
        </w:rPr>
        <w:t>.</w:t>
      </w:r>
      <w:r w:rsidR="00A401EB" w:rsidRPr="00C34DCB">
        <w:rPr>
          <w:sz w:val="28"/>
          <w:szCs w:val="28"/>
        </w:rPr>
        <w:t xml:space="preserve"> </w:t>
      </w:r>
    </w:p>
    <w:p w:rsidR="006E10F4" w:rsidRPr="00782892" w:rsidRDefault="006E10F4" w:rsidP="006E10F4">
      <w:pPr>
        <w:ind w:firstLine="709"/>
        <w:jc w:val="both"/>
        <w:rPr>
          <w:rFonts w:cs="Tahoma"/>
          <w:color w:val="FF0000"/>
          <w:sz w:val="28"/>
          <w:szCs w:val="28"/>
        </w:rPr>
      </w:pPr>
    </w:p>
    <w:p w:rsidR="006E10F4" w:rsidRDefault="006E10F4" w:rsidP="00E93E63">
      <w:pPr>
        <w:pStyle w:val="a3"/>
        <w:numPr>
          <w:ilvl w:val="0"/>
          <w:numId w:val="12"/>
        </w:numPr>
        <w:jc w:val="center"/>
        <w:rPr>
          <w:rFonts w:cs="Tahoma"/>
          <w:b/>
          <w:bCs/>
          <w:i/>
          <w:iCs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</w:rPr>
        <w:t xml:space="preserve">Контрольная деятельность </w:t>
      </w:r>
      <w:r w:rsidR="00FC559C">
        <w:rPr>
          <w:rFonts w:cs="Tahoma"/>
          <w:b/>
          <w:bCs/>
          <w:i/>
          <w:iCs/>
          <w:sz w:val="28"/>
          <w:szCs w:val="28"/>
        </w:rPr>
        <w:t>К</w:t>
      </w:r>
      <w:r>
        <w:rPr>
          <w:rFonts w:cs="Tahoma"/>
          <w:b/>
          <w:bCs/>
          <w:i/>
          <w:iCs/>
          <w:sz w:val="28"/>
          <w:szCs w:val="28"/>
        </w:rPr>
        <w:t>онтрольно-счетного органа за 20</w:t>
      </w:r>
      <w:r w:rsidR="002D6520">
        <w:rPr>
          <w:rFonts w:cs="Tahoma"/>
          <w:b/>
          <w:bCs/>
          <w:i/>
          <w:iCs/>
          <w:sz w:val="28"/>
          <w:szCs w:val="28"/>
        </w:rPr>
        <w:t>2</w:t>
      </w:r>
      <w:r w:rsidR="0095261A">
        <w:rPr>
          <w:rFonts w:cs="Tahoma"/>
          <w:b/>
          <w:bCs/>
          <w:i/>
          <w:iCs/>
          <w:sz w:val="28"/>
          <w:szCs w:val="28"/>
        </w:rPr>
        <w:t>3</w:t>
      </w:r>
      <w:r w:rsidR="0072289D">
        <w:rPr>
          <w:rFonts w:cs="Tahoma"/>
          <w:b/>
          <w:bCs/>
          <w:i/>
          <w:iCs/>
          <w:sz w:val="28"/>
          <w:szCs w:val="28"/>
        </w:rPr>
        <w:t xml:space="preserve"> </w:t>
      </w:r>
      <w:r>
        <w:rPr>
          <w:rFonts w:cs="Tahoma"/>
          <w:b/>
          <w:bCs/>
          <w:i/>
          <w:iCs/>
          <w:sz w:val="28"/>
          <w:szCs w:val="28"/>
        </w:rPr>
        <w:t>год</w:t>
      </w:r>
    </w:p>
    <w:p w:rsidR="00E93E63" w:rsidRDefault="00E93E63" w:rsidP="00E93E63">
      <w:pPr>
        <w:pStyle w:val="a3"/>
        <w:ind w:left="720"/>
        <w:rPr>
          <w:rFonts w:cs="Tahoma"/>
          <w:sz w:val="28"/>
          <w:szCs w:val="28"/>
        </w:rPr>
      </w:pPr>
    </w:p>
    <w:p w:rsidR="006E10F4" w:rsidRDefault="006E10F4" w:rsidP="006E10F4">
      <w:pPr>
        <w:pStyle w:val="a3"/>
        <w:jc w:val="both"/>
        <w:rPr>
          <w:rFonts w:cs="Tahoma"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 </w:t>
      </w:r>
      <w:r>
        <w:rPr>
          <w:rFonts w:ascii="Tahoma" w:hAnsi="Tahoma" w:cs="Tahoma"/>
          <w:b/>
          <w:i/>
          <w:sz w:val="28"/>
          <w:szCs w:val="28"/>
        </w:rPr>
        <w:t xml:space="preserve">        </w:t>
      </w:r>
      <w:r w:rsidRPr="004E2E4E">
        <w:rPr>
          <w:rFonts w:cs="Tahoma"/>
          <w:sz w:val="28"/>
          <w:szCs w:val="28"/>
        </w:rPr>
        <w:t>За 20</w:t>
      </w:r>
      <w:r w:rsidR="002D6520">
        <w:rPr>
          <w:rFonts w:cs="Tahoma"/>
          <w:sz w:val="28"/>
          <w:szCs w:val="28"/>
        </w:rPr>
        <w:t>2</w:t>
      </w:r>
      <w:r w:rsidR="0095261A">
        <w:rPr>
          <w:rFonts w:cs="Tahoma"/>
          <w:sz w:val="28"/>
          <w:szCs w:val="28"/>
        </w:rPr>
        <w:t>3</w:t>
      </w:r>
      <w:r w:rsidR="0072289D">
        <w:rPr>
          <w:rFonts w:cs="Tahoma"/>
          <w:sz w:val="28"/>
          <w:szCs w:val="28"/>
        </w:rPr>
        <w:t xml:space="preserve"> </w:t>
      </w:r>
      <w:r w:rsidRPr="004E2E4E">
        <w:rPr>
          <w:rFonts w:cs="Tahoma"/>
          <w:sz w:val="28"/>
          <w:szCs w:val="28"/>
        </w:rPr>
        <w:t>год контрольно-счетным органом проведено</w:t>
      </w:r>
      <w:r w:rsidR="00DC1830" w:rsidRPr="004E2E4E">
        <w:rPr>
          <w:rFonts w:cs="Tahoma"/>
          <w:sz w:val="28"/>
          <w:szCs w:val="28"/>
        </w:rPr>
        <w:t xml:space="preserve"> </w:t>
      </w:r>
      <w:r w:rsidR="0072289D">
        <w:rPr>
          <w:rFonts w:cs="Tahoma"/>
          <w:sz w:val="28"/>
          <w:szCs w:val="28"/>
        </w:rPr>
        <w:t>7</w:t>
      </w:r>
      <w:r w:rsidRPr="004E2E4E">
        <w:rPr>
          <w:rFonts w:cs="Tahoma"/>
          <w:sz w:val="28"/>
          <w:szCs w:val="28"/>
        </w:rPr>
        <w:t xml:space="preserve"> контрольно-ревизионных  мероприятий</w:t>
      </w:r>
      <w:r w:rsidR="002D6520">
        <w:rPr>
          <w:rFonts w:cs="Tahoma"/>
          <w:sz w:val="28"/>
          <w:szCs w:val="28"/>
        </w:rPr>
        <w:t xml:space="preserve"> </w:t>
      </w:r>
      <w:r w:rsidR="00EA4825">
        <w:rPr>
          <w:rFonts w:cs="Tahoma"/>
          <w:sz w:val="28"/>
          <w:szCs w:val="28"/>
        </w:rPr>
        <w:t xml:space="preserve">с оформлением актов проверки </w:t>
      </w:r>
      <w:r w:rsidR="00964F82">
        <w:rPr>
          <w:rFonts w:cs="Tahoma"/>
          <w:sz w:val="28"/>
          <w:szCs w:val="28"/>
        </w:rPr>
        <w:t>по</w:t>
      </w:r>
      <w:r w:rsidR="0072289D">
        <w:rPr>
          <w:rFonts w:cs="Tahoma"/>
          <w:sz w:val="28"/>
          <w:szCs w:val="28"/>
        </w:rPr>
        <w:t xml:space="preserve"> </w:t>
      </w:r>
      <w:r w:rsidR="0095261A">
        <w:rPr>
          <w:rFonts w:cs="Tahoma"/>
          <w:sz w:val="28"/>
          <w:szCs w:val="28"/>
        </w:rPr>
        <w:t>13</w:t>
      </w:r>
      <w:r w:rsidR="00EA4825">
        <w:rPr>
          <w:rFonts w:cs="Tahoma"/>
          <w:sz w:val="28"/>
          <w:szCs w:val="28"/>
        </w:rPr>
        <w:t xml:space="preserve"> объекта</w:t>
      </w:r>
      <w:r w:rsidR="00964F82">
        <w:rPr>
          <w:rFonts w:cs="Tahoma"/>
          <w:sz w:val="28"/>
          <w:szCs w:val="28"/>
        </w:rPr>
        <w:t>м</w:t>
      </w:r>
      <w:r w:rsidRPr="004E2E4E">
        <w:rPr>
          <w:rFonts w:cs="Tahoma"/>
          <w:sz w:val="28"/>
          <w:szCs w:val="28"/>
        </w:rPr>
        <w:t>: </w:t>
      </w:r>
    </w:p>
    <w:p w:rsidR="00AA3548" w:rsidRDefault="00D25640" w:rsidP="0095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640">
        <w:rPr>
          <w:sz w:val="28"/>
          <w:szCs w:val="28"/>
        </w:rPr>
        <w:t>«Проверка законности, эффективности целесообразности  использования  бюджетных средств, выделенных на реализацию муниципальной  программы «Обеспечение экологической безопасности окружающей среды и населения муниципального района «Петровск-Забайкальский район»  при обращении с отходами производства и потребления (2019-2025 годы)»</w:t>
      </w:r>
      <w:r w:rsidR="00275CA1">
        <w:rPr>
          <w:sz w:val="28"/>
          <w:szCs w:val="28"/>
        </w:rPr>
        <w:t xml:space="preserve"> в администрации муниципального района</w:t>
      </w:r>
      <w:r w:rsidRPr="00D25640">
        <w:rPr>
          <w:sz w:val="28"/>
          <w:szCs w:val="28"/>
        </w:rPr>
        <w:t>, Акт № 0</w:t>
      </w:r>
      <w:r w:rsidR="00124891">
        <w:rPr>
          <w:sz w:val="28"/>
          <w:szCs w:val="28"/>
        </w:rPr>
        <w:t>1</w:t>
      </w:r>
      <w:r w:rsidRPr="00D25640">
        <w:rPr>
          <w:sz w:val="28"/>
          <w:szCs w:val="28"/>
        </w:rPr>
        <w:t xml:space="preserve">-23/КМ-А-КСО от </w:t>
      </w:r>
      <w:r w:rsidR="00124891">
        <w:rPr>
          <w:sz w:val="28"/>
          <w:szCs w:val="28"/>
        </w:rPr>
        <w:t>19</w:t>
      </w:r>
      <w:r w:rsidR="00E93E63">
        <w:rPr>
          <w:sz w:val="28"/>
          <w:szCs w:val="28"/>
        </w:rPr>
        <w:t>.01.2023 года;</w:t>
      </w:r>
    </w:p>
    <w:p w:rsidR="00D25640" w:rsidRDefault="00D25640" w:rsidP="0095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640">
        <w:rPr>
          <w:sz w:val="28"/>
          <w:szCs w:val="28"/>
        </w:rPr>
        <w:t>«Проверка законности, эффективности целесообразности  использования  бюджетных средств, выделенных на реализацию муниципальной  программы «Обеспечение экологической безопасности окружающей среды и населения муниципального района «Петровск-</w:t>
      </w:r>
      <w:r w:rsidRPr="00D25640">
        <w:rPr>
          <w:sz w:val="28"/>
          <w:szCs w:val="28"/>
        </w:rPr>
        <w:lastRenderedPageBreak/>
        <w:t>Забайкальский район»  при обращении с отходами производства и потребления (2019-2025 годы)»</w:t>
      </w:r>
      <w:r w:rsidR="00275CA1">
        <w:rPr>
          <w:sz w:val="28"/>
          <w:szCs w:val="28"/>
        </w:rPr>
        <w:t xml:space="preserve"> в администрации городского</w:t>
      </w:r>
      <w:r w:rsidR="00275CA1" w:rsidRPr="00275CA1">
        <w:rPr>
          <w:sz w:val="28"/>
          <w:szCs w:val="28"/>
        </w:rPr>
        <w:t xml:space="preserve"> поселени</w:t>
      </w:r>
      <w:r w:rsidR="00275CA1">
        <w:rPr>
          <w:sz w:val="28"/>
          <w:szCs w:val="28"/>
        </w:rPr>
        <w:t>я «</w:t>
      </w:r>
      <w:proofErr w:type="spellStart"/>
      <w:r w:rsidR="00275CA1">
        <w:rPr>
          <w:sz w:val="28"/>
          <w:szCs w:val="28"/>
        </w:rPr>
        <w:t>Новопавловское</w:t>
      </w:r>
      <w:proofErr w:type="spellEnd"/>
      <w:r w:rsidR="00275CA1">
        <w:rPr>
          <w:sz w:val="28"/>
          <w:szCs w:val="28"/>
        </w:rPr>
        <w:t>»</w:t>
      </w:r>
      <w:r w:rsidRPr="00D25640">
        <w:rPr>
          <w:sz w:val="28"/>
          <w:szCs w:val="28"/>
        </w:rPr>
        <w:t>, Акт № 02</w:t>
      </w:r>
      <w:r w:rsidR="00E93E63">
        <w:rPr>
          <w:sz w:val="28"/>
          <w:szCs w:val="28"/>
        </w:rPr>
        <w:t>-23/КМ-А-КСО от 24.01.2023 года;</w:t>
      </w:r>
    </w:p>
    <w:p w:rsidR="005351CC" w:rsidRDefault="00275CA1" w:rsidP="0027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CA1">
        <w:rPr>
          <w:sz w:val="28"/>
          <w:szCs w:val="28"/>
        </w:rPr>
        <w:t>«Проверка законности, эффективности целесообразности  использования  бюджетных средств, выделенных на реализацию муниципальной  программы «Обеспечение экологической безопасности окружающей среды и населения муниципального района «Петровск-Забайкальский район»  при обращении с отходами производства и потребления (2019-2025 годы)»</w:t>
      </w:r>
      <w:r>
        <w:rPr>
          <w:sz w:val="28"/>
          <w:szCs w:val="28"/>
        </w:rPr>
        <w:t xml:space="preserve"> в администрациях сельских поселений, </w:t>
      </w:r>
      <w:r w:rsidR="00A83123">
        <w:rPr>
          <w:sz w:val="28"/>
          <w:szCs w:val="28"/>
        </w:rPr>
        <w:t>Акт №</w:t>
      </w:r>
      <w:r w:rsidR="00A83123" w:rsidRPr="00A83123">
        <w:rPr>
          <w:sz w:val="28"/>
          <w:szCs w:val="28"/>
        </w:rPr>
        <w:t>0</w:t>
      </w:r>
      <w:r w:rsidR="00A83123">
        <w:rPr>
          <w:sz w:val="28"/>
          <w:szCs w:val="28"/>
        </w:rPr>
        <w:t>3</w:t>
      </w:r>
      <w:r w:rsidR="00A83123" w:rsidRPr="00A83123">
        <w:rPr>
          <w:sz w:val="28"/>
          <w:szCs w:val="28"/>
        </w:rPr>
        <w:t xml:space="preserve">-23/КМ-А-КСО от </w:t>
      </w:r>
      <w:r w:rsidR="00A83123">
        <w:rPr>
          <w:sz w:val="28"/>
          <w:szCs w:val="28"/>
        </w:rPr>
        <w:t>07</w:t>
      </w:r>
      <w:r w:rsidR="00A83123" w:rsidRPr="00A83123">
        <w:rPr>
          <w:sz w:val="28"/>
          <w:szCs w:val="28"/>
        </w:rPr>
        <w:t>.0</w:t>
      </w:r>
      <w:r w:rsidR="00A83123">
        <w:rPr>
          <w:sz w:val="28"/>
          <w:szCs w:val="28"/>
        </w:rPr>
        <w:t>2</w:t>
      </w:r>
      <w:r w:rsidR="00A83123" w:rsidRPr="00A83123">
        <w:rPr>
          <w:sz w:val="28"/>
          <w:szCs w:val="28"/>
        </w:rPr>
        <w:t>.2023 года;</w:t>
      </w:r>
    </w:p>
    <w:p w:rsidR="00D350DF" w:rsidRDefault="00D350DF" w:rsidP="00D35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0DF">
        <w:rPr>
          <w:sz w:val="28"/>
          <w:szCs w:val="28"/>
        </w:rPr>
        <w:t>«Проверка соблюдения установленного порядка назначения, выплаты пенсий за выслугу лет муниципальным служащим органов местного самоуправления муниципального района</w:t>
      </w:r>
      <w:r>
        <w:rPr>
          <w:sz w:val="28"/>
          <w:szCs w:val="28"/>
        </w:rPr>
        <w:t xml:space="preserve"> «Петровск-Забайкальский район», Акт №0</w:t>
      </w:r>
      <w:r w:rsidRPr="00D350DF">
        <w:rPr>
          <w:sz w:val="28"/>
          <w:szCs w:val="28"/>
        </w:rPr>
        <w:t xml:space="preserve">4-23/КМ-А-КСО от </w:t>
      </w:r>
      <w:r>
        <w:rPr>
          <w:sz w:val="28"/>
          <w:szCs w:val="28"/>
        </w:rPr>
        <w:t>06</w:t>
      </w:r>
      <w:r w:rsidRPr="00D350D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350DF">
        <w:rPr>
          <w:sz w:val="28"/>
          <w:szCs w:val="28"/>
        </w:rPr>
        <w:t>.2023 года;</w:t>
      </w:r>
    </w:p>
    <w:p w:rsidR="00A83123" w:rsidRDefault="00A83123" w:rsidP="00A8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123">
        <w:rPr>
          <w:sz w:val="28"/>
          <w:szCs w:val="28"/>
        </w:rPr>
        <w:t>«Проверка исполнения бюджета и сметы расходов администрации се</w:t>
      </w:r>
      <w:r>
        <w:rPr>
          <w:sz w:val="28"/>
          <w:szCs w:val="28"/>
        </w:rPr>
        <w:t>льского поселения «</w:t>
      </w:r>
      <w:proofErr w:type="spellStart"/>
      <w:r>
        <w:rPr>
          <w:sz w:val="28"/>
          <w:szCs w:val="28"/>
        </w:rPr>
        <w:t>Тарбагатайское</w:t>
      </w:r>
      <w:proofErr w:type="spellEnd"/>
      <w:r>
        <w:rPr>
          <w:sz w:val="28"/>
          <w:szCs w:val="28"/>
        </w:rPr>
        <w:t xml:space="preserve">», </w:t>
      </w:r>
      <w:r w:rsidRPr="00A83123">
        <w:rPr>
          <w:sz w:val="28"/>
          <w:szCs w:val="28"/>
        </w:rPr>
        <w:t>Акт №</w:t>
      </w:r>
      <w:r>
        <w:rPr>
          <w:sz w:val="28"/>
          <w:szCs w:val="28"/>
        </w:rPr>
        <w:t>34</w:t>
      </w:r>
      <w:r w:rsidRPr="00A83123">
        <w:rPr>
          <w:sz w:val="28"/>
          <w:szCs w:val="28"/>
        </w:rPr>
        <w:t xml:space="preserve">-23/КМ-А-КСО от </w:t>
      </w:r>
      <w:r>
        <w:rPr>
          <w:sz w:val="28"/>
          <w:szCs w:val="28"/>
        </w:rPr>
        <w:t>20</w:t>
      </w:r>
      <w:r w:rsidRPr="00A8312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83123">
        <w:rPr>
          <w:sz w:val="28"/>
          <w:szCs w:val="28"/>
        </w:rPr>
        <w:t>.2023 года</w:t>
      </w:r>
      <w:r>
        <w:rPr>
          <w:sz w:val="28"/>
          <w:szCs w:val="28"/>
        </w:rPr>
        <w:t>;</w:t>
      </w:r>
    </w:p>
    <w:p w:rsidR="00A61464" w:rsidRDefault="00A61464" w:rsidP="00A614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464">
        <w:rPr>
          <w:sz w:val="28"/>
          <w:szCs w:val="28"/>
        </w:rPr>
        <w:t>«Проверка законности, эффективности и целесообразности использования средств Дорожного фонда муниципального района, в том числе предоставленных из Дорожного фонда Забайкальского края в 2021-2022 годах и I полугодие 2023 года»</w:t>
      </w:r>
      <w:r>
        <w:rPr>
          <w:sz w:val="28"/>
          <w:szCs w:val="28"/>
        </w:rPr>
        <w:t xml:space="preserve"> </w:t>
      </w:r>
      <w:r w:rsidR="00275CA1">
        <w:rPr>
          <w:sz w:val="28"/>
          <w:szCs w:val="28"/>
        </w:rPr>
        <w:t>в администрации се</w:t>
      </w:r>
      <w:r w:rsidRPr="00A61464">
        <w:rPr>
          <w:sz w:val="28"/>
          <w:szCs w:val="28"/>
        </w:rPr>
        <w:t>льского поселения «</w:t>
      </w:r>
      <w:proofErr w:type="spellStart"/>
      <w:r w:rsidRPr="00A61464">
        <w:rPr>
          <w:sz w:val="28"/>
          <w:szCs w:val="28"/>
        </w:rPr>
        <w:t>Баляга-Катангарское</w:t>
      </w:r>
      <w:proofErr w:type="spellEnd"/>
      <w:r w:rsidRPr="00A6146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61464">
        <w:rPr>
          <w:sz w:val="28"/>
          <w:szCs w:val="28"/>
        </w:rPr>
        <w:t>Акт №3</w:t>
      </w:r>
      <w:r>
        <w:rPr>
          <w:sz w:val="28"/>
          <w:szCs w:val="28"/>
        </w:rPr>
        <w:t>5</w:t>
      </w:r>
      <w:r w:rsidRPr="00A61464">
        <w:rPr>
          <w:sz w:val="28"/>
          <w:szCs w:val="28"/>
        </w:rPr>
        <w:t xml:space="preserve">-23/КМ-А-КСО от </w:t>
      </w:r>
      <w:r>
        <w:rPr>
          <w:sz w:val="28"/>
          <w:szCs w:val="28"/>
        </w:rPr>
        <w:t>28</w:t>
      </w:r>
      <w:r w:rsidR="00E93E63">
        <w:rPr>
          <w:sz w:val="28"/>
          <w:szCs w:val="28"/>
        </w:rPr>
        <w:t>.07</w:t>
      </w:r>
      <w:r w:rsidRPr="00A61464">
        <w:rPr>
          <w:sz w:val="28"/>
          <w:szCs w:val="28"/>
        </w:rPr>
        <w:t>.2023 года;</w:t>
      </w:r>
    </w:p>
    <w:p w:rsidR="00A61464" w:rsidRDefault="00A61464" w:rsidP="00A8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464">
        <w:rPr>
          <w:sz w:val="28"/>
          <w:szCs w:val="28"/>
        </w:rPr>
        <w:t xml:space="preserve">«Проверка законности, эффективности и целесообразности использования средств Дорожного фонда муниципального района, в том числе предоставленных из Дорожного фонда Забайкальского края в 2021-2022 годах и I полугодие 2023 года» </w:t>
      </w:r>
      <w:r w:rsidR="00275CA1" w:rsidRPr="00275CA1">
        <w:rPr>
          <w:sz w:val="28"/>
          <w:szCs w:val="28"/>
        </w:rPr>
        <w:t xml:space="preserve">в администрации </w:t>
      </w:r>
      <w:r w:rsidRPr="00A61464">
        <w:rPr>
          <w:sz w:val="28"/>
          <w:szCs w:val="28"/>
        </w:rPr>
        <w:t>сельского поселения «</w:t>
      </w:r>
      <w:proofErr w:type="spellStart"/>
      <w:r w:rsidRPr="00A61464">
        <w:rPr>
          <w:sz w:val="28"/>
          <w:szCs w:val="28"/>
        </w:rPr>
        <w:t>Зугмарское</w:t>
      </w:r>
      <w:proofErr w:type="spellEnd"/>
      <w:r w:rsidRPr="00A61464">
        <w:rPr>
          <w:sz w:val="28"/>
          <w:szCs w:val="28"/>
        </w:rPr>
        <w:t>», Акт №3</w:t>
      </w:r>
      <w:r>
        <w:rPr>
          <w:sz w:val="28"/>
          <w:szCs w:val="28"/>
        </w:rPr>
        <w:t>6</w:t>
      </w:r>
      <w:r w:rsidRPr="00A61464">
        <w:rPr>
          <w:sz w:val="28"/>
          <w:szCs w:val="28"/>
        </w:rPr>
        <w:t xml:space="preserve">-23/КМ-А-КСО от </w:t>
      </w:r>
      <w:r>
        <w:rPr>
          <w:sz w:val="28"/>
          <w:szCs w:val="28"/>
        </w:rPr>
        <w:t>03</w:t>
      </w:r>
      <w:r w:rsidRPr="00A6146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61464">
        <w:rPr>
          <w:sz w:val="28"/>
          <w:szCs w:val="28"/>
        </w:rPr>
        <w:t>.2023 года;</w:t>
      </w:r>
    </w:p>
    <w:p w:rsidR="00A61464" w:rsidRDefault="00A61464" w:rsidP="00A8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7EB">
        <w:rPr>
          <w:sz w:val="28"/>
          <w:szCs w:val="28"/>
        </w:rPr>
        <w:t xml:space="preserve"> </w:t>
      </w:r>
      <w:r w:rsidR="00D147EB" w:rsidRPr="00D147EB">
        <w:rPr>
          <w:sz w:val="28"/>
          <w:szCs w:val="28"/>
        </w:rPr>
        <w:t xml:space="preserve">«Проверка законности, эффективности и целесообразности использования средств Дорожного фонда муниципального района, в том числе предоставленных из Дорожного фонда Забайкальского края в 2021-2022 годах и I полугодие 2023 года» </w:t>
      </w:r>
      <w:r w:rsidR="00275CA1" w:rsidRPr="00275CA1">
        <w:rPr>
          <w:sz w:val="28"/>
          <w:szCs w:val="28"/>
        </w:rPr>
        <w:t xml:space="preserve">в администрации </w:t>
      </w:r>
      <w:r w:rsidR="00D147EB" w:rsidRPr="00D147EB">
        <w:rPr>
          <w:sz w:val="28"/>
          <w:szCs w:val="28"/>
        </w:rPr>
        <w:t>сельского поселения «</w:t>
      </w:r>
      <w:proofErr w:type="spellStart"/>
      <w:r w:rsidR="00D147EB">
        <w:rPr>
          <w:sz w:val="28"/>
          <w:szCs w:val="28"/>
        </w:rPr>
        <w:t>Толбагинское</w:t>
      </w:r>
      <w:proofErr w:type="spellEnd"/>
      <w:r w:rsidR="00D147EB" w:rsidRPr="00D147EB">
        <w:rPr>
          <w:sz w:val="28"/>
          <w:szCs w:val="28"/>
        </w:rPr>
        <w:t>», Акт №3</w:t>
      </w:r>
      <w:r w:rsidR="00D147EB">
        <w:rPr>
          <w:sz w:val="28"/>
          <w:szCs w:val="28"/>
        </w:rPr>
        <w:t>7</w:t>
      </w:r>
      <w:r w:rsidR="00D147EB" w:rsidRPr="00D147EB">
        <w:rPr>
          <w:sz w:val="28"/>
          <w:szCs w:val="28"/>
        </w:rPr>
        <w:t xml:space="preserve">-23/КМ-А-КСО от </w:t>
      </w:r>
      <w:r w:rsidR="00D147EB">
        <w:rPr>
          <w:sz w:val="28"/>
          <w:szCs w:val="28"/>
        </w:rPr>
        <w:t>10</w:t>
      </w:r>
      <w:r w:rsidR="00D147EB" w:rsidRPr="00D147EB">
        <w:rPr>
          <w:sz w:val="28"/>
          <w:szCs w:val="28"/>
        </w:rPr>
        <w:t>.08.2023 года;</w:t>
      </w:r>
    </w:p>
    <w:p w:rsidR="00D147EB" w:rsidRDefault="00D147EB" w:rsidP="00A8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7EB">
        <w:rPr>
          <w:sz w:val="28"/>
          <w:szCs w:val="28"/>
        </w:rPr>
        <w:t xml:space="preserve">«Проверка законности, эффективности и целесообразности использования средств Дорожного фонда муниципального района, в том числе предоставленных из Дорожного фонда Забайкальского края в 2021-2022 годах и I полугодие 2023 года» </w:t>
      </w:r>
      <w:r w:rsidR="00275CA1" w:rsidRPr="00275CA1">
        <w:rPr>
          <w:sz w:val="28"/>
          <w:szCs w:val="28"/>
        </w:rPr>
        <w:t xml:space="preserve">в администрации </w:t>
      </w:r>
      <w:r w:rsidRPr="00D147EB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>», Акт №</w:t>
      </w:r>
      <w:r w:rsidR="00D350DF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D147EB">
        <w:rPr>
          <w:sz w:val="28"/>
          <w:szCs w:val="28"/>
        </w:rPr>
        <w:t xml:space="preserve">-23/КМ-А-КСО от </w:t>
      </w:r>
      <w:r>
        <w:rPr>
          <w:sz w:val="28"/>
          <w:szCs w:val="28"/>
        </w:rPr>
        <w:t>18</w:t>
      </w:r>
      <w:r w:rsidRPr="00D147E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147EB">
        <w:rPr>
          <w:sz w:val="28"/>
          <w:szCs w:val="28"/>
        </w:rPr>
        <w:t>.2023 года;</w:t>
      </w:r>
    </w:p>
    <w:p w:rsidR="00D147EB" w:rsidRDefault="00D147EB" w:rsidP="00A8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7EB">
        <w:rPr>
          <w:sz w:val="28"/>
          <w:szCs w:val="28"/>
        </w:rPr>
        <w:t xml:space="preserve">«Проверка законности, эффективности и целесообразности использования средств Дорожного фонда муниципального района, в том числе предоставленных из Дорожного фонда Забайкальского края в 2021-2022 годах и I полугодие 2023 года» </w:t>
      </w:r>
      <w:r w:rsidR="00275CA1" w:rsidRPr="00275CA1">
        <w:rPr>
          <w:sz w:val="28"/>
          <w:szCs w:val="28"/>
        </w:rPr>
        <w:t xml:space="preserve">в администрации </w:t>
      </w:r>
      <w:r w:rsidRPr="00D147EB">
        <w:rPr>
          <w:sz w:val="28"/>
          <w:szCs w:val="28"/>
        </w:rPr>
        <w:t>сельского поселения «</w:t>
      </w:r>
      <w:proofErr w:type="spellStart"/>
      <w:r w:rsidR="00D350DF">
        <w:rPr>
          <w:sz w:val="28"/>
          <w:szCs w:val="28"/>
        </w:rPr>
        <w:t>Песчанское</w:t>
      </w:r>
      <w:proofErr w:type="spellEnd"/>
      <w:r w:rsidRPr="00D147EB">
        <w:rPr>
          <w:sz w:val="28"/>
          <w:szCs w:val="28"/>
        </w:rPr>
        <w:t>», Акт №</w:t>
      </w:r>
      <w:r w:rsidR="00D350DF">
        <w:rPr>
          <w:sz w:val="28"/>
          <w:szCs w:val="28"/>
        </w:rPr>
        <w:t>39</w:t>
      </w:r>
      <w:r w:rsidRPr="00D147EB">
        <w:rPr>
          <w:sz w:val="28"/>
          <w:szCs w:val="28"/>
        </w:rPr>
        <w:t>-23/КМ-А-КСО от 1</w:t>
      </w:r>
      <w:r w:rsidR="00D350DF">
        <w:rPr>
          <w:sz w:val="28"/>
          <w:szCs w:val="28"/>
        </w:rPr>
        <w:t>9</w:t>
      </w:r>
      <w:r w:rsidRPr="00D147EB">
        <w:rPr>
          <w:sz w:val="28"/>
          <w:szCs w:val="28"/>
        </w:rPr>
        <w:t>.09.2023 года;</w:t>
      </w:r>
    </w:p>
    <w:p w:rsidR="008831AE" w:rsidRDefault="008831AE" w:rsidP="00A8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1AE">
        <w:rPr>
          <w:sz w:val="28"/>
          <w:szCs w:val="28"/>
        </w:rPr>
        <w:t xml:space="preserve">«Проверка законности, эффективности  целесообразности использования бюджетных средств, выделенных на реализацию </w:t>
      </w:r>
      <w:r>
        <w:rPr>
          <w:sz w:val="28"/>
          <w:szCs w:val="28"/>
        </w:rPr>
        <w:t>муниципальной про</w:t>
      </w:r>
      <w:r w:rsidRPr="008831AE">
        <w:rPr>
          <w:sz w:val="28"/>
          <w:szCs w:val="28"/>
        </w:rPr>
        <w:t xml:space="preserve">граммы «Сохранение и развитие культуры  </w:t>
      </w:r>
      <w:r w:rsidR="00F77EA2">
        <w:rPr>
          <w:sz w:val="28"/>
          <w:szCs w:val="28"/>
        </w:rPr>
        <w:lastRenderedPageBreak/>
        <w:t>муниципального района «</w:t>
      </w:r>
      <w:r w:rsidRPr="008831AE">
        <w:rPr>
          <w:sz w:val="28"/>
          <w:szCs w:val="28"/>
        </w:rPr>
        <w:t>Петровск-Забайкальский район  на 2021-2023 годы»</w:t>
      </w:r>
      <w:r>
        <w:rPr>
          <w:sz w:val="28"/>
          <w:szCs w:val="28"/>
        </w:rPr>
        <w:t xml:space="preserve">,  </w:t>
      </w:r>
      <w:r w:rsidR="00124891" w:rsidRPr="00124891">
        <w:rPr>
          <w:sz w:val="28"/>
          <w:szCs w:val="28"/>
        </w:rPr>
        <w:t>Акт №</w:t>
      </w:r>
      <w:r w:rsidR="00124891">
        <w:rPr>
          <w:sz w:val="28"/>
          <w:szCs w:val="28"/>
        </w:rPr>
        <w:t>41</w:t>
      </w:r>
      <w:r w:rsidR="00124891" w:rsidRPr="00124891">
        <w:rPr>
          <w:sz w:val="28"/>
          <w:szCs w:val="28"/>
        </w:rPr>
        <w:t xml:space="preserve">-23/КМ-А-КСО от </w:t>
      </w:r>
      <w:r w:rsidR="00124891">
        <w:rPr>
          <w:sz w:val="28"/>
          <w:szCs w:val="28"/>
        </w:rPr>
        <w:t>29</w:t>
      </w:r>
      <w:r w:rsidR="00124891" w:rsidRPr="00124891">
        <w:rPr>
          <w:sz w:val="28"/>
          <w:szCs w:val="28"/>
        </w:rPr>
        <w:t>.0</w:t>
      </w:r>
      <w:r w:rsidR="00124891">
        <w:rPr>
          <w:sz w:val="28"/>
          <w:szCs w:val="28"/>
        </w:rPr>
        <w:t>9</w:t>
      </w:r>
      <w:r w:rsidR="00124891" w:rsidRPr="00124891">
        <w:rPr>
          <w:sz w:val="28"/>
          <w:szCs w:val="28"/>
        </w:rPr>
        <w:t>.2023 года;</w:t>
      </w:r>
    </w:p>
    <w:p w:rsidR="00D350DF" w:rsidRDefault="00D350DF" w:rsidP="00A83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4891">
        <w:rPr>
          <w:sz w:val="28"/>
          <w:szCs w:val="28"/>
        </w:rPr>
        <w:t xml:space="preserve"> </w:t>
      </w:r>
      <w:r w:rsidR="00124891" w:rsidRPr="00124891">
        <w:rPr>
          <w:sz w:val="28"/>
          <w:szCs w:val="28"/>
        </w:rPr>
        <w:t>«Проверка законности, эффе</w:t>
      </w:r>
      <w:r w:rsidR="00124891">
        <w:rPr>
          <w:sz w:val="28"/>
          <w:szCs w:val="28"/>
        </w:rPr>
        <w:t>ктивности и результативности ис</w:t>
      </w:r>
      <w:r w:rsidR="00124891" w:rsidRPr="00124891">
        <w:rPr>
          <w:sz w:val="28"/>
          <w:szCs w:val="28"/>
        </w:rPr>
        <w:t>пользования недвижимого имущества (за исключением земельных участков), находящегося в казне муниципального района «Петровск-Забайкальский район» за 2022 год и 9 месяцев 2023 года</w:t>
      </w:r>
      <w:r w:rsidR="00124891">
        <w:rPr>
          <w:sz w:val="28"/>
          <w:szCs w:val="28"/>
        </w:rPr>
        <w:t xml:space="preserve">, </w:t>
      </w:r>
      <w:r w:rsidR="00124891" w:rsidRPr="00124891">
        <w:rPr>
          <w:sz w:val="28"/>
          <w:szCs w:val="28"/>
        </w:rPr>
        <w:t>Акт №</w:t>
      </w:r>
      <w:r w:rsidR="00124891">
        <w:rPr>
          <w:sz w:val="28"/>
          <w:szCs w:val="28"/>
        </w:rPr>
        <w:t>42</w:t>
      </w:r>
      <w:r w:rsidR="00124891" w:rsidRPr="00124891">
        <w:rPr>
          <w:sz w:val="28"/>
          <w:szCs w:val="28"/>
        </w:rPr>
        <w:t>-23/КМ-А-КСО от 29.09.2023 года;</w:t>
      </w:r>
    </w:p>
    <w:p w:rsidR="00124891" w:rsidRPr="00956F6F" w:rsidRDefault="00124891" w:rsidP="00124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891">
        <w:rPr>
          <w:sz w:val="28"/>
          <w:szCs w:val="28"/>
        </w:rPr>
        <w:t>«Оценки реализуемости, рисков и результатов достижения целей социально-экономического развития муниципального района «Петровск-Забайкальский район», предусмотренных документами стратегического планирования муниципального района «Петровск-Забайкальский район»</w:t>
      </w:r>
      <w:r>
        <w:rPr>
          <w:sz w:val="28"/>
          <w:szCs w:val="28"/>
        </w:rPr>
        <w:t xml:space="preserve">, </w:t>
      </w:r>
      <w:r w:rsidRPr="00124891">
        <w:rPr>
          <w:sz w:val="28"/>
          <w:szCs w:val="28"/>
        </w:rPr>
        <w:t xml:space="preserve">Акт №42-23/КМ-А-КСО от </w:t>
      </w:r>
      <w:r>
        <w:rPr>
          <w:sz w:val="28"/>
          <w:szCs w:val="28"/>
        </w:rPr>
        <w:t>30</w:t>
      </w:r>
      <w:r w:rsidRPr="00124891">
        <w:rPr>
          <w:sz w:val="28"/>
          <w:szCs w:val="28"/>
        </w:rPr>
        <w:t>.</w:t>
      </w:r>
      <w:r>
        <w:rPr>
          <w:sz w:val="28"/>
          <w:szCs w:val="28"/>
        </w:rPr>
        <w:t>11.2023 года.</w:t>
      </w:r>
    </w:p>
    <w:p w:rsidR="00BE108A" w:rsidRPr="004459E4" w:rsidRDefault="004459E4" w:rsidP="009825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осуществлении контрольных</w:t>
      </w:r>
      <w:r w:rsidRPr="004459E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445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программу проверки </w:t>
      </w:r>
      <w:r w:rsidRPr="004459E4">
        <w:rPr>
          <w:sz w:val="28"/>
          <w:szCs w:val="28"/>
        </w:rPr>
        <w:t>включались вопросы контроля за соблюдением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что позволило обобщить результаты, проанализировать полученную информацию, выявить системные нарушения и сформировать предложения по принятию необходимых мер для их устранения и предупреждения в дальнейшем.</w:t>
      </w:r>
      <w:proofErr w:type="gramEnd"/>
    </w:p>
    <w:p w:rsidR="00F96DD9" w:rsidRDefault="00F96DD9" w:rsidP="00F96D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Отражение итогов деятельности Контрольно-счетного органа осуществляется  в соответствии  с Классификатором нарушений, выявляемых в ходе внешнего государственного ау</w:t>
      </w:r>
      <w:r w:rsidRPr="00214155">
        <w:rPr>
          <w:color w:val="auto"/>
          <w:sz w:val="28"/>
          <w:szCs w:val="28"/>
        </w:rPr>
        <w:t>дита (контроля), одобренн</w:t>
      </w:r>
      <w:r w:rsidR="00045CA2" w:rsidRPr="00214155">
        <w:rPr>
          <w:color w:val="auto"/>
          <w:sz w:val="28"/>
          <w:szCs w:val="28"/>
        </w:rPr>
        <w:t>ого</w:t>
      </w:r>
      <w:r w:rsidRPr="00214155">
        <w:rPr>
          <w:color w:val="auto"/>
          <w:sz w:val="28"/>
          <w:szCs w:val="28"/>
        </w:rPr>
        <w:t xml:space="preserve"> Коллегией счетной палаты Российской Федерации </w:t>
      </w:r>
      <w:r w:rsidR="00214155" w:rsidRPr="00214155">
        <w:rPr>
          <w:color w:val="auto"/>
          <w:sz w:val="28"/>
          <w:szCs w:val="28"/>
        </w:rPr>
        <w:t>21</w:t>
      </w:r>
      <w:r w:rsidRPr="00214155">
        <w:rPr>
          <w:color w:val="auto"/>
          <w:sz w:val="28"/>
          <w:szCs w:val="28"/>
        </w:rPr>
        <w:t xml:space="preserve"> декабря 20</w:t>
      </w:r>
      <w:r w:rsidR="00214155" w:rsidRPr="00214155">
        <w:rPr>
          <w:color w:val="auto"/>
          <w:sz w:val="28"/>
          <w:szCs w:val="28"/>
        </w:rPr>
        <w:t>21</w:t>
      </w:r>
      <w:r w:rsidRPr="00214155">
        <w:rPr>
          <w:color w:val="auto"/>
          <w:sz w:val="28"/>
          <w:szCs w:val="28"/>
        </w:rPr>
        <w:t xml:space="preserve"> года</w:t>
      </w:r>
      <w:r w:rsidR="002766E5" w:rsidRPr="00214155">
        <w:rPr>
          <w:color w:val="auto"/>
          <w:sz w:val="28"/>
          <w:szCs w:val="28"/>
        </w:rPr>
        <w:t>.</w:t>
      </w:r>
    </w:p>
    <w:p w:rsidR="00F22EA9" w:rsidRPr="00CD10F5" w:rsidRDefault="006E10F4" w:rsidP="00CD10F5">
      <w:pPr>
        <w:pStyle w:val="Default"/>
        <w:ind w:firstLine="709"/>
        <w:jc w:val="both"/>
        <w:rPr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 </w:t>
      </w:r>
      <w:r w:rsidR="00940E1A" w:rsidRPr="0049264E">
        <w:rPr>
          <w:sz w:val="28"/>
          <w:szCs w:val="28"/>
        </w:rPr>
        <w:t xml:space="preserve">По результатам проведенных контрольных мероприятий выявлены нарушения  Бюджетного кодекса РФ, Трудового кодекса РФ,  Федерального </w:t>
      </w:r>
      <w:r w:rsidR="00EE45CE">
        <w:rPr>
          <w:sz w:val="28"/>
          <w:szCs w:val="28"/>
        </w:rPr>
        <w:t>закона «О бухгалтерском учете»</w:t>
      </w:r>
      <w:r w:rsidR="00940E1A" w:rsidRPr="0049264E">
        <w:rPr>
          <w:sz w:val="28"/>
          <w:szCs w:val="28"/>
        </w:rPr>
        <w:t xml:space="preserve">, других нормативных правовых актов  на общую сумму </w:t>
      </w:r>
      <w:r w:rsidR="002D20CF">
        <w:rPr>
          <w:sz w:val="28"/>
          <w:szCs w:val="28"/>
        </w:rPr>
        <w:t>2765,4</w:t>
      </w:r>
      <w:r w:rsidR="00940E1A" w:rsidRPr="0049264E">
        <w:rPr>
          <w:sz w:val="28"/>
          <w:szCs w:val="28"/>
        </w:rPr>
        <w:t xml:space="preserve"> тыс. рублей</w:t>
      </w:r>
      <w:r w:rsidR="00114B4F">
        <w:rPr>
          <w:sz w:val="28"/>
          <w:szCs w:val="28"/>
        </w:rPr>
        <w:t xml:space="preserve"> с учетом выявленных нарушений неэффективного</w:t>
      </w:r>
      <w:r w:rsidR="00E93E63">
        <w:rPr>
          <w:sz w:val="28"/>
          <w:szCs w:val="28"/>
        </w:rPr>
        <w:t xml:space="preserve"> и нецелевого</w:t>
      </w:r>
      <w:r w:rsidR="00114B4F">
        <w:rPr>
          <w:sz w:val="28"/>
          <w:szCs w:val="28"/>
        </w:rPr>
        <w:t xml:space="preserve"> использования </w:t>
      </w:r>
      <w:r w:rsidR="00CE7C73">
        <w:rPr>
          <w:sz w:val="28"/>
          <w:szCs w:val="28"/>
        </w:rPr>
        <w:t>бюджетных</w:t>
      </w:r>
      <w:r w:rsidR="00114B4F">
        <w:rPr>
          <w:sz w:val="28"/>
          <w:szCs w:val="28"/>
        </w:rPr>
        <w:t xml:space="preserve"> средств</w:t>
      </w:r>
      <w:r w:rsidR="00CE7C73">
        <w:rPr>
          <w:sz w:val="28"/>
          <w:szCs w:val="28"/>
        </w:rPr>
        <w:t>.</w:t>
      </w:r>
      <w:r w:rsidR="00F96DD9">
        <w:rPr>
          <w:sz w:val="28"/>
          <w:szCs w:val="28"/>
        </w:rPr>
        <w:t xml:space="preserve"> </w:t>
      </w:r>
    </w:p>
    <w:p w:rsidR="00F22EA9" w:rsidRDefault="00F22EA9" w:rsidP="002D20CF">
      <w:pPr>
        <w:pStyle w:val="Default"/>
        <w:rPr>
          <w:b/>
          <w:sz w:val="28"/>
          <w:szCs w:val="28"/>
        </w:rPr>
      </w:pPr>
    </w:p>
    <w:p w:rsidR="00940E1A" w:rsidRDefault="00940E1A" w:rsidP="00940E1A">
      <w:pPr>
        <w:pStyle w:val="Default"/>
        <w:jc w:val="center"/>
        <w:rPr>
          <w:b/>
          <w:sz w:val="28"/>
          <w:szCs w:val="28"/>
        </w:rPr>
      </w:pPr>
      <w:r w:rsidRPr="0049264E">
        <w:rPr>
          <w:b/>
          <w:sz w:val="28"/>
          <w:szCs w:val="28"/>
        </w:rPr>
        <w:t>В разрезе показателей контрольной деятельности</w:t>
      </w:r>
    </w:p>
    <w:p w:rsidR="003474E5" w:rsidRPr="0049264E" w:rsidRDefault="003474E5" w:rsidP="00940E1A">
      <w:pPr>
        <w:pStyle w:val="Default"/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388"/>
        <w:gridCol w:w="1134"/>
        <w:gridCol w:w="1134"/>
        <w:gridCol w:w="1134"/>
        <w:gridCol w:w="1275"/>
      </w:tblGrid>
      <w:tr w:rsidR="00981175" w:rsidRPr="0049264E" w:rsidTr="00981175">
        <w:trPr>
          <w:cantSplit/>
        </w:trPr>
        <w:tc>
          <w:tcPr>
            <w:tcW w:w="708" w:type="dxa"/>
          </w:tcPr>
          <w:p w:rsidR="00981175" w:rsidRPr="00730CCC" w:rsidRDefault="00981175" w:rsidP="001B17E3">
            <w:pPr>
              <w:pStyle w:val="Default"/>
              <w:jc w:val="center"/>
              <w:rPr>
                <w:b/>
                <w:bCs/>
              </w:rPr>
            </w:pPr>
            <w:r w:rsidRPr="00730CCC">
              <w:rPr>
                <w:b/>
                <w:bCs/>
              </w:rPr>
              <w:t>№</w:t>
            </w:r>
          </w:p>
          <w:p w:rsidR="00981175" w:rsidRPr="00730CCC" w:rsidRDefault="00981175" w:rsidP="001B17E3">
            <w:pPr>
              <w:pStyle w:val="Default"/>
              <w:jc w:val="center"/>
              <w:rPr>
                <w:b/>
                <w:bCs/>
              </w:rPr>
            </w:pPr>
            <w:proofErr w:type="gramStart"/>
            <w:r w:rsidRPr="00730CCC">
              <w:rPr>
                <w:b/>
                <w:bCs/>
              </w:rPr>
              <w:t>п</w:t>
            </w:r>
            <w:proofErr w:type="gramEnd"/>
            <w:r w:rsidRPr="00730CCC">
              <w:rPr>
                <w:b/>
                <w:bCs/>
              </w:rPr>
              <w:t>/п</w:t>
            </w:r>
          </w:p>
        </w:tc>
        <w:tc>
          <w:tcPr>
            <w:tcW w:w="5388" w:type="dxa"/>
            <w:vAlign w:val="center"/>
          </w:tcPr>
          <w:p w:rsidR="00981175" w:rsidRPr="00730CCC" w:rsidRDefault="00981175" w:rsidP="00522FE9">
            <w:pPr>
              <w:pStyle w:val="Default"/>
              <w:jc w:val="center"/>
              <w:rPr>
                <w:b/>
                <w:bCs/>
              </w:rPr>
            </w:pPr>
            <w:r w:rsidRPr="00730CC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</w:tcPr>
          <w:p w:rsidR="00981175" w:rsidRDefault="00981175" w:rsidP="00187ABC">
            <w:pPr>
              <w:pStyle w:val="Default"/>
              <w:jc w:val="center"/>
              <w:rPr>
                <w:b/>
              </w:rPr>
            </w:pPr>
          </w:p>
          <w:p w:rsidR="00981175" w:rsidRDefault="00981175" w:rsidP="00187ABC">
            <w:pPr>
              <w:pStyle w:val="Default"/>
              <w:jc w:val="center"/>
              <w:rPr>
                <w:b/>
              </w:rPr>
            </w:pPr>
          </w:p>
          <w:p w:rsidR="00981175" w:rsidRPr="00730CCC" w:rsidRDefault="00981175" w:rsidP="00A26A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26AAA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981175" w:rsidRDefault="00981175" w:rsidP="00187ABC">
            <w:pPr>
              <w:pStyle w:val="Default"/>
              <w:jc w:val="center"/>
              <w:rPr>
                <w:b/>
              </w:rPr>
            </w:pPr>
          </w:p>
          <w:p w:rsidR="00981175" w:rsidRDefault="00981175" w:rsidP="00187ABC">
            <w:pPr>
              <w:pStyle w:val="Default"/>
              <w:jc w:val="center"/>
              <w:rPr>
                <w:b/>
              </w:rPr>
            </w:pPr>
          </w:p>
          <w:p w:rsidR="00981175" w:rsidRPr="00730CCC" w:rsidRDefault="00981175" w:rsidP="00A26A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26AAA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981175" w:rsidRDefault="00981175" w:rsidP="001B17E3">
            <w:pPr>
              <w:pStyle w:val="Default"/>
              <w:jc w:val="center"/>
              <w:rPr>
                <w:b/>
              </w:rPr>
            </w:pPr>
          </w:p>
          <w:p w:rsidR="00981175" w:rsidRDefault="00981175" w:rsidP="001B17E3">
            <w:pPr>
              <w:pStyle w:val="Default"/>
              <w:jc w:val="center"/>
              <w:rPr>
                <w:b/>
              </w:rPr>
            </w:pPr>
          </w:p>
          <w:p w:rsidR="00981175" w:rsidRPr="00730CCC" w:rsidRDefault="00981175" w:rsidP="00A26A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26AAA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:rsidR="00981175" w:rsidRPr="00730CCC" w:rsidRDefault="00981175" w:rsidP="001B17E3">
            <w:pPr>
              <w:pStyle w:val="Default"/>
              <w:jc w:val="center"/>
              <w:rPr>
                <w:b/>
              </w:rPr>
            </w:pPr>
            <w:r w:rsidRPr="00730CCC">
              <w:rPr>
                <w:b/>
              </w:rPr>
              <w:t>Рост</w:t>
            </w:r>
            <w:proofErr w:type="gramStart"/>
            <w:r w:rsidRPr="00730CCC">
              <w:rPr>
                <w:b/>
              </w:rPr>
              <w:t xml:space="preserve"> (+),</w:t>
            </w:r>
            <w:proofErr w:type="gramEnd"/>
          </w:p>
          <w:p w:rsidR="00981175" w:rsidRPr="00730CCC" w:rsidRDefault="00981175" w:rsidP="00A26AAA">
            <w:pPr>
              <w:pStyle w:val="Default"/>
              <w:jc w:val="center"/>
              <w:rPr>
                <w:b/>
              </w:rPr>
            </w:pPr>
            <w:r w:rsidRPr="00730CCC">
              <w:rPr>
                <w:b/>
              </w:rPr>
              <w:t>Снижение</w:t>
            </w:r>
            <w:proofErr w:type="gramStart"/>
            <w:r w:rsidRPr="00730CCC">
              <w:rPr>
                <w:b/>
              </w:rPr>
              <w:t xml:space="preserve">  (-)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к 202</w:t>
            </w:r>
            <w:r w:rsidR="00A26AAA">
              <w:rPr>
                <w:b/>
              </w:rPr>
              <w:t>2</w:t>
            </w:r>
            <w:r>
              <w:rPr>
                <w:b/>
              </w:rPr>
              <w:t xml:space="preserve"> году</w:t>
            </w:r>
          </w:p>
        </w:tc>
      </w:tr>
      <w:tr w:rsidR="00A26AAA" w:rsidRPr="008C3E5B" w:rsidTr="00981175">
        <w:trPr>
          <w:cantSplit/>
          <w:trHeight w:val="335"/>
        </w:trPr>
        <w:tc>
          <w:tcPr>
            <w:tcW w:w="708" w:type="dxa"/>
            <w:vAlign w:val="center"/>
          </w:tcPr>
          <w:p w:rsidR="00A26AAA" w:rsidRPr="008C3E5B" w:rsidRDefault="00A26AAA" w:rsidP="001B17E3">
            <w:pPr>
              <w:pStyle w:val="Default"/>
              <w:jc w:val="both"/>
              <w:rPr>
                <w:b/>
              </w:rPr>
            </w:pPr>
            <w:r w:rsidRPr="008C3E5B">
              <w:rPr>
                <w:b/>
              </w:rPr>
              <w:t>1</w:t>
            </w:r>
          </w:p>
        </w:tc>
        <w:tc>
          <w:tcPr>
            <w:tcW w:w="5388" w:type="dxa"/>
          </w:tcPr>
          <w:p w:rsidR="00A26AAA" w:rsidRPr="008C3E5B" w:rsidRDefault="00A26AAA" w:rsidP="007B4FB8">
            <w:pPr>
              <w:pStyle w:val="Default"/>
              <w:tabs>
                <w:tab w:val="left" w:pos="3839"/>
              </w:tabs>
              <w:jc w:val="both"/>
              <w:rPr>
                <w:b/>
              </w:rPr>
            </w:pPr>
            <w:r w:rsidRPr="008C3E5B">
              <w:rPr>
                <w:b/>
              </w:rPr>
              <w:t xml:space="preserve">Количество проведенных контрольных мероприятий.  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A26AAA" w:rsidRPr="008C3E5B" w:rsidRDefault="007B0D5F" w:rsidP="006D732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A26AAA" w:rsidRPr="008C3E5B" w:rsidRDefault="00A26AAA" w:rsidP="0003252B">
            <w:pPr>
              <w:pStyle w:val="Default"/>
              <w:jc w:val="both"/>
              <w:rPr>
                <w:b/>
              </w:rPr>
            </w:pPr>
          </w:p>
        </w:tc>
      </w:tr>
      <w:tr w:rsidR="00A26AAA" w:rsidRPr="008C3E5B" w:rsidTr="00981175">
        <w:trPr>
          <w:cantSplit/>
        </w:trPr>
        <w:tc>
          <w:tcPr>
            <w:tcW w:w="708" w:type="dxa"/>
            <w:vAlign w:val="center"/>
          </w:tcPr>
          <w:p w:rsidR="00A26AAA" w:rsidRPr="008C3E5B" w:rsidRDefault="00A26AAA" w:rsidP="001B17E3">
            <w:pPr>
              <w:pStyle w:val="Default"/>
              <w:jc w:val="both"/>
              <w:rPr>
                <w:b/>
              </w:rPr>
            </w:pPr>
            <w:r w:rsidRPr="008C3E5B">
              <w:rPr>
                <w:b/>
              </w:rPr>
              <w:t>2</w:t>
            </w:r>
          </w:p>
        </w:tc>
        <w:tc>
          <w:tcPr>
            <w:tcW w:w="5388" w:type="dxa"/>
          </w:tcPr>
          <w:p w:rsidR="00A26AAA" w:rsidRPr="008C3E5B" w:rsidRDefault="00A26AAA" w:rsidP="007D0193">
            <w:pPr>
              <w:pStyle w:val="Default"/>
              <w:jc w:val="both"/>
              <w:rPr>
                <w:b/>
              </w:rPr>
            </w:pPr>
            <w:r w:rsidRPr="008C3E5B">
              <w:rPr>
                <w:b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  <w:r w:rsidRPr="008C3E5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A26AAA" w:rsidRPr="008C3E5B" w:rsidRDefault="00A26AAA" w:rsidP="0003252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5" w:type="dxa"/>
          </w:tcPr>
          <w:p w:rsidR="00A26AAA" w:rsidRPr="008C3E5B" w:rsidRDefault="007B0D5F" w:rsidP="0095331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+3</w:t>
            </w:r>
          </w:p>
        </w:tc>
      </w:tr>
      <w:tr w:rsidR="00A26AAA" w:rsidRPr="008C3E5B" w:rsidTr="00981175">
        <w:trPr>
          <w:cantSplit/>
        </w:trPr>
        <w:tc>
          <w:tcPr>
            <w:tcW w:w="708" w:type="dxa"/>
            <w:vAlign w:val="center"/>
          </w:tcPr>
          <w:p w:rsidR="00A26AAA" w:rsidRPr="008C3E5B" w:rsidRDefault="00A26AAA" w:rsidP="001B17E3">
            <w:pPr>
              <w:pStyle w:val="Default"/>
              <w:jc w:val="both"/>
              <w:rPr>
                <w:b/>
              </w:rPr>
            </w:pPr>
            <w:r w:rsidRPr="008C3E5B">
              <w:rPr>
                <w:b/>
              </w:rPr>
              <w:t>3</w:t>
            </w:r>
          </w:p>
        </w:tc>
        <w:tc>
          <w:tcPr>
            <w:tcW w:w="5388" w:type="dxa"/>
          </w:tcPr>
          <w:p w:rsidR="00A26AAA" w:rsidRPr="008C3E5B" w:rsidRDefault="00A26AAA" w:rsidP="007D0193">
            <w:pPr>
              <w:pStyle w:val="Default"/>
              <w:jc w:val="both"/>
              <w:rPr>
                <w:b/>
              </w:rPr>
            </w:pPr>
            <w:r w:rsidRPr="008C3E5B">
              <w:rPr>
                <w:b/>
              </w:rPr>
              <w:t xml:space="preserve">Объем проверенных средств, всего   (тыс. рублей), в том числе 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78629,9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128891,7</w:t>
            </w:r>
          </w:p>
        </w:tc>
        <w:tc>
          <w:tcPr>
            <w:tcW w:w="1134" w:type="dxa"/>
          </w:tcPr>
          <w:p w:rsidR="00A26AAA" w:rsidRPr="008C3E5B" w:rsidRDefault="007B0D5F" w:rsidP="006D732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179206,5</w:t>
            </w:r>
          </w:p>
        </w:tc>
        <w:tc>
          <w:tcPr>
            <w:tcW w:w="1275" w:type="dxa"/>
          </w:tcPr>
          <w:p w:rsidR="00A26AAA" w:rsidRPr="008C3E5B" w:rsidRDefault="00A26AAA" w:rsidP="007B0D5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="007B0D5F">
              <w:rPr>
                <w:b/>
              </w:rPr>
              <w:t>50314,8</w:t>
            </w:r>
          </w:p>
        </w:tc>
      </w:tr>
      <w:tr w:rsidR="00A26AAA" w:rsidRPr="008C3E5B" w:rsidTr="00981175">
        <w:trPr>
          <w:cantSplit/>
        </w:trPr>
        <w:tc>
          <w:tcPr>
            <w:tcW w:w="708" w:type="dxa"/>
          </w:tcPr>
          <w:p w:rsidR="00A26AAA" w:rsidRPr="008C3E5B" w:rsidRDefault="00A26AAA" w:rsidP="001B17E3">
            <w:pPr>
              <w:pStyle w:val="Default"/>
              <w:jc w:val="both"/>
              <w:rPr>
                <w:b/>
              </w:rPr>
            </w:pPr>
            <w:r w:rsidRPr="008C3E5B">
              <w:rPr>
                <w:b/>
              </w:rPr>
              <w:t>4</w:t>
            </w:r>
          </w:p>
        </w:tc>
        <w:tc>
          <w:tcPr>
            <w:tcW w:w="5388" w:type="dxa"/>
          </w:tcPr>
          <w:p w:rsidR="00A26AAA" w:rsidRPr="008C3E5B" w:rsidRDefault="00A26AAA" w:rsidP="005B1E36">
            <w:pPr>
              <w:pStyle w:val="Default"/>
              <w:jc w:val="both"/>
              <w:rPr>
                <w:b/>
              </w:rPr>
            </w:pPr>
            <w:r w:rsidRPr="008C3E5B">
              <w:rPr>
                <w:b/>
              </w:rPr>
              <w:t xml:space="preserve">Выявлено нарушений при проведении контрольных мероприятий,  всего 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26AAA" w:rsidRPr="008C3E5B" w:rsidRDefault="00A26AAA" w:rsidP="006D732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A26AAA" w:rsidRPr="008C3E5B" w:rsidRDefault="00A26AAA" w:rsidP="006D7325">
            <w:pPr>
              <w:pStyle w:val="Default"/>
              <w:jc w:val="both"/>
              <w:rPr>
                <w:b/>
              </w:rPr>
            </w:pPr>
          </w:p>
        </w:tc>
      </w:tr>
      <w:tr w:rsidR="00A26AAA" w:rsidRPr="008C3E5B" w:rsidTr="00981175">
        <w:trPr>
          <w:cantSplit/>
        </w:trPr>
        <w:tc>
          <w:tcPr>
            <w:tcW w:w="708" w:type="dxa"/>
          </w:tcPr>
          <w:p w:rsidR="00A26AAA" w:rsidRPr="00730CCC" w:rsidRDefault="00A26AAA" w:rsidP="001B17E3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A26AAA" w:rsidRPr="008C3E5B" w:rsidRDefault="00A26AAA" w:rsidP="00DF082E">
            <w:pPr>
              <w:pStyle w:val="Default"/>
              <w:jc w:val="both"/>
              <w:rPr>
                <w:b/>
              </w:rPr>
            </w:pPr>
            <w:r w:rsidRPr="008C3E5B">
              <w:rPr>
                <w:b/>
              </w:rPr>
              <w:t xml:space="preserve">     количество нарушений (</w:t>
            </w:r>
            <w:proofErr w:type="spellStart"/>
            <w:proofErr w:type="gramStart"/>
            <w:r w:rsidRPr="008C3E5B">
              <w:rPr>
                <w:b/>
              </w:rPr>
              <w:t>ед</w:t>
            </w:r>
            <w:proofErr w:type="spellEnd"/>
            <w:proofErr w:type="gramEnd"/>
            <w:r w:rsidRPr="008C3E5B">
              <w:rPr>
                <w:b/>
              </w:rPr>
              <w:t>)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134" w:type="dxa"/>
          </w:tcPr>
          <w:p w:rsidR="00A26AAA" w:rsidRPr="008C3E5B" w:rsidRDefault="007B0D5F" w:rsidP="0003252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75" w:type="dxa"/>
          </w:tcPr>
          <w:p w:rsidR="00A26AAA" w:rsidRPr="008C3E5B" w:rsidRDefault="007B0D5F" w:rsidP="0095331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-17</w:t>
            </w:r>
          </w:p>
        </w:tc>
      </w:tr>
      <w:tr w:rsidR="00A26AAA" w:rsidRPr="008C3E5B" w:rsidTr="00981175">
        <w:trPr>
          <w:cantSplit/>
        </w:trPr>
        <w:tc>
          <w:tcPr>
            <w:tcW w:w="708" w:type="dxa"/>
          </w:tcPr>
          <w:p w:rsidR="00A26AAA" w:rsidRPr="00730CCC" w:rsidRDefault="00A26AAA" w:rsidP="001B17E3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A26AAA" w:rsidRPr="008C3E5B" w:rsidRDefault="00A26AAA" w:rsidP="00712045">
            <w:pPr>
              <w:pStyle w:val="Default"/>
              <w:jc w:val="both"/>
              <w:rPr>
                <w:b/>
              </w:rPr>
            </w:pPr>
            <w:r w:rsidRPr="008C3E5B">
              <w:rPr>
                <w:b/>
              </w:rPr>
              <w:t xml:space="preserve">     сумма финансовых нарушений, тыс. рублей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15316,6</w:t>
            </w:r>
          </w:p>
        </w:tc>
        <w:tc>
          <w:tcPr>
            <w:tcW w:w="1134" w:type="dxa"/>
          </w:tcPr>
          <w:p w:rsidR="00A26AAA" w:rsidRPr="008C3E5B" w:rsidRDefault="00A26AAA" w:rsidP="00A26AA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5535,5</w:t>
            </w:r>
          </w:p>
        </w:tc>
        <w:tc>
          <w:tcPr>
            <w:tcW w:w="1134" w:type="dxa"/>
          </w:tcPr>
          <w:p w:rsidR="00A26AAA" w:rsidRPr="008C3E5B" w:rsidRDefault="007B0D5F" w:rsidP="00CB48A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2765,4</w:t>
            </w:r>
          </w:p>
        </w:tc>
        <w:tc>
          <w:tcPr>
            <w:tcW w:w="1275" w:type="dxa"/>
          </w:tcPr>
          <w:p w:rsidR="00A26AAA" w:rsidRPr="008C3E5B" w:rsidRDefault="00A26AAA" w:rsidP="007B0D5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7B0D5F">
              <w:rPr>
                <w:b/>
              </w:rPr>
              <w:t>2770,1</w:t>
            </w:r>
          </w:p>
        </w:tc>
      </w:tr>
      <w:tr w:rsidR="00A26AAA" w:rsidRPr="0049264E" w:rsidTr="00981175">
        <w:trPr>
          <w:cantSplit/>
        </w:trPr>
        <w:tc>
          <w:tcPr>
            <w:tcW w:w="708" w:type="dxa"/>
          </w:tcPr>
          <w:p w:rsidR="00A26AAA" w:rsidRPr="00730CCC" w:rsidRDefault="00A26AAA" w:rsidP="001B17E3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A26AAA" w:rsidRDefault="00A26AAA" w:rsidP="00DF082E">
            <w:pPr>
              <w:pStyle w:val="Default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A26AAA" w:rsidRPr="00730CCC" w:rsidRDefault="00A26AAA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A26AAA" w:rsidRPr="00730CCC" w:rsidRDefault="00A26AAA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A26AAA" w:rsidRPr="00730CCC" w:rsidRDefault="00A26AAA" w:rsidP="006D7325">
            <w:pPr>
              <w:pStyle w:val="Default"/>
              <w:jc w:val="both"/>
            </w:pPr>
          </w:p>
        </w:tc>
        <w:tc>
          <w:tcPr>
            <w:tcW w:w="1275" w:type="dxa"/>
          </w:tcPr>
          <w:p w:rsidR="00A26AAA" w:rsidRPr="00730CCC" w:rsidRDefault="00A26AAA" w:rsidP="006D7325">
            <w:pPr>
              <w:pStyle w:val="Default"/>
              <w:jc w:val="both"/>
            </w:pPr>
          </w:p>
        </w:tc>
      </w:tr>
      <w:tr w:rsidR="00A26AAA" w:rsidRPr="0049264E" w:rsidTr="00981175">
        <w:trPr>
          <w:cantSplit/>
        </w:trPr>
        <w:tc>
          <w:tcPr>
            <w:tcW w:w="708" w:type="dxa"/>
          </w:tcPr>
          <w:p w:rsidR="00A26AAA" w:rsidRPr="00730CCC" w:rsidRDefault="00A26AAA" w:rsidP="007A3100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lastRenderedPageBreak/>
              <w:t>4.1</w:t>
            </w:r>
          </w:p>
        </w:tc>
        <w:tc>
          <w:tcPr>
            <w:tcW w:w="5388" w:type="dxa"/>
          </w:tcPr>
          <w:p w:rsidR="00A26AAA" w:rsidRPr="00730CCC" w:rsidRDefault="00A26AAA" w:rsidP="00DF082E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нецелевое использование бюджетных средств</w:t>
            </w:r>
            <w:r>
              <w:rPr>
                <w:i/>
              </w:rPr>
              <w:t>:</w:t>
            </w:r>
          </w:p>
        </w:tc>
        <w:tc>
          <w:tcPr>
            <w:tcW w:w="1134" w:type="dxa"/>
          </w:tcPr>
          <w:p w:rsidR="00A26AAA" w:rsidRPr="00730CCC" w:rsidRDefault="00A26AAA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A26AAA" w:rsidRPr="00730CCC" w:rsidRDefault="00A26AAA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A26AAA" w:rsidRPr="00730CCC" w:rsidRDefault="007B0D5F" w:rsidP="006D7325">
            <w:pPr>
              <w:pStyle w:val="Default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A26AAA" w:rsidRPr="00730CCC" w:rsidRDefault="007B0D5F" w:rsidP="006D7325">
            <w:pPr>
              <w:pStyle w:val="Default"/>
              <w:jc w:val="both"/>
            </w:pPr>
            <w:r>
              <w:t>+1</w:t>
            </w:r>
          </w:p>
        </w:tc>
      </w:tr>
      <w:tr w:rsidR="00A26AAA" w:rsidRPr="0049264E" w:rsidTr="00981175">
        <w:trPr>
          <w:cantSplit/>
        </w:trPr>
        <w:tc>
          <w:tcPr>
            <w:tcW w:w="708" w:type="dxa"/>
          </w:tcPr>
          <w:p w:rsidR="00A26AAA" w:rsidRPr="00730CCC" w:rsidRDefault="00A26AAA" w:rsidP="001B17E3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A26AAA" w:rsidRPr="008801D8" w:rsidRDefault="00A26AAA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количество нарушений (</w:t>
            </w:r>
            <w:proofErr w:type="spellStart"/>
            <w:proofErr w:type="gramStart"/>
            <w:r w:rsidRPr="008801D8">
              <w:rPr>
                <w:i/>
              </w:rPr>
              <w:t>ед</w:t>
            </w:r>
            <w:proofErr w:type="spellEnd"/>
            <w:proofErr w:type="gramEnd"/>
            <w:r w:rsidRPr="008801D8">
              <w:rPr>
                <w:i/>
              </w:rPr>
              <w:t>)</w:t>
            </w:r>
          </w:p>
        </w:tc>
        <w:tc>
          <w:tcPr>
            <w:tcW w:w="1134" w:type="dxa"/>
          </w:tcPr>
          <w:p w:rsidR="00A26AAA" w:rsidRPr="00730CCC" w:rsidRDefault="00A26AAA" w:rsidP="00A26AAA">
            <w:pPr>
              <w:pStyle w:val="Default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A26AAA" w:rsidRPr="00730CCC" w:rsidRDefault="00A26AAA" w:rsidP="00A26AAA">
            <w:pPr>
              <w:pStyle w:val="Default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A26AAA" w:rsidRPr="00730CCC" w:rsidRDefault="00A26AAA" w:rsidP="006D7325">
            <w:pPr>
              <w:pStyle w:val="Default"/>
              <w:jc w:val="both"/>
            </w:pPr>
          </w:p>
        </w:tc>
        <w:tc>
          <w:tcPr>
            <w:tcW w:w="1275" w:type="dxa"/>
          </w:tcPr>
          <w:p w:rsidR="00A26AAA" w:rsidRPr="00730CCC" w:rsidRDefault="00A26AAA" w:rsidP="00953317">
            <w:pPr>
              <w:pStyle w:val="Default"/>
              <w:jc w:val="both"/>
            </w:pPr>
          </w:p>
        </w:tc>
      </w:tr>
      <w:tr w:rsidR="007B0D5F" w:rsidRPr="0049264E" w:rsidTr="00981175">
        <w:trPr>
          <w:cantSplit/>
        </w:trPr>
        <w:tc>
          <w:tcPr>
            <w:tcW w:w="708" w:type="dxa"/>
          </w:tcPr>
          <w:p w:rsidR="007B0D5F" w:rsidRPr="00730CCC" w:rsidRDefault="007B0D5F" w:rsidP="001B17E3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712045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сумма финансовых нарушений,  тыс. рублей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7B0D5F" w:rsidRPr="00730CCC" w:rsidRDefault="007B0D5F" w:rsidP="002C1732">
            <w:pPr>
              <w:pStyle w:val="Default"/>
              <w:jc w:val="both"/>
            </w:pPr>
            <w:r>
              <w:t>20,1</w:t>
            </w:r>
          </w:p>
        </w:tc>
        <w:tc>
          <w:tcPr>
            <w:tcW w:w="1275" w:type="dxa"/>
          </w:tcPr>
          <w:p w:rsidR="007B0D5F" w:rsidRPr="00730CCC" w:rsidRDefault="007B0D5F" w:rsidP="002C1732">
            <w:pPr>
              <w:pStyle w:val="Default"/>
              <w:jc w:val="both"/>
            </w:pPr>
            <w:r>
              <w:t>+20,1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</w:tcPr>
          <w:p w:rsidR="007B0D5F" w:rsidRPr="00730CCC" w:rsidRDefault="007B0D5F" w:rsidP="001B17E3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4.2</w:t>
            </w: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неэффективное использование бюджетных средств</w:t>
            </w:r>
            <w:r>
              <w:rPr>
                <w:i/>
              </w:rPr>
              <w:t>:</w:t>
            </w:r>
          </w:p>
        </w:tc>
        <w:tc>
          <w:tcPr>
            <w:tcW w:w="1134" w:type="dxa"/>
          </w:tcPr>
          <w:p w:rsidR="007B0D5F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Default="007B0D5F" w:rsidP="006D7325">
            <w:pPr>
              <w:pStyle w:val="Default"/>
              <w:jc w:val="both"/>
            </w:pPr>
          </w:p>
        </w:tc>
        <w:tc>
          <w:tcPr>
            <w:tcW w:w="1275" w:type="dxa"/>
          </w:tcPr>
          <w:p w:rsidR="007B0D5F" w:rsidRDefault="007B0D5F" w:rsidP="006D7325">
            <w:pPr>
              <w:pStyle w:val="Default"/>
              <w:jc w:val="both"/>
            </w:pPr>
          </w:p>
        </w:tc>
      </w:tr>
      <w:tr w:rsidR="007B0D5F" w:rsidRPr="0049264E" w:rsidTr="00981175">
        <w:trPr>
          <w:cantSplit/>
        </w:trPr>
        <w:tc>
          <w:tcPr>
            <w:tcW w:w="708" w:type="dxa"/>
          </w:tcPr>
          <w:p w:rsidR="007B0D5F" w:rsidRPr="00730CCC" w:rsidRDefault="007B0D5F" w:rsidP="001B17E3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количество нарушений (</w:t>
            </w:r>
            <w:proofErr w:type="spellStart"/>
            <w:proofErr w:type="gramStart"/>
            <w:r w:rsidRPr="008801D8">
              <w:rPr>
                <w:i/>
              </w:rPr>
              <w:t>ед</w:t>
            </w:r>
            <w:proofErr w:type="spellEnd"/>
            <w:proofErr w:type="gramEnd"/>
            <w:r w:rsidRPr="008801D8">
              <w:rPr>
                <w:i/>
              </w:rPr>
              <w:t>)</w:t>
            </w:r>
          </w:p>
        </w:tc>
        <w:tc>
          <w:tcPr>
            <w:tcW w:w="1134" w:type="dxa"/>
          </w:tcPr>
          <w:p w:rsidR="007B0D5F" w:rsidRDefault="007B0D5F" w:rsidP="00A26AAA">
            <w:pPr>
              <w:pStyle w:val="Default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7B0D5F" w:rsidRDefault="007B0D5F" w:rsidP="00A26AAA">
            <w:pPr>
              <w:pStyle w:val="Default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7B0D5F" w:rsidRDefault="007B0D5F" w:rsidP="006D7325">
            <w:pPr>
              <w:pStyle w:val="Default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7B0D5F" w:rsidRDefault="007B0D5F" w:rsidP="006D7325">
            <w:pPr>
              <w:pStyle w:val="Default"/>
              <w:jc w:val="both"/>
            </w:pPr>
            <w:r>
              <w:t>-1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</w:tcPr>
          <w:p w:rsidR="007B0D5F" w:rsidRPr="00730CCC" w:rsidRDefault="007B0D5F" w:rsidP="001B17E3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712045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сумма финансовых нарушений,  тыс. рублей</w:t>
            </w:r>
          </w:p>
        </w:tc>
        <w:tc>
          <w:tcPr>
            <w:tcW w:w="1134" w:type="dxa"/>
          </w:tcPr>
          <w:p w:rsidR="007B0D5F" w:rsidRDefault="007B0D5F" w:rsidP="00A26AAA">
            <w:pPr>
              <w:pStyle w:val="Default"/>
              <w:jc w:val="both"/>
            </w:pPr>
            <w:r>
              <w:t>409,8</w:t>
            </w:r>
          </w:p>
        </w:tc>
        <w:tc>
          <w:tcPr>
            <w:tcW w:w="1134" w:type="dxa"/>
          </w:tcPr>
          <w:p w:rsidR="007B0D5F" w:rsidRDefault="007B0D5F" w:rsidP="00A26AAA">
            <w:pPr>
              <w:pStyle w:val="Default"/>
              <w:jc w:val="both"/>
            </w:pPr>
            <w:r>
              <w:t>115,2</w:t>
            </w:r>
          </w:p>
        </w:tc>
        <w:tc>
          <w:tcPr>
            <w:tcW w:w="1134" w:type="dxa"/>
          </w:tcPr>
          <w:p w:rsidR="007B0D5F" w:rsidRDefault="007B0D5F" w:rsidP="006D7325">
            <w:pPr>
              <w:pStyle w:val="Default"/>
              <w:jc w:val="both"/>
            </w:pPr>
            <w:r>
              <w:t>291,3</w:t>
            </w:r>
          </w:p>
        </w:tc>
        <w:tc>
          <w:tcPr>
            <w:tcW w:w="1275" w:type="dxa"/>
          </w:tcPr>
          <w:p w:rsidR="007B0D5F" w:rsidRDefault="007B0D5F" w:rsidP="00953317">
            <w:pPr>
              <w:pStyle w:val="Default"/>
              <w:jc w:val="both"/>
            </w:pPr>
            <w:r>
              <w:t>+176,1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</w:tcPr>
          <w:p w:rsidR="007B0D5F" w:rsidRPr="00730CCC" w:rsidRDefault="007B0D5F" w:rsidP="007A3100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4.</w:t>
            </w:r>
            <w:r>
              <w:rPr>
                <w:i/>
              </w:rPr>
              <w:t>3</w:t>
            </w:r>
          </w:p>
        </w:tc>
        <w:tc>
          <w:tcPr>
            <w:tcW w:w="5388" w:type="dxa"/>
          </w:tcPr>
          <w:p w:rsidR="007B0D5F" w:rsidRPr="00730CCC" w:rsidRDefault="007B0D5F" w:rsidP="007A3100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в ходе формирования бюджета</w:t>
            </w:r>
            <w:r>
              <w:rPr>
                <w:i/>
              </w:rPr>
              <w:t>:</w:t>
            </w:r>
            <w:r w:rsidRPr="00730CCC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6D7325">
            <w:pPr>
              <w:pStyle w:val="Default"/>
              <w:jc w:val="both"/>
            </w:pPr>
          </w:p>
        </w:tc>
        <w:tc>
          <w:tcPr>
            <w:tcW w:w="1275" w:type="dxa"/>
          </w:tcPr>
          <w:p w:rsidR="007B0D5F" w:rsidRPr="00730CCC" w:rsidRDefault="007B0D5F" w:rsidP="006D7325">
            <w:pPr>
              <w:pStyle w:val="Default"/>
              <w:jc w:val="both"/>
            </w:pPr>
          </w:p>
        </w:tc>
      </w:tr>
      <w:tr w:rsidR="007B0D5F" w:rsidRPr="0049264E" w:rsidTr="00981175">
        <w:trPr>
          <w:cantSplit/>
        </w:trPr>
        <w:tc>
          <w:tcPr>
            <w:tcW w:w="708" w:type="dxa"/>
          </w:tcPr>
          <w:p w:rsidR="007B0D5F" w:rsidRPr="00730CCC" w:rsidRDefault="007B0D5F" w:rsidP="007A3100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количество нарушений (</w:t>
            </w:r>
            <w:proofErr w:type="spellStart"/>
            <w:proofErr w:type="gramStart"/>
            <w:r w:rsidRPr="008801D8">
              <w:rPr>
                <w:i/>
              </w:rPr>
              <w:t>ед</w:t>
            </w:r>
            <w:proofErr w:type="spellEnd"/>
            <w:proofErr w:type="gramEnd"/>
            <w:r w:rsidRPr="008801D8">
              <w:rPr>
                <w:i/>
              </w:rPr>
              <w:t>)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7B0D5F" w:rsidRPr="00730CCC" w:rsidRDefault="007B0D5F" w:rsidP="006D7325">
            <w:pPr>
              <w:pStyle w:val="Default"/>
              <w:jc w:val="both"/>
            </w:pPr>
            <w:r>
              <w:t>9</w:t>
            </w:r>
          </w:p>
        </w:tc>
        <w:tc>
          <w:tcPr>
            <w:tcW w:w="1275" w:type="dxa"/>
          </w:tcPr>
          <w:p w:rsidR="007B0D5F" w:rsidRPr="00730CCC" w:rsidRDefault="007B0D5F" w:rsidP="006D7325">
            <w:pPr>
              <w:pStyle w:val="Default"/>
              <w:jc w:val="both"/>
            </w:pPr>
            <w:r>
              <w:t>+9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</w:tcPr>
          <w:p w:rsidR="007B0D5F" w:rsidRPr="00730CCC" w:rsidRDefault="007B0D5F" w:rsidP="007A3100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712045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сумма финансовых нарушений,  тыс. рублей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7B0D5F" w:rsidRPr="00730CCC" w:rsidRDefault="007B0D5F" w:rsidP="006D7325">
            <w:pPr>
              <w:pStyle w:val="Default"/>
              <w:jc w:val="both"/>
            </w:pPr>
            <w:r>
              <w:t>1238,7</w:t>
            </w:r>
          </w:p>
        </w:tc>
        <w:tc>
          <w:tcPr>
            <w:tcW w:w="1275" w:type="dxa"/>
          </w:tcPr>
          <w:p w:rsidR="007B0D5F" w:rsidRPr="00730CCC" w:rsidRDefault="007B0D5F" w:rsidP="006D7325">
            <w:pPr>
              <w:pStyle w:val="Default"/>
              <w:jc w:val="both"/>
            </w:pPr>
            <w:r>
              <w:t>+1238,7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</w:tcPr>
          <w:p w:rsidR="007B0D5F" w:rsidRPr="00730CCC" w:rsidRDefault="007B0D5F" w:rsidP="007A3100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4.</w:t>
            </w:r>
            <w:r>
              <w:rPr>
                <w:i/>
              </w:rPr>
              <w:t>4</w:t>
            </w:r>
          </w:p>
        </w:tc>
        <w:tc>
          <w:tcPr>
            <w:tcW w:w="5388" w:type="dxa"/>
          </w:tcPr>
          <w:p w:rsidR="007B0D5F" w:rsidRPr="00730CCC" w:rsidRDefault="007B0D5F" w:rsidP="00712045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в ходе исполнения бюджета</w:t>
            </w:r>
            <w:r>
              <w:rPr>
                <w:i/>
              </w:rPr>
              <w:t>: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6D7325">
            <w:pPr>
              <w:pStyle w:val="Default"/>
              <w:jc w:val="both"/>
            </w:pPr>
          </w:p>
        </w:tc>
        <w:tc>
          <w:tcPr>
            <w:tcW w:w="1275" w:type="dxa"/>
          </w:tcPr>
          <w:p w:rsidR="007B0D5F" w:rsidRPr="00730CCC" w:rsidRDefault="007B0D5F" w:rsidP="006D7325">
            <w:pPr>
              <w:pStyle w:val="Default"/>
              <w:jc w:val="both"/>
            </w:pPr>
          </w:p>
        </w:tc>
      </w:tr>
      <w:tr w:rsidR="007B0D5F" w:rsidRPr="0049264E" w:rsidTr="00981175">
        <w:trPr>
          <w:cantSplit/>
        </w:trPr>
        <w:tc>
          <w:tcPr>
            <w:tcW w:w="708" w:type="dxa"/>
          </w:tcPr>
          <w:p w:rsidR="007B0D5F" w:rsidRPr="00730CCC" w:rsidRDefault="007B0D5F" w:rsidP="007A3100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количество нарушений (</w:t>
            </w:r>
            <w:proofErr w:type="spellStart"/>
            <w:proofErr w:type="gramStart"/>
            <w:r w:rsidRPr="008801D8">
              <w:rPr>
                <w:i/>
              </w:rPr>
              <w:t>ед</w:t>
            </w:r>
            <w:proofErr w:type="spellEnd"/>
            <w:proofErr w:type="gramEnd"/>
            <w:r w:rsidRPr="008801D8">
              <w:rPr>
                <w:i/>
              </w:rPr>
              <w:t>)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46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42</w:t>
            </w:r>
          </w:p>
        </w:tc>
        <w:tc>
          <w:tcPr>
            <w:tcW w:w="1134" w:type="dxa"/>
          </w:tcPr>
          <w:p w:rsidR="007B0D5F" w:rsidRPr="00730CCC" w:rsidRDefault="007B0D5F" w:rsidP="006D7325">
            <w:pPr>
              <w:pStyle w:val="Default"/>
              <w:jc w:val="both"/>
            </w:pPr>
            <w:r>
              <w:t>41</w:t>
            </w:r>
          </w:p>
        </w:tc>
        <w:tc>
          <w:tcPr>
            <w:tcW w:w="1275" w:type="dxa"/>
          </w:tcPr>
          <w:p w:rsidR="007B0D5F" w:rsidRPr="00730CCC" w:rsidRDefault="007B0D5F" w:rsidP="00953317">
            <w:pPr>
              <w:pStyle w:val="Default"/>
              <w:jc w:val="both"/>
            </w:pPr>
            <w:r>
              <w:t>-1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</w:tcPr>
          <w:p w:rsidR="007B0D5F" w:rsidRPr="00730CCC" w:rsidRDefault="007B0D5F" w:rsidP="007A3100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712045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сумма финансовых нарушений,  тыс. рублей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2653,2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2875,6</w:t>
            </w:r>
          </w:p>
        </w:tc>
        <w:tc>
          <w:tcPr>
            <w:tcW w:w="1134" w:type="dxa"/>
          </w:tcPr>
          <w:p w:rsidR="007B0D5F" w:rsidRPr="00730CCC" w:rsidRDefault="007B0D5F" w:rsidP="00821AD7">
            <w:pPr>
              <w:pStyle w:val="Default"/>
              <w:jc w:val="both"/>
            </w:pPr>
            <w:r>
              <w:t>229,2</w:t>
            </w:r>
          </w:p>
        </w:tc>
        <w:tc>
          <w:tcPr>
            <w:tcW w:w="1275" w:type="dxa"/>
          </w:tcPr>
          <w:p w:rsidR="007B0D5F" w:rsidRPr="00730CCC" w:rsidRDefault="007B0D5F" w:rsidP="00222B27">
            <w:pPr>
              <w:pStyle w:val="Default"/>
              <w:jc w:val="both"/>
            </w:pPr>
            <w:r>
              <w:t>-2646,4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712045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4.</w:t>
            </w:r>
            <w:r>
              <w:rPr>
                <w:i/>
              </w:rPr>
              <w:t>5</w:t>
            </w:r>
          </w:p>
        </w:tc>
        <w:tc>
          <w:tcPr>
            <w:tcW w:w="5388" w:type="dxa"/>
          </w:tcPr>
          <w:p w:rsidR="007B0D5F" w:rsidRPr="00730CCC" w:rsidRDefault="007B0D5F" w:rsidP="001B17E3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нарушения ведения бухгалтерского учета и отчетности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6D7325">
            <w:pPr>
              <w:pStyle w:val="Default"/>
              <w:jc w:val="both"/>
            </w:pPr>
          </w:p>
        </w:tc>
        <w:tc>
          <w:tcPr>
            <w:tcW w:w="1275" w:type="dxa"/>
          </w:tcPr>
          <w:p w:rsidR="007B0D5F" w:rsidRPr="00730CCC" w:rsidRDefault="007B0D5F" w:rsidP="006D7325">
            <w:pPr>
              <w:pStyle w:val="Default"/>
              <w:jc w:val="both"/>
            </w:pP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712045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количество нарушений (</w:t>
            </w:r>
            <w:proofErr w:type="spellStart"/>
            <w:proofErr w:type="gramStart"/>
            <w:r w:rsidRPr="008801D8">
              <w:rPr>
                <w:i/>
              </w:rPr>
              <w:t>ед</w:t>
            </w:r>
            <w:proofErr w:type="spellEnd"/>
            <w:proofErr w:type="gramEnd"/>
            <w:r w:rsidRPr="008801D8">
              <w:rPr>
                <w:i/>
              </w:rPr>
              <w:t>)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43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38</w:t>
            </w:r>
          </w:p>
        </w:tc>
        <w:tc>
          <w:tcPr>
            <w:tcW w:w="1134" w:type="dxa"/>
          </w:tcPr>
          <w:p w:rsidR="007B0D5F" w:rsidRPr="00730CCC" w:rsidRDefault="00087108" w:rsidP="006D7325">
            <w:pPr>
              <w:pStyle w:val="Default"/>
              <w:jc w:val="both"/>
            </w:pPr>
            <w:r>
              <w:t>29</w:t>
            </w:r>
          </w:p>
        </w:tc>
        <w:tc>
          <w:tcPr>
            <w:tcW w:w="1275" w:type="dxa"/>
          </w:tcPr>
          <w:p w:rsidR="007B0D5F" w:rsidRPr="00730CCC" w:rsidRDefault="00087108" w:rsidP="006D7325">
            <w:pPr>
              <w:pStyle w:val="Default"/>
              <w:jc w:val="both"/>
            </w:pPr>
            <w:r>
              <w:t>-9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712045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сумма финансовых нарушений,  тыс. рублей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10658,4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1307,8</w:t>
            </w:r>
          </w:p>
        </w:tc>
        <w:tc>
          <w:tcPr>
            <w:tcW w:w="1134" w:type="dxa"/>
          </w:tcPr>
          <w:p w:rsidR="007B0D5F" w:rsidRPr="00730CCC" w:rsidRDefault="00087108" w:rsidP="006D7325">
            <w:pPr>
              <w:pStyle w:val="Default"/>
              <w:jc w:val="both"/>
            </w:pPr>
            <w:r>
              <w:t>953,0</w:t>
            </w:r>
          </w:p>
        </w:tc>
        <w:tc>
          <w:tcPr>
            <w:tcW w:w="1275" w:type="dxa"/>
          </w:tcPr>
          <w:p w:rsidR="007B0D5F" w:rsidRPr="00730CCC" w:rsidRDefault="00087108" w:rsidP="00222B27">
            <w:pPr>
              <w:pStyle w:val="Default"/>
              <w:jc w:val="both"/>
            </w:pPr>
            <w:r>
              <w:t>+354,8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712045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4.</w:t>
            </w:r>
            <w:r>
              <w:rPr>
                <w:i/>
              </w:rPr>
              <w:t>6</w:t>
            </w:r>
          </w:p>
        </w:tc>
        <w:tc>
          <w:tcPr>
            <w:tcW w:w="5388" w:type="dxa"/>
          </w:tcPr>
          <w:p w:rsidR="007B0D5F" w:rsidRPr="00730CCC" w:rsidRDefault="007B0D5F" w:rsidP="00000FF4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нарушения в сфере управления и распоряжения государственной (муниципальной</w:t>
            </w:r>
            <w:r>
              <w:rPr>
                <w:i/>
              </w:rPr>
              <w:t>)</w:t>
            </w:r>
            <w:r w:rsidRPr="00730CCC">
              <w:rPr>
                <w:i/>
              </w:rPr>
              <w:t xml:space="preserve"> собственностью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6D7325">
            <w:pPr>
              <w:pStyle w:val="Default"/>
              <w:jc w:val="both"/>
            </w:pPr>
          </w:p>
        </w:tc>
        <w:tc>
          <w:tcPr>
            <w:tcW w:w="1275" w:type="dxa"/>
          </w:tcPr>
          <w:p w:rsidR="007B0D5F" w:rsidRPr="00730CCC" w:rsidRDefault="007B0D5F" w:rsidP="006D7325">
            <w:pPr>
              <w:pStyle w:val="Default"/>
              <w:jc w:val="both"/>
            </w:pP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1B17E3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количество нарушений (</w:t>
            </w:r>
            <w:proofErr w:type="spellStart"/>
            <w:proofErr w:type="gramStart"/>
            <w:r w:rsidRPr="008801D8">
              <w:rPr>
                <w:i/>
              </w:rPr>
              <w:t>ед</w:t>
            </w:r>
            <w:proofErr w:type="spellEnd"/>
            <w:proofErr w:type="gramEnd"/>
            <w:r w:rsidRPr="008801D8">
              <w:rPr>
                <w:i/>
              </w:rPr>
              <w:t>)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55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39</w:t>
            </w:r>
          </w:p>
        </w:tc>
        <w:tc>
          <w:tcPr>
            <w:tcW w:w="1134" w:type="dxa"/>
          </w:tcPr>
          <w:p w:rsidR="007B0D5F" w:rsidRPr="00730CCC" w:rsidRDefault="00087108" w:rsidP="0003252B">
            <w:pPr>
              <w:pStyle w:val="Default"/>
              <w:jc w:val="both"/>
            </w:pPr>
            <w:r>
              <w:t>38</w:t>
            </w:r>
          </w:p>
        </w:tc>
        <w:tc>
          <w:tcPr>
            <w:tcW w:w="1275" w:type="dxa"/>
          </w:tcPr>
          <w:p w:rsidR="007B0D5F" w:rsidRPr="00730CCC" w:rsidRDefault="00087108" w:rsidP="00222B27">
            <w:pPr>
              <w:pStyle w:val="Default"/>
              <w:jc w:val="both"/>
            </w:pPr>
            <w:r>
              <w:t>-1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1B17E3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сумма финансовых нарушений,  тыс. рублей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1363,8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0,0</w:t>
            </w:r>
          </w:p>
        </w:tc>
        <w:tc>
          <w:tcPr>
            <w:tcW w:w="1134" w:type="dxa"/>
          </w:tcPr>
          <w:p w:rsidR="007B0D5F" w:rsidRPr="00730CCC" w:rsidRDefault="00087108" w:rsidP="002F3764">
            <w:pPr>
              <w:pStyle w:val="Default"/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B0D5F" w:rsidRPr="00730CCC" w:rsidRDefault="00087108" w:rsidP="006D7325">
            <w:pPr>
              <w:pStyle w:val="Default"/>
              <w:jc w:val="both"/>
            </w:pPr>
            <w:r>
              <w:t>0,0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8C3E5B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4.</w:t>
            </w:r>
            <w:r>
              <w:rPr>
                <w:i/>
              </w:rPr>
              <w:t>7</w:t>
            </w:r>
          </w:p>
        </w:tc>
        <w:tc>
          <w:tcPr>
            <w:tcW w:w="5388" w:type="dxa"/>
          </w:tcPr>
          <w:p w:rsidR="007B0D5F" w:rsidRPr="00730CCC" w:rsidRDefault="007B0D5F" w:rsidP="00114B4F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нарушения при осуществлении государственных (муниципальных) закупок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1B17E3">
            <w:pPr>
              <w:pStyle w:val="Default"/>
              <w:jc w:val="both"/>
            </w:pPr>
          </w:p>
        </w:tc>
        <w:tc>
          <w:tcPr>
            <w:tcW w:w="1275" w:type="dxa"/>
          </w:tcPr>
          <w:p w:rsidR="007B0D5F" w:rsidRPr="00730CCC" w:rsidRDefault="007B0D5F" w:rsidP="001B17E3">
            <w:pPr>
              <w:pStyle w:val="Default"/>
              <w:jc w:val="both"/>
            </w:pP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DF082E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количество нарушений (</w:t>
            </w:r>
            <w:proofErr w:type="spellStart"/>
            <w:proofErr w:type="gramStart"/>
            <w:r w:rsidRPr="008801D8">
              <w:rPr>
                <w:i/>
              </w:rPr>
              <w:t>ед</w:t>
            </w:r>
            <w:proofErr w:type="spellEnd"/>
            <w:proofErr w:type="gramEnd"/>
            <w:r w:rsidRPr="008801D8">
              <w:rPr>
                <w:i/>
              </w:rPr>
              <w:t>)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27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7B0D5F" w:rsidRPr="00730CCC" w:rsidRDefault="00087108" w:rsidP="001B17E3">
            <w:pPr>
              <w:pStyle w:val="Default"/>
              <w:jc w:val="both"/>
            </w:pPr>
            <w:r>
              <w:t>15</w:t>
            </w:r>
          </w:p>
        </w:tc>
        <w:tc>
          <w:tcPr>
            <w:tcW w:w="1275" w:type="dxa"/>
          </w:tcPr>
          <w:p w:rsidR="007B0D5F" w:rsidRPr="00730CCC" w:rsidRDefault="00087108" w:rsidP="00437970">
            <w:pPr>
              <w:pStyle w:val="Default"/>
              <w:jc w:val="both"/>
            </w:pPr>
            <w:r>
              <w:t>-15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DF082E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сумма финансовых нарушений,  тыс. рублей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231,4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1236,9</w:t>
            </w:r>
          </w:p>
        </w:tc>
        <w:tc>
          <w:tcPr>
            <w:tcW w:w="1134" w:type="dxa"/>
          </w:tcPr>
          <w:p w:rsidR="007B0D5F" w:rsidRPr="00730CCC" w:rsidRDefault="00087108" w:rsidP="0003252B">
            <w:pPr>
              <w:pStyle w:val="Default"/>
              <w:jc w:val="both"/>
            </w:pPr>
            <w:r>
              <w:t>33,1</w:t>
            </w:r>
          </w:p>
        </w:tc>
        <w:tc>
          <w:tcPr>
            <w:tcW w:w="1275" w:type="dxa"/>
          </w:tcPr>
          <w:p w:rsidR="007B0D5F" w:rsidRPr="00730CCC" w:rsidRDefault="00087108" w:rsidP="00437970">
            <w:pPr>
              <w:pStyle w:val="Default"/>
              <w:jc w:val="both"/>
            </w:pPr>
            <w:r>
              <w:t>-1203,8</w:t>
            </w: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8C3E5B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4.</w:t>
            </w:r>
            <w:r>
              <w:rPr>
                <w:i/>
              </w:rPr>
              <w:t>8</w:t>
            </w:r>
          </w:p>
        </w:tc>
        <w:tc>
          <w:tcPr>
            <w:tcW w:w="5388" w:type="dxa"/>
          </w:tcPr>
          <w:p w:rsidR="007B0D5F" w:rsidRPr="00730CCC" w:rsidRDefault="007B0D5F" w:rsidP="00114B4F">
            <w:pPr>
              <w:pStyle w:val="Default"/>
              <w:jc w:val="both"/>
              <w:rPr>
                <w:i/>
              </w:rPr>
            </w:pPr>
            <w:r w:rsidRPr="00730CCC">
              <w:rPr>
                <w:i/>
              </w:rPr>
              <w:t>иные нарушения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</w:p>
        </w:tc>
        <w:tc>
          <w:tcPr>
            <w:tcW w:w="1134" w:type="dxa"/>
          </w:tcPr>
          <w:p w:rsidR="007B0D5F" w:rsidRPr="00730CCC" w:rsidRDefault="007B0D5F" w:rsidP="001B17E3">
            <w:pPr>
              <w:pStyle w:val="Default"/>
              <w:jc w:val="both"/>
            </w:pPr>
          </w:p>
        </w:tc>
        <w:tc>
          <w:tcPr>
            <w:tcW w:w="1275" w:type="dxa"/>
          </w:tcPr>
          <w:p w:rsidR="007B0D5F" w:rsidRPr="00730CCC" w:rsidRDefault="007B0D5F" w:rsidP="001B17E3">
            <w:pPr>
              <w:pStyle w:val="Default"/>
              <w:jc w:val="both"/>
            </w:pPr>
          </w:p>
        </w:tc>
      </w:tr>
      <w:tr w:rsidR="007B0D5F" w:rsidRPr="0049264E" w:rsidTr="00981175">
        <w:trPr>
          <w:cantSplit/>
        </w:trPr>
        <w:tc>
          <w:tcPr>
            <w:tcW w:w="708" w:type="dxa"/>
            <w:vAlign w:val="center"/>
          </w:tcPr>
          <w:p w:rsidR="007B0D5F" w:rsidRPr="00730CCC" w:rsidRDefault="007B0D5F" w:rsidP="00DF082E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7B0D5F" w:rsidRPr="008801D8" w:rsidRDefault="007B0D5F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количество нарушений (</w:t>
            </w:r>
            <w:proofErr w:type="spellStart"/>
            <w:proofErr w:type="gramStart"/>
            <w:r w:rsidRPr="008801D8">
              <w:rPr>
                <w:i/>
              </w:rPr>
              <w:t>ед</w:t>
            </w:r>
            <w:proofErr w:type="spellEnd"/>
            <w:proofErr w:type="gramEnd"/>
            <w:r w:rsidRPr="008801D8">
              <w:rPr>
                <w:i/>
              </w:rPr>
              <w:t>)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7B0D5F" w:rsidRPr="00730CCC" w:rsidRDefault="007B0D5F" w:rsidP="00A26AAA">
            <w:pPr>
              <w:pStyle w:val="Default"/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7B0D5F" w:rsidRPr="00730CCC" w:rsidRDefault="00087108" w:rsidP="001B17E3">
            <w:pPr>
              <w:pStyle w:val="Default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7B0D5F" w:rsidRPr="00730CCC" w:rsidRDefault="00087108" w:rsidP="001B17E3">
            <w:pPr>
              <w:pStyle w:val="Default"/>
              <w:jc w:val="both"/>
            </w:pPr>
            <w:r>
              <w:t>0</w:t>
            </w:r>
          </w:p>
        </w:tc>
      </w:tr>
      <w:tr w:rsidR="00087108" w:rsidRPr="0049264E" w:rsidTr="00981175">
        <w:trPr>
          <w:cantSplit/>
        </w:trPr>
        <w:tc>
          <w:tcPr>
            <w:tcW w:w="708" w:type="dxa"/>
            <w:vAlign w:val="center"/>
          </w:tcPr>
          <w:p w:rsidR="00087108" w:rsidRPr="00730CCC" w:rsidRDefault="00087108" w:rsidP="001B17E3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5388" w:type="dxa"/>
          </w:tcPr>
          <w:p w:rsidR="00087108" w:rsidRPr="008801D8" w:rsidRDefault="00087108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сумма финансовых нарушений, </w:t>
            </w:r>
          </w:p>
          <w:p w:rsidR="00087108" w:rsidRPr="008801D8" w:rsidRDefault="00087108" w:rsidP="00CB48A3">
            <w:pPr>
              <w:pStyle w:val="Default"/>
              <w:jc w:val="both"/>
              <w:rPr>
                <w:i/>
              </w:rPr>
            </w:pPr>
            <w:r w:rsidRPr="008801D8">
              <w:rPr>
                <w:i/>
              </w:rPr>
              <w:t xml:space="preserve">     тыс. рублей</w:t>
            </w:r>
          </w:p>
        </w:tc>
        <w:tc>
          <w:tcPr>
            <w:tcW w:w="1134" w:type="dxa"/>
          </w:tcPr>
          <w:p w:rsidR="00087108" w:rsidRPr="005A60C2" w:rsidRDefault="00087108" w:rsidP="002C1732">
            <w:r w:rsidRPr="005A60C2">
              <w:t>0,0</w:t>
            </w:r>
          </w:p>
        </w:tc>
        <w:tc>
          <w:tcPr>
            <w:tcW w:w="1134" w:type="dxa"/>
          </w:tcPr>
          <w:p w:rsidR="00087108" w:rsidRDefault="00087108" w:rsidP="002C1732">
            <w:r w:rsidRPr="005A60C2">
              <w:t>0,0</w:t>
            </w:r>
          </w:p>
        </w:tc>
        <w:tc>
          <w:tcPr>
            <w:tcW w:w="1134" w:type="dxa"/>
          </w:tcPr>
          <w:p w:rsidR="00087108" w:rsidRPr="00730CCC" w:rsidRDefault="00087108" w:rsidP="006D7325">
            <w:pPr>
              <w:pStyle w:val="Default"/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087108" w:rsidRPr="00730CCC" w:rsidRDefault="00087108" w:rsidP="00087108">
            <w:pPr>
              <w:pStyle w:val="Default"/>
              <w:jc w:val="both"/>
            </w:pPr>
            <w:r>
              <w:t>0,0</w:t>
            </w:r>
          </w:p>
        </w:tc>
      </w:tr>
    </w:tbl>
    <w:p w:rsidR="0089305A" w:rsidRDefault="0089305A" w:rsidP="003F083A">
      <w:pPr>
        <w:ind w:firstLine="709"/>
        <w:jc w:val="both"/>
        <w:rPr>
          <w:color w:val="FF0000"/>
          <w:sz w:val="28"/>
          <w:szCs w:val="28"/>
        </w:rPr>
      </w:pPr>
    </w:p>
    <w:p w:rsidR="00553AE3" w:rsidRDefault="002E3E24" w:rsidP="00553AE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278BB">
        <w:rPr>
          <w:sz w:val="28"/>
          <w:szCs w:val="28"/>
        </w:rPr>
        <w:t>В 20</w:t>
      </w:r>
      <w:r w:rsidR="00747BB1">
        <w:rPr>
          <w:sz w:val="28"/>
          <w:szCs w:val="28"/>
        </w:rPr>
        <w:t>2</w:t>
      </w:r>
      <w:r w:rsidR="00795C2F">
        <w:rPr>
          <w:sz w:val="28"/>
          <w:szCs w:val="28"/>
        </w:rPr>
        <w:t>3</w:t>
      </w:r>
      <w:r w:rsidRPr="009278BB">
        <w:rPr>
          <w:sz w:val="28"/>
          <w:szCs w:val="28"/>
        </w:rPr>
        <w:t xml:space="preserve"> году выявлено </w:t>
      </w:r>
      <w:r w:rsidR="00795C2F">
        <w:rPr>
          <w:sz w:val="28"/>
          <w:szCs w:val="28"/>
        </w:rPr>
        <w:t xml:space="preserve">134 </w:t>
      </w:r>
      <w:r w:rsidR="00747BB1">
        <w:rPr>
          <w:sz w:val="28"/>
          <w:szCs w:val="28"/>
        </w:rPr>
        <w:t>нарушени</w:t>
      </w:r>
      <w:r w:rsidR="009951AA">
        <w:rPr>
          <w:sz w:val="28"/>
          <w:szCs w:val="28"/>
        </w:rPr>
        <w:t>я</w:t>
      </w:r>
      <w:r w:rsidRPr="009278BB">
        <w:rPr>
          <w:sz w:val="28"/>
          <w:szCs w:val="28"/>
        </w:rPr>
        <w:t xml:space="preserve"> на общую сумму </w:t>
      </w:r>
      <w:r w:rsidR="00795C2F">
        <w:rPr>
          <w:sz w:val="28"/>
          <w:szCs w:val="28"/>
        </w:rPr>
        <w:t xml:space="preserve">2765,4 </w:t>
      </w:r>
      <w:r w:rsidRPr="009278BB">
        <w:rPr>
          <w:sz w:val="28"/>
          <w:szCs w:val="28"/>
        </w:rPr>
        <w:t xml:space="preserve">тыс. рублей.  </w:t>
      </w:r>
      <w:r w:rsidR="004805FE">
        <w:rPr>
          <w:sz w:val="28"/>
          <w:szCs w:val="28"/>
        </w:rPr>
        <w:t xml:space="preserve">Количество </w:t>
      </w:r>
      <w:r w:rsidRPr="009278BB">
        <w:rPr>
          <w:sz w:val="28"/>
          <w:szCs w:val="28"/>
        </w:rPr>
        <w:t xml:space="preserve">нарушений </w:t>
      </w:r>
      <w:r w:rsidR="004805FE">
        <w:rPr>
          <w:sz w:val="28"/>
          <w:szCs w:val="28"/>
        </w:rPr>
        <w:t>снизилось</w:t>
      </w:r>
      <w:r w:rsidRPr="009278BB">
        <w:rPr>
          <w:sz w:val="28"/>
          <w:szCs w:val="28"/>
        </w:rPr>
        <w:t xml:space="preserve"> в сравнении с 20</w:t>
      </w:r>
      <w:r w:rsidR="004805FE">
        <w:rPr>
          <w:sz w:val="28"/>
          <w:szCs w:val="28"/>
        </w:rPr>
        <w:t>2</w:t>
      </w:r>
      <w:r w:rsidR="00795C2F">
        <w:rPr>
          <w:sz w:val="28"/>
          <w:szCs w:val="28"/>
        </w:rPr>
        <w:t>2</w:t>
      </w:r>
      <w:r w:rsidRPr="009278BB">
        <w:rPr>
          <w:sz w:val="28"/>
          <w:szCs w:val="28"/>
        </w:rPr>
        <w:t xml:space="preserve"> годом на </w:t>
      </w:r>
      <w:r w:rsidR="00795C2F">
        <w:rPr>
          <w:sz w:val="28"/>
          <w:szCs w:val="28"/>
        </w:rPr>
        <w:t>11,3</w:t>
      </w:r>
      <w:r w:rsidRPr="009278BB">
        <w:rPr>
          <w:sz w:val="28"/>
          <w:szCs w:val="28"/>
        </w:rPr>
        <w:t xml:space="preserve">% или в абсолютном выражении на </w:t>
      </w:r>
      <w:r w:rsidR="00795C2F">
        <w:rPr>
          <w:sz w:val="28"/>
          <w:szCs w:val="28"/>
        </w:rPr>
        <w:t>17</w:t>
      </w:r>
      <w:r w:rsidR="00747BB1">
        <w:rPr>
          <w:sz w:val="28"/>
          <w:szCs w:val="28"/>
        </w:rPr>
        <w:t xml:space="preserve"> </w:t>
      </w:r>
      <w:r w:rsidRPr="009278BB">
        <w:rPr>
          <w:sz w:val="28"/>
          <w:szCs w:val="28"/>
        </w:rPr>
        <w:t xml:space="preserve">единиц. </w:t>
      </w:r>
      <w:r w:rsidR="004805FE">
        <w:rPr>
          <w:sz w:val="28"/>
          <w:szCs w:val="28"/>
        </w:rPr>
        <w:t xml:space="preserve"> </w:t>
      </w:r>
      <w:r w:rsidR="00217387">
        <w:rPr>
          <w:sz w:val="28"/>
          <w:szCs w:val="28"/>
        </w:rPr>
        <w:t>С</w:t>
      </w:r>
      <w:r w:rsidRPr="0022379C">
        <w:rPr>
          <w:sz w:val="28"/>
          <w:szCs w:val="28"/>
        </w:rPr>
        <w:t xml:space="preserve">умма финансовых нарушений </w:t>
      </w:r>
      <w:r w:rsidR="00217387">
        <w:rPr>
          <w:sz w:val="28"/>
          <w:szCs w:val="28"/>
        </w:rPr>
        <w:t>уменьшилась</w:t>
      </w:r>
      <w:r w:rsidR="004805FE">
        <w:rPr>
          <w:sz w:val="28"/>
          <w:szCs w:val="28"/>
        </w:rPr>
        <w:t xml:space="preserve"> </w:t>
      </w:r>
      <w:r w:rsidRPr="0022379C">
        <w:rPr>
          <w:sz w:val="28"/>
          <w:szCs w:val="28"/>
        </w:rPr>
        <w:t>в сравнении с 20</w:t>
      </w:r>
      <w:r w:rsidR="004805FE">
        <w:rPr>
          <w:sz w:val="28"/>
          <w:szCs w:val="28"/>
        </w:rPr>
        <w:t>2</w:t>
      </w:r>
      <w:r w:rsidR="0022636F">
        <w:rPr>
          <w:sz w:val="28"/>
          <w:szCs w:val="28"/>
        </w:rPr>
        <w:t>2</w:t>
      </w:r>
      <w:r w:rsidR="004805FE">
        <w:rPr>
          <w:sz w:val="28"/>
          <w:szCs w:val="28"/>
        </w:rPr>
        <w:t xml:space="preserve"> </w:t>
      </w:r>
      <w:r w:rsidRPr="0022379C">
        <w:rPr>
          <w:sz w:val="28"/>
          <w:szCs w:val="28"/>
        </w:rPr>
        <w:t>годом на</w:t>
      </w:r>
      <w:r w:rsidR="00747BB1" w:rsidRPr="0022379C">
        <w:rPr>
          <w:sz w:val="28"/>
          <w:szCs w:val="28"/>
        </w:rPr>
        <w:t xml:space="preserve"> </w:t>
      </w:r>
      <w:r w:rsidR="00632DF0">
        <w:rPr>
          <w:sz w:val="28"/>
          <w:szCs w:val="28"/>
        </w:rPr>
        <w:t>2770,1</w:t>
      </w:r>
      <w:r w:rsidRPr="0022379C">
        <w:rPr>
          <w:sz w:val="28"/>
          <w:szCs w:val="28"/>
        </w:rPr>
        <w:t xml:space="preserve"> тыс. </w:t>
      </w:r>
      <w:r w:rsidRPr="005162B3">
        <w:rPr>
          <w:sz w:val="28"/>
          <w:szCs w:val="28"/>
        </w:rPr>
        <w:t>рублей.</w:t>
      </w:r>
      <w:r w:rsidR="003A54C7" w:rsidRPr="005162B3">
        <w:rPr>
          <w:sz w:val="28"/>
          <w:szCs w:val="28"/>
        </w:rPr>
        <w:t xml:space="preserve"> </w:t>
      </w:r>
      <w:r w:rsidR="006672F7" w:rsidRPr="005162B3">
        <w:rPr>
          <w:sz w:val="28"/>
          <w:szCs w:val="28"/>
        </w:rPr>
        <w:t xml:space="preserve">В общем </w:t>
      </w:r>
      <w:r w:rsidRPr="005162B3">
        <w:rPr>
          <w:sz w:val="28"/>
          <w:szCs w:val="28"/>
        </w:rPr>
        <w:t>количестве</w:t>
      </w:r>
      <w:r w:rsidR="006672F7" w:rsidRPr="005162B3">
        <w:rPr>
          <w:sz w:val="28"/>
          <w:szCs w:val="28"/>
        </w:rPr>
        <w:t xml:space="preserve"> нарушений</w:t>
      </w:r>
      <w:r w:rsidRPr="005162B3">
        <w:rPr>
          <w:sz w:val="28"/>
          <w:szCs w:val="28"/>
        </w:rPr>
        <w:t xml:space="preserve"> </w:t>
      </w:r>
      <w:r w:rsidR="006672F7" w:rsidRPr="005162B3">
        <w:rPr>
          <w:sz w:val="28"/>
          <w:szCs w:val="28"/>
        </w:rPr>
        <w:t>наибольший процент</w:t>
      </w:r>
      <w:r w:rsidR="00C76D08">
        <w:rPr>
          <w:sz w:val="28"/>
          <w:szCs w:val="28"/>
        </w:rPr>
        <w:t xml:space="preserve"> </w:t>
      </w:r>
      <w:r w:rsidR="00F11A22">
        <w:rPr>
          <w:sz w:val="28"/>
          <w:szCs w:val="28"/>
        </w:rPr>
        <w:t xml:space="preserve"> </w:t>
      </w:r>
      <w:r w:rsidR="006672F7" w:rsidRPr="005162B3">
        <w:rPr>
          <w:sz w:val="28"/>
          <w:szCs w:val="28"/>
        </w:rPr>
        <w:t xml:space="preserve">составляют </w:t>
      </w:r>
      <w:r w:rsidR="00C76D08" w:rsidRPr="00C76D08">
        <w:rPr>
          <w:sz w:val="28"/>
          <w:szCs w:val="28"/>
        </w:rPr>
        <w:t xml:space="preserve">нарушения в ходе </w:t>
      </w:r>
      <w:r w:rsidR="00553AE3">
        <w:rPr>
          <w:sz w:val="28"/>
          <w:szCs w:val="28"/>
        </w:rPr>
        <w:t>формирования</w:t>
      </w:r>
      <w:r w:rsidR="00553AE3" w:rsidRPr="00553AE3">
        <w:rPr>
          <w:sz w:val="28"/>
          <w:szCs w:val="28"/>
        </w:rPr>
        <w:t xml:space="preserve"> бюджета (</w:t>
      </w:r>
      <w:r w:rsidR="00553AE3">
        <w:rPr>
          <w:sz w:val="28"/>
          <w:szCs w:val="28"/>
        </w:rPr>
        <w:t>44,8</w:t>
      </w:r>
      <w:r w:rsidR="00553AE3" w:rsidRPr="00553AE3">
        <w:rPr>
          <w:sz w:val="28"/>
          <w:szCs w:val="28"/>
        </w:rPr>
        <w:t>%</w:t>
      </w:r>
      <w:r w:rsidR="00553AE3">
        <w:rPr>
          <w:sz w:val="28"/>
          <w:szCs w:val="28"/>
        </w:rPr>
        <w:t xml:space="preserve">), </w:t>
      </w:r>
      <w:r w:rsidR="00553AE3" w:rsidRPr="00553AE3">
        <w:rPr>
          <w:sz w:val="28"/>
          <w:szCs w:val="28"/>
        </w:rPr>
        <w:t>нарушения ведения бухгалтерского учета и отчетности (</w:t>
      </w:r>
      <w:r w:rsidR="00553AE3">
        <w:rPr>
          <w:sz w:val="28"/>
          <w:szCs w:val="28"/>
        </w:rPr>
        <w:t>34,5</w:t>
      </w:r>
      <w:r w:rsidR="00553AE3" w:rsidRPr="00553AE3">
        <w:rPr>
          <w:sz w:val="28"/>
          <w:szCs w:val="28"/>
        </w:rPr>
        <w:t>%)</w:t>
      </w:r>
      <w:r w:rsidR="00553AE3">
        <w:rPr>
          <w:sz w:val="28"/>
          <w:szCs w:val="28"/>
        </w:rPr>
        <w:t xml:space="preserve">, неэффективное использование бюджетных средств (10,5%). </w:t>
      </w:r>
      <w:r w:rsidR="00C34DCB" w:rsidRPr="005162B3">
        <w:rPr>
          <w:sz w:val="28"/>
          <w:szCs w:val="28"/>
        </w:rPr>
        <w:t xml:space="preserve">В </w:t>
      </w:r>
      <w:r w:rsidR="0089305A" w:rsidRPr="005162B3">
        <w:rPr>
          <w:sz w:val="28"/>
          <w:szCs w:val="28"/>
        </w:rPr>
        <w:t>сравнении с прошлым годом</w:t>
      </w:r>
      <w:r w:rsidR="00C34DCB" w:rsidRPr="005162B3">
        <w:rPr>
          <w:sz w:val="28"/>
          <w:szCs w:val="28"/>
        </w:rPr>
        <w:t xml:space="preserve"> </w:t>
      </w:r>
      <w:r w:rsidR="00553AE3">
        <w:rPr>
          <w:sz w:val="28"/>
          <w:szCs w:val="28"/>
        </w:rPr>
        <w:t>увеличилось</w:t>
      </w:r>
      <w:r w:rsidR="0089305A" w:rsidRPr="005162B3">
        <w:rPr>
          <w:sz w:val="28"/>
          <w:szCs w:val="28"/>
        </w:rPr>
        <w:t xml:space="preserve"> количество </w:t>
      </w:r>
      <w:r w:rsidR="00C34DCB" w:rsidRPr="005162B3">
        <w:rPr>
          <w:sz w:val="28"/>
          <w:szCs w:val="28"/>
        </w:rPr>
        <w:t xml:space="preserve">нарушений </w:t>
      </w:r>
      <w:proofErr w:type="gramStart"/>
      <w:r w:rsidR="00000FF4" w:rsidRPr="00000FF4">
        <w:rPr>
          <w:sz w:val="28"/>
          <w:szCs w:val="28"/>
        </w:rPr>
        <w:t>в</w:t>
      </w:r>
      <w:proofErr w:type="gramEnd"/>
      <w:r w:rsidR="00000FF4" w:rsidRPr="00000FF4">
        <w:rPr>
          <w:sz w:val="28"/>
          <w:szCs w:val="28"/>
        </w:rPr>
        <w:t xml:space="preserve"> </w:t>
      </w:r>
    </w:p>
    <w:p w:rsidR="00553AE3" w:rsidRDefault="00553AE3" w:rsidP="00553AE3">
      <w:pPr>
        <w:jc w:val="both"/>
        <w:rPr>
          <w:sz w:val="28"/>
          <w:szCs w:val="28"/>
        </w:rPr>
      </w:pPr>
      <w:r w:rsidRPr="00553AE3">
        <w:rPr>
          <w:sz w:val="28"/>
          <w:szCs w:val="28"/>
        </w:rPr>
        <w:t>ходе формирования бюджета</w:t>
      </w:r>
      <w:r>
        <w:rPr>
          <w:sz w:val="28"/>
          <w:szCs w:val="28"/>
        </w:rPr>
        <w:t xml:space="preserve"> </w:t>
      </w:r>
      <w:r w:rsidRPr="00553AE3">
        <w:rPr>
          <w:sz w:val="28"/>
          <w:szCs w:val="28"/>
        </w:rPr>
        <w:t xml:space="preserve">(рост на </w:t>
      </w:r>
      <w:r>
        <w:rPr>
          <w:sz w:val="28"/>
          <w:szCs w:val="28"/>
        </w:rPr>
        <w:t>9</w:t>
      </w:r>
      <w:r w:rsidRPr="00553AE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й), </w:t>
      </w:r>
      <w:r w:rsidR="00DB0B42">
        <w:rPr>
          <w:sz w:val="28"/>
          <w:szCs w:val="28"/>
        </w:rPr>
        <w:t xml:space="preserve">уменьшились нарушения </w:t>
      </w:r>
    </w:p>
    <w:p w:rsidR="00553AE3" w:rsidRDefault="00DB0B42" w:rsidP="005661C3">
      <w:pPr>
        <w:jc w:val="both"/>
        <w:rPr>
          <w:sz w:val="28"/>
          <w:szCs w:val="28"/>
        </w:rPr>
      </w:pPr>
      <w:r w:rsidRPr="00DB0B42">
        <w:rPr>
          <w:sz w:val="28"/>
          <w:szCs w:val="28"/>
        </w:rPr>
        <w:t>при осуществлении государственных (муниципальных) закупок (</w:t>
      </w:r>
      <w:r>
        <w:rPr>
          <w:sz w:val="28"/>
          <w:szCs w:val="28"/>
        </w:rPr>
        <w:t>снижение</w:t>
      </w:r>
      <w:r w:rsidRPr="00DB0B42">
        <w:rPr>
          <w:sz w:val="28"/>
          <w:szCs w:val="28"/>
        </w:rPr>
        <w:t xml:space="preserve"> на </w:t>
      </w:r>
      <w:r>
        <w:rPr>
          <w:sz w:val="28"/>
          <w:szCs w:val="28"/>
        </w:rPr>
        <w:t>15</w:t>
      </w:r>
      <w:r w:rsidRPr="00DB0B4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DB0B42">
        <w:rPr>
          <w:sz w:val="28"/>
          <w:szCs w:val="28"/>
        </w:rPr>
        <w:t>)</w:t>
      </w:r>
      <w:r w:rsidR="006B25DB">
        <w:rPr>
          <w:sz w:val="28"/>
          <w:szCs w:val="28"/>
        </w:rPr>
        <w:t xml:space="preserve"> и </w:t>
      </w:r>
      <w:r w:rsidR="006B25DB" w:rsidRPr="006B25DB">
        <w:rPr>
          <w:sz w:val="28"/>
          <w:szCs w:val="28"/>
        </w:rPr>
        <w:t>ведения бухгалтерского учета и отчетности</w:t>
      </w:r>
      <w:r w:rsidR="006B25DB">
        <w:rPr>
          <w:sz w:val="28"/>
          <w:szCs w:val="28"/>
        </w:rPr>
        <w:t xml:space="preserve"> </w:t>
      </w:r>
      <w:r w:rsidR="006B25DB" w:rsidRPr="006B25DB">
        <w:rPr>
          <w:sz w:val="28"/>
          <w:szCs w:val="28"/>
        </w:rPr>
        <w:t xml:space="preserve">(снижение на </w:t>
      </w:r>
      <w:r w:rsidR="006B25DB">
        <w:rPr>
          <w:sz w:val="28"/>
          <w:szCs w:val="28"/>
        </w:rPr>
        <w:t>9</w:t>
      </w:r>
      <w:r w:rsidR="006B25DB" w:rsidRPr="006B25DB">
        <w:rPr>
          <w:sz w:val="28"/>
          <w:szCs w:val="28"/>
        </w:rPr>
        <w:t xml:space="preserve"> нарушений)</w:t>
      </w:r>
      <w:r w:rsidRPr="00DB0B42">
        <w:rPr>
          <w:sz w:val="28"/>
          <w:szCs w:val="28"/>
        </w:rPr>
        <w:t>.</w:t>
      </w:r>
    </w:p>
    <w:p w:rsidR="00000FF4" w:rsidRPr="005162B3" w:rsidRDefault="00000FF4" w:rsidP="00000FF4">
      <w:pPr>
        <w:ind w:firstLine="709"/>
        <w:jc w:val="both"/>
        <w:rPr>
          <w:sz w:val="28"/>
          <w:szCs w:val="28"/>
        </w:rPr>
      </w:pPr>
      <w:r w:rsidRPr="005162B3">
        <w:rPr>
          <w:sz w:val="28"/>
          <w:szCs w:val="28"/>
        </w:rPr>
        <w:t>Доля выявленных финансовых нарушений</w:t>
      </w:r>
      <w:r>
        <w:rPr>
          <w:sz w:val="28"/>
          <w:szCs w:val="28"/>
        </w:rPr>
        <w:t xml:space="preserve"> в суммовом выражении</w:t>
      </w:r>
      <w:r w:rsidRPr="005162B3">
        <w:rPr>
          <w:sz w:val="28"/>
          <w:szCs w:val="28"/>
        </w:rPr>
        <w:t xml:space="preserve"> в общем объеме составила: </w:t>
      </w:r>
      <w:r w:rsidR="00E64EEF" w:rsidRPr="00E64EEF">
        <w:rPr>
          <w:sz w:val="28"/>
          <w:szCs w:val="28"/>
        </w:rPr>
        <w:t xml:space="preserve">в ходе </w:t>
      </w:r>
      <w:r w:rsidR="00E64EEF">
        <w:rPr>
          <w:sz w:val="28"/>
          <w:szCs w:val="28"/>
        </w:rPr>
        <w:t>формировани</w:t>
      </w:r>
      <w:r w:rsidR="00E64EEF" w:rsidRPr="00E64EEF">
        <w:rPr>
          <w:sz w:val="28"/>
          <w:szCs w:val="28"/>
        </w:rPr>
        <w:t>я бюджета</w:t>
      </w:r>
      <w:r w:rsidR="00E64EEF">
        <w:rPr>
          <w:sz w:val="28"/>
          <w:szCs w:val="28"/>
        </w:rPr>
        <w:t xml:space="preserve"> – 44,8%, </w:t>
      </w:r>
      <w:r w:rsidR="00E64EEF" w:rsidRPr="00E64EEF">
        <w:rPr>
          <w:sz w:val="28"/>
          <w:szCs w:val="28"/>
        </w:rPr>
        <w:t xml:space="preserve"> нарушения ведения бухгалтерского учета и отчетности – </w:t>
      </w:r>
      <w:r w:rsidR="00E64EEF">
        <w:rPr>
          <w:sz w:val="28"/>
          <w:szCs w:val="28"/>
        </w:rPr>
        <w:t>34,5</w:t>
      </w:r>
      <w:r w:rsidR="00E64EEF" w:rsidRPr="00E64EEF">
        <w:rPr>
          <w:sz w:val="28"/>
          <w:szCs w:val="28"/>
        </w:rPr>
        <w:t>%</w:t>
      </w:r>
      <w:r w:rsidR="00E64EEF">
        <w:rPr>
          <w:sz w:val="28"/>
          <w:szCs w:val="28"/>
        </w:rPr>
        <w:t xml:space="preserve">, </w:t>
      </w:r>
      <w:r w:rsidR="00066D3D">
        <w:rPr>
          <w:sz w:val="28"/>
          <w:szCs w:val="28"/>
        </w:rPr>
        <w:t>неэффективное</w:t>
      </w:r>
      <w:r w:rsidR="00E64EEF">
        <w:rPr>
          <w:sz w:val="28"/>
          <w:szCs w:val="28"/>
        </w:rPr>
        <w:t xml:space="preserve"> использование бюджетных средств – 10,5%, </w:t>
      </w:r>
      <w:r w:rsidRPr="005162B3">
        <w:rPr>
          <w:sz w:val="28"/>
          <w:szCs w:val="28"/>
        </w:rPr>
        <w:t xml:space="preserve">в ходе исполнения </w:t>
      </w:r>
      <w:r w:rsidR="00E64EEF">
        <w:rPr>
          <w:sz w:val="28"/>
          <w:szCs w:val="28"/>
        </w:rPr>
        <w:t>бюджета 8,3</w:t>
      </w:r>
      <w:r w:rsidRPr="005162B3">
        <w:rPr>
          <w:sz w:val="28"/>
          <w:szCs w:val="28"/>
        </w:rPr>
        <w:t xml:space="preserve">%, </w:t>
      </w:r>
      <w:r w:rsidRPr="005162B3">
        <w:rPr>
          <w:sz w:val="28"/>
          <w:szCs w:val="28"/>
        </w:rPr>
        <w:lastRenderedPageBreak/>
        <w:t xml:space="preserve">при осуществлении государственных закупок – </w:t>
      </w:r>
      <w:r w:rsidR="00E64EEF">
        <w:rPr>
          <w:sz w:val="28"/>
          <w:szCs w:val="28"/>
        </w:rPr>
        <w:t>1,2</w:t>
      </w:r>
      <w:r w:rsidR="00C76D08">
        <w:rPr>
          <w:sz w:val="28"/>
          <w:szCs w:val="28"/>
        </w:rPr>
        <w:t>%,</w:t>
      </w:r>
      <w:r w:rsidRPr="005162B3">
        <w:rPr>
          <w:sz w:val="28"/>
          <w:szCs w:val="28"/>
        </w:rPr>
        <w:t xml:space="preserve"> </w:t>
      </w:r>
      <w:r w:rsidR="00E64EEF">
        <w:rPr>
          <w:sz w:val="28"/>
          <w:szCs w:val="28"/>
        </w:rPr>
        <w:t>нецелевое расходование бюджетных средств</w:t>
      </w:r>
      <w:r w:rsidR="002F46D5">
        <w:rPr>
          <w:sz w:val="28"/>
          <w:szCs w:val="28"/>
        </w:rPr>
        <w:t xml:space="preserve"> </w:t>
      </w:r>
      <w:r w:rsidR="00E64EEF">
        <w:rPr>
          <w:sz w:val="28"/>
          <w:szCs w:val="28"/>
        </w:rPr>
        <w:t>–</w:t>
      </w:r>
      <w:r w:rsidRPr="005162B3">
        <w:rPr>
          <w:sz w:val="28"/>
          <w:szCs w:val="28"/>
        </w:rPr>
        <w:t xml:space="preserve"> </w:t>
      </w:r>
      <w:r w:rsidR="00E64EEF">
        <w:rPr>
          <w:sz w:val="28"/>
          <w:szCs w:val="28"/>
        </w:rPr>
        <w:t>0,7</w:t>
      </w:r>
      <w:r w:rsidRPr="005162B3">
        <w:rPr>
          <w:sz w:val="28"/>
          <w:szCs w:val="28"/>
        </w:rPr>
        <w:t>%.</w:t>
      </w:r>
    </w:p>
    <w:p w:rsidR="00541121" w:rsidRDefault="00BC6255" w:rsidP="00C526A6">
      <w:pPr>
        <w:ind w:firstLine="709"/>
        <w:jc w:val="both"/>
        <w:rPr>
          <w:sz w:val="28"/>
          <w:szCs w:val="28"/>
        </w:rPr>
      </w:pPr>
      <w:r w:rsidRPr="00E420E5">
        <w:rPr>
          <w:b/>
          <w:sz w:val="28"/>
          <w:szCs w:val="28"/>
        </w:rPr>
        <w:t>Выявлено 9 нарушений в ходе формирования бюджета</w:t>
      </w:r>
      <w:r>
        <w:rPr>
          <w:sz w:val="28"/>
          <w:szCs w:val="28"/>
        </w:rPr>
        <w:t xml:space="preserve"> - </w:t>
      </w:r>
      <w:r w:rsidRPr="00BC625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1238,7</w:t>
      </w:r>
      <w:r w:rsidRPr="00BC6255">
        <w:rPr>
          <w:sz w:val="28"/>
          <w:szCs w:val="28"/>
        </w:rPr>
        <w:t xml:space="preserve"> тыс. рублей</w:t>
      </w:r>
      <w:r w:rsidR="00E93E63">
        <w:rPr>
          <w:sz w:val="28"/>
          <w:szCs w:val="28"/>
        </w:rPr>
        <w:t>, в том числе:</w:t>
      </w:r>
    </w:p>
    <w:p w:rsidR="00F27C73" w:rsidRDefault="00005828" w:rsidP="00C52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828">
        <w:rPr>
          <w:sz w:val="28"/>
          <w:szCs w:val="28"/>
        </w:rPr>
        <w:t xml:space="preserve"> </w:t>
      </w:r>
      <w:r w:rsidRPr="00F27C73">
        <w:rPr>
          <w:i/>
          <w:sz w:val="28"/>
          <w:szCs w:val="28"/>
        </w:rPr>
        <w:t>1 нарушение порядка формирования бюджетных ассигнований дорожных фондов</w:t>
      </w:r>
      <w:r w:rsidR="00374F7A">
        <w:rPr>
          <w:sz w:val="28"/>
          <w:szCs w:val="28"/>
        </w:rPr>
        <w:t>. Д</w:t>
      </w:r>
      <w:r w:rsidRPr="00005828">
        <w:rPr>
          <w:sz w:val="28"/>
          <w:szCs w:val="28"/>
        </w:rPr>
        <w:t>опущено администрацией с/</w:t>
      </w:r>
      <w:proofErr w:type="gramStart"/>
      <w:r w:rsidRPr="00005828">
        <w:rPr>
          <w:sz w:val="28"/>
          <w:szCs w:val="28"/>
        </w:rPr>
        <w:t>п</w:t>
      </w:r>
      <w:proofErr w:type="gramEnd"/>
      <w:r w:rsidRPr="00005828">
        <w:rPr>
          <w:sz w:val="28"/>
          <w:szCs w:val="28"/>
        </w:rPr>
        <w:t xml:space="preserve"> «</w:t>
      </w:r>
      <w:proofErr w:type="spellStart"/>
      <w:r w:rsidRPr="00005828">
        <w:rPr>
          <w:sz w:val="28"/>
          <w:szCs w:val="28"/>
        </w:rPr>
        <w:t>Балягинское</w:t>
      </w:r>
      <w:proofErr w:type="spellEnd"/>
      <w:r w:rsidRPr="00005828">
        <w:rPr>
          <w:sz w:val="28"/>
          <w:szCs w:val="28"/>
        </w:rPr>
        <w:t xml:space="preserve">» - не направлен остаток неиспользованных средств дорожного фонда по состоянию на 01.07.2023 года в сумме 1238,7 тыс. рублей, из них 988,4 тыс. рублей не восстановлен.     </w:t>
      </w:r>
    </w:p>
    <w:p w:rsidR="00A638A1" w:rsidRDefault="00C526A6" w:rsidP="00A638A1">
      <w:pPr>
        <w:ind w:firstLine="709"/>
        <w:jc w:val="both"/>
        <w:rPr>
          <w:sz w:val="28"/>
          <w:szCs w:val="28"/>
        </w:rPr>
      </w:pPr>
      <w:proofErr w:type="gramStart"/>
      <w:r w:rsidRPr="00781E00">
        <w:rPr>
          <w:i/>
          <w:sz w:val="28"/>
          <w:szCs w:val="28"/>
        </w:rPr>
        <w:t>-</w:t>
      </w:r>
      <w:r w:rsidR="00054522" w:rsidRPr="00781E00">
        <w:rPr>
          <w:i/>
          <w:sz w:val="28"/>
          <w:szCs w:val="28"/>
        </w:rPr>
        <w:t xml:space="preserve"> 8</w:t>
      </w:r>
      <w:r w:rsidRPr="00781E00">
        <w:rPr>
          <w:i/>
          <w:sz w:val="28"/>
          <w:szCs w:val="28"/>
        </w:rPr>
        <w:t xml:space="preserve"> нарушени</w:t>
      </w:r>
      <w:r w:rsidR="00054522" w:rsidRPr="00781E00">
        <w:rPr>
          <w:i/>
          <w:sz w:val="28"/>
          <w:szCs w:val="28"/>
        </w:rPr>
        <w:t>й</w:t>
      </w:r>
      <w:r w:rsidRPr="00781E00">
        <w:rPr>
          <w:i/>
          <w:sz w:val="28"/>
          <w:szCs w:val="28"/>
        </w:rPr>
        <w:t xml:space="preserve"> порядка принятия решений о разработке муниципальных программ, их формирования и оценки их планируемой эффективности муниципальных программ</w:t>
      </w:r>
      <w:r w:rsidR="00A638A1">
        <w:rPr>
          <w:sz w:val="28"/>
          <w:szCs w:val="28"/>
        </w:rPr>
        <w:t xml:space="preserve"> д</w:t>
      </w:r>
      <w:r w:rsidR="002F6F92">
        <w:rPr>
          <w:sz w:val="28"/>
          <w:szCs w:val="28"/>
        </w:rPr>
        <w:t xml:space="preserve">опущены администрацией муниципального района </w:t>
      </w:r>
      <w:r>
        <w:rPr>
          <w:sz w:val="28"/>
          <w:szCs w:val="28"/>
        </w:rPr>
        <w:t xml:space="preserve">в рамках </w:t>
      </w:r>
      <w:r w:rsidRPr="00C526A6">
        <w:rPr>
          <w:sz w:val="28"/>
          <w:szCs w:val="28"/>
        </w:rPr>
        <w:t>контрольн</w:t>
      </w:r>
      <w:r>
        <w:rPr>
          <w:sz w:val="28"/>
          <w:szCs w:val="28"/>
        </w:rPr>
        <w:t>ых</w:t>
      </w:r>
      <w:r w:rsidRPr="00C526A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054522">
        <w:rPr>
          <w:sz w:val="28"/>
          <w:szCs w:val="28"/>
        </w:rPr>
        <w:t xml:space="preserve"> п</w:t>
      </w:r>
      <w:r w:rsidRPr="00C526A6">
        <w:rPr>
          <w:sz w:val="28"/>
          <w:szCs w:val="28"/>
        </w:rPr>
        <w:t>роверка законности, эффективности целесообразности  использования  бюджетных средств, выделенных на реализацию муниципальн</w:t>
      </w:r>
      <w:r w:rsidR="00054522">
        <w:rPr>
          <w:sz w:val="28"/>
          <w:szCs w:val="28"/>
        </w:rPr>
        <w:t xml:space="preserve">ых  программ </w:t>
      </w:r>
      <w:r w:rsidRPr="00C526A6">
        <w:rPr>
          <w:sz w:val="28"/>
          <w:szCs w:val="28"/>
        </w:rPr>
        <w:t xml:space="preserve"> «Обеспечение экологической безопасности окружающей среды и населения муниципального района «Петровск-Забайкальский район»  при обращении с отходами производства </w:t>
      </w:r>
      <w:r>
        <w:rPr>
          <w:sz w:val="28"/>
          <w:szCs w:val="28"/>
        </w:rPr>
        <w:t>и потребления (2019-2025 годы)» (5 нарушений</w:t>
      </w:r>
      <w:proofErr w:type="gramEnd"/>
      <w:r>
        <w:rPr>
          <w:sz w:val="28"/>
          <w:szCs w:val="28"/>
        </w:rPr>
        <w:t xml:space="preserve">) и </w:t>
      </w:r>
      <w:r w:rsidRPr="00C526A6">
        <w:rPr>
          <w:sz w:val="28"/>
          <w:szCs w:val="28"/>
        </w:rPr>
        <w:t>«</w:t>
      </w:r>
      <w:proofErr w:type="gramStart"/>
      <w:r w:rsidRPr="00C526A6">
        <w:rPr>
          <w:sz w:val="28"/>
          <w:szCs w:val="28"/>
        </w:rPr>
        <w:t>Сохранение</w:t>
      </w:r>
      <w:proofErr w:type="gramEnd"/>
      <w:r w:rsidRPr="00C526A6">
        <w:rPr>
          <w:sz w:val="28"/>
          <w:szCs w:val="28"/>
        </w:rPr>
        <w:t xml:space="preserve"> и развитие культуры  муниципального района "Петровск-Забайкальский район</w:t>
      </w:r>
      <w:r w:rsidR="00A638A1">
        <w:rPr>
          <w:sz w:val="28"/>
          <w:szCs w:val="28"/>
        </w:rPr>
        <w:t>»</w:t>
      </w:r>
      <w:r w:rsidRPr="00C526A6">
        <w:rPr>
          <w:sz w:val="28"/>
          <w:szCs w:val="28"/>
        </w:rPr>
        <w:t xml:space="preserve">  на 2021-2023 годы»</w:t>
      </w:r>
      <w:r>
        <w:rPr>
          <w:sz w:val="28"/>
          <w:szCs w:val="28"/>
        </w:rPr>
        <w:t xml:space="preserve"> (3 нарушения)</w:t>
      </w:r>
      <w:r w:rsidR="00DF6A83">
        <w:rPr>
          <w:sz w:val="28"/>
          <w:szCs w:val="28"/>
        </w:rPr>
        <w:t>, а именно:</w:t>
      </w:r>
      <w:r w:rsidR="00A638A1">
        <w:rPr>
          <w:sz w:val="28"/>
          <w:szCs w:val="28"/>
        </w:rPr>
        <w:t xml:space="preserve"> </w:t>
      </w:r>
    </w:p>
    <w:p w:rsidR="00A638A1" w:rsidRDefault="00C526A6" w:rsidP="00A638A1">
      <w:pPr>
        <w:ind w:firstLine="709"/>
        <w:jc w:val="both"/>
        <w:rPr>
          <w:sz w:val="28"/>
          <w:szCs w:val="28"/>
        </w:rPr>
      </w:pPr>
      <w:r w:rsidRPr="00C526A6">
        <w:rPr>
          <w:sz w:val="28"/>
          <w:szCs w:val="28"/>
        </w:rPr>
        <w:t>программ</w:t>
      </w:r>
      <w:r w:rsidR="002D2EBF">
        <w:rPr>
          <w:sz w:val="28"/>
          <w:szCs w:val="28"/>
        </w:rPr>
        <w:t>ы</w:t>
      </w:r>
      <w:r w:rsidRPr="00C526A6">
        <w:rPr>
          <w:sz w:val="28"/>
          <w:szCs w:val="28"/>
        </w:rPr>
        <w:t xml:space="preserve"> принят</w:t>
      </w:r>
      <w:r w:rsidR="00575433">
        <w:rPr>
          <w:sz w:val="28"/>
          <w:szCs w:val="28"/>
        </w:rPr>
        <w:t>ы</w:t>
      </w:r>
      <w:r w:rsidR="00A638A1">
        <w:rPr>
          <w:sz w:val="28"/>
          <w:szCs w:val="28"/>
        </w:rPr>
        <w:t xml:space="preserve"> с нарушением срока</w:t>
      </w:r>
      <w:r w:rsidRPr="00C526A6">
        <w:rPr>
          <w:sz w:val="28"/>
          <w:szCs w:val="28"/>
        </w:rPr>
        <w:t>;</w:t>
      </w:r>
      <w:r w:rsidR="000E4A6B">
        <w:rPr>
          <w:sz w:val="28"/>
          <w:szCs w:val="28"/>
        </w:rPr>
        <w:t xml:space="preserve"> </w:t>
      </w:r>
    </w:p>
    <w:p w:rsidR="00C526A6" w:rsidRDefault="00C526A6" w:rsidP="00A638A1">
      <w:pPr>
        <w:ind w:firstLine="709"/>
        <w:jc w:val="both"/>
        <w:rPr>
          <w:sz w:val="28"/>
          <w:szCs w:val="28"/>
        </w:rPr>
      </w:pPr>
      <w:r w:rsidRPr="00C526A6">
        <w:rPr>
          <w:sz w:val="28"/>
          <w:szCs w:val="28"/>
        </w:rPr>
        <w:t>выбор показателей (целевых индикаторов) осуществлен разработчик</w:t>
      </w:r>
      <w:r w:rsidR="002D2EBF">
        <w:rPr>
          <w:sz w:val="28"/>
          <w:szCs w:val="28"/>
        </w:rPr>
        <w:t>ами</w:t>
      </w:r>
      <w:r w:rsidRPr="00C526A6">
        <w:rPr>
          <w:sz w:val="28"/>
          <w:szCs w:val="28"/>
        </w:rPr>
        <w:t xml:space="preserve"> муниципальн</w:t>
      </w:r>
      <w:r w:rsidR="002D2EBF">
        <w:rPr>
          <w:sz w:val="28"/>
          <w:szCs w:val="28"/>
        </w:rPr>
        <w:t>ых</w:t>
      </w:r>
      <w:r w:rsidRPr="00C526A6">
        <w:rPr>
          <w:sz w:val="28"/>
          <w:szCs w:val="28"/>
        </w:rPr>
        <w:t xml:space="preserve"> программ без достаточного анализа, не подкреплен расчетами и не обеспечен возможностью проверки и подтверждения их достижения целям, также не дают ясного представления о реальном вкладе программы в социально-экономическое развитие муниципального района;</w:t>
      </w:r>
    </w:p>
    <w:p w:rsidR="00C526A6" w:rsidRDefault="00C526A6" w:rsidP="00C526A6">
      <w:pPr>
        <w:ind w:firstLine="709"/>
        <w:jc w:val="both"/>
        <w:rPr>
          <w:sz w:val="28"/>
          <w:szCs w:val="28"/>
        </w:rPr>
      </w:pPr>
      <w:r w:rsidRPr="00C526A6">
        <w:rPr>
          <w:sz w:val="28"/>
          <w:szCs w:val="28"/>
        </w:rPr>
        <w:t>отчеты о реализации программы не составлены, что препятствует проведению анализа хода реализации муниципальной программы;</w:t>
      </w:r>
    </w:p>
    <w:p w:rsidR="00C526A6" w:rsidRDefault="00C526A6" w:rsidP="00C52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6A6">
        <w:rPr>
          <w:sz w:val="28"/>
          <w:szCs w:val="28"/>
        </w:rPr>
        <w:t>разработчиками  программы нарушаются требования статьи 179 Бюджетного кодекса  РФ,  п. 29 Порядка разработки и корректировки муниципальных программ в части сроков приведения объемов бюджетного финансирования в со</w:t>
      </w:r>
      <w:r w:rsidR="000E4A6B">
        <w:rPr>
          <w:sz w:val="28"/>
          <w:szCs w:val="28"/>
        </w:rPr>
        <w:t>ответствии с решением о бюджете;</w:t>
      </w:r>
    </w:p>
    <w:p w:rsidR="00C526A6" w:rsidRDefault="00C526A6" w:rsidP="00C52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реестре муниципальных программ</w:t>
      </w:r>
      <w:r w:rsidR="000E4A6B">
        <w:rPr>
          <w:sz w:val="28"/>
          <w:szCs w:val="28"/>
        </w:rPr>
        <w:t xml:space="preserve"> </w:t>
      </w:r>
      <w:r w:rsidR="000E4A6B" w:rsidRPr="000E4A6B">
        <w:rPr>
          <w:sz w:val="28"/>
          <w:szCs w:val="28"/>
        </w:rPr>
        <w:t>указаны некорректные данные</w:t>
      </w:r>
      <w:r w:rsidR="002F6F92">
        <w:rPr>
          <w:sz w:val="28"/>
          <w:szCs w:val="28"/>
        </w:rPr>
        <w:t xml:space="preserve">, в результате чего невозможно </w:t>
      </w:r>
      <w:proofErr w:type="gramStart"/>
      <w:r w:rsidR="002F6F92">
        <w:rPr>
          <w:sz w:val="28"/>
          <w:szCs w:val="28"/>
        </w:rPr>
        <w:t>определить какое количество и какие именно программы утверждены</w:t>
      </w:r>
      <w:proofErr w:type="gramEnd"/>
      <w:r w:rsidR="002F6F92">
        <w:rPr>
          <w:sz w:val="28"/>
          <w:szCs w:val="28"/>
        </w:rPr>
        <w:t xml:space="preserve"> в муниципальном районе.</w:t>
      </w:r>
    </w:p>
    <w:p w:rsidR="00E420E5" w:rsidRDefault="00E420E5" w:rsidP="003F083A">
      <w:pPr>
        <w:ind w:firstLine="709"/>
        <w:jc w:val="both"/>
        <w:rPr>
          <w:b/>
          <w:sz w:val="28"/>
          <w:szCs w:val="28"/>
          <w:highlight w:val="cyan"/>
          <w:u w:val="single"/>
        </w:rPr>
      </w:pPr>
    </w:p>
    <w:p w:rsidR="00F963FB" w:rsidRPr="00A6062D" w:rsidRDefault="005E5731" w:rsidP="003F083A">
      <w:pPr>
        <w:ind w:firstLine="709"/>
        <w:jc w:val="both"/>
        <w:rPr>
          <w:sz w:val="28"/>
          <w:szCs w:val="28"/>
        </w:rPr>
      </w:pPr>
      <w:r w:rsidRPr="00E420E5">
        <w:rPr>
          <w:b/>
          <w:sz w:val="28"/>
          <w:szCs w:val="28"/>
        </w:rPr>
        <w:t>Выявлено 4</w:t>
      </w:r>
      <w:r w:rsidR="005F55F9" w:rsidRPr="00E420E5">
        <w:rPr>
          <w:b/>
          <w:sz w:val="28"/>
          <w:szCs w:val="28"/>
        </w:rPr>
        <w:t>1</w:t>
      </w:r>
      <w:r w:rsidRPr="00E420E5">
        <w:rPr>
          <w:b/>
          <w:sz w:val="28"/>
          <w:szCs w:val="28"/>
        </w:rPr>
        <w:t xml:space="preserve"> нарушени</w:t>
      </w:r>
      <w:r w:rsidR="00B86820" w:rsidRPr="00E420E5">
        <w:rPr>
          <w:b/>
          <w:sz w:val="28"/>
          <w:szCs w:val="28"/>
        </w:rPr>
        <w:t>е</w:t>
      </w:r>
      <w:r w:rsidRPr="00E420E5">
        <w:rPr>
          <w:b/>
          <w:sz w:val="28"/>
          <w:szCs w:val="28"/>
        </w:rPr>
        <w:t xml:space="preserve"> в ходе </w:t>
      </w:r>
      <w:r w:rsidR="00AF7B3B" w:rsidRPr="00E420E5">
        <w:rPr>
          <w:b/>
          <w:sz w:val="28"/>
          <w:szCs w:val="28"/>
        </w:rPr>
        <w:t xml:space="preserve">исполнения </w:t>
      </w:r>
      <w:r w:rsidRPr="00E420E5">
        <w:rPr>
          <w:b/>
          <w:sz w:val="28"/>
          <w:szCs w:val="28"/>
        </w:rPr>
        <w:t>бюджета</w:t>
      </w:r>
      <w:r w:rsidRPr="00E420E5">
        <w:rPr>
          <w:sz w:val="28"/>
          <w:szCs w:val="28"/>
        </w:rPr>
        <w:t xml:space="preserve"> </w:t>
      </w:r>
      <w:r w:rsidRPr="005E5731">
        <w:rPr>
          <w:sz w:val="28"/>
          <w:szCs w:val="28"/>
        </w:rPr>
        <w:t xml:space="preserve">- на сумму </w:t>
      </w:r>
      <w:r w:rsidR="005F55F9">
        <w:rPr>
          <w:sz w:val="28"/>
          <w:szCs w:val="28"/>
        </w:rPr>
        <w:t>229,2</w:t>
      </w:r>
      <w:r w:rsidR="00F963FB">
        <w:rPr>
          <w:sz w:val="28"/>
          <w:szCs w:val="28"/>
        </w:rPr>
        <w:t xml:space="preserve"> тыс</w:t>
      </w:r>
      <w:r w:rsidR="00F963FB" w:rsidRPr="00A6062D">
        <w:rPr>
          <w:sz w:val="28"/>
          <w:szCs w:val="28"/>
        </w:rPr>
        <w:t>. рублей</w:t>
      </w:r>
      <w:r w:rsidR="00A52C63" w:rsidRPr="00A6062D">
        <w:rPr>
          <w:sz w:val="28"/>
          <w:szCs w:val="28"/>
        </w:rPr>
        <w:t>, из них н</w:t>
      </w:r>
      <w:r w:rsidR="007402E1" w:rsidRPr="00A6062D">
        <w:rPr>
          <w:sz w:val="28"/>
          <w:szCs w:val="28"/>
        </w:rPr>
        <w:t xml:space="preserve">аибольшее количество нарушений допущено администрацией муниципального района </w:t>
      </w:r>
      <w:r w:rsidR="00A6062D" w:rsidRPr="00A6062D">
        <w:rPr>
          <w:sz w:val="28"/>
          <w:szCs w:val="28"/>
        </w:rPr>
        <w:t xml:space="preserve">в количестве </w:t>
      </w:r>
      <w:r w:rsidR="007402E1" w:rsidRPr="00A6062D">
        <w:rPr>
          <w:sz w:val="28"/>
          <w:szCs w:val="28"/>
        </w:rPr>
        <w:t xml:space="preserve">29 нарушений, </w:t>
      </w:r>
      <w:r w:rsidR="00A6062D" w:rsidRPr="00A6062D">
        <w:rPr>
          <w:sz w:val="28"/>
          <w:szCs w:val="28"/>
        </w:rPr>
        <w:t>с/</w:t>
      </w:r>
      <w:proofErr w:type="gramStart"/>
      <w:r w:rsidR="00A6062D" w:rsidRPr="00A6062D">
        <w:rPr>
          <w:sz w:val="28"/>
          <w:szCs w:val="28"/>
        </w:rPr>
        <w:t>п</w:t>
      </w:r>
      <w:proofErr w:type="gramEnd"/>
      <w:r w:rsidR="00A6062D" w:rsidRPr="00A6062D">
        <w:rPr>
          <w:sz w:val="28"/>
          <w:szCs w:val="28"/>
        </w:rPr>
        <w:t xml:space="preserve"> «</w:t>
      </w:r>
      <w:proofErr w:type="spellStart"/>
      <w:r w:rsidR="00A6062D" w:rsidRPr="00A6062D">
        <w:rPr>
          <w:sz w:val="28"/>
          <w:szCs w:val="28"/>
        </w:rPr>
        <w:t>Тарбагатайское</w:t>
      </w:r>
      <w:proofErr w:type="spellEnd"/>
      <w:r w:rsidR="00A6062D" w:rsidRPr="00A6062D">
        <w:rPr>
          <w:sz w:val="28"/>
          <w:szCs w:val="28"/>
        </w:rPr>
        <w:t>» -</w:t>
      </w:r>
      <w:r w:rsidR="00A52C63" w:rsidRPr="00A6062D">
        <w:rPr>
          <w:sz w:val="28"/>
          <w:szCs w:val="28"/>
        </w:rPr>
        <w:t xml:space="preserve"> </w:t>
      </w:r>
      <w:r w:rsidR="00A6062D" w:rsidRPr="00A6062D">
        <w:rPr>
          <w:sz w:val="28"/>
          <w:szCs w:val="28"/>
        </w:rPr>
        <w:t>8 нарушений</w:t>
      </w:r>
      <w:r w:rsidR="00A52C63" w:rsidRPr="00A6062D">
        <w:rPr>
          <w:sz w:val="28"/>
          <w:szCs w:val="28"/>
        </w:rPr>
        <w:t xml:space="preserve">, </w:t>
      </w:r>
      <w:r w:rsidR="00FD3B97" w:rsidRPr="00A6062D">
        <w:rPr>
          <w:sz w:val="28"/>
          <w:szCs w:val="28"/>
        </w:rPr>
        <w:t xml:space="preserve">по одному нарушению </w:t>
      </w:r>
      <w:r w:rsidR="00DB0750" w:rsidRPr="00A6062D">
        <w:rPr>
          <w:sz w:val="28"/>
          <w:szCs w:val="28"/>
        </w:rPr>
        <w:t xml:space="preserve"> допущено </w:t>
      </w:r>
      <w:r w:rsidR="00FD3B97" w:rsidRPr="00A6062D">
        <w:rPr>
          <w:sz w:val="28"/>
          <w:szCs w:val="28"/>
        </w:rPr>
        <w:t>администрациями с/п «</w:t>
      </w:r>
      <w:proofErr w:type="spellStart"/>
      <w:r w:rsidR="00FD3B97" w:rsidRPr="00A6062D">
        <w:rPr>
          <w:sz w:val="28"/>
          <w:szCs w:val="28"/>
        </w:rPr>
        <w:t>Балягинское</w:t>
      </w:r>
      <w:proofErr w:type="spellEnd"/>
      <w:r w:rsidR="00FD3B97" w:rsidRPr="00A6062D">
        <w:rPr>
          <w:sz w:val="28"/>
          <w:szCs w:val="28"/>
        </w:rPr>
        <w:t>», «</w:t>
      </w:r>
      <w:proofErr w:type="spellStart"/>
      <w:r w:rsidR="00FD3B97" w:rsidRPr="00A6062D">
        <w:rPr>
          <w:sz w:val="28"/>
          <w:szCs w:val="28"/>
        </w:rPr>
        <w:t>Зугмарское</w:t>
      </w:r>
      <w:proofErr w:type="spellEnd"/>
      <w:r w:rsidR="00FD3B97" w:rsidRPr="00A6062D">
        <w:rPr>
          <w:sz w:val="28"/>
          <w:szCs w:val="28"/>
        </w:rPr>
        <w:t>», «</w:t>
      </w:r>
      <w:proofErr w:type="spellStart"/>
      <w:r w:rsidR="00FD3B97" w:rsidRPr="00A6062D">
        <w:rPr>
          <w:sz w:val="28"/>
          <w:szCs w:val="28"/>
        </w:rPr>
        <w:t>Толбагинское</w:t>
      </w:r>
      <w:proofErr w:type="spellEnd"/>
      <w:r w:rsidR="00FD3B97" w:rsidRPr="00A6062D">
        <w:rPr>
          <w:sz w:val="28"/>
          <w:szCs w:val="28"/>
        </w:rPr>
        <w:t>», «</w:t>
      </w:r>
      <w:proofErr w:type="spellStart"/>
      <w:r w:rsidR="00FD3B97" w:rsidRPr="00A6062D">
        <w:rPr>
          <w:sz w:val="28"/>
          <w:szCs w:val="28"/>
        </w:rPr>
        <w:t>Песчанское</w:t>
      </w:r>
      <w:proofErr w:type="spellEnd"/>
      <w:r w:rsidR="00FD3B97" w:rsidRPr="00A6062D">
        <w:rPr>
          <w:sz w:val="28"/>
          <w:szCs w:val="28"/>
        </w:rPr>
        <w:t xml:space="preserve">», </w:t>
      </w:r>
      <w:r w:rsidR="007402E1" w:rsidRPr="00A6062D">
        <w:rPr>
          <w:sz w:val="28"/>
          <w:szCs w:val="28"/>
        </w:rPr>
        <w:t>в том числе</w:t>
      </w:r>
      <w:r w:rsidR="00A6062D" w:rsidRPr="00A6062D">
        <w:rPr>
          <w:sz w:val="28"/>
          <w:szCs w:val="28"/>
        </w:rPr>
        <w:t>:</w:t>
      </w:r>
      <w:r w:rsidR="007402E1" w:rsidRPr="00A6062D">
        <w:rPr>
          <w:sz w:val="28"/>
          <w:szCs w:val="28"/>
        </w:rPr>
        <w:t xml:space="preserve"> </w:t>
      </w:r>
    </w:p>
    <w:p w:rsidR="00F30FFB" w:rsidRPr="00A6062D" w:rsidRDefault="00F30FFB" w:rsidP="003F083A">
      <w:pPr>
        <w:ind w:firstLine="709"/>
        <w:jc w:val="both"/>
        <w:rPr>
          <w:sz w:val="28"/>
          <w:szCs w:val="28"/>
        </w:rPr>
      </w:pPr>
      <w:r w:rsidRPr="00A6062D">
        <w:rPr>
          <w:i/>
          <w:sz w:val="28"/>
          <w:szCs w:val="28"/>
        </w:rPr>
        <w:t xml:space="preserve">- </w:t>
      </w:r>
      <w:r w:rsidR="00FD3B97" w:rsidRPr="00E420E5">
        <w:rPr>
          <w:b/>
          <w:i/>
          <w:sz w:val="28"/>
          <w:szCs w:val="28"/>
        </w:rPr>
        <w:t>7</w:t>
      </w:r>
      <w:r w:rsidR="005B006B" w:rsidRPr="00E420E5">
        <w:rPr>
          <w:b/>
          <w:i/>
          <w:sz w:val="28"/>
          <w:szCs w:val="28"/>
        </w:rPr>
        <w:t xml:space="preserve"> </w:t>
      </w:r>
      <w:r w:rsidRPr="00E420E5">
        <w:rPr>
          <w:b/>
          <w:i/>
          <w:sz w:val="28"/>
          <w:szCs w:val="28"/>
        </w:rPr>
        <w:t>нарушени</w:t>
      </w:r>
      <w:r w:rsidR="005B006B" w:rsidRPr="00E420E5">
        <w:rPr>
          <w:b/>
          <w:i/>
          <w:sz w:val="28"/>
          <w:szCs w:val="28"/>
        </w:rPr>
        <w:t>й</w:t>
      </w:r>
      <w:r w:rsidRPr="00E420E5">
        <w:rPr>
          <w:b/>
          <w:i/>
          <w:sz w:val="28"/>
          <w:szCs w:val="28"/>
        </w:rPr>
        <w:t xml:space="preserve"> порядка реализации государственных (муниципальных) программ</w:t>
      </w:r>
      <w:r w:rsidR="00C278EB" w:rsidRPr="00A6062D">
        <w:rPr>
          <w:i/>
          <w:sz w:val="28"/>
          <w:szCs w:val="28"/>
        </w:rPr>
        <w:t>,</w:t>
      </w:r>
      <w:r w:rsidR="00C278EB">
        <w:rPr>
          <w:b/>
          <w:sz w:val="28"/>
          <w:szCs w:val="28"/>
        </w:rPr>
        <w:t xml:space="preserve"> </w:t>
      </w:r>
      <w:r w:rsidR="00F30ECB" w:rsidRPr="00A6062D">
        <w:rPr>
          <w:sz w:val="28"/>
          <w:szCs w:val="28"/>
        </w:rPr>
        <w:t>из них</w:t>
      </w:r>
      <w:r w:rsidR="00871892" w:rsidRPr="00A6062D">
        <w:rPr>
          <w:sz w:val="28"/>
          <w:szCs w:val="28"/>
        </w:rPr>
        <w:t xml:space="preserve"> 6 нарушений допущено администрацией </w:t>
      </w:r>
      <w:r w:rsidR="00871892" w:rsidRPr="00A6062D">
        <w:rPr>
          <w:sz w:val="28"/>
          <w:szCs w:val="28"/>
        </w:rPr>
        <w:lastRenderedPageBreak/>
        <w:t xml:space="preserve">муниципального района </w:t>
      </w:r>
      <w:r w:rsidR="00A6062D" w:rsidRPr="00A6062D">
        <w:rPr>
          <w:sz w:val="28"/>
          <w:szCs w:val="28"/>
        </w:rPr>
        <w:t xml:space="preserve">и </w:t>
      </w:r>
      <w:r w:rsidR="00871892" w:rsidRPr="00A6062D">
        <w:rPr>
          <w:sz w:val="28"/>
          <w:szCs w:val="28"/>
        </w:rPr>
        <w:t>1 нарушение администрацией с/</w:t>
      </w:r>
      <w:proofErr w:type="gramStart"/>
      <w:r w:rsidR="00871892" w:rsidRPr="00A6062D">
        <w:rPr>
          <w:sz w:val="28"/>
          <w:szCs w:val="28"/>
        </w:rPr>
        <w:t>п</w:t>
      </w:r>
      <w:proofErr w:type="gramEnd"/>
      <w:r w:rsidR="00871892" w:rsidRPr="00A6062D">
        <w:rPr>
          <w:sz w:val="28"/>
          <w:szCs w:val="28"/>
        </w:rPr>
        <w:t xml:space="preserve"> «</w:t>
      </w:r>
      <w:proofErr w:type="spellStart"/>
      <w:r w:rsidR="00871892" w:rsidRPr="00A6062D">
        <w:rPr>
          <w:sz w:val="28"/>
          <w:szCs w:val="28"/>
        </w:rPr>
        <w:t>Тарбагатайское</w:t>
      </w:r>
      <w:proofErr w:type="spellEnd"/>
      <w:r w:rsidR="00871892" w:rsidRPr="00A6062D">
        <w:rPr>
          <w:sz w:val="28"/>
          <w:szCs w:val="28"/>
        </w:rPr>
        <w:t>», а именно</w:t>
      </w:r>
      <w:r w:rsidR="00F30ECB" w:rsidRPr="00A6062D">
        <w:rPr>
          <w:sz w:val="28"/>
          <w:szCs w:val="28"/>
        </w:rPr>
        <w:t>:</w:t>
      </w:r>
      <w:r w:rsidR="00C278EB" w:rsidRPr="00A6062D">
        <w:rPr>
          <w:sz w:val="28"/>
          <w:szCs w:val="28"/>
        </w:rPr>
        <w:t xml:space="preserve"> </w:t>
      </w:r>
      <w:r w:rsidRPr="00A6062D">
        <w:rPr>
          <w:sz w:val="28"/>
          <w:szCs w:val="28"/>
        </w:rPr>
        <w:t xml:space="preserve"> </w:t>
      </w:r>
    </w:p>
    <w:p w:rsidR="00C278EB" w:rsidRPr="000B5B1B" w:rsidRDefault="003A4758" w:rsidP="00C278EB">
      <w:pPr>
        <w:ind w:firstLine="709"/>
        <w:jc w:val="both"/>
        <w:rPr>
          <w:sz w:val="28"/>
          <w:szCs w:val="28"/>
        </w:rPr>
      </w:pPr>
      <w:r w:rsidRPr="00AD7485">
        <w:rPr>
          <w:i/>
          <w:sz w:val="28"/>
          <w:szCs w:val="28"/>
        </w:rPr>
        <w:t>4</w:t>
      </w:r>
      <w:r w:rsidR="00C278EB" w:rsidRPr="00AD7485">
        <w:rPr>
          <w:i/>
          <w:sz w:val="28"/>
          <w:szCs w:val="28"/>
        </w:rPr>
        <w:t xml:space="preserve"> нарушени</w:t>
      </w:r>
      <w:r w:rsidRPr="00AD7485">
        <w:rPr>
          <w:i/>
          <w:sz w:val="28"/>
          <w:szCs w:val="28"/>
        </w:rPr>
        <w:t>я</w:t>
      </w:r>
      <w:r w:rsidR="00C278EB" w:rsidRPr="000B5B1B">
        <w:rPr>
          <w:sz w:val="28"/>
          <w:szCs w:val="28"/>
        </w:rPr>
        <w:t xml:space="preserve"> в рамках  контрольного мероприятия «Проверка законности, эффективности целесообразности  использования  бюджетных средств, выделенных на реализацию муниципальной  программы «Обеспечение экологической безопасности окружающей среды и населения муниципального района «Петровск-Забайкальский район»  при обращении с отходами производства и </w:t>
      </w:r>
      <w:r w:rsidR="00F30ECB" w:rsidRPr="000B5B1B">
        <w:rPr>
          <w:sz w:val="28"/>
          <w:szCs w:val="28"/>
        </w:rPr>
        <w:t>потребления (2019-2025 годы)», а именно:</w:t>
      </w:r>
    </w:p>
    <w:p w:rsidR="00C278EB" w:rsidRPr="000B5B1B" w:rsidRDefault="00C278EB" w:rsidP="00C278EB">
      <w:pPr>
        <w:ind w:firstLine="709"/>
        <w:jc w:val="both"/>
        <w:rPr>
          <w:sz w:val="28"/>
          <w:szCs w:val="28"/>
        </w:rPr>
      </w:pPr>
      <w:r w:rsidRPr="000B5B1B">
        <w:rPr>
          <w:sz w:val="28"/>
          <w:szCs w:val="28"/>
        </w:rPr>
        <w:t xml:space="preserve">- из всех мероприятий программы, которые планировались изначально на 2021-2022 годы, в полном объеме не выполнено ни одно.  В 2021 году мероприятия программы не </w:t>
      </w:r>
      <w:r w:rsidR="00F30ECB" w:rsidRPr="000B5B1B">
        <w:rPr>
          <w:sz w:val="28"/>
          <w:szCs w:val="28"/>
        </w:rPr>
        <w:t>проводились</w:t>
      </w:r>
      <w:r w:rsidRPr="000B5B1B">
        <w:rPr>
          <w:sz w:val="28"/>
          <w:szCs w:val="28"/>
        </w:rPr>
        <w:t>;</w:t>
      </w:r>
    </w:p>
    <w:p w:rsidR="00C278EB" w:rsidRPr="000B5B1B" w:rsidRDefault="00C278EB" w:rsidP="00C278EB">
      <w:pPr>
        <w:ind w:firstLine="709"/>
        <w:jc w:val="both"/>
        <w:rPr>
          <w:sz w:val="28"/>
          <w:szCs w:val="28"/>
        </w:rPr>
      </w:pPr>
      <w:r w:rsidRPr="000B5B1B">
        <w:rPr>
          <w:sz w:val="28"/>
          <w:szCs w:val="28"/>
        </w:rPr>
        <w:t>- в течение 2021 года программа  фактически не реализовывалась, расходы на мероприятия программы не производились. В результате запланированные объемы на проведение мероприятий программы в сумме 196,5 тыс. рублей были распределены на другие статьи расходов бюджета муниципального района;</w:t>
      </w:r>
    </w:p>
    <w:p w:rsidR="00C278EB" w:rsidRPr="000B5B1B" w:rsidRDefault="00C278EB" w:rsidP="00C278EB">
      <w:pPr>
        <w:ind w:firstLine="709"/>
        <w:jc w:val="both"/>
        <w:rPr>
          <w:sz w:val="28"/>
          <w:szCs w:val="28"/>
        </w:rPr>
      </w:pPr>
      <w:r w:rsidRPr="000B5B1B">
        <w:rPr>
          <w:sz w:val="28"/>
          <w:szCs w:val="28"/>
        </w:rPr>
        <w:t>- после корректировки мероприятий программы с учетом финансовых возможностей, все остальные показатели (важнейшие целевые индикаторы, ожидаемые конечные результаты) остались неизменными и не приведены в соответствие поставленным целям;</w:t>
      </w:r>
    </w:p>
    <w:p w:rsidR="00871892" w:rsidRPr="000B5B1B" w:rsidRDefault="00C278EB" w:rsidP="00871892">
      <w:pPr>
        <w:ind w:firstLine="709"/>
        <w:jc w:val="both"/>
        <w:rPr>
          <w:sz w:val="28"/>
          <w:szCs w:val="28"/>
        </w:rPr>
      </w:pPr>
      <w:r w:rsidRPr="000B5B1B">
        <w:rPr>
          <w:sz w:val="28"/>
          <w:szCs w:val="28"/>
        </w:rPr>
        <w:t xml:space="preserve">- </w:t>
      </w:r>
      <w:r w:rsidR="002C518E" w:rsidRPr="000B5B1B">
        <w:rPr>
          <w:sz w:val="28"/>
          <w:szCs w:val="28"/>
        </w:rPr>
        <w:t>установлен</w:t>
      </w:r>
      <w:r w:rsidRPr="000B5B1B">
        <w:rPr>
          <w:sz w:val="28"/>
          <w:szCs w:val="28"/>
        </w:rPr>
        <w:t xml:space="preserve"> недостаточный </w:t>
      </w:r>
      <w:proofErr w:type="gramStart"/>
      <w:r w:rsidRPr="000B5B1B">
        <w:rPr>
          <w:sz w:val="28"/>
          <w:szCs w:val="28"/>
        </w:rPr>
        <w:t>контроль за</w:t>
      </w:r>
      <w:proofErr w:type="gramEnd"/>
      <w:r w:rsidRPr="000B5B1B">
        <w:rPr>
          <w:sz w:val="28"/>
          <w:szCs w:val="28"/>
        </w:rPr>
        <w:t xml:space="preserve"> реализацией всех муниципальных программ, в том числе и программы «Обеспечение экологической безопасности окружающей среды и населения муниципального района «Петровск-Забайкальский район»  при обращении с отходами производства и потребления», как со стороны исполнителя, так и со стороны администрации муниципального района, что приводит к отсутствию результатов реализации  муниципальных программ. </w:t>
      </w:r>
    </w:p>
    <w:p w:rsidR="003A4758" w:rsidRPr="00C52F93" w:rsidRDefault="003A4758" w:rsidP="001252C3">
      <w:pPr>
        <w:ind w:firstLine="709"/>
        <w:jc w:val="both"/>
        <w:rPr>
          <w:sz w:val="28"/>
          <w:szCs w:val="28"/>
        </w:rPr>
      </w:pPr>
      <w:proofErr w:type="gramStart"/>
      <w:r w:rsidRPr="00AD7485">
        <w:rPr>
          <w:i/>
          <w:sz w:val="28"/>
          <w:szCs w:val="28"/>
        </w:rPr>
        <w:t>1 нарушение</w:t>
      </w:r>
      <w:r w:rsidR="000B5B1B" w:rsidRPr="00C52F93">
        <w:rPr>
          <w:sz w:val="28"/>
          <w:szCs w:val="28"/>
        </w:rPr>
        <w:t xml:space="preserve"> установлено в результате</w:t>
      </w:r>
      <w:r w:rsidRPr="00C52F93">
        <w:rPr>
          <w:sz w:val="28"/>
          <w:szCs w:val="28"/>
        </w:rPr>
        <w:t xml:space="preserve"> </w:t>
      </w:r>
      <w:r w:rsidR="001252C3" w:rsidRPr="00C52F93">
        <w:rPr>
          <w:sz w:val="28"/>
          <w:szCs w:val="28"/>
        </w:rPr>
        <w:t>п</w:t>
      </w:r>
      <w:r w:rsidRPr="00C52F93">
        <w:rPr>
          <w:sz w:val="28"/>
          <w:szCs w:val="28"/>
        </w:rPr>
        <w:t>роверк</w:t>
      </w:r>
      <w:r w:rsidR="000B5B1B" w:rsidRPr="00C52F93">
        <w:rPr>
          <w:sz w:val="28"/>
          <w:szCs w:val="28"/>
        </w:rPr>
        <w:t>и</w:t>
      </w:r>
      <w:r w:rsidRPr="00C52F93">
        <w:rPr>
          <w:sz w:val="28"/>
          <w:szCs w:val="28"/>
        </w:rPr>
        <w:t xml:space="preserve"> законности, эффективности  целесообразности использования бюджетных средств, выделенных на реализацию муниципальной программы «Сохранение и развитие к</w:t>
      </w:r>
      <w:r w:rsidR="00AC4AED">
        <w:rPr>
          <w:sz w:val="28"/>
          <w:szCs w:val="28"/>
        </w:rPr>
        <w:t>ультуры  муниципального района «</w:t>
      </w:r>
      <w:r w:rsidRPr="00C52F93">
        <w:rPr>
          <w:sz w:val="28"/>
          <w:szCs w:val="28"/>
        </w:rPr>
        <w:t>Петровск-Забайкальский район</w:t>
      </w:r>
      <w:r w:rsidR="000B5B1B" w:rsidRPr="00C52F93">
        <w:rPr>
          <w:sz w:val="28"/>
          <w:szCs w:val="28"/>
        </w:rPr>
        <w:t>»</w:t>
      </w:r>
      <w:r w:rsidRPr="00C52F93">
        <w:rPr>
          <w:sz w:val="28"/>
          <w:szCs w:val="28"/>
        </w:rPr>
        <w:t xml:space="preserve">  на 2021-2023 годы»</w:t>
      </w:r>
      <w:r w:rsidR="001252C3" w:rsidRPr="00C52F93">
        <w:rPr>
          <w:sz w:val="28"/>
          <w:szCs w:val="28"/>
        </w:rPr>
        <w:t xml:space="preserve">, в которой также </w:t>
      </w:r>
      <w:r w:rsidRPr="00C52F93">
        <w:rPr>
          <w:sz w:val="28"/>
          <w:szCs w:val="28"/>
        </w:rPr>
        <w:t>после корректировки мероприятий программы все остальные показатели (важнейшие целевые индикаторы, ожидаемые конечные результаты) остались неизменными и не приведены в соответствие поставленным целям;</w:t>
      </w:r>
      <w:proofErr w:type="gramEnd"/>
    </w:p>
    <w:p w:rsidR="00871892" w:rsidRPr="00C52F93" w:rsidRDefault="00871892" w:rsidP="001252C3">
      <w:pPr>
        <w:ind w:firstLine="709"/>
        <w:jc w:val="both"/>
        <w:rPr>
          <w:sz w:val="28"/>
          <w:szCs w:val="28"/>
        </w:rPr>
      </w:pPr>
      <w:proofErr w:type="gramStart"/>
      <w:r w:rsidRPr="00AD7485">
        <w:rPr>
          <w:i/>
          <w:sz w:val="28"/>
          <w:szCs w:val="28"/>
        </w:rPr>
        <w:t>1 нарушение</w:t>
      </w:r>
      <w:r w:rsidR="000B5B1B" w:rsidRPr="00C52F93">
        <w:rPr>
          <w:sz w:val="28"/>
          <w:szCs w:val="28"/>
        </w:rPr>
        <w:t xml:space="preserve"> установлено в рамках </w:t>
      </w:r>
      <w:r w:rsidRPr="00C52F93">
        <w:rPr>
          <w:sz w:val="28"/>
          <w:szCs w:val="28"/>
        </w:rPr>
        <w:t xml:space="preserve"> контрольно</w:t>
      </w:r>
      <w:r w:rsidR="0080283C">
        <w:rPr>
          <w:sz w:val="28"/>
          <w:szCs w:val="28"/>
        </w:rPr>
        <w:t xml:space="preserve">го </w:t>
      </w:r>
      <w:r w:rsidRPr="00C52F93">
        <w:rPr>
          <w:sz w:val="28"/>
          <w:szCs w:val="28"/>
        </w:rPr>
        <w:t xml:space="preserve"> мероприятия «Оценки реализуемости, рисков и результатов достижения целей социально-экономического развития муниципального района «Петровск-Забайкальский район», предусмотренных документами стратегического планирования муниципального района «Петровск-Забайкальский район»:</w:t>
      </w:r>
      <w:r w:rsidRPr="00C52F93">
        <w:t xml:space="preserve"> </w:t>
      </w:r>
      <w:r w:rsidRPr="00C52F93">
        <w:rPr>
          <w:sz w:val="28"/>
          <w:szCs w:val="28"/>
        </w:rPr>
        <w:t xml:space="preserve"> отделом экономики и сельского хозяйства </w:t>
      </w:r>
      <w:r w:rsidR="00BE3592" w:rsidRPr="00C52F93">
        <w:rPr>
          <w:sz w:val="28"/>
          <w:szCs w:val="28"/>
        </w:rPr>
        <w:t xml:space="preserve"> администрации муниципального района </w:t>
      </w:r>
      <w:r w:rsidRPr="00C52F93">
        <w:rPr>
          <w:sz w:val="28"/>
          <w:szCs w:val="28"/>
        </w:rPr>
        <w:t>не утверждается  Перечень муниципальных программ муниципального района, включение муниципальной программы в который является  основанием для принятия решения о разработке муниципальной программы.</w:t>
      </w:r>
      <w:proofErr w:type="gramEnd"/>
    </w:p>
    <w:p w:rsidR="0020257A" w:rsidRDefault="00167D21" w:rsidP="00871892">
      <w:pPr>
        <w:ind w:firstLine="709"/>
        <w:jc w:val="both"/>
        <w:rPr>
          <w:sz w:val="28"/>
          <w:szCs w:val="28"/>
        </w:rPr>
      </w:pPr>
      <w:r w:rsidRPr="00AD7485">
        <w:rPr>
          <w:i/>
          <w:sz w:val="28"/>
          <w:szCs w:val="28"/>
        </w:rPr>
        <w:lastRenderedPageBreak/>
        <w:t>1 нарушени</w:t>
      </w:r>
      <w:r w:rsidR="00871892" w:rsidRPr="00AD7485">
        <w:rPr>
          <w:i/>
          <w:sz w:val="28"/>
          <w:szCs w:val="28"/>
        </w:rPr>
        <w:t>е</w:t>
      </w:r>
      <w:r w:rsidRPr="00C52F93">
        <w:rPr>
          <w:sz w:val="28"/>
          <w:szCs w:val="28"/>
        </w:rPr>
        <w:t xml:space="preserve"> </w:t>
      </w:r>
      <w:r w:rsidR="00871892" w:rsidRPr="00C52F93">
        <w:rPr>
          <w:sz w:val="28"/>
          <w:szCs w:val="28"/>
        </w:rPr>
        <w:t>допущено администрацией</w:t>
      </w:r>
      <w:r w:rsidR="0020257A" w:rsidRPr="00C52F93">
        <w:rPr>
          <w:sz w:val="28"/>
          <w:szCs w:val="28"/>
        </w:rPr>
        <w:t xml:space="preserve"> </w:t>
      </w:r>
      <w:r w:rsidR="00871892" w:rsidRPr="00C52F93">
        <w:rPr>
          <w:sz w:val="28"/>
          <w:szCs w:val="28"/>
        </w:rPr>
        <w:t>с/</w:t>
      </w:r>
      <w:proofErr w:type="gramStart"/>
      <w:r w:rsidR="00871892" w:rsidRPr="00C52F93">
        <w:rPr>
          <w:sz w:val="28"/>
          <w:szCs w:val="28"/>
        </w:rPr>
        <w:t>п</w:t>
      </w:r>
      <w:proofErr w:type="gramEnd"/>
      <w:r w:rsidR="00871892" w:rsidRPr="00C52F93">
        <w:rPr>
          <w:sz w:val="28"/>
          <w:szCs w:val="28"/>
        </w:rPr>
        <w:t xml:space="preserve"> «</w:t>
      </w:r>
      <w:proofErr w:type="spellStart"/>
      <w:r w:rsidR="00871892" w:rsidRPr="00C52F93">
        <w:rPr>
          <w:sz w:val="28"/>
          <w:szCs w:val="28"/>
        </w:rPr>
        <w:t>Тарбагатайское</w:t>
      </w:r>
      <w:proofErr w:type="spellEnd"/>
      <w:r w:rsidR="00871892" w:rsidRPr="00C52F93">
        <w:rPr>
          <w:sz w:val="28"/>
          <w:szCs w:val="28"/>
        </w:rPr>
        <w:t xml:space="preserve">»: </w:t>
      </w:r>
      <w:r w:rsidR="0020257A" w:rsidRPr="00C52F93">
        <w:rPr>
          <w:sz w:val="28"/>
          <w:szCs w:val="28"/>
        </w:rPr>
        <w:t xml:space="preserve">не проводилась корректировка планируемых объемов на реализацию  муниципальной программы  </w:t>
      </w:r>
      <w:r w:rsidR="008839F3" w:rsidRPr="00C52F93">
        <w:rPr>
          <w:sz w:val="28"/>
          <w:szCs w:val="28"/>
        </w:rPr>
        <w:t>«Формирование комфортной городской среды на территории сельского поселения «</w:t>
      </w:r>
      <w:proofErr w:type="spellStart"/>
      <w:r w:rsidR="008839F3" w:rsidRPr="00C52F93">
        <w:rPr>
          <w:sz w:val="28"/>
          <w:szCs w:val="28"/>
        </w:rPr>
        <w:t>Тарбагатайское</w:t>
      </w:r>
      <w:proofErr w:type="spellEnd"/>
      <w:r w:rsidR="008839F3" w:rsidRPr="00C52F93">
        <w:rPr>
          <w:sz w:val="28"/>
          <w:szCs w:val="28"/>
        </w:rPr>
        <w:t xml:space="preserve">» </w:t>
      </w:r>
      <w:r w:rsidR="0020257A" w:rsidRPr="00C52F93">
        <w:rPr>
          <w:sz w:val="28"/>
          <w:szCs w:val="28"/>
        </w:rPr>
        <w:t>с решением о бюджете на 2022 год.</w:t>
      </w:r>
      <w:r w:rsidR="0020257A" w:rsidRPr="00C52F93">
        <w:t xml:space="preserve"> </w:t>
      </w:r>
      <w:r w:rsidR="0020257A" w:rsidRPr="00C52F93">
        <w:rPr>
          <w:sz w:val="28"/>
          <w:szCs w:val="28"/>
        </w:rPr>
        <w:t>Отчеты в ходе  реализации программы исполнителем не составлялись</w:t>
      </w:r>
      <w:r w:rsidR="0020257A" w:rsidRPr="0020257A">
        <w:rPr>
          <w:sz w:val="28"/>
          <w:szCs w:val="28"/>
        </w:rPr>
        <w:t>.</w:t>
      </w:r>
    </w:p>
    <w:p w:rsidR="005B006B" w:rsidRPr="00C52F93" w:rsidRDefault="00233DC2" w:rsidP="003F083A">
      <w:pPr>
        <w:ind w:firstLine="709"/>
        <w:jc w:val="both"/>
        <w:rPr>
          <w:sz w:val="28"/>
          <w:szCs w:val="28"/>
        </w:rPr>
      </w:pPr>
      <w:r w:rsidRPr="00E420E5">
        <w:rPr>
          <w:b/>
          <w:i/>
          <w:sz w:val="28"/>
          <w:szCs w:val="28"/>
        </w:rPr>
        <w:t>3 н</w:t>
      </w:r>
      <w:r w:rsidR="001F3939" w:rsidRPr="00E420E5">
        <w:rPr>
          <w:b/>
          <w:i/>
          <w:sz w:val="28"/>
          <w:szCs w:val="28"/>
        </w:rPr>
        <w:t>арушени</w:t>
      </w:r>
      <w:r w:rsidRPr="00E420E5">
        <w:rPr>
          <w:b/>
          <w:i/>
          <w:sz w:val="28"/>
          <w:szCs w:val="28"/>
        </w:rPr>
        <w:t>я</w:t>
      </w:r>
      <w:r w:rsidR="001F3939" w:rsidRPr="00E420E5">
        <w:rPr>
          <w:b/>
          <w:i/>
          <w:sz w:val="28"/>
          <w:szCs w:val="28"/>
        </w:rPr>
        <w:t xml:space="preserve"> </w:t>
      </w:r>
      <w:proofErr w:type="gramStart"/>
      <w:r w:rsidR="001F3939" w:rsidRPr="00E420E5">
        <w:rPr>
          <w:b/>
          <w:i/>
          <w:sz w:val="28"/>
          <w:szCs w:val="28"/>
        </w:rPr>
        <w:t>порядка проведения оценки планируемой эффективности реализации</w:t>
      </w:r>
      <w:proofErr w:type="gramEnd"/>
      <w:r w:rsidR="001F3939" w:rsidRPr="00E420E5">
        <w:rPr>
          <w:b/>
          <w:sz w:val="28"/>
          <w:szCs w:val="28"/>
        </w:rPr>
        <w:t xml:space="preserve"> государственных (муниципальных) программ</w:t>
      </w:r>
      <w:r w:rsidR="00871892" w:rsidRPr="00C52F93">
        <w:rPr>
          <w:sz w:val="28"/>
          <w:szCs w:val="28"/>
        </w:rPr>
        <w:t xml:space="preserve"> допущено администрацией муниципального района, в том числе:</w:t>
      </w:r>
    </w:p>
    <w:p w:rsidR="005B006B" w:rsidRPr="00C52F93" w:rsidRDefault="00233DC2" w:rsidP="00871892">
      <w:pPr>
        <w:ind w:firstLine="709"/>
        <w:jc w:val="both"/>
        <w:rPr>
          <w:sz w:val="28"/>
          <w:szCs w:val="28"/>
        </w:rPr>
      </w:pPr>
      <w:proofErr w:type="gramStart"/>
      <w:r w:rsidRPr="00AD7485">
        <w:rPr>
          <w:i/>
          <w:sz w:val="28"/>
          <w:szCs w:val="28"/>
        </w:rPr>
        <w:t>1 нарушение</w:t>
      </w:r>
      <w:r w:rsidR="00871892" w:rsidRPr="00C52F93">
        <w:rPr>
          <w:b/>
          <w:sz w:val="28"/>
          <w:szCs w:val="28"/>
        </w:rPr>
        <w:t xml:space="preserve"> </w:t>
      </w:r>
      <w:r w:rsidRPr="00C52F93">
        <w:rPr>
          <w:sz w:val="28"/>
          <w:szCs w:val="28"/>
        </w:rPr>
        <w:t>в рамках  контрольного мероприятия «Проверка законности, эффективности целесообразности  использования  бюджетных средств, выделенных на реализацию муниципальной  программы «Обеспечение экологической безопасности окружающей среды и населения муниципального района «Петровск-Забайкальский район»  при обращении с отходами производства и потребления (2019-2025 годы)»:</w:t>
      </w:r>
      <w:r w:rsidR="00871892" w:rsidRPr="00C52F93">
        <w:rPr>
          <w:sz w:val="28"/>
          <w:szCs w:val="28"/>
        </w:rPr>
        <w:t xml:space="preserve"> </w:t>
      </w:r>
      <w:r w:rsidRPr="00C52F93">
        <w:rPr>
          <w:sz w:val="28"/>
          <w:szCs w:val="28"/>
        </w:rPr>
        <w:t>отделом экономики и сельского хозяйства  администрации муниципального района не проведена оценка эффективности реализации муниципальной программы, по результатам которой принимается решение о необходимости</w:t>
      </w:r>
      <w:proofErr w:type="gramEnd"/>
      <w:r w:rsidRPr="00C52F93">
        <w:rPr>
          <w:sz w:val="28"/>
          <w:szCs w:val="28"/>
        </w:rPr>
        <w:t xml:space="preserve">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 программы.</w:t>
      </w:r>
    </w:p>
    <w:p w:rsidR="005B006B" w:rsidRPr="00233DC2" w:rsidRDefault="00233DC2" w:rsidP="003F083A">
      <w:pPr>
        <w:ind w:firstLine="709"/>
        <w:jc w:val="both"/>
        <w:rPr>
          <w:sz w:val="28"/>
          <w:szCs w:val="28"/>
        </w:rPr>
      </w:pPr>
      <w:r w:rsidRPr="00AD7485">
        <w:rPr>
          <w:i/>
          <w:sz w:val="28"/>
          <w:szCs w:val="28"/>
        </w:rPr>
        <w:t>2 нарушения</w:t>
      </w:r>
      <w:r w:rsidRPr="00C52F93">
        <w:rPr>
          <w:b/>
          <w:sz w:val="28"/>
          <w:szCs w:val="28"/>
        </w:rPr>
        <w:t xml:space="preserve"> </w:t>
      </w:r>
      <w:r w:rsidRPr="00C52F93">
        <w:rPr>
          <w:sz w:val="28"/>
          <w:szCs w:val="28"/>
        </w:rPr>
        <w:t>в рамках контрольно</w:t>
      </w:r>
      <w:r w:rsidR="00A47AD8">
        <w:rPr>
          <w:sz w:val="28"/>
          <w:szCs w:val="28"/>
        </w:rPr>
        <w:t>го</w:t>
      </w:r>
      <w:r w:rsidRPr="00C52F93">
        <w:rPr>
          <w:sz w:val="28"/>
          <w:szCs w:val="28"/>
        </w:rPr>
        <w:t xml:space="preserve"> мероприятия «Оценки реализуемости, рисков и результатов достижения целей социально-экономического развития муниципального</w:t>
      </w:r>
      <w:r w:rsidRPr="00233DC2">
        <w:rPr>
          <w:sz w:val="28"/>
          <w:szCs w:val="28"/>
        </w:rPr>
        <w:t xml:space="preserve"> района «Петровск-Забайкальский район», предусмотренных документами стратегического планирования муниципального района «Петровск-Забайкальский район»:</w:t>
      </w:r>
    </w:p>
    <w:p w:rsidR="00233DC2" w:rsidRPr="00233DC2" w:rsidRDefault="00233DC2" w:rsidP="00233DC2">
      <w:pPr>
        <w:ind w:firstLine="709"/>
        <w:jc w:val="both"/>
        <w:rPr>
          <w:sz w:val="28"/>
          <w:szCs w:val="28"/>
        </w:rPr>
      </w:pPr>
      <w:r w:rsidRPr="00233DC2">
        <w:rPr>
          <w:sz w:val="28"/>
          <w:szCs w:val="28"/>
        </w:rPr>
        <w:t xml:space="preserve">- оценка эффективности программ проведена не в соответствии с Порядком проведения и критериев оценки эффективности реализации муниципальных </w:t>
      </w:r>
      <w:r w:rsidR="00C52F93">
        <w:rPr>
          <w:sz w:val="28"/>
          <w:szCs w:val="28"/>
        </w:rPr>
        <w:t>программ;</w:t>
      </w:r>
    </w:p>
    <w:p w:rsidR="005B006B" w:rsidRDefault="00233DC2" w:rsidP="00233DC2">
      <w:pPr>
        <w:ind w:firstLine="709"/>
        <w:jc w:val="both"/>
        <w:rPr>
          <w:sz w:val="28"/>
          <w:szCs w:val="28"/>
        </w:rPr>
      </w:pPr>
      <w:r w:rsidRPr="00233DC2">
        <w:rPr>
          <w:sz w:val="28"/>
          <w:szCs w:val="28"/>
        </w:rPr>
        <w:t>- в отчете «Об оценке эффективности реализации муниципальных программ в муниципальном районе «Петровск-Забайкальский район» за 2022 год» отражены данные не соответствующие данным отчета об исполнении бюджета.</w:t>
      </w:r>
    </w:p>
    <w:p w:rsidR="001E701E" w:rsidRDefault="00233DC2" w:rsidP="00433AFF">
      <w:pPr>
        <w:ind w:firstLine="709"/>
        <w:jc w:val="both"/>
        <w:rPr>
          <w:sz w:val="28"/>
          <w:szCs w:val="28"/>
        </w:rPr>
      </w:pPr>
      <w:proofErr w:type="gramStart"/>
      <w:r w:rsidRPr="00E420E5">
        <w:rPr>
          <w:b/>
          <w:i/>
          <w:sz w:val="28"/>
          <w:szCs w:val="28"/>
        </w:rPr>
        <w:t>11 нарушений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</w:r>
      <w:r w:rsidR="002F0D29" w:rsidRPr="00E420E5">
        <w:rPr>
          <w:b/>
          <w:i/>
          <w:sz w:val="28"/>
          <w:szCs w:val="28"/>
        </w:rPr>
        <w:t xml:space="preserve"> на общую сумму 82,4 тыс. рублей</w:t>
      </w:r>
      <w:r w:rsidR="00433AFF">
        <w:rPr>
          <w:sz w:val="28"/>
          <w:szCs w:val="28"/>
        </w:rPr>
        <w:t xml:space="preserve">, из них </w:t>
      </w:r>
      <w:proofErr w:type="gramEnd"/>
    </w:p>
    <w:p w:rsidR="00233DC2" w:rsidRDefault="00433AFF" w:rsidP="00433AFF">
      <w:pPr>
        <w:ind w:firstLine="709"/>
        <w:jc w:val="both"/>
        <w:rPr>
          <w:sz w:val="28"/>
          <w:szCs w:val="28"/>
        </w:rPr>
      </w:pPr>
      <w:r w:rsidRPr="001E701E">
        <w:rPr>
          <w:i/>
          <w:sz w:val="28"/>
          <w:szCs w:val="28"/>
        </w:rPr>
        <w:t xml:space="preserve">7 </w:t>
      </w:r>
      <w:r w:rsidR="00C52F93" w:rsidRPr="001E701E">
        <w:rPr>
          <w:i/>
          <w:sz w:val="28"/>
          <w:szCs w:val="28"/>
        </w:rPr>
        <w:t>нарушений</w:t>
      </w:r>
      <w:r w:rsidR="00C52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допущено администрацией муниципального района </w:t>
      </w:r>
      <w:r w:rsidR="00233DC2">
        <w:rPr>
          <w:sz w:val="28"/>
          <w:szCs w:val="28"/>
        </w:rPr>
        <w:t xml:space="preserve">в рамках контрольного мероприятия </w:t>
      </w:r>
      <w:r w:rsidR="00233DC2" w:rsidRPr="00233DC2">
        <w:rPr>
          <w:sz w:val="28"/>
          <w:szCs w:val="28"/>
        </w:rPr>
        <w:t>«Проверка соблюдения установленного порядка назначения, выплаты пенсий за выслугу лет муниципальным служащим органов местного самоуп</w:t>
      </w:r>
      <w:r w:rsidR="006E5044">
        <w:rPr>
          <w:sz w:val="28"/>
          <w:szCs w:val="28"/>
        </w:rPr>
        <w:t>равления муниципального района «Петровск-Забайкальский район»</w:t>
      </w:r>
      <w:r>
        <w:rPr>
          <w:sz w:val="28"/>
          <w:szCs w:val="28"/>
        </w:rPr>
        <w:t>, а именно:</w:t>
      </w:r>
    </w:p>
    <w:p w:rsidR="00233DC2" w:rsidRPr="00233DC2" w:rsidRDefault="00233DC2" w:rsidP="00233DC2">
      <w:pPr>
        <w:ind w:firstLine="709"/>
        <w:jc w:val="both"/>
        <w:rPr>
          <w:sz w:val="28"/>
          <w:szCs w:val="28"/>
        </w:rPr>
      </w:pPr>
      <w:r w:rsidRPr="00233DC2">
        <w:rPr>
          <w:sz w:val="28"/>
          <w:szCs w:val="28"/>
        </w:rPr>
        <w:lastRenderedPageBreak/>
        <w:t>- в администрации муниципального района отсутствует перечень должностей, периоды службы (работы) в которых включается в стаж муниципальной службы для назначения пенсии за выслугу лет муниципальных служащих муниципального района;</w:t>
      </w:r>
    </w:p>
    <w:p w:rsidR="00233DC2" w:rsidRPr="00233DC2" w:rsidRDefault="00233DC2" w:rsidP="00233DC2">
      <w:pPr>
        <w:ind w:firstLine="709"/>
        <w:jc w:val="both"/>
        <w:rPr>
          <w:sz w:val="28"/>
          <w:szCs w:val="28"/>
        </w:rPr>
      </w:pPr>
      <w:r w:rsidRPr="00233DC2">
        <w:rPr>
          <w:sz w:val="28"/>
          <w:szCs w:val="28"/>
        </w:rPr>
        <w:t>- в администрации муниципального района отсутствуют четкие нормы о правилах индексации доплаты либо пенсии за выслугу лет на муниципальном уровне;</w:t>
      </w:r>
    </w:p>
    <w:p w:rsidR="00233DC2" w:rsidRPr="00233DC2" w:rsidRDefault="00233DC2" w:rsidP="00233DC2">
      <w:pPr>
        <w:ind w:firstLine="709"/>
        <w:jc w:val="both"/>
        <w:rPr>
          <w:sz w:val="28"/>
          <w:szCs w:val="28"/>
        </w:rPr>
      </w:pPr>
      <w:r w:rsidRPr="00233DC2">
        <w:rPr>
          <w:sz w:val="28"/>
          <w:szCs w:val="28"/>
        </w:rPr>
        <w:t>- в личных делах отсутствуют описи, отдельно заявления и справки о размере среднемесячного денежного содержания лица, замещавшего должность муниципальной службы, для установления пенсии за выслугу лет;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>- расходы по доставке  пенсии за выслугу лет осуществлялись за счет получателя.  В результа</w:t>
      </w:r>
      <w:r w:rsidR="00C52F93">
        <w:rPr>
          <w:sz w:val="28"/>
          <w:szCs w:val="28"/>
        </w:rPr>
        <w:t xml:space="preserve">те </w:t>
      </w:r>
      <w:r w:rsidR="005C18F7">
        <w:rPr>
          <w:sz w:val="28"/>
          <w:szCs w:val="28"/>
        </w:rPr>
        <w:t xml:space="preserve">получателем пенсии </w:t>
      </w:r>
      <w:r w:rsidR="00C52F93">
        <w:rPr>
          <w:sz w:val="28"/>
          <w:szCs w:val="28"/>
        </w:rPr>
        <w:t>недополучено 4,3 тыс. рублей</w:t>
      </w:r>
      <w:r w:rsidRPr="00F6182F">
        <w:rPr>
          <w:sz w:val="28"/>
          <w:szCs w:val="28"/>
        </w:rPr>
        <w:t>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>- минимальный размер пенсии за выслугу лет с 01.01.2022 года установлен неверно, в результате за период с 01.01.2022 года по 31.05.2022 года получателям пенсии за выслугу лет недоплачено в общей сумме  26</w:t>
      </w:r>
      <w:r w:rsidR="00C52F93">
        <w:rPr>
          <w:sz w:val="28"/>
          <w:szCs w:val="28"/>
        </w:rPr>
        <w:t>,2 тыс. рублей;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 xml:space="preserve">- </w:t>
      </w:r>
      <w:r w:rsidR="00111308" w:rsidRPr="00111308">
        <w:rPr>
          <w:sz w:val="28"/>
          <w:szCs w:val="28"/>
        </w:rPr>
        <w:t>администрацией муниципального района произведен перерасчет размера пенсии с 01.07.2022 года с нарушением требований Положения о пенсионном обеспечении за выслугу лет муниципальных служащих  на основании недействующего нормативного акта. По  расчетам Контрольно-счетного органа получателями пенсии за выслугу лет за период с 01.07.2022 года по 01.10.2022 года</w:t>
      </w:r>
      <w:r w:rsidR="00111308">
        <w:rPr>
          <w:sz w:val="28"/>
          <w:szCs w:val="28"/>
        </w:rPr>
        <w:t xml:space="preserve"> недополучено 29,8, тыс. рублей</w:t>
      </w:r>
      <w:r w:rsidR="00A86C65">
        <w:rPr>
          <w:sz w:val="28"/>
          <w:szCs w:val="28"/>
        </w:rPr>
        <w:t>;</w:t>
      </w:r>
    </w:p>
    <w:p w:rsidR="00FC27CC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>-</w:t>
      </w:r>
      <w:r w:rsidR="00C52F93">
        <w:rPr>
          <w:sz w:val="28"/>
          <w:szCs w:val="28"/>
        </w:rPr>
        <w:t xml:space="preserve"> администрацией не произведен перерасчет </w:t>
      </w:r>
      <w:r w:rsidR="00FC27CC" w:rsidRPr="00FC27CC">
        <w:rPr>
          <w:sz w:val="28"/>
          <w:szCs w:val="28"/>
        </w:rPr>
        <w:t xml:space="preserve">размера пенсии </w:t>
      </w:r>
      <w:r w:rsidR="00C52F93">
        <w:rPr>
          <w:sz w:val="28"/>
          <w:szCs w:val="28"/>
        </w:rPr>
        <w:t>с</w:t>
      </w:r>
      <w:r w:rsidRPr="00F6182F">
        <w:rPr>
          <w:sz w:val="28"/>
          <w:szCs w:val="28"/>
        </w:rPr>
        <w:t xml:space="preserve"> 01 октября 2022 года</w:t>
      </w:r>
      <w:r w:rsidR="00FC27CC">
        <w:rPr>
          <w:sz w:val="28"/>
          <w:szCs w:val="28"/>
        </w:rPr>
        <w:t>.</w:t>
      </w:r>
      <w:r w:rsidRPr="00F6182F">
        <w:rPr>
          <w:sz w:val="28"/>
          <w:szCs w:val="28"/>
        </w:rPr>
        <w:t xml:space="preserve"> </w:t>
      </w:r>
    </w:p>
    <w:p w:rsidR="00233DC2" w:rsidRPr="00A86C65" w:rsidRDefault="00B87E9D" w:rsidP="00F6182F">
      <w:pPr>
        <w:ind w:firstLine="709"/>
        <w:jc w:val="both"/>
        <w:rPr>
          <w:sz w:val="28"/>
          <w:szCs w:val="28"/>
        </w:rPr>
      </w:pPr>
      <w:r w:rsidRPr="001E701E">
        <w:rPr>
          <w:i/>
          <w:sz w:val="28"/>
          <w:szCs w:val="28"/>
        </w:rPr>
        <w:t>4 нарушения</w:t>
      </w:r>
      <w:r w:rsidR="00433AFF" w:rsidRPr="00A86C65">
        <w:rPr>
          <w:sz w:val="28"/>
          <w:szCs w:val="28"/>
        </w:rPr>
        <w:t xml:space="preserve"> </w:t>
      </w:r>
      <w:r w:rsidR="001E701E">
        <w:rPr>
          <w:sz w:val="28"/>
          <w:szCs w:val="28"/>
        </w:rPr>
        <w:t xml:space="preserve">установлено </w:t>
      </w:r>
      <w:r w:rsidRPr="00A86C65">
        <w:rPr>
          <w:sz w:val="28"/>
          <w:szCs w:val="28"/>
        </w:rPr>
        <w:t>в ра</w:t>
      </w:r>
      <w:r w:rsidR="00FC27CC" w:rsidRPr="00A86C65">
        <w:rPr>
          <w:sz w:val="28"/>
          <w:szCs w:val="28"/>
        </w:rPr>
        <w:t>мках контрольного мероприятия «</w:t>
      </w:r>
      <w:r w:rsidRPr="00A86C65">
        <w:rPr>
          <w:sz w:val="28"/>
          <w:szCs w:val="28"/>
        </w:rPr>
        <w:t>Проверка исполнения бюджета и сметы расходов администрации сельского поселения «</w:t>
      </w:r>
      <w:proofErr w:type="spellStart"/>
      <w:r w:rsidRPr="00A86C65">
        <w:rPr>
          <w:sz w:val="28"/>
          <w:szCs w:val="28"/>
        </w:rPr>
        <w:t>Тарбагатайское</w:t>
      </w:r>
      <w:proofErr w:type="spellEnd"/>
      <w:r w:rsidRPr="00A86C65">
        <w:rPr>
          <w:sz w:val="28"/>
          <w:szCs w:val="28"/>
        </w:rPr>
        <w:t>»</w:t>
      </w:r>
      <w:r w:rsidR="00433AFF" w:rsidRPr="00A86C65">
        <w:rPr>
          <w:sz w:val="28"/>
          <w:szCs w:val="28"/>
        </w:rPr>
        <w:t>, а именно:</w:t>
      </w:r>
    </w:p>
    <w:p w:rsidR="00B87E9D" w:rsidRPr="00B87E9D" w:rsidRDefault="00B87E9D" w:rsidP="00B87E9D">
      <w:pPr>
        <w:ind w:firstLine="709"/>
        <w:jc w:val="both"/>
        <w:rPr>
          <w:sz w:val="28"/>
          <w:szCs w:val="28"/>
        </w:rPr>
      </w:pPr>
      <w:r w:rsidRPr="00B87E9D">
        <w:rPr>
          <w:sz w:val="28"/>
          <w:szCs w:val="28"/>
        </w:rPr>
        <w:t xml:space="preserve">- при проверке заработной платы установлено, что по технической ошибке (сбой программы) </w:t>
      </w:r>
      <w:r w:rsidR="00433AFF">
        <w:rPr>
          <w:sz w:val="28"/>
          <w:szCs w:val="28"/>
        </w:rPr>
        <w:t>сотруднику администрации</w:t>
      </w:r>
      <w:r w:rsidRPr="00B87E9D">
        <w:rPr>
          <w:sz w:val="28"/>
          <w:szCs w:val="28"/>
        </w:rPr>
        <w:t xml:space="preserve"> в 2022 году было выплачено больше начисленного в сумме 22</w:t>
      </w:r>
      <w:r w:rsidR="000607ED">
        <w:rPr>
          <w:sz w:val="28"/>
          <w:szCs w:val="28"/>
        </w:rPr>
        <w:t>,1 тыс. рублей</w:t>
      </w:r>
      <w:r w:rsidRPr="00B87E9D">
        <w:rPr>
          <w:sz w:val="28"/>
          <w:szCs w:val="28"/>
        </w:rPr>
        <w:t>;</w:t>
      </w:r>
    </w:p>
    <w:p w:rsidR="00B87E9D" w:rsidRPr="00B87E9D" w:rsidRDefault="00B87E9D" w:rsidP="00B87E9D">
      <w:pPr>
        <w:ind w:firstLine="709"/>
        <w:jc w:val="both"/>
        <w:rPr>
          <w:sz w:val="28"/>
          <w:szCs w:val="28"/>
        </w:rPr>
      </w:pPr>
      <w:r w:rsidRPr="00B87E9D">
        <w:rPr>
          <w:sz w:val="28"/>
          <w:szCs w:val="28"/>
        </w:rPr>
        <w:t>- ведение личных дел работников осуществляется  с нар</w:t>
      </w:r>
      <w:r w:rsidR="005152F3">
        <w:rPr>
          <w:sz w:val="28"/>
          <w:szCs w:val="28"/>
        </w:rPr>
        <w:t>ушением установленного порядка - д</w:t>
      </w:r>
      <w:r w:rsidRPr="00B87E9D">
        <w:rPr>
          <w:sz w:val="28"/>
          <w:szCs w:val="28"/>
        </w:rPr>
        <w:t>окументы, приобщенные к личному делу, не  брошюруются, страницы  не нумеруются, к личному делу  не прилагается опись;</w:t>
      </w:r>
    </w:p>
    <w:p w:rsidR="00B87E9D" w:rsidRPr="00B87E9D" w:rsidRDefault="00B87E9D" w:rsidP="00B87E9D">
      <w:pPr>
        <w:ind w:firstLine="709"/>
        <w:jc w:val="both"/>
        <w:rPr>
          <w:sz w:val="28"/>
          <w:szCs w:val="28"/>
        </w:rPr>
      </w:pPr>
      <w:r w:rsidRPr="00B87E9D">
        <w:rPr>
          <w:sz w:val="28"/>
          <w:szCs w:val="28"/>
        </w:rPr>
        <w:t>- в Положении по оплате муниципальных служащих должностные оклады установлены не в абсолютной сумме, а в процентах от должностного оклада главы сельского поселения;</w:t>
      </w:r>
    </w:p>
    <w:p w:rsidR="00B87E9D" w:rsidRDefault="00B87E9D" w:rsidP="00B87E9D">
      <w:pPr>
        <w:ind w:firstLine="709"/>
        <w:jc w:val="both"/>
        <w:rPr>
          <w:sz w:val="28"/>
          <w:szCs w:val="28"/>
        </w:rPr>
      </w:pPr>
      <w:r w:rsidRPr="00B87E9D">
        <w:rPr>
          <w:sz w:val="28"/>
          <w:szCs w:val="28"/>
        </w:rPr>
        <w:t xml:space="preserve">- районный коэффициент и надбавки за стаж работы в особых климатических условиях включались в состав минимального </w:t>
      </w:r>
      <w:proofErr w:type="gramStart"/>
      <w:r w:rsidRPr="00B87E9D">
        <w:rPr>
          <w:sz w:val="28"/>
          <w:szCs w:val="28"/>
        </w:rPr>
        <w:t>размера</w:t>
      </w:r>
      <w:r w:rsidR="005152F3">
        <w:rPr>
          <w:sz w:val="28"/>
          <w:szCs w:val="28"/>
        </w:rPr>
        <w:t xml:space="preserve"> оплаты труда</w:t>
      </w:r>
      <w:proofErr w:type="gramEnd"/>
      <w:r w:rsidRPr="00B87E9D">
        <w:rPr>
          <w:sz w:val="28"/>
          <w:szCs w:val="28"/>
        </w:rPr>
        <w:t>;</w:t>
      </w:r>
    </w:p>
    <w:p w:rsidR="00B87E9D" w:rsidRDefault="00B10C81" w:rsidP="00233DC2">
      <w:pPr>
        <w:ind w:firstLine="709"/>
        <w:jc w:val="both"/>
        <w:rPr>
          <w:b/>
          <w:sz w:val="28"/>
          <w:szCs w:val="28"/>
        </w:rPr>
      </w:pPr>
      <w:r w:rsidRPr="00E420E5">
        <w:rPr>
          <w:b/>
          <w:i/>
          <w:sz w:val="28"/>
          <w:szCs w:val="28"/>
        </w:rPr>
        <w:t xml:space="preserve">20 </w:t>
      </w:r>
      <w:r w:rsidR="00F01AE1" w:rsidRPr="00E420E5">
        <w:rPr>
          <w:b/>
          <w:i/>
          <w:sz w:val="28"/>
          <w:szCs w:val="28"/>
        </w:rPr>
        <w:t xml:space="preserve">других нарушений в ходе исполнения бюджета на общую сумму 146,7 тыс. </w:t>
      </w:r>
      <w:r w:rsidR="00F01AE1" w:rsidRPr="00E420E5">
        <w:rPr>
          <w:b/>
          <w:sz w:val="28"/>
          <w:szCs w:val="28"/>
        </w:rPr>
        <w:t>рублей</w:t>
      </w:r>
      <w:r w:rsidR="00AF21EB" w:rsidRPr="003012F6">
        <w:rPr>
          <w:sz w:val="28"/>
          <w:szCs w:val="28"/>
        </w:rPr>
        <w:t>, в том числе</w:t>
      </w:r>
      <w:r w:rsidR="00CD0BA6" w:rsidRPr="003012F6">
        <w:rPr>
          <w:sz w:val="28"/>
          <w:szCs w:val="28"/>
        </w:rPr>
        <w:t>:</w:t>
      </w:r>
    </w:p>
    <w:p w:rsidR="00F01AE1" w:rsidRDefault="00CD0BA6" w:rsidP="00CD0BA6">
      <w:pPr>
        <w:ind w:firstLine="709"/>
        <w:jc w:val="both"/>
        <w:rPr>
          <w:sz w:val="28"/>
          <w:szCs w:val="28"/>
        </w:rPr>
      </w:pPr>
      <w:proofErr w:type="gramStart"/>
      <w:r w:rsidRPr="001E701E">
        <w:rPr>
          <w:i/>
          <w:sz w:val="28"/>
          <w:szCs w:val="28"/>
        </w:rPr>
        <w:t>4 нарушения</w:t>
      </w:r>
      <w:r w:rsidR="00A86C65">
        <w:rPr>
          <w:sz w:val="28"/>
          <w:szCs w:val="28"/>
        </w:rPr>
        <w:t xml:space="preserve"> установлено</w:t>
      </w:r>
      <w:r w:rsidRPr="003012F6">
        <w:rPr>
          <w:sz w:val="28"/>
          <w:szCs w:val="28"/>
        </w:rPr>
        <w:t xml:space="preserve"> в рамках  контрольного мероприятия</w:t>
      </w:r>
      <w:r>
        <w:rPr>
          <w:sz w:val="28"/>
          <w:szCs w:val="28"/>
        </w:rPr>
        <w:t xml:space="preserve"> </w:t>
      </w:r>
      <w:r w:rsidRPr="00CD0BA6">
        <w:rPr>
          <w:sz w:val="28"/>
          <w:szCs w:val="28"/>
        </w:rPr>
        <w:t xml:space="preserve">«Проверка законности, эффективности и целесообразности использования средств Дорожного фонда муниципального района, в том числе </w:t>
      </w:r>
      <w:r w:rsidRPr="00CD0BA6">
        <w:rPr>
          <w:sz w:val="28"/>
          <w:szCs w:val="28"/>
        </w:rPr>
        <w:lastRenderedPageBreak/>
        <w:t>предоставленных из Дорожного фонда Забайкальского края в 2021-2022 годах и I полугодие 2023 года»</w:t>
      </w:r>
      <w:r>
        <w:rPr>
          <w:sz w:val="28"/>
          <w:szCs w:val="28"/>
        </w:rPr>
        <w:t xml:space="preserve"> </w:t>
      </w:r>
      <w:r w:rsidRPr="00CD0BA6">
        <w:rPr>
          <w:sz w:val="28"/>
          <w:szCs w:val="28"/>
        </w:rPr>
        <w:t>-</w:t>
      </w:r>
      <w:r w:rsidR="00AF21EB" w:rsidRPr="00CD0BA6">
        <w:rPr>
          <w:sz w:val="28"/>
          <w:szCs w:val="28"/>
        </w:rPr>
        <w:t xml:space="preserve"> </w:t>
      </w:r>
      <w:r w:rsidRPr="00CD0BA6">
        <w:rPr>
          <w:sz w:val="28"/>
          <w:szCs w:val="28"/>
        </w:rPr>
        <w:t>объемы средств дорожного фонда на 2021 и 2022 годы и I полугодие 2023 года, утвержденные решениями о бюджете сельского поселения, не соответствуют объемам, которые утверждены</w:t>
      </w:r>
      <w:proofErr w:type="gramEnd"/>
      <w:r w:rsidRPr="00CD0BA6">
        <w:rPr>
          <w:sz w:val="28"/>
          <w:szCs w:val="28"/>
        </w:rPr>
        <w:t xml:space="preserve"> соглашениями на 2021 и 2022 годы о предоставлении межбюджетных трансфертов на содержание автомобильных дорог (</w:t>
      </w:r>
      <w:r w:rsidR="000607ED">
        <w:rPr>
          <w:sz w:val="28"/>
          <w:szCs w:val="28"/>
        </w:rPr>
        <w:t xml:space="preserve">допущено </w:t>
      </w:r>
      <w:r w:rsidRPr="00CD0BA6">
        <w:rPr>
          <w:sz w:val="28"/>
          <w:szCs w:val="28"/>
        </w:rPr>
        <w:t>с/</w:t>
      </w:r>
      <w:proofErr w:type="gramStart"/>
      <w:r w:rsidRPr="00CD0BA6">
        <w:rPr>
          <w:sz w:val="28"/>
          <w:szCs w:val="28"/>
        </w:rPr>
        <w:t>п</w:t>
      </w:r>
      <w:proofErr w:type="gramEnd"/>
      <w:r w:rsidRPr="00CD0BA6">
        <w:rPr>
          <w:sz w:val="28"/>
          <w:szCs w:val="28"/>
        </w:rPr>
        <w:t xml:space="preserve"> «</w:t>
      </w:r>
      <w:proofErr w:type="spellStart"/>
      <w:r w:rsidRPr="00CD0BA6">
        <w:rPr>
          <w:sz w:val="28"/>
          <w:szCs w:val="28"/>
        </w:rPr>
        <w:t>Балягинское</w:t>
      </w:r>
      <w:proofErr w:type="spellEnd"/>
      <w:r w:rsidRPr="00CD0BA6">
        <w:rPr>
          <w:sz w:val="28"/>
          <w:szCs w:val="28"/>
        </w:rPr>
        <w:t>», «</w:t>
      </w:r>
      <w:proofErr w:type="spellStart"/>
      <w:r w:rsidRPr="00CD0BA6">
        <w:rPr>
          <w:sz w:val="28"/>
          <w:szCs w:val="28"/>
        </w:rPr>
        <w:t>Зугмарское</w:t>
      </w:r>
      <w:proofErr w:type="spellEnd"/>
      <w:r w:rsidRPr="00CD0BA6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Песчанское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Толбагинское</w:t>
      </w:r>
      <w:proofErr w:type="spellEnd"/>
      <w:r>
        <w:rPr>
          <w:sz w:val="28"/>
          <w:szCs w:val="28"/>
        </w:rPr>
        <w:t>»);</w:t>
      </w:r>
    </w:p>
    <w:p w:rsidR="00CD0BA6" w:rsidRPr="00A86C65" w:rsidRDefault="00CD0BA6" w:rsidP="00CD0BA6">
      <w:pPr>
        <w:ind w:firstLine="709"/>
        <w:jc w:val="both"/>
        <w:rPr>
          <w:sz w:val="28"/>
          <w:szCs w:val="28"/>
        </w:rPr>
      </w:pPr>
      <w:r w:rsidRPr="001E701E">
        <w:rPr>
          <w:i/>
          <w:sz w:val="28"/>
          <w:szCs w:val="28"/>
        </w:rPr>
        <w:t xml:space="preserve"> </w:t>
      </w:r>
      <w:r w:rsidR="006E5044" w:rsidRPr="001E701E">
        <w:rPr>
          <w:i/>
          <w:sz w:val="28"/>
          <w:szCs w:val="28"/>
        </w:rPr>
        <w:t>3 нарушения</w:t>
      </w:r>
      <w:r w:rsidR="006E5044" w:rsidRPr="00A86C65">
        <w:rPr>
          <w:sz w:val="28"/>
          <w:szCs w:val="28"/>
        </w:rPr>
        <w:t xml:space="preserve"> </w:t>
      </w:r>
      <w:r w:rsidR="000607ED" w:rsidRPr="00A86C65">
        <w:rPr>
          <w:sz w:val="28"/>
          <w:szCs w:val="28"/>
        </w:rPr>
        <w:t xml:space="preserve">установлено </w:t>
      </w:r>
      <w:r w:rsidR="006E5044" w:rsidRPr="00A86C65">
        <w:rPr>
          <w:sz w:val="28"/>
          <w:szCs w:val="28"/>
        </w:rPr>
        <w:t xml:space="preserve">в рамках контрольного мероприятия </w:t>
      </w:r>
      <w:r w:rsidR="00F6182F" w:rsidRPr="00A86C65">
        <w:rPr>
          <w:sz w:val="28"/>
          <w:szCs w:val="28"/>
        </w:rPr>
        <w:t>«Проверка исполнения бюджета и сметы расходов администрации сельского поселения «</w:t>
      </w:r>
      <w:proofErr w:type="spellStart"/>
      <w:r w:rsidR="00F6182F" w:rsidRPr="00A86C65">
        <w:rPr>
          <w:sz w:val="28"/>
          <w:szCs w:val="28"/>
        </w:rPr>
        <w:t>Тарбагатайское</w:t>
      </w:r>
      <w:proofErr w:type="spellEnd"/>
      <w:r w:rsidR="00F6182F" w:rsidRPr="00A86C65">
        <w:rPr>
          <w:sz w:val="28"/>
          <w:szCs w:val="28"/>
        </w:rPr>
        <w:t>»</w:t>
      </w:r>
      <w:r w:rsidR="00957640">
        <w:rPr>
          <w:sz w:val="28"/>
          <w:szCs w:val="28"/>
        </w:rPr>
        <w:t>: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82F">
        <w:rPr>
          <w:sz w:val="28"/>
          <w:szCs w:val="28"/>
        </w:rPr>
        <w:t xml:space="preserve"> в администрации не производился перерасчет пенсии за выслугу лет муниципальным служащим при увеличении должностных окладов муниципальных служащих</w:t>
      </w:r>
      <w:r w:rsidR="00EF1EDB">
        <w:rPr>
          <w:sz w:val="28"/>
          <w:szCs w:val="28"/>
        </w:rPr>
        <w:t xml:space="preserve"> с 01 июля 2022 года и 01 октября 2022 года</w:t>
      </w:r>
      <w:r w:rsidRPr="00F6182F">
        <w:rPr>
          <w:sz w:val="28"/>
          <w:szCs w:val="28"/>
        </w:rPr>
        <w:t>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 xml:space="preserve">- </w:t>
      </w:r>
      <w:r w:rsidR="003C073E">
        <w:rPr>
          <w:sz w:val="28"/>
          <w:szCs w:val="28"/>
        </w:rPr>
        <w:t>з</w:t>
      </w:r>
      <w:r w:rsidR="00A86C65">
        <w:rPr>
          <w:sz w:val="28"/>
          <w:szCs w:val="28"/>
        </w:rPr>
        <w:t xml:space="preserve">а период </w:t>
      </w:r>
      <w:r w:rsidR="00A86C65" w:rsidRPr="00A86C65">
        <w:rPr>
          <w:sz w:val="28"/>
          <w:szCs w:val="28"/>
        </w:rPr>
        <w:t xml:space="preserve">с 01.01.2022 года по 31.05.2022 года </w:t>
      </w:r>
      <w:r w:rsidRPr="00F6182F">
        <w:rPr>
          <w:sz w:val="28"/>
          <w:szCs w:val="28"/>
        </w:rPr>
        <w:t xml:space="preserve">минимальный размер пенсии за выслугу лет </w:t>
      </w:r>
      <w:r w:rsidR="00A86C65">
        <w:rPr>
          <w:sz w:val="28"/>
          <w:szCs w:val="28"/>
        </w:rPr>
        <w:t xml:space="preserve">установлен неверно, </w:t>
      </w:r>
      <w:r w:rsidRPr="00F6182F">
        <w:rPr>
          <w:sz w:val="28"/>
          <w:szCs w:val="28"/>
        </w:rPr>
        <w:t>получателям пенсии за выслугу лет в минимальном размере недоплачено в общей сложности  2</w:t>
      </w:r>
      <w:r w:rsidR="00A86C65">
        <w:rPr>
          <w:sz w:val="28"/>
          <w:szCs w:val="28"/>
        </w:rPr>
        <w:t>,3 тыс.</w:t>
      </w:r>
      <w:r w:rsidR="003C073E">
        <w:rPr>
          <w:sz w:val="28"/>
          <w:szCs w:val="28"/>
        </w:rPr>
        <w:t xml:space="preserve"> рублей;</w:t>
      </w:r>
    </w:p>
    <w:p w:rsid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 xml:space="preserve">- водитель не проходит  </w:t>
      </w:r>
      <w:proofErr w:type="spellStart"/>
      <w:r w:rsidRPr="00F6182F">
        <w:rPr>
          <w:sz w:val="28"/>
          <w:szCs w:val="28"/>
        </w:rPr>
        <w:t>предрейсовый</w:t>
      </w:r>
      <w:proofErr w:type="spellEnd"/>
      <w:r w:rsidRPr="00F6182F">
        <w:rPr>
          <w:sz w:val="28"/>
          <w:szCs w:val="28"/>
        </w:rPr>
        <w:t xml:space="preserve"> и </w:t>
      </w:r>
      <w:proofErr w:type="spellStart"/>
      <w:r w:rsidRPr="00F6182F">
        <w:rPr>
          <w:sz w:val="28"/>
          <w:szCs w:val="28"/>
        </w:rPr>
        <w:t>послерейсовый</w:t>
      </w:r>
      <w:proofErr w:type="spellEnd"/>
      <w:r w:rsidRPr="00F6182F">
        <w:rPr>
          <w:sz w:val="28"/>
          <w:szCs w:val="28"/>
        </w:rPr>
        <w:t xml:space="preserve"> осмотры.</w:t>
      </w:r>
    </w:p>
    <w:p w:rsidR="00F6182F" w:rsidRPr="007D34A2" w:rsidRDefault="00F6182F" w:rsidP="00F6182F">
      <w:pPr>
        <w:ind w:firstLine="709"/>
        <w:jc w:val="both"/>
        <w:rPr>
          <w:sz w:val="28"/>
          <w:szCs w:val="28"/>
        </w:rPr>
      </w:pPr>
      <w:r w:rsidRPr="001E701E">
        <w:rPr>
          <w:i/>
          <w:sz w:val="28"/>
          <w:szCs w:val="28"/>
        </w:rPr>
        <w:t>13  нарушений</w:t>
      </w:r>
      <w:r w:rsidRPr="007D34A2">
        <w:rPr>
          <w:sz w:val="28"/>
          <w:szCs w:val="28"/>
        </w:rPr>
        <w:t xml:space="preserve"> </w:t>
      </w:r>
      <w:r w:rsidR="006124F3" w:rsidRPr="007D34A2">
        <w:rPr>
          <w:sz w:val="28"/>
          <w:szCs w:val="28"/>
        </w:rPr>
        <w:t>допущено администрацией</w:t>
      </w:r>
      <w:r w:rsidR="007D34A2" w:rsidRPr="007D34A2">
        <w:rPr>
          <w:sz w:val="28"/>
          <w:szCs w:val="28"/>
        </w:rPr>
        <w:t xml:space="preserve"> муниципального района </w:t>
      </w:r>
      <w:r w:rsidRPr="007D34A2">
        <w:rPr>
          <w:sz w:val="28"/>
          <w:szCs w:val="28"/>
        </w:rPr>
        <w:t xml:space="preserve"> в рамках контрольно</w:t>
      </w:r>
      <w:r w:rsidR="009951AA" w:rsidRPr="007D34A2">
        <w:rPr>
          <w:sz w:val="28"/>
          <w:szCs w:val="28"/>
        </w:rPr>
        <w:t xml:space="preserve">го </w:t>
      </w:r>
      <w:r w:rsidRPr="007D34A2">
        <w:rPr>
          <w:sz w:val="28"/>
          <w:szCs w:val="28"/>
        </w:rPr>
        <w:t xml:space="preserve"> мероприятия «Оценки реализуемости, рисков и результатов достижения целей социально-экономического развития муниципального района «Петровск-Забайкальский район», предусмотренных документами стратегического планирования муниципального района «Петровск-Забайкальский район»: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 xml:space="preserve">- прогноз муниципального района «Петровск-Забайкальский район»  на долгосрочный период с учетом основных направлений социально-экономического развития Забайкальского края </w:t>
      </w:r>
      <w:r w:rsidR="007D34A2">
        <w:rPr>
          <w:sz w:val="28"/>
          <w:szCs w:val="28"/>
        </w:rPr>
        <w:t>не утвержден;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>- за период с 2019 по 2022  годы в Стратегию изменения не вносились, в том числе в соответствии с п. 4 Указа Президента РФ от 9 мая 2017 г. № 203 «О Стратегии развития информационного общества в Российской Федерации на 2017 - 2030 годы», а также</w:t>
      </w:r>
      <w:r w:rsidR="007D34A2">
        <w:rPr>
          <w:sz w:val="28"/>
          <w:szCs w:val="28"/>
        </w:rPr>
        <w:t xml:space="preserve"> в части муниципальных программ;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 xml:space="preserve">- отчеты о ходе реализации Стратегии за отчетные 2019,2020,2021,2022 </w:t>
      </w:r>
      <w:r w:rsidR="00FF0FF9">
        <w:rPr>
          <w:sz w:val="28"/>
          <w:szCs w:val="28"/>
        </w:rPr>
        <w:t xml:space="preserve"> годы </w:t>
      </w:r>
      <w:r w:rsidRPr="00F6182F">
        <w:rPr>
          <w:sz w:val="28"/>
          <w:szCs w:val="28"/>
        </w:rPr>
        <w:t>не направлялись</w:t>
      </w:r>
      <w:r w:rsidR="00D65B3F" w:rsidRPr="00D65B3F">
        <w:t xml:space="preserve"> </w:t>
      </w:r>
      <w:r w:rsidR="00D65B3F" w:rsidRPr="00D65B3F">
        <w:rPr>
          <w:sz w:val="28"/>
          <w:szCs w:val="28"/>
        </w:rPr>
        <w:t>в Совет муниципального района</w:t>
      </w:r>
      <w:r w:rsidRPr="00F6182F">
        <w:rPr>
          <w:sz w:val="28"/>
          <w:szCs w:val="28"/>
        </w:rPr>
        <w:t>. Срок направления отчета не позднее 30 апреля год</w:t>
      </w:r>
      <w:r w:rsidR="007D34A2">
        <w:rPr>
          <w:sz w:val="28"/>
          <w:szCs w:val="28"/>
        </w:rPr>
        <w:t>а, следующего за отчетным годом;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>- План мероприятий не скорректирован по внесенным изменениям в прогноз со</w:t>
      </w:r>
      <w:r w:rsidR="007D34A2">
        <w:rPr>
          <w:sz w:val="28"/>
          <w:szCs w:val="28"/>
        </w:rPr>
        <w:t>циально-экономического развития;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>- в Плане мероприятий по второму этапу (2022-2024 гг.) ожидаемые результаты не указаны по годам, не уточнены объемы финансирования, кроме того, утверждены муниципальные программы срок, которых закончился и не внесены новые программы, тем самым невозможно провести компл</w:t>
      </w:r>
      <w:r w:rsidR="007D34A2">
        <w:rPr>
          <w:sz w:val="28"/>
          <w:szCs w:val="28"/>
        </w:rPr>
        <w:t>ексную оценку достигнутых целей;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 xml:space="preserve">- отчет о ходе реализации Плана мероприятий за отчетные 2019,2020,2021,2022 </w:t>
      </w:r>
      <w:r w:rsidR="00FF0FF9" w:rsidRPr="00FF0FF9">
        <w:rPr>
          <w:sz w:val="28"/>
          <w:szCs w:val="28"/>
        </w:rPr>
        <w:t xml:space="preserve">годы </w:t>
      </w:r>
      <w:r w:rsidRPr="00F6182F">
        <w:rPr>
          <w:sz w:val="28"/>
          <w:szCs w:val="28"/>
        </w:rPr>
        <w:t>не направлялись в Совет муниципального района. Срок направления отчета не позднее 30 апреля год</w:t>
      </w:r>
      <w:r w:rsidR="007D34A2">
        <w:rPr>
          <w:sz w:val="28"/>
          <w:szCs w:val="28"/>
        </w:rPr>
        <w:t>а, следующего за отчетным годом;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lastRenderedPageBreak/>
        <w:t>- итогом проведенного Контрольно-счетным органом анализа целевых индикаторов является то, что реализация Стратегии в 2022 году (с отрицательной динамикой по основным показателям) не способствует развитию человеческого потенциала на территории муниципального района. Из проведенного анализа  целевых индикаторов положительная динамика наблюдается только у двух показателей: индекс промышленного производства (в сопоставимых ценах) и объём налоговых и неналоговых доходов консолидированног</w:t>
      </w:r>
      <w:r w:rsidR="007D34A2">
        <w:rPr>
          <w:sz w:val="28"/>
          <w:szCs w:val="28"/>
        </w:rPr>
        <w:t>о бюджета муниципального района;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proofErr w:type="gramStart"/>
      <w:r w:rsidRPr="00F6182F">
        <w:rPr>
          <w:sz w:val="28"/>
          <w:szCs w:val="28"/>
        </w:rPr>
        <w:t>- прогноз СЭР разработан без учета тенденций развития российской экономики, приоритетов, определенных Указами Президента РФ от 07.05.2018 №204 «О национальных целях и стратегических задачах развития Российской Федерации на период до 2024 года»  и от 21 июля 2020 года №474 «О национальных целях и стратегичес</w:t>
      </w:r>
      <w:r w:rsidR="007D34A2">
        <w:rPr>
          <w:sz w:val="28"/>
          <w:szCs w:val="28"/>
        </w:rPr>
        <w:t>ких задачах раз</w:t>
      </w:r>
      <w:r w:rsidRPr="00F6182F">
        <w:rPr>
          <w:sz w:val="28"/>
          <w:szCs w:val="28"/>
        </w:rPr>
        <w:t>вития Российской Фе</w:t>
      </w:r>
      <w:r w:rsidR="007D34A2">
        <w:rPr>
          <w:sz w:val="28"/>
          <w:szCs w:val="28"/>
        </w:rPr>
        <w:t>дерации на период до 2030 года»;</w:t>
      </w:r>
      <w:proofErr w:type="gramEnd"/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>- долгосрочный прогноз не корректировался с учетом прогноза в соответствии с прогнозом социально-экономического р</w:t>
      </w:r>
      <w:r w:rsidR="007D34A2">
        <w:rPr>
          <w:sz w:val="28"/>
          <w:szCs w:val="28"/>
        </w:rPr>
        <w:t>азвития на среднесрочный период;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>- в период с 2019 по 2022 годы изменения в долгосрочный прогноз социально-эконо</w:t>
      </w:r>
      <w:r w:rsidR="007D34A2">
        <w:rPr>
          <w:sz w:val="28"/>
          <w:szCs w:val="28"/>
        </w:rPr>
        <w:t>мического развития не вносились;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>- оценка эффективности, проведенная на основании плановых показателей, утвержденных в бюджете, в полной мере не показывает реальной картины выполнения муниципальных программ, в связи с тем, что объемы финансирования, утверждаемые решением о бюдже</w:t>
      </w:r>
      <w:r w:rsidR="007D34A2">
        <w:rPr>
          <w:sz w:val="28"/>
          <w:szCs w:val="28"/>
        </w:rPr>
        <w:t>те,  в течение года уменьшаются;</w:t>
      </w:r>
    </w:p>
    <w:p w:rsidR="00F6182F" w:rsidRPr="00F6182F" w:rsidRDefault="00F6182F" w:rsidP="00F6182F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 xml:space="preserve">-  недостаточный </w:t>
      </w:r>
      <w:proofErr w:type="gramStart"/>
      <w:r w:rsidRPr="00F6182F">
        <w:rPr>
          <w:sz w:val="28"/>
          <w:szCs w:val="28"/>
        </w:rPr>
        <w:t>контроль за</w:t>
      </w:r>
      <w:proofErr w:type="gramEnd"/>
      <w:r w:rsidRPr="00F6182F">
        <w:rPr>
          <w:sz w:val="28"/>
          <w:szCs w:val="28"/>
        </w:rPr>
        <w:t xml:space="preserve"> исполнением, мониторингом программы, как со стороны исполнителей, так и со стороны администрации муниципального района, и недофинансирование приводит к отсутствию результатов реализации программ, к снижению качества разработанных программ, следовательно, к снижению их эффективности, что неоднократно отмечал Контрольно-счетный орган в заключениях</w:t>
      </w:r>
      <w:r w:rsidR="007D34A2">
        <w:rPr>
          <w:sz w:val="28"/>
          <w:szCs w:val="28"/>
        </w:rPr>
        <w:t xml:space="preserve"> и актах</w:t>
      </w:r>
      <w:r w:rsidRPr="00F6182F">
        <w:rPr>
          <w:sz w:val="28"/>
          <w:szCs w:val="28"/>
        </w:rPr>
        <w:t xml:space="preserve"> по экспертно-аналитическим и  контрольным мероприятиям</w:t>
      </w:r>
      <w:r w:rsidR="007D34A2">
        <w:rPr>
          <w:sz w:val="28"/>
          <w:szCs w:val="28"/>
        </w:rPr>
        <w:t xml:space="preserve"> соответственно;</w:t>
      </w:r>
    </w:p>
    <w:p w:rsidR="00F01AE1" w:rsidRDefault="00F6182F" w:rsidP="00715532">
      <w:pPr>
        <w:ind w:firstLine="709"/>
        <w:jc w:val="both"/>
        <w:rPr>
          <w:sz w:val="28"/>
          <w:szCs w:val="28"/>
        </w:rPr>
      </w:pPr>
      <w:r w:rsidRPr="00F6182F">
        <w:rPr>
          <w:sz w:val="28"/>
          <w:szCs w:val="28"/>
        </w:rPr>
        <w:t>- в целом по итогам стратегического аудита установлено, что администрация муниципального района не в полном объеме осуществляет контроль в рамках стратегического планирования и его реализации.</w:t>
      </w:r>
    </w:p>
    <w:p w:rsidR="00E420E5" w:rsidRPr="00715532" w:rsidRDefault="00E420E5" w:rsidP="00715532">
      <w:pPr>
        <w:ind w:firstLine="709"/>
        <w:jc w:val="both"/>
        <w:rPr>
          <w:sz w:val="28"/>
          <w:szCs w:val="28"/>
        </w:rPr>
      </w:pPr>
    </w:p>
    <w:p w:rsidR="00E420E5" w:rsidRDefault="000B3FF9" w:rsidP="00B0620A">
      <w:pPr>
        <w:ind w:firstLine="709"/>
        <w:jc w:val="both"/>
        <w:rPr>
          <w:sz w:val="28"/>
          <w:szCs w:val="28"/>
        </w:rPr>
      </w:pPr>
      <w:r w:rsidRPr="00E420E5">
        <w:rPr>
          <w:b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 w:rsidR="00DF6B58" w:rsidRPr="00E420E5">
        <w:rPr>
          <w:b/>
          <w:sz w:val="28"/>
          <w:szCs w:val="28"/>
        </w:rPr>
        <w:t>установлен</w:t>
      </w:r>
      <w:r w:rsidR="00E420E5" w:rsidRPr="00E420E5">
        <w:rPr>
          <w:b/>
          <w:sz w:val="28"/>
          <w:szCs w:val="28"/>
        </w:rPr>
        <w:t>ы</w:t>
      </w:r>
      <w:r w:rsidRPr="00E420E5">
        <w:rPr>
          <w:b/>
          <w:sz w:val="28"/>
          <w:szCs w:val="28"/>
        </w:rPr>
        <w:t xml:space="preserve"> </w:t>
      </w:r>
      <w:r w:rsidR="00E420E5" w:rsidRPr="00E420E5">
        <w:rPr>
          <w:b/>
          <w:sz w:val="28"/>
          <w:szCs w:val="28"/>
        </w:rPr>
        <w:t xml:space="preserve">в количестве </w:t>
      </w:r>
      <w:r w:rsidR="00E57056" w:rsidRPr="00E420E5">
        <w:rPr>
          <w:b/>
          <w:sz w:val="28"/>
          <w:szCs w:val="28"/>
        </w:rPr>
        <w:t>29</w:t>
      </w:r>
      <w:r w:rsidR="00015295" w:rsidRPr="00E420E5">
        <w:rPr>
          <w:b/>
          <w:sz w:val="28"/>
          <w:szCs w:val="28"/>
        </w:rPr>
        <w:t xml:space="preserve"> </w:t>
      </w:r>
      <w:r w:rsidRPr="00E420E5">
        <w:rPr>
          <w:b/>
          <w:sz w:val="28"/>
          <w:szCs w:val="28"/>
        </w:rPr>
        <w:t>нарушени</w:t>
      </w:r>
      <w:r w:rsidR="00E57056" w:rsidRPr="00E420E5">
        <w:rPr>
          <w:b/>
          <w:sz w:val="28"/>
          <w:szCs w:val="28"/>
        </w:rPr>
        <w:t>й</w:t>
      </w:r>
      <w:r w:rsidR="00E57056">
        <w:rPr>
          <w:b/>
          <w:sz w:val="28"/>
          <w:szCs w:val="28"/>
        </w:rPr>
        <w:t xml:space="preserve"> </w:t>
      </w:r>
      <w:r w:rsidRPr="000B3FF9">
        <w:rPr>
          <w:sz w:val="28"/>
          <w:szCs w:val="28"/>
        </w:rPr>
        <w:t xml:space="preserve">на сумму </w:t>
      </w:r>
      <w:r w:rsidR="00015295">
        <w:rPr>
          <w:sz w:val="28"/>
          <w:szCs w:val="28"/>
        </w:rPr>
        <w:t xml:space="preserve">953,0 </w:t>
      </w:r>
      <w:r w:rsidR="00E57056">
        <w:rPr>
          <w:sz w:val="28"/>
          <w:szCs w:val="28"/>
        </w:rPr>
        <w:t>тыс. рублей</w:t>
      </w:r>
      <w:r w:rsidR="00FB7C64">
        <w:rPr>
          <w:sz w:val="28"/>
          <w:szCs w:val="28"/>
        </w:rPr>
        <w:t>, в том числе:</w:t>
      </w:r>
    </w:p>
    <w:p w:rsidR="007A2443" w:rsidRPr="007A2443" w:rsidRDefault="007A2443" w:rsidP="007A2443">
      <w:pPr>
        <w:ind w:firstLine="709"/>
        <w:jc w:val="both"/>
        <w:rPr>
          <w:sz w:val="28"/>
          <w:szCs w:val="28"/>
        </w:rPr>
      </w:pPr>
      <w:r w:rsidRPr="00B0620A">
        <w:rPr>
          <w:b/>
          <w:i/>
          <w:sz w:val="28"/>
          <w:szCs w:val="28"/>
        </w:rPr>
        <w:t>- нарушение руководителем экономического субъекта требований организации ведения бухгалтерского учета,</w:t>
      </w:r>
      <w:r w:rsidRPr="007A2443">
        <w:rPr>
          <w:sz w:val="28"/>
          <w:szCs w:val="28"/>
        </w:rPr>
        <w:t xml:space="preserve"> хранения документов бухгалтерского учета и требований по оформлению учетной политики (1 нарушение в </w:t>
      </w:r>
      <w:r>
        <w:rPr>
          <w:sz w:val="28"/>
          <w:szCs w:val="28"/>
        </w:rPr>
        <w:t>с</w:t>
      </w:r>
      <w:r w:rsidRPr="007A2443">
        <w:rPr>
          <w:sz w:val="28"/>
          <w:szCs w:val="28"/>
        </w:rPr>
        <w:t>/</w:t>
      </w:r>
      <w:proofErr w:type="gramStart"/>
      <w:r w:rsidRPr="007A2443">
        <w:rPr>
          <w:sz w:val="28"/>
          <w:szCs w:val="28"/>
        </w:rPr>
        <w:t>п</w:t>
      </w:r>
      <w:proofErr w:type="gramEnd"/>
      <w:r w:rsidRPr="007A2443">
        <w:rPr>
          <w:sz w:val="28"/>
          <w:szCs w:val="28"/>
        </w:rPr>
        <w:t xml:space="preserve"> «</w:t>
      </w:r>
      <w:proofErr w:type="spellStart"/>
      <w:r w:rsidRPr="007A2443">
        <w:rPr>
          <w:sz w:val="28"/>
          <w:szCs w:val="28"/>
        </w:rPr>
        <w:t>Тарбагатайское</w:t>
      </w:r>
      <w:proofErr w:type="spellEnd"/>
      <w:r w:rsidRPr="007A2443">
        <w:rPr>
          <w:sz w:val="28"/>
          <w:szCs w:val="28"/>
        </w:rPr>
        <w:t>»);</w:t>
      </w:r>
    </w:p>
    <w:p w:rsidR="00AA1CE0" w:rsidRDefault="007A2443" w:rsidP="007A2443">
      <w:pPr>
        <w:ind w:firstLine="709"/>
        <w:jc w:val="both"/>
        <w:rPr>
          <w:sz w:val="28"/>
          <w:szCs w:val="28"/>
        </w:rPr>
      </w:pPr>
      <w:r w:rsidRPr="00B0620A">
        <w:rPr>
          <w:b/>
          <w:i/>
          <w:sz w:val="28"/>
          <w:szCs w:val="28"/>
        </w:rPr>
        <w:t>- 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B0620A">
        <w:rPr>
          <w:sz w:val="28"/>
          <w:szCs w:val="28"/>
        </w:rPr>
        <w:t xml:space="preserve"> (10 нарушений на сумму 0,2 тыс. рублей), в том числе:</w:t>
      </w:r>
    </w:p>
    <w:p w:rsidR="00EE275E" w:rsidRDefault="00EE275E" w:rsidP="007A2443">
      <w:pPr>
        <w:ind w:firstLine="709"/>
        <w:jc w:val="both"/>
        <w:rPr>
          <w:sz w:val="28"/>
          <w:szCs w:val="28"/>
        </w:rPr>
      </w:pPr>
      <w:r w:rsidRPr="00B0620A">
        <w:rPr>
          <w:i/>
          <w:sz w:val="28"/>
          <w:szCs w:val="28"/>
        </w:rPr>
        <w:lastRenderedPageBreak/>
        <w:t xml:space="preserve">2 нарушения </w:t>
      </w:r>
      <w:r w:rsidR="00612AB2" w:rsidRPr="00B0620A">
        <w:rPr>
          <w:i/>
          <w:sz w:val="28"/>
          <w:szCs w:val="28"/>
        </w:rPr>
        <w:t>в рамках контрольного мероприятия</w:t>
      </w:r>
      <w:r w:rsidR="00612AB2" w:rsidRPr="00B0620A">
        <w:rPr>
          <w:sz w:val="28"/>
          <w:szCs w:val="28"/>
        </w:rPr>
        <w:t xml:space="preserve"> «Проверка законности, эффективности,  целесообразности использования бюджетных</w:t>
      </w:r>
      <w:r w:rsidR="00612AB2" w:rsidRPr="00612AB2">
        <w:rPr>
          <w:sz w:val="28"/>
          <w:szCs w:val="28"/>
        </w:rPr>
        <w:t xml:space="preserve"> средств, выделенных на реализацию муниципальной программы «Обеспечение экологической безопасности окружающей среды и населения муниципального района «Петровск-Забайкальский район»  при обращении с отходами производства </w:t>
      </w:r>
      <w:r w:rsidR="00216CB4">
        <w:rPr>
          <w:sz w:val="28"/>
          <w:szCs w:val="28"/>
        </w:rPr>
        <w:t>и потребления (2019-2025 годы)»</w:t>
      </w:r>
      <w:r w:rsidRPr="00EE275E">
        <w:rPr>
          <w:sz w:val="28"/>
          <w:szCs w:val="28"/>
        </w:rPr>
        <w:t>:</w:t>
      </w:r>
    </w:p>
    <w:p w:rsidR="002C1732" w:rsidRPr="002C1732" w:rsidRDefault="002C1732" w:rsidP="002C1732">
      <w:pPr>
        <w:ind w:firstLine="709"/>
        <w:jc w:val="both"/>
        <w:rPr>
          <w:sz w:val="28"/>
          <w:szCs w:val="28"/>
        </w:rPr>
      </w:pPr>
      <w:r w:rsidRPr="002C1732">
        <w:rPr>
          <w:sz w:val="28"/>
          <w:szCs w:val="28"/>
        </w:rPr>
        <w:t>- Списание ГСМ производилось не по норме расходования, а по фактическому поступлению. Путевые л</w:t>
      </w:r>
      <w:r w:rsidR="00B0620A">
        <w:rPr>
          <w:sz w:val="28"/>
          <w:szCs w:val="28"/>
        </w:rPr>
        <w:t>исты к проверке не представлены;</w:t>
      </w:r>
    </w:p>
    <w:p w:rsidR="002C1732" w:rsidRDefault="002C1732" w:rsidP="002C1732">
      <w:pPr>
        <w:ind w:firstLine="709"/>
        <w:jc w:val="both"/>
        <w:rPr>
          <w:sz w:val="28"/>
          <w:szCs w:val="28"/>
        </w:rPr>
      </w:pPr>
      <w:r w:rsidRPr="002C1732">
        <w:rPr>
          <w:sz w:val="28"/>
          <w:szCs w:val="28"/>
        </w:rPr>
        <w:t xml:space="preserve">- </w:t>
      </w:r>
      <w:r w:rsidR="00B0620A" w:rsidRPr="00B0620A">
        <w:rPr>
          <w:sz w:val="28"/>
          <w:szCs w:val="28"/>
        </w:rPr>
        <w:t xml:space="preserve">несвоевременно </w:t>
      </w:r>
      <w:r w:rsidR="00B0620A">
        <w:rPr>
          <w:sz w:val="28"/>
          <w:szCs w:val="28"/>
        </w:rPr>
        <w:t>сдан</w:t>
      </w:r>
      <w:r w:rsidR="00071AD6">
        <w:rPr>
          <w:sz w:val="28"/>
          <w:szCs w:val="28"/>
        </w:rPr>
        <w:t xml:space="preserve"> сотрудником</w:t>
      </w:r>
      <w:r w:rsidR="00B0620A">
        <w:rPr>
          <w:sz w:val="28"/>
          <w:szCs w:val="28"/>
        </w:rPr>
        <w:t xml:space="preserve"> </w:t>
      </w:r>
      <w:r w:rsidRPr="002C1732">
        <w:rPr>
          <w:sz w:val="28"/>
          <w:szCs w:val="28"/>
        </w:rPr>
        <w:t>авансовый отчет №000000</w:t>
      </w:r>
      <w:r w:rsidR="00216CB4">
        <w:rPr>
          <w:sz w:val="28"/>
          <w:szCs w:val="28"/>
        </w:rPr>
        <w:t>027 от 30.05.2022 года  на 10,0</w:t>
      </w:r>
      <w:r w:rsidRPr="002C1732">
        <w:rPr>
          <w:sz w:val="28"/>
          <w:szCs w:val="28"/>
        </w:rPr>
        <w:t xml:space="preserve"> </w:t>
      </w:r>
      <w:r w:rsidR="00AC04B2">
        <w:rPr>
          <w:sz w:val="28"/>
          <w:szCs w:val="28"/>
        </w:rPr>
        <w:t>тыс. рублей</w:t>
      </w:r>
      <w:r w:rsidR="00467419">
        <w:rPr>
          <w:sz w:val="28"/>
          <w:szCs w:val="28"/>
        </w:rPr>
        <w:t xml:space="preserve"> в администрации с/</w:t>
      </w:r>
      <w:proofErr w:type="gramStart"/>
      <w:r w:rsidR="00467419">
        <w:rPr>
          <w:sz w:val="28"/>
          <w:szCs w:val="28"/>
        </w:rPr>
        <w:t>п</w:t>
      </w:r>
      <w:proofErr w:type="gramEnd"/>
      <w:r w:rsidR="00467419">
        <w:rPr>
          <w:sz w:val="28"/>
          <w:szCs w:val="28"/>
        </w:rPr>
        <w:t xml:space="preserve"> «</w:t>
      </w:r>
      <w:proofErr w:type="spellStart"/>
      <w:r w:rsidR="00467419">
        <w:rPr>
          <w:sz w:val="28"/>
          <w:szCs w:val="28"/>
        </w:rPr>
        <w:t>Хараузское</w:t>
      </w:r>
      <w:proofErr w:type="spellEnd"/>
      <w:r w:rsidR="00467419">
        <w:rPr>
          <w:sz w:val="28"/>
          <w:szCs w:val="28"/>
        </w:rPr>
        <w:t>»</w:t>
      </w:r>
      <w:r w:rsidR="00AC04B2">
        <w:rPr>
          <w:sz w:val="28"/>
          <w:szCs w:val="28"/>
        </w:rPr>
        <w:t>;</w:t>
      </w:r>
    </w:p>
    <w:p w:rsidR="00612AB2" w:rsidRPr="00B0620A" w:rsidRDefault="00472F90" w:rsidP="00216CB4">
      <w:pPr>
        <w:ind w:firstLine="709"/>
        <w:jc w:val="both"/>
        <w:rPr>
          <w:sz w:val="28"/>
          <w:szCs w:val="28"/>
        </w:rPr>
      </w:pPr>
      <w:r w:rsidRPr="00B0620A">
        <w:rPr>
          <w:i/>
          <w:sz w:val="28"/>
          <w:szCs w:val="28"/>
        </w:rPr>
        <w:t>5</w:t>
      </w:r>
      <w:r w:rsidR="00612AB2" w:rsidRPr="00B0620A">
        <w:rPr>
          <w:i/>
          <w:sz w:val="28"/>
          <w:szCs w:val="28"/>
        </w:rPr>
        <w:t xml:space="preserve"> нарушени</w:t>
      </w:r>
      <w:r w:rsidRPr="00B0620A">
        <w:rPr>
          <w:i/>
          <w:sz w:val="28"/>
          <w:szCs w:val="28"/>
        </w:rPr>
        <w:t>й</w:t>
      </w:r>
      <w:r w:rsidR="00612AB2" w:rsidRPr="00B0620A">
        <w:rPr>
          <w:i/>
          <w:sz w:val="28"/>
          <w:szCs w:val="28"/>
        </w:rPr>
        <w:t xml:space="preserve"> в рамках контрольного мероприятия </w:t>
      </w:r>
      <w:r w:rsidR="00612AB2" w:rsidRPr="00B0620A">
        <w:rPr>
          <w:sz w:val="28"/>
          <w:szCs w:val="28"/>
        </w:rPr>
        <w:t>«</w:t>
      </w:r>
      <w:r w:rsidR="00612AB2" w:rsidRPr="00612AB2">
        <w:rPr>
          <w:sz w:val="28"/>
          <w:szCs w:val="28"/>
        </w:rPr>
        <w:t>Проверка законности, эффективности и целесообразности использования средств Дорожного фонда муниципального района, в том числе предоставленных из Дорожного фонда Забайкальского края в 2021-2022 годах и I полугодие 2023 года</w:t>
      </w:r>
      <w:r w:rsidR="00612AB2" w:rsidRPr="00B0620A">
        <w:rPr>
          <w:sz w:val="28"/>
          <w:szCs w:val="28"/>
        </w:rPr>
        <w:t>»</w:t>
      </w:r>
      <w:r w:rsidRPr="00B0620A">
        <w:rPr>
          <w:sz w:val="28"/>
          <w:szCs w:val="28"/>
        </w:rPr>
        <w:t xml:space="preserve"> из них</w:t>
      </w:r>
      <w:r w:rsidR="00B0620A" w:rsidRPr="00B0620A">
        <w:rPr>
          <w:sz w:val="28"/>
          <w:szCs w:val="28"/>
        </w:rPr>
        <w:t>:</w:t>
      </w:r>
      <w:r w:rsidRPr="00B0620A">
        <w:rPr>
          <w:sz w:val="28"/>
          <w:szCs w:val="28"/>
        </w:rPr>
        <w:t xml:space="preserve"> </w:t>
      </w:r>
    </w:p>
    <w:p w:rsidR="00EE275E" w:rsidRPr="00B0620A" w:rsidRDefault="00472F90" w:rsidP="002C1732">
      <w:pPr>
        <w:ind w:firstLine="709"/>
        <w:jc w:val="both"/>
        <w:rPr>
          <w:sz w:val="28"/>
          <w:szCs w:val="28"/>
        </w:rPr>
      </w:pPr>
      <w:r w:rsidRPr="001E701E">
        <w:rPr>
          <w:i/>
          <w:sz w:val="28"/>
          <w:szCs w:val="28"/>
        </w:rPr>
        <w:t>3</w:t>
      </w:r>
      <w:r w:rsidR="00EE275E" w:rsidRPr="001E701E">
        <w:rPr>
          <w:i/>
          <w:sz w:val="28"/>
          <w:szCs w:val="28"/>
        </w:rPr>
        <w:t xml:space="preserve"> нарушения</w:t>
      </w:r>
      <w:r w:rsidR="00EE275E" w:rsidRPr="00B0620A">
        <w:rPr>
          <w:sz w:val="28"/>
          <w:szCs w:val="28"/>
        </w:rPr>
        <w:t xml:space="preserve"> допущен</w:t>
      </w:r>
      <w:r w:rsidR="00780E5E">
        <w:rPr>
          <w:sz w:val="28"/>
          <w:szCs w:val="28"/>
        </w:rPr>
        <w:t>ы</w:t>
      </w:r>
      <w:r w:rsidR="00EE275E" w:rsidRPr="00B0620A">
        <w:rPr>
          <w:sz w:val="28"/>
          <w:szCs w:val="28"/>
        </w:rPr>
        <w:t xml:space="preserve"> администрацией с/</w:t>
      </w:r>
      <w:proofErr w:type="gramStart"/>
      <w:r w:rsidR="00EE275E" w:rsidRPr="00B0620A">
        <w:rPr>
          <w:sz w:val="28"/>
          <w:szCs w:val="28"/>
        </w:rPr>
        <w:t>п</w:t>
      </w:r>
      <w:proofErr w:type="gramEnd"/>
      <w:r w:rsidR="00EE275E" w:rsidRPr="00B0620A">
        <w:rPr>
          <w:sz w:val="28"/>
          <w:szCs w:val="28"/>
        </w:rPr>
        <w:t xml:space="preserve"> «</w:t>
      </w:r>
      <w:proofErr w:type="spellStart"/>
      <w:r w:rsidR="00EE275E" w:rsidRPr="00B0620A">
        <w:rPr>
          <w:sz w:val="28"/>
          <w:szCs w:val="28"/>
        </w:rPr>
        <w:t>Толбагинское</w:t>
      </w:r>
      <w:proofErr w:type="spellEnd"/>
      <w:r w:rsidR="00EE275E" w:rsidRPr="00B0620A">
        <w:rPr>
          <w:sz w:val="28"/>
          <w:szCs w:val="28"/>
        </w:rPr>
        <w:t>»</w:t>
      </w:r>
      <w:r w:rsidR="00216CB4" w:rsidRPr="00B0620A">
        <w:rPr>
          <w:sz w:val="28"/>
          <w:szCs w:val="28"/>
        </w:rPr>
        <w:t>:</w:t>
      </w:r>
    </w:p>
    <w:p w:rsidR="00EE275E" w:rsidRPr="00EE275E" w:rsidRDefault="00867C90" w:rsidP="00EE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75E" w:rsidRPr="00EE275E">
        <w:rPr>
          <w:sz w:val="28"/>
          <w:szCs w:val="28"/>
        </w:rPr>
        <w:t xml:space="preserve">автомобильная дорога по улице Кооперативная, на которую зарегистрированы права собственности не </w:t>
      </w:r>
      <w:r w:rsidR="00083E89">
        <w:rPr>
          <w:sz w:val="28"/>
          <w:szCs w:val="28"/>
        </w:rPr>
        <w:t xml:space="preserve"> отражена  на балансе поселения;</w:t>
      </w:r>
    </w:p>
    <w:p w:rsidR="00472F90" w:rsidRDefault="00472F90" w:rsidP="00EE275E">
      <w:pPr>
        <w:ind w:firstLine="709"/>
        <w:jc w:val="both"/>
        <w:rPr>
          <w:sz w:val="28"/>
          <w:szCs w:val="28"/>
        </w:rPr>
      </w:pPr>
      <w:r w:rsidRPr="00472F90">
        <w:rPr>
          <w:sz w:val="28"/>
          <w:szCs w:val="28"/>
        </w:rPr>
        <w:t xml:space="preserve">- остановочный павильон по ул. </w:t>
      </w:r>
      <w:proofErr w:type="gramStart"/>
      <w:r w:rsidRPr="00472F90">
        <w:rPr>
          <w:sz w:val="28"/>
          <w:szCs w:val="28"/>
        </w:rPr>
        <w:t>Кооперативная</w:t>
      </w:r>
      <w:proofErr w:type="gramEnd"/>
      <w:r w:rsidRPr="00472F90">
        <w:rPr>
          <w:sz w:val="28"/>
          <w:szCs w:val="28"/>
        </w:rPr>
        <w:t xml:space="preserve"> </w:t>
      </w:r>
      <w:r w:rsidR="00083E89">
        <w:rPr>
          <w:sz w:val="28"/>
          <w:szCs w:val="28"/>
        </w:rPr>
        <w:t>на балансе поселения не отражен;</w:t>
      </w:r>
    </w:p>
    <w:p w:rsidR="00472F90" w:rsidRPr="00AC04B2" w:rsidRDefault="00541151" w:rsidP="005411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151">
        <w:rPr>
          <w:sz w:val="28"/>
          <w:szCs w:val="28"/>
        </w:rPr>
        <w:t xml:space="preserve"> часть  </w:t>
      </w:r>
      <w:proofErr w:type="gramStart"/>
      <w:r w:rsidRPr="00541151">
        <w:rPr>
          <w:sz w:val="28"/>
          <w:szCs w:val="28"/>
        </w:rPr>
        <w:t>светильников, установленных  администрацией поселения в 2021-2022 годах  списаны</w:t>
      </w:r>
      <w:proofErr w:type="gramEnd"/>
      <w:r w:rsidRPr="00541151">
        <w:rPr>
          <w:sz w:val="28"/>
          <w:szCs w:val="28"/>
        </w:rPr>
        <w:t xml:space="preserve"> сразу после постановки на учет. Согласно п.34 гл.6 Приказа Минфина России от 07.12.2018г. №256н материальные запасы списываются, если они использованы (потреблены) в деятельности субъекта учета. Аналогичное нарушение допущено и  администрациями </w:t>
      </w:r>
      <w:r w:rsidR="00785498" w:rsidRPr="00541151">
        <w:rPr>
          <w:sz w:val="28"/>
          <w:szCs w:val="28"/>
        </w:rPr>
        <w:t>с/</w:t>
      </w:r>
      <w:proofErr w:type="gramStart"/>
      <w:r w:rsidR="00785498" w:rsidRPr="00541151">
        <w:rPr>
          <w:sz w:val="28"/>
          <w:szCs w:val="28"/>
        </w:rPr>
        <w:t>п</w:t>
      </w:r>
      <w:proofErr w:type="gramEnd"/>
      <w:r w:rsidR="00785498" w:rsidRPr="00541151">
        <w:rPr>
          <w:sz w:val="28"/>
          <w:szCs w:val="28"/>
        </w:rPr>
        <w:t xml:space="preserve"> «</w:t>
      </w:r>
      <w:proofErr w:type="spellStart"/>
      <w:r w:rsidR="00785498" w:rsidRPr="00541151">
        <w:rPr>
          <w:sz w:val="28"/>
          <w:szCs w:val="28"/>
        </w:rPr>
        <w:t>Балягинское</w:t>
      </w:r>
      <w:proofErr w:type="spellEnd"/>
      <w:r w:rsidR="00785498" w:rsidRPr="00541151">
        <w:rPr>
          <w:sz w:val="28"/>
          <w:szCs w:val="28"/>
        </w:rPr>
        <w:t>»</w:t>
      </w:r>
      <w:r w:rsidRPr="00541151">
        <w:rPr>
          <w:sz w:val="28"/>
          <w:szCs w:val="28"/>
        </w:rPr>
        <w:t xml:space="preserve"> и </w:t>
      </w:r>
      <w:r w:rsidR="00785498" w:rsidRPr="00541151">
        <w:rPr>
          <w:sz w:val="28"/>
          <w:szCs w:val="28"/>
        </w:rPr>
        <w:t>с/п «</w:t>
      </w:r>
      <w:proofErr w:type="spellStart"/>
      <w:r w:rsidR="00785498" w:rsidRPr="00541151">
        <w:rPr>
          <w:sz w:val="28"/>
          <w:szCs w:val="28"/>
        </w:rPr>
        <w:t>Песчанское</w:t>
      </w:r>
      <w:proofErr w:type="spellEnd"/>
      <w:r w:rsidR="00785498" w:rsidRPr="00541151">
        <w:rPr>
          <w:sz w:val="28"/>
          <w:szCs w:val="28"/>
        </w:rPr>
        <w:t>»</w:t>
      </w:r>
      <w:r w:rsidRPr="00541151">
        <w:rPr>
          <w:sz w:val="28"/>
          <w:szCs w:val="28"/>
        </w:rPr>
        <w:t>;</w:t>
      </w:r>
    </w:p>
    <w:p w:rsidR="00785498" w:rsidRPr="00780E5E" w:rsidRDefault="00785498" w:rsidP="007A2443">
      <w:pPr>
        <w:ind w:firstLine="709"/>
        <w:jc w:val="both"/>
        <w:rPr>
          <w:sz w:val="28"/>
          <w:szCs w:val="28"/>
        </w:rPr>
      </w:pPr>
      <w:r w:rsidRPr="001E701E">
        <w:rPr>
          <w:i/>
          <w:sz w:val="28"/>
          <w:szCs w:val="28"/>
        </w:rPr>
        <w:t>2 нарушения</w:t>
      </w:r>
      <w:r w:rsidRPr="00780E5E">
        <w:rPr>
          <w:sz w:val="28"/>
          <w:szCs w:val="28"/>
        </w:rPr>
        <w:t xml:space="preserve"> допущен</w:t>
      </w:r>
      <w:r w:rsidR="00541151" w:rsidRPr="00780E5E">
        <w:rPr>
          <w:sz w:val="28"/>
          <w:szCs w:val="28"/>
        </w:rPr>
        <w:t>ы</w:t>
      </w:r>
      <w:r w:rsidRPr="00780E5E">
        <w:rPr>
          <w:sz w:val="28"/>
          <w:szCs w:val="28"/>
        </w:rPr>
        <w:t xml:space="preserve"> администрацией с/</w:t>
      </w:r>
      <w:proofErr w:type="gramStart"/>
      <w:r w:rsidRPr="00780E5E">
        <w:rPr>
          <w:sz w:val="28"/>
          <w:szCs w:val="28"/>
        </w:rPr>
        <w:t>п</w:t>
      </w:r>
      <w:proofErr w:type="gramEnd"/>
      <w:r w:rsidRPr="00780E5E">
        <w:rPr>
          <w:sz w:val="28"/>
          <w:szCs w:val="28"/>
        </w:rPr>
        <w:t xml:space="preserve"> «</w:t>
      </w:r>
      <w:proofErr w:type="spellStart"/>
      <w:r w:rsidRPr="00780E5E">
        <w:rPr>
          <w:sz w:val="28"/>
          <w:szCs w:val="28"/>
        </w:rPr>
        <w:t>Тарбагатайское</w:t>
      </w:r>
      <w:proofErr w:type="spellEnd"/>
      <w:r w:rsidRPr="00780E5E">
        <w:rPr>
          <w:sz w:val="28"/>
          <w:szCs w:val="28"/>
        </w:rPr>
        <w:t>»</w:t>
      </w:r>
      <w:r w:rsidR="00780E5E">
        <w:rPr>
          <w:sz w:val="28"/>
          <w:szCs w:val="28"/>
        </w:rPr>
        <w:t>:</w:t>
      </w:r>
    </w:p>
    <w:p w:rsidR="00785498" w:rsidRPr="00785498" w:rsidRDefault="00785498" w:rsidP="00785498">
      <w:pPr>
        <w:ind w:firstLine="709"/>
        <w:jc w:val="both"/>
        <w:rPr>
          <w:sz w:val="28"/>
          <w:szCs w:val="28"/>
        </w:rPr>
      </w:pPr>
      <w:r w:rsidRPr="00785498">
        <w:rPr>
          <w:sz w:val="28"/>
          <w:szCs w:val="28"/>
        </w:rPr>
        <w:t xml:space="preserve">- неправомерно списано денежных средств на общую сумму </w:t>
      </w:r>
      <w:r w:rsidR="00083E89">
        <w:rPr>
          <w:sz w:val="28"/>
          <w:szCs w:val="28"/>
        </w:rPr>
        <w:t xml:space="preserve">0,2 тыс. </w:t>
      </w:r>
      <w:r w:rsidRPr="00785498">
        <w:rPr>
          <w:sz w:val="28"/>
          <w:szCs w:val="28"/>
        </w:rPr>
        <w:t>рублей по авансовому отчету   № 000000008 от 11.04.2022 года</w:t>
      </w:r>
      <w:r w:rsidR="00083E89">
        <w:rPr>
          <w:sz w:val="28"/>
          <w:szCs w:val="28"/>
        </w:rPr>
        <w:t>;</w:t>
      </w:r>
      <w:r w:rsidRPr="00785498">
        <w:rPr>
          <w:sz w:val="28"/>
          <w:szCs w:val="28"/>
        </w:rPr>
        <w:t xml:space="preserve"> </w:t>
      </w:r>
    </w:p>
    <w:p w:rsidR="00472F90" w:rsidRDefault="00785498" w:rsidP="00D76722">
      <w:pPr>
        <w:ind w:firstLine="709"/>
        <w:jc w:val="both"/>
        <w:rPr>
          <w:sz w:val="28"/>
          <w:szCs w:val="28"/>
        </w:rPr>
      </w:pPr>
      <w:r w:rsidRPr="00785498">
        <w:rPr>
          <w:sz w:val="28"/>
          <w:szCs w:val="28"/>
        </w:rPr>
        <w:t>- в  путевых листах  (на оборотной стороне) поездки, количество километров  не расписываются, отсутствуют подписи лица, пользовавшегося автомобилем.</w:t>
      </w:r>
    </w:p>
    <w:p w:rsidR="001E1E44" w:rsidRDefault="00C84308" w:rsidP="001E701E">
      <w:pPr>
        <w:ind w:firstLine="709"/>
        <w:jc w:val="both"/>
        <w:rPr>
          <w:sz w:val="28"/>
          <w:szCs w:val="28"/>
        </w:rPr>
      </w:pPr>
      <w:proofErr w:type="gramStart"/>
      <w:r w:rsidRPr="001E701E">
        <w:rPr>
          <w:i/>
          <w:sz w:val="28"/>
          <w:szCs w:val="28"/>
        </w:rPr>
        <w:t>У</w:t>
      </w:r>
      <w:r w:rsidR="00D76722" w:rsidRPr="001E701E">
        <w:rPr>
          <w:i/>
          <w:sz w:val="28"/>
          <w:szCs w:val="28"/>
        </w:rPr>
        <w:t>становлено 1 нарушени</w:t>
      </w:r>
      <w:r w:rsidR="00BC3893" w:rsidRPr="001E701E">
        <w:rPr>
          <w:i/>
          <w:sz w:val="28"/>
          <w:szCs w:val="28"/>
        </w:rPr>
        <w:t>е</w:t>
      </w:r>
      <w:r w:rsidR="00D76722" w:rsidRPr="00640036">
        <w:rPr>
          <w:sz w:val="28"/>
          <w:szCs w:val="28"/>
        </w:rPr>
        <w:t xml:space="preserve"> </w:t>
      </w:r>
      <w:r w:rsidR="008E044A" w:rsidRPr="00640036">
        <w:rPr>
          <w:sz w:val="28"/>
          <w:szCs w:val="28"/>
        </w:rPr>
        <w:t xml:space="preserve">администрацией муниципального района </w:t>
      </w:r>
      <w:r w:rsidR="00D76722" w:rsidRPr="00640036">
        <w:rPr>
          <w:sz w:val="28"/>
          <w:szCs w:val="28"/>
        </w:rPr>
        <w:t>в рамках контрольного мероприятия «Проверка</w:t>
      </w:r>
      <w:r w:rsidR="00D76722" w:rsidRPr="00D76722">
        <w:rPr>
          <w:sz w:val="28"/>
          <w:szCs w:val="28"/>
        </w:rPr>
        <w:t xml:space="preserve"> законности, эффективности и результативности использования недвижимого имущества (за исключением земельных участков), находящегося в казне муниципального район</w:t>
      </w:r>
      <w:r w:rsidR="00780E5E">
        <w:rPr>
          <w:sz w:val="28"/>
          <w:szCs w:val="28"/>
        </w:rPr>
        <w:t>а «Петровск-Забайкальский район</w:t>
      </w:r>
      <w:r w:rsidR="00D76722" w:rsidRPr="00D76722">
        <w:rPr>
          <w:sz w:val="28"/>
          <w:szCs w:val="28"/>
        </w:rPr>
        <w:t>» за 2022 год и 9 месяцев 2023 года</w:t>
      </w:r>
      <w:r w:rsidR="00D76722">
        <w:rPr>
          <w:sz w:val="28"/>
          <w:szCs w:val="28"/>
        </w:rPr>
        <w:t>»</w:t>
      </w:r>
      <w:r w:rsidR="001E701E">
        <w:rPr>
          <w:sz w:val="28"/>
          <w:szCs w:val="28"/>
        </w:rPr>
        <w:t xml:space="preserve"> </w:t>
      </w:r>
      <w:r w:rsidR="00D76722">
        <w:rPr>
          <w:sz w:val="28"/>
          <w:szCs w:val="28"/>
        </w:rPr>
        <w:t xml:space="preserve">- </w:t>
      </w:r>
      <w:r w:rsidR="00D76722" w:rsidRPr="00D76722">
        <w:rPr>
          <w:sz w:val="28"/>
          <w:szCs w:val="28"/>
        </w:rPr>
        <w:t xml:space="preserve">МКУ «Центр МТО»  не оформлены соответствующими первичными учетными документами постановка на учет в казну и изъятия из казны школы в с. </w:t>
      </w:r>
      <w:proofErr w:type="spellStart"/>
      <w:r w:rsidR="00D76722" w:rsidRPr="00D76722">
        <w:rPr>
          <w:sz w:val="28"/>
          <w:szCs w:val="28"/>
        </w:rPr>
        <w:t>Баляга</w:t>
      </w:r>
      <w:proofErr w:type="spellEnd"/>
      <w:r w:rsidR="00D76722" w:rsidRPr="00D76722">
        <w:rPr>
          <w:sz w:val="28"/>
          <w:szCs w:val="28"/>
        </w:rPr>
        <w:t xml:space="preserve"> по</w:t>
      </w:r>
      <w:proofErr w:type="gramEnd"/>
      <w:r w:rsidR="00D76722" w:rsidRPr="00D76722">
        <w:rPr>
          <w:sz w:val="28"/>
          <w:szCs w:val="28"/>
        </w:rPr>
        <w:t xml:space="preserve"> адресу ул. </w:t>
      </w:r>
      <w:proofErr w:type="gramStart"/>
      <w:r w:rsidR="00D76722" w:rsidRPr="00D76722">
        <w:rPr>
          <w:sz w:val="28"/>
          <w:szCs w:val="28"/>
        </w:rPr>
        <w:t>Лесная</w:t>
      </w:r>
      <w:proofErr w:type="gramEnd"/>
      <w:r w:rsidR="00D76722" w:rsidRPr="00D76722">
        <w:rPr>
          <w:sz w:val="28"/>
          <w:szCs w:val="28"/>
        </w:rPr>
        <w:t>, 24а. (здание школы).</w:t>
      </w:r>
    </w:p>
    <w:p w:rsidR="006C3A88" w:rsidRDefault="001C6484" w:rsidP="00785498">
      <w:pPr>
        <w:ind w:firstLine="709"/>
        <w:jc w:val="both"/>
        <w:rPr>
          <w:sz w:val="28"/>
          <w:szCs w:val="28"/>
        </w:rPr>
      </w:pPr>
      <w:r w:rsidRPr="00D8617B">
        <w:rPr>
          <w:b/>
          <w:i/>
          <w:sz w:val="28"/>
          <w:szCs w:val="28"/>
        </w:rPr>
        <w:t>- нарушения требований, предъявляемых к регистру бухгалтерского учета</w:t>
      </w:r>
      <w:r w:rsidRPr="001C6484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1C6484">
        <w:rPr>
          <w:sz w:val="28"/>
          <w:szCs w:val="28"/>
        </w:rPr>
        <w:t>2 нарушени</w:t>
      </w:r>
      <w:r>
        <w:rPr>
          <w:sz w:val="28"/>
          <w:szCs w:val="28"/>
        </w:rPr>
        <w:t>й</w:t>
      </w:r>
      <w:r w:rsidRPr="001C6484">
        <w:rPr>
          <w:sz w:val="28"/>
          <w:szCs w:val="28"/>
        </w:rPr>
        <w:t xml:space="preserve"> на сумму </w:t>
      </w:r>
      <w:r w:rsidR="006C3A88">
        <w:rPr>
          <w:sz w:val="28"/>
          <w:szCs w:val="28"/>
        </w:rPr>
        <w:t>262,7 тыс. рублей), в том числе:</w:t>
      </w:r>
    </w:p>
    <w:p w:rsidR="00471F75" w:rsidRDefault="001E1E44" w:rsidP="001E1E44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 w:rsidR="002E0BF7">
        <w:rPr>
          <w:b/>
          <w:sz w:val="28"/>
          <w:szCs w:val="28"/>
        </w:rPr>
        <w:t xml:space="preserve"> </w:t>
      </w:r>
      <w:r w:rsidR="00AE143C" w:rsidRPr="00D8617B">
        <w:rPr>
          <w:i/>
          <w:sz w:val="28"/>
          <w:szCs w:val="28"/>
        </w:rPr>
        <w:t>д</w:t>
      </w:r>
      <w:r w:rsidR="000E4170" w:rsidRPr="00D8617B">
        <w:rPr>
          <w:i/>
          <w:sz w:val="28"/>
          <w:szCs w:val="28"/>
        </w:rPr>
        <w:t>опущено 1 нарушение сельскими поселениями на общую сумму 32,1 тыс. рублей</w:t>
      </w:r>
      <w:r w:rsidR="000E4170" w:rsidRPr="001E1E44">
        <w:rPr>
          <w:sz w:val="28"/>
          <w:szCs w:val="28"/>
        </w:rPr>
        <w:t xml:space="preserve"> </w:t>
      </w:r>
      <w:r w:rsidR="006C3A88" w:rsidRPr="001E1E44">
        <w:rPr>
          <w:sz w:val="28"/>
          <w:szCs w:val="28"/>
        </w:rPr>
        <w:t xml:space="preserve">в рамках контрольного мероприятия «Проверка законности, эффективности,  целесообразности использования бюджетных средств, </w:t>
      </w:r>
      <w:r w:rsidR="006C3A88" w:rsidRPr="001E1E44">
        <w:rPr>
          <w:sz w:val="28"/>
          <w:szCs w:val="28"/>
        </w:rPr>
        <w:lastRenderedPageBreak/>
        <w:t>выделенных на реализацию муниципальной программы «Обеспечение экологической безопасности окружающей среды и населения муниципального района «Петровск-Забайкальский район»  при обращении с отходами производства и потребления (2019-2025 годы)»</w:t>
      </w:r>
      <w:r w:rsidR="000E4170" w:rsidRPr="001E1E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E4170">
        <w:rPr>
          <w:sz w:val="28"/>
          <w:szCs w:val="28"/>
        </w:rPr>
        <w:t>н</w:t>
      </w:r>
      <w:r w:rsidR="006C3A88" w:rsidRPr="006C3A88">
        <w:rPr>
          <w:sz w:val="28"/>
          <w:szCs w:val="28"/>
        </w:rPr>
        <w:t>а 01.01.2023 года по договорам на оказание услуг с физическими лицами  сельских поселений</w:t>
      </w:r>
      <w:proofErr w:type="gramEnd"/>
      <w:r w:rsidR="006C3A88" w:rsidRPr="006C3A88">
        <w:rPr>
          <w:sz w:val="28"/>
          <w:szCs w:val="28"/>
        </w:rPr>
        <w:t xml:space="preserve">  «</w:t>
      </w:r>
      <w:proofErr w:type="spellStart"/>
      <w:r w:rsidR="006C3A88" w:rsidRPr="006C3A88">
        <w:rPr>
          <w:sz w:val="28"/>
          <w:szCs w:val="28"/>
        </w:rPr>
        <w:t>Балягинское</w:t>
      </w:r>
      <w:proofErr w:type="spellEnd"/>
      <w:r w:rsidR="006C3A88" w:rsidRPr="006C3A88">
        <w:rPr>
          <w:sz w:val="28"/>
          <w:szCs w:val="28"/>
        </w:rPr>
        <w:t>», «</w:t>
      </w:r>
      <w:proofErr w:type="spellStart"/>
      <w:r w:rsidR="006C3A88" w:rsidRPr="006C3A88">
        <w:rPr>
          <w:sz w:val="28"/>
          <w:szCs w:val="28"/>
        </w:rPr>
        <w:t>Катаевское</w:t>
      </w:r>
      <w:proofErr w:type="spellEnd"/>
      <w:r w:rsidR="006C3A88" w:rsidRPr="006C3A88">
        <w:rPr>
          <w:sz w:val="28"/>
          <w:szCs w:val="28"/>
        </w:rPr>
        <w:t>», «</w:t>
      </w:r>
      <w:proofErr w:type="spellStart"/>
      <w:r w:rsidR="006C3A88" w:rsidRPr="006C3A88">
        <w:rPr>
          <w:sz w:val="28"/>
          <w:szCs w:val="28"/>
        </w:rPr>
        <w:t>Песчанское</w:t>
      </w:r>
      <w:proofErr w:type="spellEnd"/>
      <w:r w:rsidR="006C3A88" w:rsidRPr="006C3A88">
        <w:rPr>
          <w:sz w:val="28"/>
          <w:szCs w:val="28"/>
        </w:rPr>
        <w:t>», «</w:t>
      </w:r>
      <w:proofErr w:type="spellStart"/>
      <w:r w:rsidR="006C3A88" w:rsidRPr="006C3A88">
        <w:rPr>
          <w:sz w:val="28"/>
          <w:szCs w:val="28"/>
        </w:rPr>
        <w:t>Хохотуйское</w:t>
      </w:r>
      <w:proofErr w:type="spellEnd"/>
      <w:r w:rsidR="006C3A88" w:rsidRPr="006C3A88">
        <w:rPr>
          <w:sz w:val="28"/>
          <w:szCs w:val="28"/>
        </w:rPr>
        <w:t xml:space="preserve">» </w:t>
      </w:r>
      <w:r w:rsidR="00E473F0">
        <w:rPr>
          <w:sz w:val="28"/>
          <w:szCs w:val="28"/>
        </w:rPr>
        <w:t>не начислялись и не оплачивались НДФ</w:t>
      </w:r>
      <w:r w:rsidR="00DC7E69">
        <w:rPr>
          <w:sz w:val="28"/>
          <w:szCs w:val="28"/>
        </w:rPr>
        <w:t>Л</w:t>
      </w:r>
      <w:r w:rsidR="00E473F0">
        <w:rPr>
          <w:sz w:val="28"/>
          <w:szCs w:val="28"/>
        </w:rPr>
        <w:t>,</w:t>
      </w:r>
      <w:r w:rsidR="006C3A88" w:rsidRPr="006C3A88">
        <w:rPr>
          <w:sz w:val="28"/>
          <w:szCs w:val="28"/>
        </w:rPr>
        <w:t xml:space="preserve"> страховы</w:t>
      </w:r>
      <w:r w:rsidR="00E473F0">
        <w:rPr>
          <w:sz w:val="28"/>
          <w:szCs w:val="28"/>
        </w:rPr>
        <w:t>е</w:t>
      </w:r>
      <w:r w:rsidR="006C3A88" w:rsidRPr="006C3A88">
        <w:rPr>
          <w:sz w:val="28"/>
          <w:szCs w:val="28"/>
        </w:rPr>
        <w:t xml:space="preserve"> взн</w:t>
      </w:r>
      <w:r w:rsidR="00AC04B2">
        <w:rPr>
          <w:sz w:val="28"/>
          <w:szCs w:val="28"/>
        </w:rPr>
        <w:t>ос</w:t>
      </w:r>
      <w:r w:rsidR="00E473F0">
        <w:rPr>
          <w:sz w:val="28"/>
          <w:szCs w:val="28"/>
        </w:rPr>
        <w:t>ы</w:t>
      </w:r>
      <w:r>
        <w:rPr>
          <w:sz w:val="28"/>
          <w:szCs w:val="28"/>
        </w:rPr>
        <w:t xml:space="preserve"> в общей сумме 32,</w:t>
      </w:r>
      <w:r w:rsidR="009E4B5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="00E473F0">
        <w:rPr>
          <w:sz w:val="28"/>
          <w:szCs w:val="28"/>
        </w:rPr>
        <w:t>.</w:t>
      </w:r>
    </w:p>
    <w:p w:rsidR="00471F75" w:rsidRPr="00D8617B" w:rsidRDefault="001E1E44" w:rsidP="00471F75">
      <w:pPr>
        <w:ind w:firstLine="709"/>
        <w:jc w:val="both"/>
        <w:rPr>
          <w:i/>
          <w:sz w:val="28"/>
          <w:szCs w:val="28"/>
        </w:rPr>
      </w:pPr>
      <w:r w:rsidRPr="001E1E44">
        <w:rPr>
          <w:sz w:val="28"/>
          <w:szCs w:val="28"/>
        </w:rPr>
        <w:t xml:space="preserve">- </w:t>
      </w:r>
      <w:r w:rsidRPr="00D8617B">
        <w:rPr>
          <w:i/>
          <w:sz w:val="28"/>
          <w:szCs w:val="28"/>
        </w:rPr>
        <w:t>а</w:t>
      </w:r>
      <w:r w:rsidR="00471F75" w:rsidRPr="00D8617B">
        <w:rPr>
          <w:i/>
          <w:sz w:val="28"/>
          <w:szCs w:val="28"/>
        </w:rPr>
        <w:t>дминистрацией с/</w:t>
      </w:r>
      <w:proofErr w:type="gramStart"/>
      <w:r w:rsidR="00471F75" w:rsidRPr="00D8617B">
        <w:rPr>
          <w:i/>
          <w:sz w:val="28"/>
          <w:szCs w:val="28"/>
        </w:rPr>
        <w:t>п</w:t>
      </w:r>
      <w:proofErr w:type="gramEnd"/>
      <w:r w:rsidR="00471F75" w:rsidRPr="00D8617B">
        <w:rPr>
          <w:i/>
          <w:sz w:val="28"/>
          <w:szCs w:val="28"/>
        </w:rPr>
        <w:t xml:space="preserve"> «</w:t>
      </w:r>
      <w:proofErr w:type="spellStart"/>
      <w:r w:rsidR="00471F75" w:rsidRPr="00D8617B">
        <w:rPr>
          <w:i/>
          <w:sz w:val="28"/>
          <w:szCs w:val="28"/>
        </w:rPr>
        <w:t>Тарбагатайское</w:t>
      </w:r>
      <w:proofErr w:type="spellEnd"/>
      <w:r w:rsidR="00471F75" w:rsidRPr="00D8617B">
        <w:rPr>
          <w:i/>
          <w:sz w:val="28"/>
          <w:szCs w:val="28"/>
        </w:rPr>
        <w:t xml:space="preserve">» </w:t>
      </w:r>
      <w:r w:rsidR="008E044A" w:rsidRPr="00D8617B">
        <w:rPr>
          <w:i/>
          <w:sz w:val="28"/>
          <w:szCs w:val="28"/>
        </w:rPr>
        <w:t xml:space="preserve"> допущено 8 нарушений</w:t>
      </w:r>
      <w:r w:rsidR="00471F75" w:rsidRPr="00D8617B">
        <w:rPr>
          <w:i/>
          <w:sz w:val="28"/>
          <w:szCs w:val="28"/>
        </w:rPr>
        <w:t xml:space="preserve"> на общую сумму </w:t>
      </w:r>
      <w:r w:rsidR="008E044A" w:rsidRPr="00D8617B">
        <w:rPr>
          <w:i/>
          <w:sz w:val="28"/>
          <w:szCs w:val="28"/>
        </w:rPr>
        <w:t>233,6 тыс.</w:t>
      </w:r>
      <w:r w:rsidR="00471F75" w:rsidRPr="00D8617B">
        <w:rPr>
          <w:i/>
          <w:sz w:val="28"/>
          <w:szCs w:val="28"/>
        </w:rPr>
        <w:t xml:space="preserve"> рублей:</w:t>
      </w:r>
    </w:p>
    <w:p w:rsidR="00471F75" w:rsidRPr="00471F75" w:rsidRDefault="00471F75" w:rsidP="00471F75">
      <w:pPr>
        <w:ind w:firstLine="709"/>
        <w:jc w:val="both"/>
        <w:rPr>
          <w:sz w:val="28"/>
          <w:szCs w:val="28"/>
        </w:rPr>
      </w:pPr>
      <w:r w:rsidRPr="00471F75">
        <w:rPr>
          <w:sz w:val="28"/>
          <w:szCs w:val="28"/>
        </w:rPr>
        <w:t>начисление доходов от арендной платы производится бухгалтерией по фактическому поступлению платежей через У</w:t>
      </w:r>
      <w:r w:rsidR="001E1E44">
        <w:rPr>
          <w:sz w:val="28"/>
          <w:szCs w:val="28"/>
        </w:rPr>
        <w:t>ФК, то есть по кассовому методу</w:t>
      </w:r>
      <w:r w:rsidRPr="00471F75">
        <w:rPr>
          <w:sz w:val="28"/>
          <w:szCs w:val="28"/>
        </w:rPr>
        <w:t>;</w:t>
      </w:r>
    </w:p>
    <w:p w:rsidR="00471F75" w:rsidRPr="00471F75" w:rsidRDefault="00471F75" w:rsidP="00471F75">
      <w:pPr>
        <w:ind w:firstLine="709"/>
        <w:jc w:val="both"/>
        <w:rPr>
          <w:sz w:val="28"/>
          <w:szCs w:val="28"/>
        </w:rPr>
      </w:pPr>
      <w:r w:rsidRPr="00471F75">
        <w:rPr>
          <w:sz w:val="28"/>
          <w:szCs w:val="28"/>
        </w:rPr>
        <w:t>в годовой отчетности администрации сельского поселения  задолженность по договору аренды №1  от 03.11.2020 года в сумме 103</w:t>
      </w:r>
      <w:r w:rsidR="00AC04B2">
        <w:rPr>
          <w:sz w:val="28"/>
          <w:szCs w:val="28"/>
        </w:rPr>
        <w:t xml:space="preserve">,8 тыс. </w:t>
      </w:r>
      <w:r w:rsidRPr="00471F75">
        <w:rPr>
          <w:sz w:val="28"/>
          <w:szCs w:val="28"/>
        </w:rPr>
        <w:t>рублей не отражена;</w:t>
      </w:r>
    </w:p>
    <w:p w:rsidR="00471F75" w:rsidRPr="00471F75" w:rsidRDefault="00471F75" w:rsidP="00471F75">
      <w:pPr>
        <w:ind w:firstLine="709"/>
        <w:jc w:val="both"/>
        <w:rPr>
          <w:sz w:val="28"/>
          <w:szCs w:val="28"/>
        </w:rPr>
      </w:pPr>
      <w:r w:rsidRPr="00471F75">
        <w:rPr>
          <w:sz w:val="28"/>
          <w:szCs w:val="28"/>
        </w:rPr>
        <w:t xml:space="preserve">на балансе администрации числятся объекты движимого имущества, являющиеся основными средствами первоначальной стоимостью до 10000 рублей включительно, которые должны быть отражены на </w:t>
      </w:r>
      <w:proofErr w:type="spellStart"/>
      <w:r w:rsidRPr="00471F75">
        <w:rPr>
          <w:sz w:val="28"/>
          <w:szCs w:val="28"/>
        </w:rPr>
        <w:t>забалансовом</w:t>
      </w:r>
      <w:proofErr w:type="spellEnd"/>
      <w:r w:rsidRPr="00471F75">
        <w:rPr>
          <w:sz w:val="28"/>
          <w:szCs w:val="28"/>
        </w:rPr>
        <w:t xml:space="preserve"> счете 21"Основные средства в эксплуатации";</w:t>
      </w:r>
    </w:p>
    <w:p w:rsidR="00471F75" w:rsidRPr="00471F75" w:rsidRDefault="00471F75" w:rsidP="00471F75">
      <w:pPr>
        <w:ind w:firstLine="709"/>
        <w:jc w:val="both"/>
        <w:rPr>
          <w:sz w:val="28"/>
          <w:szCs w:val="28"/>
        </w:rPr>
      </w:pPr>
      <w:r w:rsidRPr="00471F75">
        <w:rPr>
          <w:sz w:val="28"/>
          <w:szCs w:val="28"/>
        </w:rPr>
        <w:t>канцелярские и хозяйственные товары, запасные части списываются в месяце получения материалов актом на списание материальных запасов сразу после постановки на учет;</w:t>
      </w:r>
    </w:p>
    <w:p w:rsidR="00471F75" w:rsidRPr="00471F75" w:rsidRDefault="00471F75" w:rsidP="00471F75">
      <w:pPr>
        <w:ind w:firstLine="709"/>
        <w:jc w:val="both"/>
        <w:rPr>
          <w:sz w:val="28"/>
          <w:szCs w:val="28"/>
        </w:rPr>
      </w:pPr>
      <w:r w:rsidRPr="00471F75">
        <w:rPr>
          <w:sz w:val="28"/>
          <w:szCs w:val="28"/>
        </w:rPr>
        <w:t>на 01.01.2022 года и 01.01.2023 года по договорам на оказание услуг с физическими лицами имеется задолженность по НДФЛ и страховым взносам в ПФР и ФОМС в сумме 73</w:t>
      </w:r>
      <w:r w:rsidR="000E4170">
        <w:rPr>
          <w:sz w:val="28"/>
          <w:szCs w:val="28"/>
        </w:rPr>
        <w:t>,3 тыс.</w:t>
      </w:r>
      <w:r w:rsidRPr="00471F75">
        <w:rPr>
          <w:sz w:val="28"/>
          <w:szCs w:val="28"/>
        </w:rPr>
        <w:t xml:space="preserve"> рублей и 53</w:t>
      </w:r>
      <w:r w:rsidR="000E4170">
        <w:rPr>
          <w:sz w:val="28"/>
          <w:szCs w:val="28"/>
        </w:rPr>
        <w:t>,5 тыс.</w:t>
      </w:r>
      <w:r w:rsidRPr="00471F75">
        <w:rPr>
          <w:sz w:val="28"/>
          <w:szCs w:val="28"/>
        </w:rPr>
        <w:t xml:space="preserve"> рублей соответственно. Общая сумма задолженности составляет 126</w:t>
      </w:r>
      <w:r w:rsidR="000E4170">
        <w:rPr>
          <w:sz w:val="28"/>
          <w:szCs w:val="28"/>
        </w:rPr>
        <w:t>,8 тыс. рублей</w:t>
      </w:r>
      <w:r w:rsidRPr="00471F75">
        <w:rPr>
          <w:sz w:val="28"/>
          <w:szCs w:val="28"/>
        </w:rPr>
        <w:t>;</w:t>
      </w:r>
    </w:p>
    <w:p w:rsidR="00471F75" w:rsidRPr="00471F75" w:rsidRDefault="00471F75" w:rsidP="00471F75">
      <w:pPr>
        <w:ind w:firstLine="709"/>
        <w:jc w:val="both"/>
        <w:rPr>
          <w:sz w:val="28"/>
          <w:szCs w:val="28"/>
        </w:rPr>
      </w:pPr>
      <w:r w:rsidRPr="00471F75">
        <w:rPr>
          <w:sz w:val="28"/>
          <w:szCs w:val="28"/>
        </w:rPr>
        <w:t xml:space="preserve">не осуществляется учет выданных запасных частей в момент их списания с балансового учета в течение периода их эксплуатации (использования) в составе транспортного средства на </w:t>
      </w:r>
      <w:proofErr w:type="spellStart"/>
      <w:r w:rsidRPr="00471F75">
        <w:rPr>
          <w:sz w:val="28"/>
          <w:szCs w:val="28"/>
        </w:rPr>
        <w:t>забалансовом</w:t>
      </w:r>
      <w:proofErr w:type="spellEnd"/>
      <w:r w:rsidRPr="00471F75">
        <w:rPr>
          <w:sz w:val="28"/>
          <w:szCs w:val="28"/>
        </w:rPr>
        <w:t xml:space="preserve"> счете 09 "Запасные части к транспортным средствам, выданные взамен изношенных" в целях </w:t>
      </w:r>
      <w:proofErr w:type="gramStart"/>
      <w:r w:rsidRPr="00471F75">
        <w:rPr>
          <w:sz w:val="28"/>
          <w:szCs w:val="28"/>
        </w:rPr>
        <w:t>контроля за</w:t>
      </w:r>
      <w:proofErr w:type="gramEnd"/>
      <w:r w:rsidRPr="00471F75">
        <w:rPr>
          <w:sz w:val="28"/>
          <w:szCs w:val="28"/>
        </w:rPr>
        <w:t xml:space="preserve"> их использованием;</w:t>
      </w:r>
    </w:p>
    <w:p w:rsidR="00471F75" w:rsidRPr="00471F75" w:rsidRDefault="00471F75" w:rsidP="00471F75">
      <w:pPr>
        <w:ind w:firstLine="709"/>
        <w:jc w:val="both"/>
        <w:rPr>
          <w:sz w:val="28"/>
          <w:szCs w:val="28"/>
        </w:rPr>
      </w:pPr>
      <w:r w:rsidRPr="00471F75">
        <w:rPr>
          <w:sz w:val="28"/>
          <w:szCs w:val="28"/>
        </w:rPr>
        <w:t>списание ГСМ осуществляется по автомобилю  УАЗ 2206</w:t>
      </w:r>
      <w:r w:rsidR="00BE30AA">
        <w:rPr>
          <w:sz w:val="28"/>
          <w:szCs w:val="28"/>
        </w:rPr>
        <w:t>95  по фактическому поступлению;</w:t>
      </w:r>
    </w:p>
    <w:p w:rsidR="006C3A88" w:rsidRDefault="00471F75" w:rsidP="00471F75">
      <w:pPr>
        <w:ind w:firstLine="709"/>
        <w:jc w:val="both"/>
        <w:rPr>
          <w:sz w:val="28"/>
          <w:szCs w:val="28"/>
        </w:rPr>
      </w:pPr>
      <w:r w:rsidRPr="00471F75">
        <w:rPr>
          <w:sz w:val="28"/>
          <w:szCs w:val="28"/>
        </w:rPr>
        <w:t>не ведется  аналитический учет в Карточке количественно-суммового учета в разрезе лиц, получивших материальные ценности, с указанием их должности, фамилии, имени, отчества (табельного номера), по видам материальных ценностей и их количеству. Отсутствуют акты приема-сдачи выполненных работ, подтверждающие  замену запчастей, для проведения операции их выбытия.</w:t>
      </w:r>
    </w:p>
    <w:p w:rsidR="006C3A88" w:rsidRDefault="00D8617B" w:rsidP="00785498">
      <w:pPr>
        <w:ind w:firstLine="709"/>
        <w:jc w:val="both"/>
        <w:rPr>
          <w:sz w:val="28"/>
          <w:szCs w:val="28"/>
        </w:rPr>
      </w:pPr>
      <w:r w:rsidRPr="00D8617B">
        <w:rPr>
          <w:i/>
          <w:sz w:val="28"/>
          <w:szCs w:val="28"/>
        </w:rPr>
        <w:t>- у</w:t>
      </w:r>
      <w:r w:rsidR="008E044A" w:rsidRPr="00D8617B">
        <w:rPr>
          <w:i/>
          <w:sz w:val="28"/>
          <w:szCs w:val="28"/>
        </w:rPr>
        <w:t>становлено 3 нарушени</w:t>
      </w:r>
      <w:r w:rsidR="00EF476E" w:rsidRPr="00D8617B">
        <w:rPr>
          <w:i/>
          <w:sz w:val="28"/>
          <w:szCs w:val="28"/>
        </w:rPr>
        <w:t>я</w:t>
      </w:r>
      <w:r w:rsidR="008E044A" w:rsidRPr="00D8617B">
        <w:rPr>
          <w:i/>
          <w:sz w:val="28"/>
          <w:szCs w:val="28"/>
        </w:rPr>
        <w:t xml:space="preserve"> </w:t>
      </w:r>
      <w:r w:rsidRPr="00D8617B">
        <w:rPr>
          <w:i/>
          <w:sz w:val="28"/>
          <w:szCs w:val="28"/>
        </w:rPr>
        <w:t xml:space="preserve">в </w:t>
      </w:r>
      <w:r w:rsidR="008E044A" w:rsidRPr="00D8617B">
        <w:rPr>
          <w:i/>
          <w:sz w:val="28"/>
          <w:szCs w:val="28"/>
        </w:rPr>
        <w:t>администраци</w:t>
      </w:r>
      <w:r w:rsidRPr="00D8617B">
        <w:rPr>
          <w:i/>
          <w:sz w:val="28"/>
          <w:szCs w:val="28"/>
        </w:rPr>
        <w:t>и</w:t>
      </w:r>
      <w:r w:rsidR="008E044A" w:rsidRPr="00D8617B">
        <w:rPr>
          <w:i/>
          <w:sz w:val="28"/>
          <w:szCs w:val="28"/>
        </w:rPr>
        <w:t xml:space="preserve"> муниципального района в ра</w:t>
      </w:r>
      <w:r w:rsidR="00AC04B2" w:rsidRPr="00D8617B">
        <w:rPr>
          <w:i/>
          <w:sz w:val="28"/>
          <w:szCs w:val="28"/>
        </w:rPr>
        <w:t>мках контрольного мероприятия «</w:t>
      </w:r>
      <w:r w:rsidR="008E044A" w:rsidRPr="00D8617B">
        <w:rPr>
          <w:i/>
          <w:sz w:val="28"/>
          <w:szCs w:val="28"/>
        </w:rPr>
        <w:t>Проверка законности, эффективности и результативности использования недвижимого имущества</w:t>
      </w:r>
      <w:r w:rsidR="008E044A" w:rsidRPr="008E044A">
        <w:rPr>
          <w:sz w:val="28"/>
          <w:szCs w:val="28"/>
        </w:rPr>
        <w:t xml:space="preserve"> (за исключением земельных участков), находящегося в казне муниципального района «Петровск-Забайкальский район» за 2022 год и 9 месяцев 2023 года»</w:t>
      </w:r>
      <w:r w:rsidR="008E044A">
        <w:rPr>
          <w:sz w:val="28"/>
          <w:szCs w:val="28"/>
        </w:rPr>
        <w:t>, в том числе</w:t>
      </w:r>
      <w:r w:rsidR="00ED5E58">
        <w:rPr>
          <w:sz w:val="28"/>
          <w:szCs w:val="28"/>
        </w:rPr>
        <w:t>:</w:t>
      </w:r>
    </w:p>
    <w:p w:rsidR="008E044A" w:rsidRPr="008E044A" w:rsidRDefault="008E044A" w:rsidP="008E044A">
      <w:pPr>
        <w:ind w:firstLine="709"/>
        <w:jc w:val="both"/>
        <w:rPr>
          <w:sz w:val="28"/>
          <w:szCs w:val="28"/>
        </w:rPr>
      </w:pPr>
      <w:r w:rsidRPr="008E044A">
        <w:rPr>
          <w:sz w:val="28"/>
          <w:szCs w:val="28"/>
        </w:rPr>
        <w:lastRenderedPageBreak/>
        <w:t xml:space="preserve">Комитетом по финансам администрации муниципального района не установлена периодичность отражения в бюджетном учете операций с объектами, составляющими  муниципальную казну на основании информации из </w:t>
      </w:r>
      <w:r w:rsidR="00FC4CFF">
        <w:rPr>
          <w:sz w:val="28"/>
          <w:szCs w:val="28"/>
        </w:rPr>
        <w:t>р</w:t>
      </w:r>
      <w:r w:rsidRPr="008E044A">
        <w:rPr>
          <w:sz w:val="28"/>
          <w:szCs w:val="28"/>
        </w:rPr>
        <w:t>еестра муниципального  имущества, которая должна быть установлена не реже чем на отчетную дату;</w:t>
      </w:r>
    </w:p>
    <w:p w:rsidR="008E044A" w:rsidRPr="008E044A" w:rsidRDefault="008E044A" w:rsidP="008E044A">
      <w:pPr>
        <w:ind w:firstLine="709"/>
        <w:jc w:val="both"/>
        <w:rPr>
          <w:sz w:val="28"/>
          <w:szCs w:val="28"/>
        </w:rPr>
      </w:pPr>
      <w:r w:rsidRPr="008E044A">
        <w:rPr>
          <w:sz w:val="28"/>
          <w:szCs w:val="28"/>
        </w:rPr>
        <w:t xml:space="preserve">в учете недвижимого имущества казны числятся дорожные знаки, не обладающие признаками недвижимого имущества; </w:t>
      </w:r>
    </w:p>
    <w:p w:rsidR="00D8617B" w:rsidRDefault="008E044A" w:rsidP="00ED2F29">
      <w:pPr>
        <w:ind w:firstLine="709"/>
        <w:jc w:val="both"/>
        <w:rPr>
          <w:sz w:val="28"/>
          <w:szCs w:val="28"/>
        </w:rPr>
      </w:pPr>
      <w:r w:rsidRPr="008E044A">
        <w:rPr>
          <w:sz w:val="28"/>
          <w:szCs w:val="28"/>
        </w:rPr>
        <w:t>в проверяемом периоде не осуществлялся учет муниципальных жилых помещений, переданных</w:t>
      </w:r>
      <w:r w:rsidR="00D8617B">
        <w:rPr>
          <w:sz w:val="28"/>
          <w:szCs w:val="28"/>
        </w:rPr>
        <w:t xml:space="preserve"> по договорам социального найма.</w:t>
      </w:r>
    </w:p>
    <w:p w:rsidR="00ED2F29" w:rsidRDefault="00BB3664" w:rsidP="00ED2F29">
      <w:pPr>
        <w:ind w:firstLine="709"/>
        <w:jc w:val="both"/>
        <w:rPr>
          <w:sz w:val="28"/>
          <w:szCs w:val="28"/>
        </w:rPr>
      </w:pPr>
      <w:proofErr w:type="gramStart"/>
      <w:r w:rsidRPr="00ED2F29">
        <w:rPr>
          <w:b/>
          <w:i/>
          <w:sz w:val="28"/>
          <w:szCs w:val="28"/>
        </w:rPr>
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</w:r>
      <w:r w:rsidR="00DB3166">
        <w:rPr>
          <w:b/>
          <w:i/>
          <w:sz w:val="28"/>
          <w:szCs w:val="28"/>
        </w:rPr>
        <w:t xml:space="preserve"> (1 нарушение)</w:t>
      </w:r>
      <w:r w:rsidR="00ED2F29" w:rsidRPr="00ED2F29">
        <w:rPr>
          <w:b/>
          <w:i/>
          <w:sz w:val="28"/>
          <w:szCs w:val="28"/>
        </w:rPr>
        <w:t xml:space="preserve"> </w:t>
      </w:r>
      <w:r w:rsidRPr="00ED2F29">
        <w:rPr>
          <w:b/>
          <w:i/>
          <w:sz w:val="28"/>
          <w:szCs w:val="28"/>
        </w:rPr>
        <w:t xml:space="preserve">допущено </w:t>
      </w:r>
      <w:r w:rsidR="00F952D2" w:rsidRPr="00ED2F29">
        <w:rPr>
          <w:b/>
          <w:i/>
          <w:sz w:val="28"/>
          <w:szCs w:val="28"/>
        </w:rPr>
        <w:t>администрацией муниципального района</w:t>
      </w:r>
      <w:r w:rsidR="00F952D2" w:rsidRPr="00F952D2">
        <w:rPr>
          <w:b/>
          <w:sz w:val="28"/>
          <w:szCs w:val="28"/>
        </w:rPr>
        <w:t xml:space="preserve"> </w:t>
      </w:r>
      <w:r w:rsidRPr="009F0E81">
        <w:rPr>
          <w:sz w:val="28"/>
          <w:szCs w:val="28"/>
        </w:rPr>
        <w:t xml:space="preserve">в рамках </w:t>
      </w:r>
      <w:r w:rsidR="00991817">
        <w:rPr>
          <w:sz w:val="28"/>
          <w:szCs w:val="28"/>
        </w:rPr>
        <w:t>контрольного мероприятия «</w:t>
      </w:r>
      <w:r w:rsidRPr="009F0E81">
        <w:rPr>
          <w:sz w:val="28"/>
          <w:szCs w:val="28"/>
        </w:rPr>
        <w:t>Проверка законности, эффективности и результативности использования недвижимого имущества (за исключением земельных участков), находящегося в казне муниципального района «Петровск-Забайкальский район»» за 2</w:t>
      </w:r>
      <w:r w:rsidR="00991817">
        <w:rPr>
          <w:sz w:val="28"/>
          <w:szCs w:val="28"/>
        </w:rPr>
        <w:t>022 год и 9 месяцев 2023</w:t>
      </w:r>
      <w:proofErr w:type="gramEnd"/>
      <w:r w:rsidR="00991817">
        <w:rPr>
          <w:sz w:val="28"/>
          <w:szCs w:val="28"/>
        </w:rPr>
        <w:t xml:space="preserve"> года» </w:t>
      </w:r>
      <w:r w:rsidRPr="009F0E81">
        <w:rPr>
          <w:sz w:val="28"/>
          <w:szCs w:val="28"/>
        </w:rPr>
        <w:t xml:space="preserve"> </w:t>
      </w:r>
      <w:r w:rsidRPr="00BB3664">
        <w:rPr>
          <w:sz w:val="28"/>
          <w:szCs w:val="28"/>
        </w:rPr>
        <w:t>- инвентаризация имущества казны, в том числе недвижи</w:t>
      </w:r>
      <w:r w:rsidR="00ED2F29">
        <w:rPr>
          <w:sz w:val="28"/>
          <w:szCs w:val="28"/>
        </w:rPr>
        <w:t>мого имущества, не проводилась.</w:t>
      </w:r>
    </w:p>
    <w:p w:rsidR="003F7511" w:rsidRPr="00ED2F29" w:rsidRDefault="00ED367D" w:rsidP="00785498">
      <w:pPr>
        <w:ind w:firstLine="709"/>
        <w:jc w:val="both"/>
        <w:rPr>
          <w:b/>
          <w:i/>
          <w:sz w:val="28"/>
          <w:szCs w:val="28"/>
        </w:rPr>
      </w:pPr>
      <w:r w:rsidRPr="00ED2F29">
        <w:rPr>
          <w:b/>
          <w:i/>
          <w:sz w:val="28"/>
          <w:szCs w:val="28"/>
        </w:rPr>
        <w:t xml:space="preserve">Нарушение общих требований к бухгалтерской (финансовой) отчетности экономического субъекта, в том числе к ее составу </w:t>
      </w:r>
      <w:r w:rsidR="00DB3166">
        <w:rPr>
          <w:b/>
          <w:i/>
          <w:sz w:val="28"/>
          <w:szCs w:val="28"/>
        </w:rPr>
        <w:t>(</w:t>
      </w:r>
      <w:r w:rsidRPr="00ED2F29">
        <w:rPr>
          <w:b/>
          <w:i/>
          <w:sz w:val="28"/>
          <w:szCs w:val="28"/>
        </w:rPr>
        <w:t>4 нарушения</w:t>
      </w:r>
      <w:r w:rsidR="00DB3166">
        <w:rPr>
          <w:b/>
          <w:i/>
          <w:sz w:val="28"/>
          <w:szCs w:val="28"/>
        </w:rPr>
        <w:t>)</w:t>
      </w:r>
      <w:r w:rsidRPr="00ED2F29">
        <w:rPr>
          <w:b/>
          <w:i/>
          <w:sz w:val="28"/>
          <w:szCs w:val="28"/>
        </w:rPr>
        <w:t xml:space="preserve">, </w:t>
      </w:r>
      <w:r w:rsidR="00423473">
        <w:rPr>
          <w:i/>
          <w:sz w:val="28"/>
          <w:szCs w:val="28"/>
        </w:rPr>
        <w:t>из них</w:t>
      </w:r>
      <w:r w:rsidRPr="00ED2F29">
        <w:rPr>
          <w:i/>
          <w:sz w:val="28"/>
          <w:szCs w:val="28"/>
        </w:rPr>
        <w:t>:</w:t>
      </w:r>
    </w:p>
    <w:p w:rsidR="00ED367D" w:rsidRPr="0030091E" w:rsidRDefault="00ED367D" w:rsidP="00785498">
      <w:pPr>
        <w:ind w:firstLine="709"/>
        <w:jc w:val="both"/>
        <w:rPr>
          <w:sz w:val="28"/>
          <w:szCs w:val="28"/>
        </w:rPr>
      </w:pPr>
      <w:r w:rsidRPr="009F0E81">
        <w:rPr>
          <w:sz w:val="28"/>
          <w:szCs w:val="28"/>
        </w:rPr>
        <w:t xml:space="preserve">- </w:t>
      </w:r>
      <w:r w:rsidR="00D3772F" w:rsidRPr="00D3772F">
        <w:rPr>
          <w:i/>
          <w:sz w:val="28"/>
          <w:szCs w:val="28"/>
        </w:rPr>
        <w:t>2 нарушения</w:t>
      </w:r>
      <w:r w:rsidR="00D3772F" w:rsidRPr="00D3772F">
        <w:rPr>
          <w:sz w:val="28"/>
          <w:szCs w:val="28"/>
        </w:rPr>
        <w:t xml:space="preserve"> допущено </w:t>
      </w:r>
      <w:r w:rsidR="009F0E81" w:rsidRPr="009F0E81">
        <w:rPr>
          <w:sz w:val="28"/>
          <w:szCs w:val="28"/>
        </w:rPr>
        <w:t>администрацией муниципального района в ра</w:t>
      </w:r>
      <w:r w:rsidR="009F666E">
        <w:rPr>
          <w:sz w:val="28"/>
          <w:szCs w:val="28"/>
        </w:rPr>
        <w:t>мках контрольного мероприятия «</w:t>
      </w:r>
      <w:r w:rsidR="009F0E81" w:rsidRPr="009F0E81">
        <w:rPr>
          <w:sz w:val="28"/>
          <w:szCs w:val="28"/>
        </w:rPr>
        <w:t>Проверка законности, эффективности и результативности использования недвижимого имущества (за исключением земельных участков), находящегося в казне муниципального района «Петровск-Забайкальский район» за 2022 год и 9 месяцев 2023 года»</w:t>
      </w:r>
      <w:r w:rsidR="009F0E81">
        <w:rPr>
          <w:b/>
          <w:sz w:val="28"/>
          <w:szCs w:val="28"/>
        </w:rPr>
        <w:t xml:space="preserve"> </w:t>
      </w:r>
      <w:r w:rsidR="009F0E81" w:rsidRPr="0030091E">
        <w:rPr>
          <w:sz w:val="28"/>
          <w:szCs w:val="28"/>
        </w:rPr>
        <w:t>на сумму 563,3 тыс. рублей</w:t>
      </w:r>
      <w:r w:rsidR="009E775D" w:rsidRPr="0030091E">
        <w:rPr>
          <w:sz w:val="28"/>
          <w:szCs w:val="28"/>
        </w:rPr>
        <w:t>:</w:t>
      </w:r>
    </w:p>
    <w:p w:rsidR="009F0E81" w:rsidRDefault="009F0E81" w:rsidP="009F0E81">
      <w:pPr>
        <w:ind w:firstLine="709"/>
        <w:jc w:val="both"/>
        <w:rPr>
          <w:sz w:val="28"/>
          <w:szCs w:val="28"/>
        </w:rPr>
      </w:pPr>
      <w:r w:rsidRPr="009F0E81">
        <w:rPr>
          <w:sz w:val="28"/>
          <w:szCs w:val="28"/>
        </w:rPr>
        <w:t xml:space="preserve">наблюдается рост просроченной дебиторской задолженности по арендной плате.  По состоянию на </w:t>
      </w:r>
      <w:r w:rsidR="00496566" w:rsidRPr="00496566">
        <w:rPr>
          <w:sz w:val="28"/>
          <w:szCs w:val="28"/>
        </w:rPr>
        <w:t xml:space="preserve">01.10.2023 </w:t>
      </w:r>
      <w:r w:rsidRPr="009F0E81">
        <w:rPr>
          <w:sz w:val="28"/>
          <w:szCs w:val="28"/>
        </w:rPr>
        <w:t>года задолженност</w:t>
      </w:r>
      <w:r w:rsidR="003974D8">
        <w:rPr>
          <w:sz w:val="28"/>
          <w:szCs w:val="28"/>
        </w:rPr>
        <w:t>ь</w:t>
      </w:r>
      <w:r w:rsidRPr="009F0E81">
        <w:rPr>
          <w:sz w:val="28"/>
          <w:szCs w:val="28"/>
        </w:rPr>
        <w:t xml:space="preserve"> составила </w:t>
      </w:r>
      <w:r w:rsidR="00087E64">
        <w:rPr>
          <w:sz w:val="28"/>
          <w:szCs w:val="28"/>
        </w:rPr>
        <w:t xml:space="preserve">563,3 </w:t>
      </w:r>
      <w:r w:rsidR="00D8744A">
        <w:rPr>
          <w:sz w:val="28"/>
          <w:szCs w:val="28"/>
        </w:rPr>
        <w:t>тыс.</w:t>
      </w:r>
      <w:r w:rsidRPr="009F0E81">
        <w:rPr>
          <w:sz w:val="28"/>
          <w:szCs w:val="28"/>
        </w:rPr>
        <w:t xml:space="preserve"> рубл</w:t>
      </w:r>
      <w:r w:rsidR="00D8744A">
        <w:rPr>
          <w:sz w:val="28"/>
          <w:szCs w:val="28"/>
        </w:rPr>
        <w:t>ей</w:t>
      </w:r>
      <w:r w:rsidRPr="009F0E81">
        <w:rPr>
          <w:sz w:val="28"/>
          <w:szCs w:val="28"/>
        </w:rPr>
        <w:t>;</w:t>
      </w:r>
    </w:p>
    <w:p w:rsidR="003974D8" w:rsidRDefault="003974D8" w:rsidP="009F0E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неверно применяется счет </w:t>
      </w:r>
      <w:r w:rsidR="0030091E">
        <w:rPr>
          <w:sz w:val="28"/>
          <w:szCs w:val="28"/>
        </w:rPr>
        <w:t>для</w:t>
      </w:r>
      <w:r w:rsidR="009F0E81" w:rsidRPr="009F0E81">
        <w:rPr>
          <w:sz w:val="28"/>
          <w:szCs w:val="28"/>
        </w:rPr>
        <w:t xml:space="preserve"> учета имущества, переданного органом исполнительной власти, осуществляющим полномочия собственника государственного (муниципального) имущества в возмездное пользование (по договору аренды), в целях обеспечения надлежащего контроля за его сохранностью, целев</w:t>
      </w:r>
      <w:r>
        <w:rPr>
          <w:sz w:val="28"/>
          <w:szCs w:val="28"/>
        </w:rPr>
        <w:t>ым использованием и движением;</w:t>
      </w:r>
      <w:proofErr w:type="gramEnd"/>
    </w:p>
    <w:p w:rsidR="009F0E81" w:rsidRPr="0030091E" w:rsidRDefault="0030091E" w:rsidP="009F0E81">
      <w:pPr>
        <w:ind w:firstLine="709"/>
        <w:jc w:val="both"/>
        <w:rPr>
          <w:sz w:val="28"/>
          <w:szCs w:val="28"/>
        </w:rPr>
      </w:pPr>
      <w:r w:rsidRPr="0030091E">
        <w:rPr>
          <w:sz w:val="28"/>
          <w:szCs w:val="28"/>
        </w:rPr>
        <w:t xml:space="preserve">- </w:t>
      </w:r>
      <w:r w:rsidR="002314ED" w:rsidRPr="008C4EF9">
        <w:rPr>
          <w:i/>
          <w:sz w:val="28"/>
          <w:szCs w:val="28"/>
        </w:rPr>
        <w:t xml:space="preserve">2 нарушения </w:t>
      </w:r>
      <w:r w:rsidR="008C4EF9" w:rsidRPr="008C4EF9">
        <w:rPr>
          <w:i/>
          <w:sz w:val="28"/>
          <w:szCs w:val="28"/>
        </w:rPr>
        <w:t>допущено</w:t>
      </w:r>
      <w:r w:rsidR="008C4EF9" w:rsidRPr="008C4EF9">
        <w:rPr>
          <w:sz w:val="28"/>
          <w:szCs w:val="28"/>
        </w:rPr>
        <w:t xml:space="preserve"> </w:t>
      </w:r>
      <w:r w:rsidR="002718F5" w:rsidRPr="0030091E">
        <w:rPr>
          <w:sz w:val="28"/>
          <w:szCs w:val="28"/>
        </w:rPr>
        <w:t>администрацией с/</w:t>
      </w:r>
      <w:proofErr w:type="gramStart"/>
      <w:r w:rsidR="002718F5" w:rsidRPr="0030091E">
        <w:rPr>
          <w:sz w:val="28"/>
          <w:szCs w:val="28"/>
        </w:rPr>
        <w:t>п</w:t>
      </w:r>
      <w:proofErr w:type="gramEnd"/>
      <w:r w:rsidR="002718F5" w:rsidRPr="0030091E">
        <w:rPr>
          <w:sz w:val="28"/>
          <w:szCs w:val="28"/>
        </w:rPr>
        <w:t xml:space="preserve"> «</w:t>
      </w:r>
      <w:proofErr w:type="spellStart"/>
      <w:r w:rsidR="002718F5" w:rsidRPr="0030091E">
        <w:rPr>
          <w:sz w:val="28"/>
          <w:szCs w:val="28"/>
        </w:rPr>
        <w:t>Тарбагатайское</w:t>
      </w:r>
      <w:proofErr w:type="spellEnd"/>
      <w:r w:rsidR="002718F5" w:rsidRPr="0030091E">
        <w:rPr>
          <w:sz w:val="28"/>
          <w:szCs w:val="28"/>
        </w:rPr>
        <w:t xml:space="preserve">»  на общую сумму </w:t>
      </w:r>
      <w:r w:rsidR="00420401" w:rsidRPr="0030091E">
        <w:rPr>
          <w:sz w:val="28"/>
          <w:szCs w:val="28"/>
        </w:rPr>
        <w:t xml:space="preserve">126,8  </w:t>
      </w:r>
      <w:r w:rsidR="002718F5" w:rsidRPr="0030091E">
        <w:rPr>
          <w:sz w:val="28"/>
          <w:szCs w:val="28"/>
        </w:rPr>
        <w:t>тыс. рублей:</w:t>
      </w:r>
    </w:p>
    <w:p w:rsidR="002718F5" w:rsidRPr="009F22B5" w:rsidRDefault="002718F5" w:rsidP="002718F5">
      <w:pPr>
        <w:ind w:firstLine="709"/>
        <w:jc w:val="both"/>
        <w:rPr>
          <w:b/>
          <w:i/>
          <w:sz w:val="28"/>
          <w:szCs w:val="28"/>
        </w:rPr>
      </w:pPr>
      <w:r w:rsidRPr="002718F5">
        <w:rPr>
          <w:sz w:val="28"/>
          <w:szCs w:val="28"/>
        </w:rPr>
        <w:t>кредиторская задолженность в размере 126</w:t>
      </w:r>
      <w:r w:rsidR="00496566">
        <w:rPr>
          <w:sz w:val="28"/>
          <w:szCs w:val="28"/>
        </w:rPr>
        <w:t>,8 тыс.</w:t>
      </w:r>
      <w:r w:rsidRPr="002718F5">
        <w:rPr>
          <w:sz w:val="28"/>
          <w:szCs w:val="28"/>
        </w:rPr>
        <w:t xml:space="preserve"> рублей не отражена в  ф.0503169 «Сведения по дебиторской и кредиторской задолженности» по состоянию на 01.</w:t>
      </w:r>
      <w:r w:rsidR="009F22B5">
        <w:rPr>
          <w:sz w:val="28"/>
          <w:szCs w:val="28"/>
        </w:rPr>
        <w:t>01.2022 года и 01.01.2023 года;</w:t>
      </w:r>
    </w:p>
    <w:p w:rsidR="005E617B" w:rsidRPr="00496566" w:rsidRDefault="002718F5" w:rsidP="00496566">
      <w:pPr>
        <w:ind w:firstLine="709"/>
        <w:jc w:val="both"/>
        <w:rPr>
          <w:sz w:val="28"/>
          <w:szCs w:val="28"/>
        </w:rPr>
      </w:pPr>
      <w:r w:rsidRPr="002718F5">
        <w:rPr>
          <w:sz w:val="28"/>
          <w:szCs w:val="28"/>
        </w:rPr>
        <w:t xml:space="preserve">администрация поселения не обеспечила формирование  полной и достоверной информации о наличии муниципального имущества. Данные бухгалтерского учета и реестра муниципального имущества не соответствуют </w:t>
      </w:r>
      <w:r w:rsidRPr="002718F5">
        <w:rPr>
          <w:sz w:val="28"/>
          <w:szCs w:val="28"/>
        </w:rPr>
        <w:lastRenderedPageBreak/>
        <w:t>друг другу, бюджетный учет не достоверно отражает стоимость имущества поселения.</w:t>
      </w:r>
    </w:p>
    <w:p w:rsidR="00785498" w:rsidRDefault="005E617B" w:rsidP="00AA6644">
      <w:pPr>
        <w:ind w:firstLine="709"/>
        <w:jc w:val="both"/>
        <w:rPr>
          <w:sz w:val="28"/>
          <w:szCs w:val="28"/>
        </w:rPr>
      </w:pPr>
      <w:r w:rsidRPr="009F22B5">
        <w:rPr>
          <w:b/>
          <w:i/>
          <w:sz w:val="28"/>
          <w:szCs w:val="28"/>
        </w:rPr>
        <w:t>Другие нарушения ведения бухгалтерского учета, составления и представления бухгалтерской (финан</w:t>
      </w:r>
      <w:r w:rsidR="00317A86" w:rsidRPr="009F22B5">
        <w:rPr>
          <w:b/>
          <w:i/>
          <w:sz w:val="28"/>
          <w:szCs w:val="28"/>
        </w:rPr>
        <w:t>совой) отчетности (1 нарушение)</w:t>
      </w:r>
      <w:r w:rsidR="001D1213">
        <w:rPr>
          <w:b/>
          <w:i/>
          <w:sz w:val="28"/>
          <w:szCs w:val="28"/>
        </w:rPr>
        <w:t xml:space="preserve"> - </w:t>
      </w:r>
      <w:r w:rsidR="00317A86" w:rsidRPr="009F22B5">
        <w:rPr>
          <w:sz w:val="28"/>
          <w:szCs w:val="28"/>
        </w:rPr>
        <w:t>в администрации с/</w:t>
      </w:r>
      <w:proofErr w:type="gramStart"/>
      <w:r w:rsidR="00317A86" w:rsidRPr="009F22B5">
        <w:rPr>
          <w:sz w:val="28"/>
          <w:szCs w:val="28"/>
        </w:rPr>
        <w:t>п</w:t>
      </w:r>
      <w:proofErr w:type="gramEnd"/>
      <w:r w:rsidR="00317A86" w:rsidRPr="009F22B5">
        <w:rPr>
          <w:sz w:val="28"/>
          <w:szCs w:val="28"/>
        </w:rPr>
        <w:t xml:space="preserve"> «</w:t>
      </w:r>
      <w:proofErr w:type="spellStart"/>
      <w:r w:rsidR="00317A86" w:rsidRPr="009F22B5">
        <w:rPr>
          <w:sz w:val="28"/>
          <w:szCs w:val="28"/>
        </w:rPr>
        <w:t>Тарбагатайское</w:t>
      </w:r>
      <w:proofErr w:type="spellEnd"/>
      <w:r w:rsidR="00317A86" w:rsidRPr="009F22B5">
        <w:rPr>
          <w:sz w:val="28"/>
          <w:szCs w:val="28"/>
        </w:rPr>
        <w:t>»</w:t>
      </w:r>
      <w:r w:rsidR="003406B3" w:rsidRPr="009F22B5">
        <w:rPr>
          <w:sz w:val="28"/>
          <w:szCs w:val="28"/>
        </w:rPr>
        <w:t xml:space="preserve"> (</w:t>
      </w:r>
      <w:r w:rsidRPr="009F22B5">
        <w:rPr>
          <w:sz w:val="28"/>
          <w:szCs w:val="28"/>
        </w:rPr>
        <w:t>на дату проверки администрацией сельского поселения не  применяется электронный документооборот при ведении бухгалтерского учета</w:t>
      </w:r>
      <w:r w:rsidR="003406B3" w:rsidRPr="009F22B5">
        <w:rPr>
          <w:sz w:val="28"/>
          <w:szCs w:val="28"/>
        </w:rPr>
        <w:t>)</w:t>
      </w:r>
      <w:r w:rsidRPr="009F22B5">
        <w:rPr>
          <w:sz w:val="28"/>
          <w:szCs w:val="28"/>
        </w:rPr>
        <w:t>.</w:t>
      </w:r>
    </w:p>
    <w:p w:rsidR="009F22B5" w:rsidRPr="009F22B5" w:rsidRDefault="009F22B5" w:rsidP="00AA6644">
      <w:pPr>
        <w:ind w:firstLine="709"/>
        <w:jc w:val="both"/>
        <w:rPr>
          <w:sz w:val="28"/>
          <w:szCs w:val="28"/>
        </w:rPr>
      </w:pPr>
    </w:p>
    <w:p w:rsidR="0025640D" w:rsidRPr="0035218F" w:rsidRDefault="0025640D" w:rsidP="0025640D">
      <w:pPr>
        <w:ind w:firstLine="709"/>
        <w:jc w:val="both"/>
        <w:rPr>
          <w:b/>
          <w:sz w:val="28"/>
          <w:szCs w:val="28"/>
        </w:rPr>
      </w:pPr>
      <w:r w:rsidRPr="0035218F">
        <w:rPr>
          <w:b/>
          <w:sz w:val="28"/>
          <w:szCs w:val="28"/>
        </w:rPr>
        <w:t>3</w:t>
      </w:r>
      <w:r w:rsidR="001C7D2A" w:rsidRPr="0035218F">
        <w:rPr>
          <w:b/>
          <w:sz w:val="28"/>
          <w:szCs w:val="28"/>
        </w:rPr>
        <w:t>8</w:t>
      </w:r>
      <w:r w:rsidRPr="0035218F">
        <w:rPr>
          <w:b/>
          <w:sz w:val="28"/>
          <w:szCs w:val="28"/>
        </w:rPr>
        <w:t xml:space="preserve">  нарушений в сфере управления и распоряжения государственной (муниципальной собственностью), в том числе:</w:t>
      </w:r>
    </w:p>
    <w:p w:rsidR="00211E9C" w:rsidRPr="00E60EBC" w:rsidRDefault="0025640D" w:rsidP="0025640D">
      <w:pPr>
        <w:ind w:firstLine="709"/>
        <w:jc w:val="both"/>
        <w:rPr>
          <w:b/>
          <w:i/>
          <w:sz w:val="28"/>
          <w:szCs w:val="28"/>
        </w:rPr>
      </w:pPr>
      <w:r w:rsidRPr="006D67C1">
        <w:rPr>
          <w:b/>
          <w:i/>
          <w:sz w:val="28"/>
          <w:szCs w:val="28"/>
        </w:rPr>
        <w:t xml:space="preserve">- </w:t>
      </w:r>
      <w:r w:rsidR="00211E9C" w:rsidRPr="006D67C1">
        <w:rPr>
          <w:b/>
          <w:i/>
          <w:sz w:val="28"/>
          <w:szCs w:val="28"/>
        </w:rPr>
        <w:t xml:space="preserve">15 </w:t>
      </w:r>
      <w:r w:rsidRPr="006D67C1">
        <w:rPr>
          <w:b/>
          <w:i/>
          <w:sz w:val="28"/>
          <w:szCs w:val="28"/>
        </w:rPr>
        <w:t>нарушени</w:t>
      </w:r>
      <w:r w:rsidR="00211E9C" w:rsidRPr="006D67C1">
        <w:rPr>
          <w:b/>
          <w:i/>
          <w:sz w:val="28"/>
          <w:szCs w:val="28"/>
        </w:rPr>
        <w:t>й</w:t>
      </w:r>
      <w:r w:rsidRPr="007D17D0">
        <w:rPr>
          <w:b/>
          <w:i/>
          <w:sz w:val="28"/>
          <w:szCs w:val="28"/>
        </w:rPr>
        <w:t xml:space="preserve"> порядка учета и ведения реестра муниципального имущества</w:t>
      </w:r>
      <w:r w:rsidR="00496566" w:rsidRPr="007D17D0">
        <w:rPr>
          <w:b/>
          <w:i/>
          <w:sz w:val="28"/>
          <w:szCs w:val="28"/>
        </w:rPr>
        <w:t>:</w:t>
      </w:r>
    </w:p>
    <w:p w:rsidR="006314D0" w:rsidRDefault="0035218F" w:rsidP="0025640D">
      <w:pPr>
        <w:ind w:firstLine="709"/>
        <w:jc w:val="both"/>
        <w:rPr>
          <w:sz w:val="28"/>
          <w:szCs w:val="28"/>
        </w:rPr>
      </w:pPr>
      <w:r w:rsidRPr="002314ED">
        <w:rPr>
          <w:i/>
          <w:sz w:val="28"/>
          <w:szCs w:val="28"/>
        </w:rPr>
        <w:t>9</w:t>
      </w:r>
      <w:r w:rsidR="0025640D" w:rsidRPr="002314ED">
        <w:rPr>
          <w:i/>
          <w:sz w:val="28"/>
          <w:szCs w:val="28"/>
        </w:rPr>
        <w:t xml:space="preserve"> нарушений</w:t>
      </w:r>
      <w:r w:rsidR="001C7D2A" w:rsidRPr="00E60EBC">
        <w:rPr>
          <w:sz w:val="28"/>
          <w:szCs w:val="28"/>
        </w:rPr>
        <w:t xml:space="preserve"> допущено администрацией муниципального района</w:t>
      </w:r>
      <w:r w:rsidR="00496566" w:rsidRPr="00E60EBC">
        <w:rPr>
          <w:sz w:val="28"/>
          <w:szCs w:val="28"/>
        </w:rPr>
        <w:t xml:space="preserve"> </w:t>
      </w:r>
      <w:r w:rsidR="001C7D2A" w:rsidRPr="00E60EBC">
        <w:rPr>
          <w:sz w:val="28"/>
          <w:szCs w:val="28"/>
        </w:rPr>
        <w:t>по контрольному мероприятию «Проверка законности, эффективности и результативности использования недвижимого имущества (за исключением земельных участков), находящегося</w:t>
      </w:r>
      <w:r w:rsidR="001C7D2A" w:rsidRPr="001C7D2A">
        <w:rPr>
          <w:sz w:val="28"/>
          <w:szCs w:val="28"/>
        </w:rPr>
        <w:t xml:space="preserve"> в казне муниципального район</w:t>
      </w:r>
      <w:r w:rsidR="00E60EBC">
        <w:rPr>
          <w:sz w:val="28"/>
          <w:szCs w:val="28"/>
        </w:rPr>
        <w:t>а «Петровск-Забайкальский район</w:t>
      </w:r>
      <w:r w:rsidR="001C7D2A" w:rsidRPr="001C7D2A">
        <w:rPr>
          <w:sz w:val="28"/>
          <w:szCs w:val="28"/>
        </w:rPr>
        <w:t>» за 2022 год и 9 месяцев 2023 года</w:t>
      </w:r>
      <w:r w:rsidR="001C7D2A">
        <w:rPr>
          <w:sz w:val="28"/>
          <w:szCs w:val="28"/>
        </w:rPr>
        <w:t>, в том числе</w:t>
      </w:r>
      <w:r w:rsidR="00496566">
        <w:rPr>
          <w:sz w:val="28"/>
          <w:szCs w:val="28"/>
        </w:rPr>
        <w:t>:</w:t>
      </w:r>
      <w:r w:rsidR="001C7D2A">
        <w:rPr>
          <w:sz w:val="28"/>
          <w:szCs w:val="28"/>
        </w:rPr>
        <w:t xml:space="preserve"> </w:t>
      </w:r>
    </w:p>
    <w:p w:rsidR="001C7D2A" w:rsidRPr="001C7D2A" w:rsidRDefault="001C7D2A" w:rsidP="001C7D2A">
      <w:pPr>
        <w:ind w:firstLine="709"/>
        <w:jc w:val="both"/>
        <w:rPr>
          <w:sz w:val="28"/>
          <w:szCs w:val="28"/>
        </w:rPr>
      </w:pPr>
      <w:r w:rsidRPr="001C7D2A">
        <w:rPr>
          <w:sz w:val="28"/>
          <w:szCs w:val="28"/>
        </w:rPr>
        <w:t>- не разработан и не утвержден «Административный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образования»;</w:t>
      </w:r>
    </w:p>
    <w:p w:rsidR="00943F84" w:rsidRDefault="001C7D2A" w:rsidP="00580324">
      <w:pPr>
        <w:ind w:firstLine="709"/>
        <w:jc w:val="both"/>
        <w:rPr>
          <w:sz w:val="28"/>
          <w:szCs w:val="28"/>
        </w:rPr>
      </w:pPr>
      <w:proofErr w:type="gramStart"/>
      <w:r w:rsidRPr="001C7D2A">
        <w:rPr>
          <w:sz w:val="28"/>
          <w:szCs w:val="28"/>
        </w:rPr>
        <w:t xml:space="preserve">- </w:t>
      </w:r>
      <w:r w:rsidR="00BC6DCF">
        <w:rPr>
          <w:i/>
          <w:sz w:val="28"/>
          <w:szCs w:val="28"/>
        </w:rPr>
        <w:t>р</w:t>
      </w:r>
      <w:r w:rsidRPr="00496566">
        <w:rPr>
          <w:i/>
          <w:sz w:val="28"/>
          <w:szCs w:val="28"/>
        </w:rPr>
        <w:t>еестр муниципального имущест</w:t>
      </w:r>
      <w:r w:rsidR="006E7810">
        <w:rPr>
          <w:i/>
          <w:sz w:val="28"/>
          <w:szCs w:val="28"/>
        </w:rPr>
        <w:t xml:space="preserve">ва заполнен не в полном объеме    </w:t>
      </w:r>
      <w:r w:rsidR="006E7810">
        <w:rPr>
          <w:sz w:val="28"/>
          <w:szCs w:val="28"/>
        </w:rPr>
        <w:t>(</w:t>
      </w:r>
      <w:r w:rsidRPr="00496566">
        <w:rPr>
          <w:sz w:val="28"/>
          <w:szCs w:val="28"/>
        </w:rPr>
        <w:t xml:space="preserve">имеют  место случаи отсутствия в </w:t>
      </w:r>
      <w:r w:rsidR="00BC6DCF">
        <w:rPr>
          <w:sz w:val="28"/>
          <w:szCs w:val="28"/>
        </w:rPr>
        <w:t>р</w:t>
      </w:r>
      <w:r w:rsidRPr="00496566">
        <w:rPr>
          <w:sz w:val="28"/>
          <w:szCs w:val="28"/>
        </w:rPr>
        <w:t>еестре адреса нахождения имущества;</w:t>
      </w:r>
      <w:r w:rsidR="00580324">
        <w:rPr>
          <w:i/>
          <w:sz w:val="28"/>
          <w:szCs w:val="28"/>
        </w:rPr>
        <w:t xml:space="preserve"> </w:t>
      </w:r>
      <w:r w:rsidRPr="00496566">
        <w:rPr>
          <w:sz w:val="28"/>
          <w:szCs w:val="28"/>
        </w:rPr>
        <w:t>параметров, характеризующих физические свойства недвижимого имущества (протяженность дорог);</w:t>
      </w:r>
      <w:r w:rsidR="006E7810">
        <w:rPr>
          <w:sz w:val="28"/>
          <w:szCs w:val="28"/>
        </w:rPr>
        <w:t xml:space="preserve"> </w:t>
      </w:r>
      <w:r w:rsidRPr="00496566">
        <w:rPr>
          <w:sz w:val="28"/>
          <w:szCs w:val="28"/>
        </w:rPr>
        <w:t>даты возникновения (прекращения) права муниципальной собственности на имущество;</w:t>
      </w:r>
      <w:r w:rsidR="00580324">
        <w:rPr>
          <w:i/>
          <w:sz w:val="28"/>
          <w:szCs w:val="28"/>
        </w:rPr>
        <w:t xml:space="preserve"> </w:t>
      </w:r>
      <w:r w:rsidRPr="00580324">
        <w:rPr>
          <w:sz w:val="28"/>
          <w:szCs w:val="28"/>
        </w:rPr>
        <w:t>балансовая стоимость и начисленной амортизации (износе);</w:t>
      </w:r>
      <w:r w:rsidR="00580324">
        <w:rPr>
          <w:i/>
          <w:sz w:val="28"/>
          <w:szCs w:val="28"/>
        </w:rPr>
        <w:t xml:space="preserve"> </w:t>
      </w:r>
      <w:r w:rsidRPr="00580324">
        <w:rPr>
          <w:sz w:val="28"/>
          <w:szCs w:val="28"/>
        </w:rPr>
        <w:t>кадастровая стоимость недвижимого имущества;</w:t>
      </w:r>
      <w:r w:rsidR="00580324">
        <w:rPr>
          <w:sz w:val="28"/>
          <w:szCs w:val="28"/>
        </w:rPr>
        <w:t xml:space="preserve"> </w:t>
      </w:r>
      <w:r w:rsidRPr="00496566">
        <w:rPr>
          <w:sz w:val="28"/>
          <w:szCs w:val="28"/>
        </w:rPr>
        <w:t>реквизиты документов - оснований возникновения (прекращения) права муниципальной собственности;</w:t>
      </w:r>
      <w:r w:rsidR="00580324">
        <w:rPr>
          <w:sz w:val="28"/>
          <w:szCs w:val="28"/>
        </w:rPr>
        <w:t xml:space="preserve"> </w:t>
      </w:r>
      <w:proofErr w:type="gramEnd"/>
    </w:p>
    <w:p w:rsidR="001C7D2A" w:rsidRPr="00580324" w:rsidRDefault="00943F84" w:rsidP="0058032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D2A" w:rsidRPr="00496566">
        <w:rPr>
          <w:sz w:val="28"/>
          <w:szCs w:val="28"/>
        </w:rPr>
        <w:t xml:space="preserve">установлено несоответствие  учета объектов муниципального имущества в </w:t>
      </w:r>
      <w:r w:rsidR="00BC6DCF">
        <w:rPr>
          <w:sz w:val="28"/>
          <w:szCs w:val="28"/>
        </w:rPr>
        <w:t>р</w:t>
      </w:r>
      <w:r w:rsidR="001C7D2A" w:rsidRPr="00496566">
        <w:rPr>
          <w:sz w:val="28"/>
          <w:szCs w:val="28"/>
        </w:rPr>
        <w:t>еестре муниципального имущества и бюджетном учете недвижимого имущества казны:</w:t>
      </w:r>
      <w:r w:rsidR="00580324">
        <w:rPr>
          <w:sz w:val="28"/>
          <w:szCs w:val="28"/>
        </w:rPr>
        <w:t xml:space="preserve"> </w:t>
      </w:r>
      <w:r w:rsidR="001C7D2A" w:rsidRPr="00496566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="001C7D2A" w:rsidRPr="00496566">
        <w:rPr>
          <w:sz w:val="28"/>
          <w:szCs w:val="28"/>
        </w:rPr>
        <w:t>еестре отсутствуют  108 объектов  недвижимого имущества казны, по данным бюджетного учета количество объектов имущества казны составляет 170 объектов;</w:t>
      </w:r>
      <w:r w:rsidR="00580324">
        <w:rPr>
          <w:sz w:val="28"/>
          <w:szCs w:val="28"/>
        </w:rPr>
        <w:t xml:space="preserve"> </w:t>
      </w:r>
      <w:r w:rsidR="001C7D2A" w:rsidRPr="00496566">
        <w:rPr>
          <w:sz w:val="28"/>
          <w:szCs w:val="28"/>
        </w:rPr>
        <w:t>балансовая стоимость некоторых объектов в Реестре не совпадает с балансовой стоимостью, указанной в бюджетном учете</w:t>
      </w:r>
      <w:r w:rsidR="006E7810">
        <w:rPr>
          <w:sz w:val="28"/>
          <w:szCs w:val="28"/>
        </w:rPr>
        <w:t>)</w:t>
      </w:r>
      <w:r w:rsidR="001C7D2A" w:rsidRPr="00496566">
        <w:rPr>
          <w:sz w:val="28"/>
          <w:szCs w:val="28"/>
        </w:rPr>
        <w:t>;</w:t>
      </w:r>
    </w:p>
    <w:p w:rsidR="001C7D2A" w:rsidRPr="00580324" w:rsidRDefault="001C7D2A" w:rsidP="00580324">
      <w:pPr>
        <w:ind w:firstLine="709"/>
        <w:jc w:val="both"/>
        <w:rPr>
          <w:i/>
          <w:sz w:val="28"/>
          <w:szCs w:val="28"/>
        </w:rPr>
      </w:pPr>
      <w:r w:rsidRPr="00496566">
        <w:rPr>
          <w:i/>
          <w:sz w:val="28"/>
          <w:szCs w:val="28"/>
        </w:rPr>
        <w:t xml:space="preserve">- </w:t>
      </w:r>
      <w:r w:rsidR="00BC6DCF">
        <w:rPr>
          <w:i/>
          <w:sz w:val="28"/>
          <w:szCs w:val="28"/>
        </w:rPr>
        <w:t>р</w:t>
      </w:r>
      <w:r w:rsidRPr="00496566">
        <w:rPr>
          <w:i/>
          <w:sz w:val="28"/>
          <w:szCs w:val="28"/>
        </w:rPr>
        <w:t xml:space="preserve">еестр </w:t>
      </w:r>
      <w:r w:rsidR="006E7810">
        <w:rPr>
          <w:i/>
          <w:sz w:val="28"/>
          <w:szCs w:val="28"/>
        </w:rPr>
        <w:t xml:space="preserve">не содержит актуальных сведений </w:t>
      </w:r>
      <w:r w:rsidR="006E7810" w:rsidRPr="006E7810">
        <w:rPr>
          <w:sz w:val="28"/>
          <w:szCs w:val="28"/>
        </w:rPr>
        <w:t>(не</w:t>
      </w:r>
      <w:r w:rsidR="006E7810">
        <w:rPr>
          <w:sz w:val="28"/>
          <w:szCs w:val="28"/>
        </w:rPr>
        <w:t xml:space="preserve"> исключена приватизированная квартира</w:t>
      </w:r>
      <w:r w:rsidRPr="00496566">
        <w:rPr>
          <w:sz w:val="28"/>
          <w:szCs w:val="28"/>
        </w:rPr>
        <w:t>;</w:t>
      </w:r>
      <w:r w:rsidR="00580324">
        <w:rPr>
          <w:i/>
          <w:sz w:val="28"/>
          <w:szCs w:val="28"/>
        </w:rPr>
        <w:t xml:space="preserve"> </w:t>
      </w:r>
      <w:r w:rsidRPr="00496566">
        <w:rPr>
          <w:sz w:val="28"/>
          <w:szCs w:val="28"/>
        </w:rPr>
        <w:t>отсутствуют некоторые объекты:</w:t>
      </w:r>
      <w:r w:rsidR="00580324">
        <w:rPr>
          <w:i/>
          <w:sz w:val="28"/>
          <w:szCs w:val="28"/>
        </w:rPr>
        <w:t xml:space="preserve"> (</w:t>
      </w:r>
      <w:r w:rsidR="00580324">
        <w:rPr>
          <w:sz w:val="28"/>
          <w:szCs w:val="28"/>
        </w:rPr>
        <w:t>скважина восточной водокачки, нежилые помещения</w:t>
      </w:r>
      <w:r w:rsidR="00580324">
        <w:rPr>
          <w:i/>
          <w:sz w:val="28"/>
          <w:szCs w:val="28"/>
        </w:rPr>
        <w:t xml:space="preserve">), </w:t>
      </w:r>
      <w:r w:rsidRPr="00580324">
        <w:rPr>
          <w:sz w:val="28"/>
          <w:szCs w:val="28"/>
        </w:rPr>
        <w:t>неверно указан кадастровый номер объекта - здание котельной п. Новопавловка, ул. Декабристов</w:t>
      </w:r>
      <w:r w:rsidR="006E7810">
        <w:rPr>
          <w:sz w:val="28"/>
          <w:szCs w:val="28"/>
        </w:rPr>
        <w:t>);</w:t>
      </w:r>
      <w:r w:rsidRPr="00580324">
        <w:rPr>
          <w:sz w:val="28"/>
          <w:szCs w:val="28"/>
        </w:rPr>
        <w:t xml:space="preserve"> </w:t>
      </w:r>
    </w:p>
    <w:p w:rsidR="001C7D2A" w:rsidRPr="001C7D2A" w:rsidRDefault="001C7D2A" w:rsidP="001C7D2A">
      <w:pPr>
        <w:ind w:firstLine="709"/>
        <w:jc w:val="both"/>
        <w:rPr>
          <w:sz w:val="28"/>
          <w:szCs w:val="28"/>
        </w:rPr>
      </w:pPr>
      <w:r w:rsidRPr="001C7D2A">
        <w:rPr>
          <w:sz w:val="28"/>
          <w:szCs w:val="28"/>
        </w:rPr>
        <w:t xml:space="preserve">- в учете недвижимого имущества казны числятся объекты, отсутствующие в </w:t>
      </w:r>
      <w:r w:rsidR="00024EBF">
        <w:rPr>
          <w:sz w:val="28"/>
          <w:szCs w:val="28"/>
        </w:rPr>
        <w:t>р</w:t>
      </w:r>
      <w:r w:rsidRPr="001C7D2A">
        <w:rPr>
          <w:sz w:val="28"/>
          <w:szCs w:val="28"/>
        </w:rPr>
        <w:t>еестре муниципального имущества: водопропускные трубы, линия связи п.</w:t>
      </w:r>
      <w:r w:rsidR="00C64C41">
        <w:rPr>
          <w:sz w:val="28"/>
          <w:szCs w:val="28"/>
        </w:rPr>
        <w:t xml:space="preserve"> </w:t>
      </w:r>
      <w:proofErr w:type="spellStart"/>
      <w:r w:rsidR="00C64C41">
        <w:rPr>
          <w:sz w:val="28"/>
          <w:szCs w:val="28"/>
        </w:rPr>
        <w:t>Баляга</w:t>
      </w:r>
      <w:proofErr w:type="spellEnd"/>
      <w:r w:rsidR="00C64C41">
        <w:rPr>
          <w:sz w:val="28"/>
          <w:szCs w:val="28"/>
        </w:rPr>
        <w:t xml:space="preserve"> - протяженность 1612 км</w:t>
      </w:r>
      <w:r w:rsidRPr="001C7D2A">
        <w:rPr>
          <w:sz w:val="28"/>
          <w:szCs w:val="28"/>
        </w:rPr>
        <w:t xml:space="preserve">, мосты, ограждения, чернощебеночные покрытия, земляные  полотна (автомобильные дороги). В </w:t>
      </w:r>
      <w:r w:rsidRPr="001C7D2A">
        <w:rPr>
          <w:sz w:val="28"/>
          <w:szCs w:val="28"/>
        </w:rPr>
        <w:lastRenderedPageBreak/>
        <w:t>ходе проверки  по данным объектам не было представлено документов подтверждающих право собственности;</w:t>
      </w:r>
    </w:p>
    <w:p w:rsidR="001C7D2A" w:rsidRPr="001C7D2A" w:rsidRDefault="00ED73C3" w:rsidP="001C7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D2A" w:rsidRPr="001C7D2A">
        <w:rPr>
          <w:sz w:val="28"/>
          <w:szCs w:val="28"/>
        </w:rPr>
        <w:t xml:space="preserve"> объекты имущества в составе казны в бюджетном учете  не отражаются с указанием соответствующего реестрового номера в </w:t>
      </w:r>
      <w:r w:rsidR="00C64C41">
        <w:rPr>
          <w:sz w:val="28"/>
          <w:szCs w:val="28"/>
        </w:rPr>
        <w:t>р</w:t>
      </w:r>
      <w:r w:rsidR="001C7D2A" w:rsidRPr="001C7D2A">
        <w:rPr>
          <w:sz w:val="28"/>
          <w:szCs w:val="28"/>
        </w:rPr>
        <w:t>еестре муниципального имущества;</w:t>
      </w:r>
    </w:p>
    <w:p w:rsidR="001C7D2A" w:rsidRPr="001C7D2A" w:rsidRDefault="001C7D2A" w:rsidP="001C7D2A">
      <w:pPr>
        <w:ind w:firstLine="709"/>
        <w:jc w:val="both"/>
        <w:rPr>
          <w:sz w:val="28"/>
          <w:szCs w:val="28"/>
        </w:rPr>
      </w:pPr>
      <w:r w:rsidRPr="001C7D2A">
        <w:rPr>
          <w:sz w:val="28"/>
          <w:szCs w:val="28"/>
        </w:rPr>
        <w:t>- при учете объектов, переданных по концессионным соглашениям, не указываются дополнительные аналитические признаки – контрагент и правовое основание поступления (наименование концессионера и реквизиты концессионного соглашения);</w:t>
      </w:r>
    </w:p>
    <w:p w:rsidR="001C7D2A" w:rsidRPr="001C7D2A" w:rsidRDefault="001C7D2A" w:rsidP="001C7D2A">
      <w:pPr>
        <w:ind w:firstLine="709"/>
        <w:jc w:val="both"/>
        <w:rPr>
          <w:sz w:val="28"/>
          <w:szCs w:val="28"/>
        </w:rPr>
      </w:pPr>
      <w:r w:rsidRPr="001C7D2A">
        <w:rPr>
          <w:sz w:val="28"/>
          <w:szCs w:val="28"/>
        </w:rPr>
        <w:t>- установлено имущество, не вовлеченное в хозяйственный оборот, в частности гараж по адресу п. Новопавловка, ул. Октябрьская 4-а, вовлечение максимального количества объектов недвижимого имущества в хозяйственный оборот обеспечит стабильное поступление в местный бюджет;</w:t>
      </w:r>
    </w:p>
    <w:p w:rsidR="001C7D2A" w:rsidRDefault="001C7D2A" w:rsidP="001C7D2A">
      <w:pPr>
        <w:ind w:firstLine="709"/>
        <w:jc w:val="both"/>
        <w:rPr>
          <w:sz w:val="28"/>
          <w:szCs w:val="28"/>
        </w:rPr>
      </w:pPr>
      <w:r w:rsidRPr="001C7D2A">
        <w:rPr>
          <w:sz w:val="28"/>
          <w:szCs w:val="28"/>
        </w:rPr>
        <w:t>- жилой фонд используется  неэффективно и не обеспечивает возможности пополнения  доходной части  бюджета муниципального района, по договорам социального найма не начисляется оплата. На дату проверки заключено 13 договоров социального найма.</w:t>
      </w:r>
    </w:p>
    <w:p w:rsidR="001C7D2A" w:rsidRPr="00ED73C3" w:rsidRDefault="00661539" w:rsidP="00E541B6">
      <w:pPr>
        <w:ind w:firstLine="709"/>
        <w:jc w:val="both"/>
        <w:rPr>
          <w:sz w:val="28"/>
          <w:szCs w:val="28"/>
        </w:rPr>
      </w:pPr>
      <w:r w:rsidRPr="002314ED">
        <w:rPr>
          <w:i/>
          <w:sz w:val="28"/>
          <w:szCs w:val="28"/>
        </w:rPr>
        <w:t xml:space="preserve">2 </w:t>
      </w:r>
      <w:r w:rsidR="001C7D2A" w:rsidRPr="002314ED">
        <w:rPr>
          <w:i/>
          <w:sz w:val="28"/>
          <w:szCs w:val="28"/>
        </w:rPr>
        <w:t>нарушени</w:t>
      </w:r>
      <w:r w:rsidR="00E541B6" w:rsidRPr="002314ED">
        <w:rPr>
          <w:i/>
          <w:sz w:val="28"/>
          <w:szCs w:val="28"/>
        </w:rPr>
        <w:t>я</w:t>
      </w:r>
      <w:r w:rsidR="001C7D2A" w:rsidRPr="00ED73C3">
        <w:rPr>
          <w:sz w:val="28"/>
          <w:szCs w:val="28"/>
        </w:rPr>
        <w:t xml:space="preserve"> допущено администрацией с/</w:t>
      </w:r>
      <w:proofErr w:type="gramStart"/>
      <w:r w:rsidR="001C7D2A" w:rsidRPr="00ED73C3">
        <w:rPr>
          <w:sz w:val="28"/>
          <w:szCs w:val="28"/>
        </w:rPr>
        <w:t>п</w:t>
      </w:r>
      <w:proofErr w:type="gramEnd"/>
      <w:r w:rsidR="001C7D2A" w:rsidRPr="00ED73C3">
        <w:rPr>
          <w:sz w:val="28"/>
          <w:szCs w:val="28"/>
        </w:rPr>
        <w:t xml:space="preserve"> «</w:t>
      </w:r>
      <w:proofErr w:type="spellStart"/>
      <w:r w:rsidR="001C7D2A" w:rsidRPr="00ED73C3">
        <w:rPr>
          <w:sz w:val="28"/>
          <w:szCs w:val="28"/>
        </w:rPr>
        <w:t>Тарбагатайское</w:t>
      </w:r>
      <w:proofErr w:type="spellEnd"/>
      <w:r w:rsidR="001C7D2A" w:rsidRPr="00ED73C3">
        <w:rPr>
          <w:sz w:val="28"/>
          <w:szCs w:val="28"/>
        </w:rPr>
        <w:t>»</w:t>
      </w:r>
      <w:r w:rsidR="006D4651" w:rsidRPr="00ED73C3">
        <w:rPr>
          <w:sz w:val="28"/>
          <w:szCs w:val="28"/>
        </w:rPr>
        <w:t>:</w:t>
      </w:r>
    </w:p>
    <w:p w:rsidR="00661539" w:rsidRPr="00661539" w:rsidRDefault="00661539" w:rsidP="00661539">
      <w:pPr>
        <w:ind w:firstLine="709"/>
        <w:jc w:val="both"/>
        <w:rPr>
          <w:sz w:val="28"/>
          <w:szCs w:val="28"/>
        </w:rPr>
      </w:pPr>
      <w:r w:rsidRPr="00661539">
        <w:rPr>
          <w:sz w:val="28"/>
          <w:szCs w:val="28"/>
        </w:rPr>
        <w:t xml:space="preserve">- в  администрации </w:t>
      </w:r>
      <w:r w:rsidR="00ED73C3">
        <w:rPr>
          <w:sz w:val="28"/>
          <w:szCs w:val="28"/>
        </w:rPr>
        <w:t>сель</w:t>
      </w:r>
      <w:r w:rsidRPr="00661539">
        <w:rPr>
          <w:sz w:val="28"/>
          <w:szCs w:val="28"/>
        </w:rPr>
        <w:t>ского поселения  не разработан и не утвержден «Административный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образования»;</w:t>
      </w:r>
    </w:p>
    <w:p w:rsidR="005E4C07" w:rsidRDefault="00661539" w:rsidP="00661539">
      <w:pPr>
        <w:ind w:firstLine="709"/>
        <w:jc w:val="both"/>
        <w:rPr>
          <w:sz w:val="28"/>
          <w:szCs w:val="28"/>
        </w:rPr>
      </w:pPr>
      <w:r w:rsidRPr="00661539">
        <w:rPr>
          <w:sz w:val="28"/>
          <w:szCs w:val="28"/>
        </w:rPr>
        <w:t xml:space="preserve">- </w:t>
      </w:r>
      <w:r w:rsidR="00BC6DCF">
        <w:rPr>
          <w:sz w:val="28"/>
          <w:szCs w:val="28"/>
        </w:rPr>
        <w:t xml:space="preserve">информация </w:t>
      </w:r>
      <w:r w:rsidRPr="00661539">
        <w:rPr>
          <w:sz w:val="28"/>
          <w:szCs w:val="28"/>
        </w:rPr>
        <w:t xml:space="preserve">в реестре муниципального имущества сельского поселения не соответствует информации, содержащейся в перечне автомобильных дорог общего пользования местного значения поселения: в реестре отсутствует автомобильная дорога по ул. </w:t>
      </w:r>
      <w:proofErr w:type="spellStart"/>
      <w:r w:rsidRPr="00661539">
        <w:rPr>
          <w:sz w:val="28"/>
          <w:szCs w:val="28"/>
        </w:rPr>
        <w:t>Шпалозаводская</w:t>
      </w:r>
      <w:proofErr w:type="spellEnd"/>
      <w:r w:rsidRPr="00661539">
        <w:rPr>
          <w:sz w:val="28"/>
          <w:szCs w:val="28"/>
        </w:rPr>
        <w:t>, также не совпадает протяженность дорог с Перечнем, следующих автомобильных дорог: ул. Новая, Короткая, Шко</w:t>
      </w:r>
      <w:r w:rsidR="004217B4">
        <w:rPr>
          <w:sz w:val="28"/>
          <w:szCs w:val="28"/>
        </w:rPr>
        <w:t>льная, Трактовая, 40 лет Победы.</w:t>
      </w:r>
    </w:p>
    <w:p w:rsidR="00927682" w:rsidRPr="004217B4" w:rsidRDefault="002D3828" w:rsidP="002D3828">
      <w:pPr>
        <w:ind w:firstLine="709"/>
        <w:jc w:val="both"/>
        <w:rPr>
          <w:sz w:val="28"/>
          <w:szCs w:val="28"/>
        </w:rPr>
      </w:pPr>
      <w:r w:rsidRPr="002314ED">
        <w:rPr>
          <w:i/>
          <w:sz w:val="28"/>
          <w:szCs w:val="28"/>
        </w:rPr>
        <w:t>По 1 аналогичному нарушению</w:t>
      </w:r>
      <w:r>
        <w:rPr>
          <w:sz w:val="28"/>
          <w:szCs w:val="28"/>
        </w:rPr>
        <w:t xml:space="preserve"> </w:t>
      </w:r>
      <w:r w:rsidR="005D7D18" w:rsidRPr="004217B4">
        <w:rPr>
          <w:sz w:val="28"/>
          <w:szCs w:val="28"/>
        </w:rPr>
        <w:t xml:space="preserve">о не соответствии </w:t>
      </w:r>
      <w:r w:rsidR="00927682" w:rsidRPr="004217B4">
        <w:rPr>
          <w:sz w:val="28"/>
          <w:szCs w:val="28"/>
        </w:rPr>
        <w:t>информаци</w:t>
      </w:r>
      <w:r w:rsidR="00BC6DCF">
        <w:rPr>
          <w:sz w:val="28"/>
          <w:szCs w:val="28"/>
        </w:rPr>
        <w:t>и</w:t>
      </w:r>
      <w:r w:rsidR="00927682" w:rsidRPr="004217B4">
        <w:rPr>
          <w:sz w:val="28"/>
          <w:szCs w:val="28"/>
        </w:rPr>
        <w:t xml:space="preserve"> об автомобильных дорогах в ре</w:t>
      </w:r>
      <w:r w:rsidR="006D67C1">
        <w:rPr>
          <w:sz w:val="28"/>
          <w:szCs w:val="28"/>
        </w:rPr>
        <w:t xml:space="preserve">естре муниципального имущества </w:t>
      </w:r>
      <w:r w:rsidR="005D7D18" w:rsidRPr="004217B4">
        <w:rPr>
          <w:sz w:val="28"/>
          <w:szCs w:val="28"/>
        </w:rPr>
        <w:t>сельск</w:t>
      </w:r>
      <w:r w:rsidR="006D67C1">
        <w:rPr>
          <w:sz w:val="28"/>
          <w:szCs w:val="28"/>
        </w:rPr>
        <w:t xml:space="preserve">ого </w:t>
      </w:r>
      <w:r w:rsidR="005D7D18" w:rsidRPr="004217B4">
        <w:rPr>
          <w:sz w:val="28"/>
          <w:szCs w:val="28"/>
        </w:rPr>
        <w:t>поселени</w:t>
      </w:r>
      <w:r w:rsidR="006D67C1">
        <w:rPr>
          <w:sz w:val="28"/>
          <w:szCs w:val="28"/>
        </w:rPr>
        <w:t>я</w:t>
      </w:r>
      <w:r w:rsidR="005D7D18" w:rsidRPr="004217B4">
        <w:rPr>
          <w:sz w:val="28"/>
          <w:szCs w:val="28"/>
        </w:rPr>
        <w:t xml:space="preserve"> и </w:t>
      </w:r>
      <w:r w:rsidR="00927682" w:rsidRPr="004217B4">
        <w:rPr>
          <w:sz w:val="28"/>
          <w:szCs w:val="28"/>
        </w:rPr>
        <w:t>перечн</w:t>
      </w:r>
      <w:r>
        <w:rPr>
          <w:sz w:val="28"/>
          <w:szCs w:val="28"/>
        </w:rPr>
        <w:t xml:space="preserve">е автомобильных дорог допущены </w:t>
      </w:r>
      <w:r w:rsidR="00927682" w:rsidRPr="004217B4">
        <w:rPr>
          <w:sz w:val="28"/>
          <w:szCs w:val="28"/>
        </w:rPr>
        <w:t xml:space="preserve"> администрациями с/</w:t>
      </w:r>
      <w:proofErr w:type="gramStart"/>
      <w:r w:rsidR="00927682" w:rsidRPr="004217B4">
        <w:rPr>
          <w:sz w:val="28"/>
          <w:szCs w:val="28"/>
        </w:rPr>
        <w:t>п</w:t>
      </w:r>
      <w:proofErr w:type="gramEnd"/>
      <w:r w:rsidR="00927682" w:rsidRPr="004217B4">
        <w:rPr>
          <w:sz w:val="28"/>
          <w:szCs w:val="28"/>
        </w:rPr>
        <w:t xml:space="preserve"> «</w:t>
      </w:r>
      <w:proofErr w:type="spellStart"/>
      <w:r w:rsidR="00927682" w:rsidRPr="004217B4">
        <w:rPr>
          <w:sz w:val="28"/>
          <w:szCs w:val="28"/>
        </w:rPr>
        <w:t>Балягинское</w:t>
      </w:r>
      <w:proofErr w:type="spellEnd"/>
      <w:r w:rsidR="00927682" w:rsidRPr="004217B4">
        <w:rPr>
          <w:sz w:val="28"/>
          <w:szCs w:val="28"/>
        </w:rPr>
        <w:t>»,</w:t>
      </w:r>
      <w:r w:rsidR="005D7D18" w:rsidRPr="004217B4">
        <w:t xml:space="preserve"> </w:t>
      </w:r>
      <w:r w:rsidR="005D7D18" w:rsidRPr="004217B4">
        <w:rPr>
          <w:sz w:val="28"/>
          <w:szCs w:val="28"/>
        </w:rPr>
        <w:t>«</w:t>
      </w:r>
      <w:proofErr w:type="spellStart"/>
      <w:r w:rsidR="005D7D18" w:rsidRPr="004217B4">
        <w:rPr>
          <w:sz w:val="28"/>
          <w:szCs w:val="28"/>
        </w:rPr>
        <w:t>Зугмарское</w:t>
      </w:r>
      <w:proofErr w:type="spellEnd"/>
      <w:r w:rsidR="005D7D18" w:rsidRPr="004217B4">
        <w:rPr>
          <w:sz w:val="28"/>
          <w:szCs w:val="28"/>
        </w:rPr>
        <w:t>», «</w:t>
      </w:r>
      <w:proofErr w:type="spellStart"/>
      <w:r w:rsidR="005D7D18" w:rsidRPr="004217B4">
        <w:rPr>
          <w:sz w:val="28"/>
          <w:szCs w:val="28"/>
        </w:rPr>
        <w:t>Песчанское</w:t>
      </w:r>
      <w:proofErr w:type="spellEnd"/>
      <w:r w:rsidR="005D7D18" w:rsidRPr="004217B4">
        <w:rPr>
          <w:sz w:val="28"/>
          <w:szCs w:val="28"/>
        </w:rPr>
        <w:t>», «</w:t>
      </w:r>
      <w:proofErr w:type="spellStart"/>
      <w:r w:rsidR="005D7D18" w:rsidRPr="004217B4">
        <w:rPr>
          <w:sz w:val="28"/>
          <w:szCs w:val="28"/>
        </w:rPr>
        <w:t>Баляга-Катангарское</w:t>
      </w:r>
      <w:proofErr w:type="spellEnd"/>
      <w:r w:rsidR="005D7D18" w:rsidRPr="004217B4">
        <w:rPr>
          <w:sz w:val="28"/>
          <w:szCs w:val="28"/>
        </w:rPr>
        <w:t>».</w:t>
      </w:r>
    </w:p>
    <w:p w:rsidR="00741C8D" w:rsidRDefault="0072679B" w:rsidP="00E5705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41C8D" w:rsidRPr="0072679B">
        <w:rPr>
          <w:b/>
          <w:i/>
          <w:sz w:val="28"/>
          <w:szCs w:val="28"/>
        </w:rPr>
        <w:t>4 нарушения несоблюдение порядка обязательной регистрации возникновения, прав на земельные участки</w:t>
      </w:r>
      <w:r w:rsidR="00741C8D" w:rsidRPr="0072679B">
        <w:rPr>
          <w:i/>
          <w:sz w:val="28"/>
          <w:szCs w:val="28"/>
        </w:rPr>
        <w:t>:</w:t>
      </w:r>
      <w:r w:rsidR="00741C8D" w:rsidRPr="00741C8D">
        <w:rPr>
          <w:sz w:val="28"/>
          <w:szCs w:val="28"/>
        </w:rPr>
        <w:t xml:space="preserve"> не произведена регистрация прав на автомобильные дороги, в том числе на земельные участки в составе автом</w:t>
      </w:r>
      <w:r w:rsidR="005E4C07">
        <w:rPr>
          <w:sz w:val="28"/>
          <w:szCs w:val="28"/>
        </w:rPr>
        <w:t>обильных дорог (</w:t>
      </w:r>
      <w:r w:rsidR="0072131A">
        <w:rPr>
          <w:sz w:val="28"/>
          <w:szCs w:val="28"/>
        </w:rPr>
        <w:t>с/</w:t>
      </w:r>
      <w:proofErr w:type="gramStart"/>
      <w:r w:rsidR="0072131A">
        <w:rPr>
          <w:sz w:val="28"/>
          <w:szCs w:val="28"/>
        </w:rPr>
        <w:t>п</w:t>
      </w:r>
      <w:proofErr w:type="gramEnd"/>
      <w:r w:rsidR="0072131A">
        <w:rPr>
          <w:sz w:val="28"/>
          <w:szCs w:val="28"/>
        </w:rPr>
        <w:t xml:space="preserve"> </w:t>
      </w:r>
      <w:r w:rsidR="00741C8D" w:rsidRPr="00741C8D">
        <w:rPr>
          <w:sz w:val="28"/>
          <w:szCs w:val="28"/>
        </w:rPr>
        <w:t>«</w:t>
      </w:r>
      <w:proofErr w:type="spellStart"/>
      <w:r w:rsidR="00741C8D">
        <w:rPr>
          <w:sz w:val="28"/>
          <w:szCs w:val="28"/>
        </w:rPr>
        <w:t>Баляга-Катангарское</w:t>
      </w:r>
      <w:proofErr w:type="spellEnd"/>
      <w:r w:rsidR="005E4C07">
        <w:rPr>
          <w:sz w:val="28"/>
          <w:szCs w:val="28"/>
        </w:rPr>
        <w:t xml:space="preserve">», </w:t>
      </w:r>
      <w:r w:rsidR="00741C8D" w:rsidRPr="00741C8D">
        <w:rPr>
          <w:sz w:val="28"/>
          <w:szCs w:val="28"/>
        </w:rPr>
        <w:t>«</w:t>
      </w:r>
      <w:proofErr w:type="spellStart"/>
      <w:r w:rsidR="00741C8D">
        <w:rPr>
          <w:sz w:val="28"/>
          <w:szCs w:val="28"/>
        </w:rPr>
        <w:t>Зугмарское</w:t>
      </w:r>
      <w:proofErr w:type="spellEnd"/>
      <w:r w:rsidR="005E4C07">
        <w:rPr>
          <w:sz w:val="28"/>
          <w:szCs w:val="28"/>
        </w:rPr>
        <w:t xml:space="preserve">», </w:t>
      </w:r>
      <w:r w:rsidR="00741C8D" w:rsidRPr="00741C8D">
        <w:rPr>
          <w:sz w:val="28"/>
          <w:szCs w:val="28"/>
        </w:rPr>
        <w:t xml:space="preserve"> «</w:t>
      </w:r>
      <w:proofErr w:type="spellStart"/>
      <w:r w:rsidR="00741C8D">
        <w:rPr>
          <w:sz w:val="28"/>
          <w:szCs w:val="28"/>
        </w:rPr>
        <w:t>Балягинское</w:t>
      </w:r>
      <w:proofErr w:type="spellEnd"/>
      <w:r w:rsidR="005E4C07">
        <w:rPr>
          <w:sz w:val="28"/>
          <w:szCs w:val="28"/>
        </w:rPr>
        <w:t xml:space="preserve">», </w:t>
      </w:r>
      <w:r w:rsidR="00741C8D" w:rsidRPr="00741C8D">
        <w:rPr>
          <w:sz w:val="28"/>
          <w:szCs w:val="28"/>
        </w:rPr>
        <w:t>«</w:t>
      </w:r>
      <w:proofErr w:type="spellStart"/>
      <w:r w:rsidR="00741C8D">
        <w:rPr>
          <w:sz w:val="28"/>
          <w:szCs w:val="28"/>
        </w:rPr>
        <w:t>Песчанское</w:t>
      </w:r>
      <w:proofErr w:type="spellEnd"/>
      <w:r w:rsidR="00741C8D">
        <w:rPr>
          <w:sz w:val="28"/>
          <w:szCs w:val="28"/>
        </w:rPr>
        <w:t>»).</w:t>
      </w:r>
    </w:p>
    <w:p w:rsidR="00741C8D" w:rsidRPr="00457466" w:rsidRDefault="00F55A86" w:rsidP="00EE3376">
      <w:pPr>
        <w:ind w:firstLine="709"/>
        <w:jc w:val="both"/>
        <w:rPr>
          <w:b/>
          <w:i/>
          <w:sz w:val="28"/>
          <w:szCs w:val="28"/>
        </w:rPr>
      </w:pPr>
      <w:r w:rsidRPr="00457466">
        <w:rPr>
          <w:b/>
          <w:i/>
          <w:sz w:val="28"/>
          <w:szCs w:val="28"/>
        </w:rPr>
        <w:t>19 других нарушений в сфере управления и распоряжения государственной (муниципальной) собственностью:</w:t>
      </w:r>
    </w:p>
    <w:p w:rsidR="005F4EF0" w:rsidRPr="0072679B" w:rsidRDefault="005F4EF0" w:rsidP="006E03B1">
      <w:pPr>
        <w:ind w:firstLine="709"/>
        <w:jc w:val="both"/>
        <w:rPr>
          <w:sz w:val="28"/>
          <w:szCs w:val="28"/>
        </w:rPr>
      </w:pPr>
      <w:r w:rsidRPr="002314ED">
        <w:rPr>
          <w:i/>
          <w:sz w:val="28"/>
          <w:szCs w:val="28"/>
        </w:rPr>
        <w:t>6 нарушений</w:t>
      </w:r>
      <w:r w:rsidRPr="0072679B">
        <w:rPr>
          <w:sz w:val="28"/>
          <w:szCs w:val="28"/>
        </w:rPr>
        <w:t xml:space="preserve"> допущено администрацией муниципального района</w:t>
      </w:r>
      <w:r w:rsidR="006E03B1">
        <w:rPr>
          <w:sz w:val="28"/>
          <w:szCs w:val="28"/>
        </w:rPr>
        <w:t xml:space="preserve"> </w:t>
      </w:r>
      <w:r w:rsidR="006E03B1" w:rsidRPr="006E03B1">
        <w:rPr>
          <w:sz w:val="28"/>
          <w:szCs w:val="28"/>
        </w:rPr>
        <w:t>в рамках контрольного мероприятия «Проверка законности, эффективности и результативности использования недвижимого имущества (за исключением земельных участков), находящегося в казне муниципального района «Петровск-Забайкальский район» за 2022 год и 9 месяцев 2023 года:</w:t>
      </w:r>
    </w:p>
    <w:p w:rsidR="005F4EF0" w:rsidRPr="005F4EF0" w:rsidRDefault="00385102" w:rsidP="00385102">
      <w:pPr>
        <w:ind w:firstLine="709"/>
        <w:jc w:val="both"/>
        <w:rPr>
          <w:sz w:val="28"/>
          <w:szCs w:val="28"/>
        </w:rPr>
      </w:pPr>
      <w:r w:rsidRPr="00AA6644">
        <w:rPr>
          <w:b/>
          <w:sz w:val="28"/>
          <w:szCs w:val="28"/>
        </w:rPr>
        <w:lastRenderedPageBreak/>
        <w:t xml:space="preserve">- </w:t>
      </w:r>
      <w:r w:rsidR="005F4EF0" w:rsidRPr="005F4EF0">
        <w:rPr>
          <w:sz w:val="28"/>
          <w:szCs w:val="28"/>
        </w:rPr>
        <w:t>при осуществлении  функций по ведению бухгалтерского  (бюджетного) учета в Учетной политике МКУ «Центр МТО» не регламентируются вопросы ведени</w:t>
      </w:r>
      <w:r w:rsidR="00A405AA">
        <w:rPr>
          <w:sz w:val="28"/>
          <w:szCs w:val="28"/>
        </w:rPr>
        <w:t>я</w:t>
      </w:r>
      <w:r w:rsidR="005F4EF0" w:rsidRPr="005F4EF0">
        <w:rPr>
          <w:sz w:val="28"/>
          <w:szCs w:val="28"/>
        </w:rPr>
        <w:t xml:space="preserve"> учета имущества казны; </w:t>
      </w:r>
    </w:p>
    <w:p w:rsidR="003C088A" w:rsidRDefault="005F4EF0" w:rsidP="003C088A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 xml:space="preserve">- МКУ «Центр МТО»  не проведена сверка учетных данных с данными </w:t>
      </w:r>
      <w:r w:rsidR="00024EBF">
        <w:rPr>
          <w:sz w:val="28"/>
          <w:szCs w:val="28"/>
        </w:rPr>
        <w:t>р</w:t>
      </w:r>
      <w:r w:rsidRPr="005F4EF0">
        <w:rPr>
          <w:sz w:val="28"/>
          <w:szCs w:val="28"/>
        </w:rPr>
        <w:t>еестра муниципального имущества в целях контроля соответствия учетных данных п</w:t>
      </w:r>
      <w:r w:rsidR="003C088A">
        <w:rPr>
          <w:sz w:val="28"/>
          <w:szCs w:val="28"/>
        </w:rPr>
        <w:t>о объектам казны, в результате:</w:t>
      </w:r>
    </w:p>
    <w:p w:rsidR="003C088A" w:rsidRDefault="005F4EF0" w:rsidP="003C088A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 xml:space="preserve">из состава имущества казны не изъята квартира </w:t>
      </w:r>
      <w:proofErr w:type="gramStart"/>
      <w:r w:rsidRPr="005F4EF0">
        <w:rPr>
          <w:sz w:val="28"/>
          <w:szCs w:val="28"/>
        </w:rPr>
        <w:t>для детей-сирот  в соответствии с  постановлением администрации муниципального района о передаче жилого помещения в собственность</w:t>
      </w:r>
      <w:proofErr w:type="gramEnd"/>
      <w:r w:rsidRPr="005F4EF0">
        <w:rPr>
          <w:sz w:val="28"/>
          <w:szCs w:val="28"/>
        </w:rPr>
        <w:t xml:space="preserve"> граждан от 16 мая 2023 года №276;</w:t>
      </w:r>
    </w:p>
    <w:p w:rsidR="003C088A" w:rsidRDefault="005F4EF0" w:rsidP="003C088A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>не отражены три объекта, на которые зарегистрированы права собственности по адресу п. Новопа</w:t>
      </w:r>
      <w:r w:rsidR="005562EB">
        <w:rPr>
          <w:sz w:val="28"/>
          <w:szCs w:val="28"/>
        </w:rPr>
        <w:t>вловка, по ул. Комсомольская 1а,</w:t>
      </w:r>
      <w:r w:rsidRPr="005F4EF0">
        <w:rPr>
          <w:sz w:val="28"/>
          <w:szCs w:val="28"/>
        </w:rPr>
        <w:t xml:space="preserve"> </w:t>
      </w:r>
      <w:r w:rsidR="005562EB">
        <w:rPr>
          <w:sz w:val="28"/>
          <w:szCs w:val="28"/>
        </w:rPr>
        <w:t xml:space="preserve">и 2 </w:t>
      </w:r>
      <w:r w:rsidRPr="005F4EF0">
        <w:rPr>
          <w:sz w:val="28"/>
          <w:szCs w:val="28"/>
        </w:rPr>
        <w:t>помещени</w:t>
      </w:r>
      <w:r w:rsidR="005562EB">
        <w:rPr>
          <w:sz w:val="28"/>
          <w:szCs w:val="28"/>
        </w:rPr>
        <w:t>я (адрес не указан)</w:t>
      </w:r>
      <w:r w:rsidRPr="005F4EF0">
        <w:rPr>
          <w:sz w:val="28"/>
          <w:szCs w:val="28"/>
        </w:rPr>
        <w:t>;</w:t>
      </w:r>
    </w:p>
    <w:p w:rsidR="005F4EF0" w:rsidRPr="005F4EF0" w:rsidRDefault="005562EB" w:rsidP="00556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следующие объекты (скважина восточной водокачки, 2 </w:t>
      </w:r>
      <w:proofErr w:type="gramStart"/>
      <w:r w:rsidR="005F4EF0" w:rsidRPr="005F4EF0">
        <w:rPr>
          <w:sz w:val="28"/>
          <w:szCs w:val="28"/>
        </w:rPr>
        <w:t>нежил</w:t>
      </w:r>
      <w:r>
        <w:rPr>
          <w:sz w:val="28"/>
          <w:szCs w:val="28"/>
        </w:rPr>
        <w:t>ых</w:t>
      </w:r>
      <w:proofErr w:type="gramEnd"/>
      <w:r w:rsidR="005F4EF0" w:rsidRPr="005F4EF0">
        <w:rPr>
          <w:sz w:val="28"/>
          <w:szCs w:val="28"/>
        </w:rPr>
        <w:t xml:space="preserve"> помещени</w:t>
      </w:r>
      <w:r w:rsidR="00A405AA">
        <w:rPr>
          <w:sz w:val="28"/>
          <w:szCs w:val="28"/>
        </w:rPr>
        <w:t>я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Толбага</w:t>
      </w:r>
      <w:proofErr w:type="spellEnd"/>
      <w:r>
        <w:rPr>
          <w:sz w:val="28"/>
          <w:szCs w:val="28"/>
        </w:rPr>
        <w:t xml:space="preserve">, </w:t>
      </w:r>
      <w:r w:rsidR="005F4EF0" w:rsidRPr="005F4EF0">
        <w:rPr>
          <w:sz w:val="28"/>
          <w:szCs w:val="28"/>
        </w:rPr>
        <w:t xml:space="preserve">здание котельной </w:t>
      </w:r>
      <w:r>
        <w:rPr>
          <w:sz w:val="28"/>
          <w:szCs w:val="28"/>
        </w:rPr>
        <w:t>в п. Новопавловка)</w:t>
      </w:r>
      <w:r w:rsidR="005F4EF0" w:rsidRPr="005F4EF0">
        <w:rPr>
          <w:sz w:val="28"/>
          <w:szCs w:val="28"/>
        </w:rPr>
        <w:t>;</w:t>
      </w:r>
    </w:p>
    <w:p w:rsidR="005F4EF0" w:rsidRPr="005F4EF0" w:rsidRDefault="005F4EF0" w:rsidP="00AA23D7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>не указан и</w:t>
      </w:r>
      <w:r w:rsidR="00AA23D7">
        <w:rPr>
          <w:sz w:val="28"/>
          <w:szCs w:val="28"/>
        </w:rPr>
        <w:t>ли неверно указан адрес объекта (</w:t>
      </w:r>
      <w:r w:rsidRPr="005F4EF0">
        <w:rPr>
          <w:sz w:val="28"/>
          <w:szCs w:val="28"/>
        </w:rPr>
        <w:t>помещение, общая площадь 85,3 кв. м</w:t>
      </w:r>
      <w:r w:rsidR="00AA23D7">
        <w:rPr>
          <w:sz w:val="28"/>
          <w:szCs w:val="28"/>
        </w:rPr>
        <w:t xml:space="preserve">, </w:t>
      </w:r>
      <w:r w:rsidRPr="005F4EF0">
        <w:rPr>
          <w:sz w:val="28"/>
          <w:szCs w:val="28"/>
        </w:rPr>
        <w:t>жилой до</w:t>
      </w:r>
      <w:r w:rsidR="00AA23D7">
        <w:rPr>
          <w:sz w:val="28"/>
          <w:szCs w:val="28"/>
        </w:rPr>
        <w:t xml:space="preserve">м 2-квартирный, </w:t>
      </w:r>
      <w:r w:rsidRPr="005F4EF0">
        <w:rPr>
          <w:sz w:val="28"/>
          <w:szCs w:val="28"/>
        </w:rPr>
        <w:t>здание водозаборной скважины</w:t>
      </w:r>
      <w:r w:rsidR="00AA23D7">
        <w:rPr>
          <w:sz w:val="28"/>
          <w:szCs w:val="28"/>
        </w:rPr>
        <w:t>)</w:t>
      </w:r>
      <w:r w:rsidRPr="005F4EF0">
        <w:rPr>
          <w:sz w:val="28"/>
          <w:szCs w:val="28"/>
        </w:rPr>
        <w:t>;</w:t>
      </w:r>
    </w:p>
    <w:p w:rsidR="005F4EF0" w:rsidRPr="005F4EF0" w:rsidRDefault="005F4EF0" w:rsidP="005F4EF0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 xml:space="preserve">- проводимая </w:t>
      </w:r>
      <w:proofErr w:type="spellStart"/>
      <w:r w:rsidRPr="005F4EF0">
        <w:rPr>
          <w:sz w:val="28"/>
          <w:szCs w:val="28"/>
        </w:rPr>
        <w:t>претензионно</w:t>
      </w:r>
      <w:proofErr w:type="spellEnd"/>
      <w:r w:rsidRPr="005F4EF0">
        <w:rPr>
          <w:sz w:val="28"/>
          <w:szCs w:val="28"/>
        </w:rPr>
        <w:t>-исковая работа с неплательщиками  мало  эффективна,  меры принудительного взыскания задолженности  применяются слабо. В  нарушение   договорных условий,  Арендодатель  не  начисляет  пени  за  просрочку  платежа, что является  потенциальными доходами  бюджета;</w:t>
      </w:r>
    </w:p>
    <w:p w:rsidR="005F4EF0" w:rsidRPr="005F4EF0" w:rsidRDefault="005F4EF0" w:rsidP="005F4EF0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 xml:space="preserve">- план проведения проверок на 2022-2023 годы  отделом территориального развития не составлялся. Со слов работников отдела  проверки в части </w:t>
      </w:r>
      <w:proofErr w:type="gramStart"/>
      <w:r w:rsidRPr="005F4EF0">
        <w:rPr>
          <w:sz w:val="28"/>
          <w:szCs w:val="28"/>
        </w:rPr>
        <w:t>контроля  за</w:t>
      </w:r>
      <w:proofErr w:type="gramEnd"/>
      <w:r w:rsidRPr="005F4EF0">
        <w:rPr>
          <w:sz w:val="28"/>
          <w:szCs w:val="28"/>
        </w:rPr>
        <w:t xml:space="preserve"> сохранностью, целевым и надлежащим использованием имущества проводились</w:t>
      </w:r>
      <w:r>
        <w:rPr>
          <w:sz w:val="28"/>
          <w:szCs w:val="28"/>
        </w:rPr>
        <w:t>, но без оформления документов;</w:t>
      </w:r>
    </w:p>
    <w:p w:rsidR="005F4EF0" w:rsidRPr="005F4EF0" w:rsidRDefault="005F4EF0" w:rsidP="005F4EF0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>- администрацией за проверяемый период не проводилась оценка эффективности управления и использования нежилых помещений (зданий), находящихся в муниципальной казне в соответствии с методическими рекомендациями по эффективному управлению и использованию муниципального имущества;</w:t>
      </w:r>
    </w:p>
    <w:p w:rsidR="005F4EF0" w:rsidRDefault="005F4EF0" w:rsidP="005F4EF0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>- недостаточно эффективное предоставление недвижимого имущества в безвозмездное пользование, сдачу аренды. На данный момент действует только два договора аренды.</w:t>
      </w:r>
    </w:p>
    <w:p w:rsidR="005F4EF0" w:rsidRPr="004D264B" w:rsidRDefault="005F4EF0" w:rsidP="00EE3376">
      <w:pPr>
        <w:ind w:firstLine="709"/>
        <w:jc w:val="both"/>
        <w:rPr>
          <w:sz w:val="28"/>
          <w:szCs w:val="28"/>
        </w:rPr>
      </w:pPr>
      <w:r w:rsidRPr="002314ED">
        <w:rPr>
          <w:i/>
          <w:sz w:val="28"/>
          <w:szCs w:val="28"/>
        </w:rPr>
        <w:t>3 нарушения</w:t>
      </w:r>
      <w:r w:rsidRPr="004D264B">
        <w:rPr>
          <w:sz w:val="28"/>
          <w:szCs w:val="28"/>
        </w:rPr>
        <w:t xml:space="preserve"> допущено </w:t>
      </w:r>
      <w:r w:rsidR="005D7D18" w:rsidRPr="004D264B">
        <w:rPr>
          <w:sz w:val="28"/>
          <w:szCs w:val="28"/>
        </w:rPr>
        <w:t xml:space="preserve">администрацией </w:t>
      </w:r>
      <w:r w:rsidRPr="004D264B">
        <w:rPr>
          <w:sz w:val="28"/>
          <w:szCs w:val="28"/>
        </w:rPr>
        <w:t>с/</w:t>
      </w:r>
      <w:proofErr w:type="gramStart"/>
      <w:r w:rsidRPr="004D264B">
        <w:rPr>
          <w:sz w:val="28"/>
          <w:szCs w:val="28"/>
        </w:rPr>
        <w:t>п</w:t>
      </w:r>
      <w:proofErr w:type="gramEnd"/>
      <w:r w:rsidRPr="004D264B">
        <w:rPr>
          <w:sz w:val="28"/>
          <w:szCs w:val="28"/>
        </w:rPr>
        <w:t xml:space="preserve"> «</w:t>
      </w:r>
      <w:proofErr w:type="spellStart"/>
      <w:r w:rsidRPr="004D264B">
        <w:rPr>
          <w:sz w:val="28"/>
          <w:szCs w:val="28"/>
        </w:rPr>
        <w:t>Тарбагатайское</w:t>
      </w:r>
      <w:proofErr w:type="spellEnd"/>
      <w:r w:rsidRPr="004D264B">
        <w:rPr>
          <w:sz w:val="28"/>
          <w:szCs w:val="28"/>
        </w:rPr>
        <w:t>»</w:t>
      </w:r>
      <w:r w:rsidR="003C088A" w:rsidRPr="004D264B">
        <w:rPr>
          <w:sz w:val="28"/>
          <w:szCs w:val="28"/>
        </w:rPr>
        <w:t>:</w:t>
      </w:r>
      <w:r w:rsidRPr="004D264B">
        <w:rPr>
          <w:sz w:val="28"/>
          <w:szCs w:val="28"/>
        </w:rPr>
        <w:t xml:space="preserve">  </w:t>
      </w:r>
    </w:p>
    <w:p w:rsidR="005F4EF0" w:rsidRPr="005F4EF0" w:rsidRDefault="005F4EF0" w:rsidP="005F4EF0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>- не разработан порядок администрирования доходов;</w:t>
      </w:r>
    </w:p>
    <w:p w:rsidR="005F4EF0" w:rsidRPr="005F4EF0" w:rsidRDefault="005F4EF0" w:rsidP="005F4EF0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 xml:space="preserve">- </w:t>
      </w:r>
      <w:r w:rsidR="00F1008C">
        <w:rPr>
          <w:sz w:val="28"/>
          <w:szCs w:val="28"/>
        </w:rPr>
        <w:t>п</w:t>
      </w:r>
      <w:r w:rsidRPr="005F4EF0">
        <w:rPr>
          <w:sz w:val="28"/>
          <w:szCs w:val="28"/>
        </w:rPr>
        <w:t>еречень автомобильных дорог не содержит сведения о ширине и виде покрытия дорожного полотна.</w:t>
      </w:r>
    </w:p>
    <w:p w:rsidR="004D264B" w:rsidRDefault="005F4EF0" w:rsidP="00BA5511">
      <w:pPr>
        <w:ind w:firstLine="709"/>
        <w:jc w:val="both"/>
        <w:rPr>
          <w:sz w:val="28"/>
          <w:szCs w:val="28"/>
        </w:rPr>
      </w:pPr>
      <w:r w:rsidRPr="005F4EF0">
        <w:rPr>
          <w:sz w:val="28"/>
          <w:szCs w:val="28"/>
        </w:rPr>
        <w:t xml:space="preserve">- заключенные договоры аренды муниципального имущества </w:t>
      </w:r>
      <w:r w:rsidR="004D264B">
        <w:rPr>
          <w:sz w:val="28"/>
          <w:szCs w:val="28"/>
        </w:rPr>
        <w:t>заключены без проведения конкурсных процедур;</w:t>
      </w:r>
    </w:p>
    <w:p w:rsidR="00144BFA" w:rsidRPr="00B56C53" w:rsidRDefault="00144BFA" w:rsidP="00D9011F">
      <w:pPr>
        <w:ind w:firstLine="709"/>
        <w:jc w:val="both"/>
        <w:rPr>
          <w:sz w:val="28"/>
          <w:szCs w:val="28"/>
        </w:rPr>
      </w:pPr>
      <w:r w:rsidRPr="002314ED">
        <w:rPr>
          <w:i/>
          <w:sz w:val="28"/>
          <w:szCs w:val="28"/>
        </w:rPr>
        <w:t>10 нарушений</w:t>
      </w:r>
      <w:r>
        <w:rPr>
          <w:sz w:val="28"/>
          <w:szCs w:val="28"/>
        </w:rPr>
        <w:t xml:space="preserve"> допущено администрациями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в рамках контрольного мероприятия </w:t>
      </w:r>
      <w:r w:rsidR="00D9011F" w:rsidRPr="00D9011F">
        <w:rPr>
          <w:sz w:val="28"/>
          <w:szCs w:val="28"/>
        </w:rPr>
        <w:t>«Проверка законности, эффективности и целесообразности использования средств Дорожного фонда муниципального района, в том числе предоставленных из Дорожного фонда Забайкальского края в 2021-2022 годах и I полугодие 2023 года</w:t>
      </w:r>
      <w:r w:rsidR="00D9011F">
        <w:rPr>
          <w:sz w:val="28"/>
          <w:szCs w:val="28"/>
        </w:rPr>
        <w:t>»:</w:t>
      </w:r>
    </w:p>
    <w:p w:rsidR="00144BFA" w:rsidRPr="00144BFA" w:rsidRDefault="00144BFA" w:rsidP="00144BFA">
      <w:pPr>
        <w:ind w:firstLine="709"/>
        <w:jc w:val="both"/>
        <w:rPr>
          <w:sz w:val="28"/>
          <w:szCs w:val="28"/>
        </w:rPr>
      </w:pPr>
      <w:r w:rsidRPr="00144BFA">
        <w:rPr>
          <w:sz w:val="28"/>
          <w:szCs w:val="28"/>
        </w:rPr>
        <w:lastRenderedPageBreak/>
        <w:t>- порядок содержания и ремонта автомобильных дорог общего пользования  местного значения сельского поселения не утвержден (с/</w:t>
      </w:r>
      <w:proofErr w:type="gramStart"/>
      <w:r w:rsidRPr="00144BFA">
        <w:rPr>
          <w:sz w:val="28"/>
          <w:szCs w:val="28"/>
        </w:rPr>
        <w:t>п</w:t>
      </w:r>
      <w:proofErr w:type="gramEnd"/>
      <w:r w:rsidRPr="00144BFA">
        <w:rPr>
          <w:sz w:val="28"/>
          <w:szCs w:val="28"/>
        </w:rPr>
        <w:t xml:space="preserve"> «</w:t>
      </w:r>
      <w:proofErr w:type="spellStart"/>
      <w:r w:rsidRPr="00144BFA">
        <w:rPr>
          <w:sz w:val="28"/>
          <w:szCs w:val="28"/>
        </w:rPr>
        <w:t>Балягинское</w:t>
      </w:r>
      <w:proofErr w:type="spellEnd"/>
      <w:r w:rsidRPr="00144BFA">
        <w:rPr>
          <w:sz w:val="28"/>
          <w:szCs w:val="28"/>
        </w:rPr>
        <w:t>», «</w:t>
      </w:r>
      <w:proofErr w:type="spellStart"/>
      <w:r w:rsidRPr="00144BFA">
        <w:rPr>
          <w:sz w:val="28"/>
          <w:szCs w:val="28"/>
        </w:rPr>
        <w:t>Баляга-Катангарское</w:t>
      </w:r>
      <w:proofErr w:type="spellEnd"/>
      <w:r w:rsidRPr="00144BFA">
        <w:rPr>
          <w:sz w:val="28"/>
          <w:szCs w:val="28"/>
        </w:rPr>
        <w:t>», «</w:t>
      </w:r>
      <w:proofErr w:type="spellStart"/>
      <w:r w:rsidRPr="00144BFA">
        <w:rPr>
          <w:sz w:val="28"/>
          <w:szCs w:val="28"/>
        </w:rPr>
        <w:t>Зугмарское</w:t>
      </w:r>
      <w:proofErr w:type="spellEnd"/>
      <w:r w:rsidRPr="00144BFA">
        <w:rPr>
          <w:sz w:val="28"/>
          <w:szCs w:val="28"/>
        </w:rPr>
        <w:t>», «</w:t>
      </w:r>
      <w:proofErr w:type="spellStart"/>
      <w:r w:rsidRPr="00144BFA">
        <w:rPr>
          <w:sz w:val="28"/>
          <w:szCs w:val="28"/>
        </w:rPr>
        <w:t>Песчанское</w:t>
      </w:r>
      <w:proofErr w:type="spellEnd"/>
      <w:r w:rsidRPr="00144BFA">
        <w:rPr>
          <w:sz w:val="28"/>
          <w:szCs w:val="28"/>
        </w:rPr>
        <w:t>»);</w:t>
      </w:r>
    </w:p>
    <w:p w:rsidR="00144BFA" w:rsidRPr="00144BFA" w:rsidRDefault="00144BFA" w:rsidP="00144BFA">
      <w:pPr>
        <w:ind w:firstLine="709"/>
        <w:jc w:val="both"/>
        <w:rPr>
          <w:sz w:val="28"/>
          <w:szCs w:val="28"/>
        </w:rPr>
      </w:pPr>
      <w:r w:rsidRPr="00144BFA">
        <w:rPr>
          <w:sz w:val="28"/>
          <w:szCs w:val="28"/>
        </w:rPr>
        <w:t>- перечень автомобильных дорог не содержит сведения о ширине и виде покрытия дорожного полотна (с/</w:t>
      </w:r>
      <w:proofErr w:type="gramStart"/>
      <w:r w:rsidRPr="00144BFA">
        <w:rPr>
          <w:sz w:val="28"/>
          <w:szCs w:val="28"/>
        </w:rPr>
        <w:t>п</w:t>
      </w:r>
      <w:proofErr w:type="gramEnd"/>
      <w:r w:rsidRPr="00144BFA">
        <w:rPr>
          <w:sz w:val="28"/>
          <w:szCs w:val="28"/>
        </w:rPr>
        <w:t xml:space="preserve"> «</w:t>
      </w:r>
      <w:proofErr w:type="spellStart"/>
      <w:r w:rsidRPr="00144BFA">
        <w:rPr>
          <w:sz w:val="28"/>
          <w:szCs w:val="28"/>
        </w:rPr>
        <w:t>Балягинское</w:t>
      </w:r>
      <w:proofErr w:type="spellEnd"/>
      <w:r w:rsidRPr="00144BFA">
        <w:rPr>
          <w:sz w:val="28"/>
          <w:szCs w:val="28"/>
        </w:rPr>
        <w:t>», «</w:t>
      </w:r>
      <w:proofErr w:type="spellStart"/>
      <w:r w:rsidRPr="00144BFA">
        <w:rPr>
          <w:sz w:val="28"/>
          <w:szCs w:val="28"/>
        </w:rPr>
        <w:t>Баляга-Катангарское</w:t>
      </w:r>
      <w:proofErr w:type="spellEnd"/>
      <w:r w:rsidRPr="00144BFA">
        <w:rPr>
          <w:sz w:val="28"/>
          <w:szCs w:val="28"/>
        </w:rPr>
        <w:t>», «</w:t>
      </w:r>
      <w:proofErr w:type="spellStart"/>
      <w:r w:rsidRPr="00144BFA">
        <w:rPr>
          <w:sz w:val="28"/>
          <w:szCs w:val="28"/>
        </w:rPr>
        <w:t>Зугмарское</w:t>
      </w:r>
      <w:proofErr w:type="spellEnd"/>
      <w:r w:rsidRPr="00144BFA">
        <w:rPr>
          <w:sz w:val="28"/>
          <w:szCs w:val="28"/>
        </w:rPr>
        <w:t>», «</w:t>
      </w:r>
      <w:proofErr w:type="spellStart"/>
      <w:r w:rsidRPr="00144BFA">
        <w:rPr>
          <w:sz w:val="28"/>
          <w:szCs w:val="28"/>
        </w:rPr>
        <w:t>Песчанское</w:t>
      </w:r>
      <w:proofErr w:type="spellEnd"/>
      <w:r w:rsidRPr="00144BFA">
        <w:rPr>
          <w:sz w:val="28"/>
          <w:szCs w:val="28"/>
        </w:rPr>
        <w:t>»);</w:t>
      </w:r>
    </w:p>
    <w:p w:rsidR="00144BFA" w:rsidRDefault="00144BFA" w:rsidP="00144BFA">
      <w:pPr>
        <w:ind w:firstLine="709"/>
        <w:jc w:val="both"/>
        <w:rPr>
          <w:sz w:val="28"/>
          <w:szCs w:val="28"/>
        </w:rPr>
      </w:pPr>
      <w:r w:rsidRPr="00144BFA">
        <w:rPr>
          <w:sz w:val="28"/>
          <w:szCs w:val="28"/>
        </w:rPr>
        <w:t xml:space="preserve">-  расхождение между выписками из Единого государственного реестра и </w:t>
      </w:r>
      <w:r w:rsidR="00DC76B9">
        <w:rPr>
          <w:sz w:val="28"/>
          <w:szCs w:val="28"/>
        </w:rPr>
        <w:t>п</w:t>
      </w:r>
      <w:r w:rsidRPr="00144BFA">
        <w:rPr>
          <w:sz w:val="28"/>
          <w:szCs w:val="28"/>
        </w:rPr>
        <w:t>еречнем автомобильных дорог местного значения (с</w:t>
      </w:r>
      <w:r w:rsidR="009825CA">
        <w:rPr>
          <w:sz w:val="28"/>
          <w:szCs w:val="28"/>
        </w:rPr>
        <w:t>/</w:t>
      </w:r>
      <w:proofErr w:type="gramStart"/>
      <w:r w:rsidR="009825CA">
        <w:rPr>
          <w:sz w:val="28"/>
          <w:szCs w:val="28"/>
        </w:rPr>
        <w:t>п</w:t>
      </w:r>
      <w:proofErr w:type="gramEnd"/>
      <w:r w:rsidR="009825CA">
        <w:rPr>
          <w:sz w:val="28"/>
          <w:szCs w:val="28"/>
        </w:rPr>
        <w:t xml:space="preserve"> «</w:t>
      </w:r>
      <w:proofErr w:type="spellStart"/>
      <w:r w:rsidR="009825CA">
        <w:rPr>
          <w:sz w:val="28"/>
          <w:szCs w:val="28"/>
        </w:rPr>
        <w:t>Балягинское</w:t>
      </w:r>
      <w:proofErr w:type="spellEnd"/>
      <w:r w:rsidR="009825CA">
        <w:rPr>
          <w:sz w:val="28"/>
          <w:szCs w:val="28"/>
        </w:rPr>
        <w:t>», «</w:t>
      </w:r>
      <w:proofErr w:type="spellStart"/>
      <w:r w:rsidR="009825CA">
        <w:rPr>
          <w:sz w:val="28"/>
          <w:szCs w:val="28"/>
        </w:rPr>
        <w:t>Песчанское</w:t>
      </w:r>
      <w:proofErr w:type="spellEnd"/>
      <w:r w:rsidR="009825CA">
        <w:rPr>
          <w:sz w:val="28"/>
          <w:szCs w:val="28"/>
        </w:rPr>
        <w:t>»).</w:t>
      </w:r>
    </w:p>
    <w:p w:rsidR="00AA6644" w:rsidRDefault="00092A33" w:rsidP="00092A33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A6644" w:rsidRPr="009825CA" w:rsidRDefault="003333D0" w:rsidP="003C088A">
      <w:pPr>
        <w:pStyle w:val="a6"/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9825CA">
        <w:rPr>
          <w:b/>
          <w:sz w:val="28"/>
          <w:szCs w:val="28"/>
        </w:rPr>
        <w:t>Нарушения при осуществлении государственных (муниципальных) закупок</w:t>
      </w:r>
      <w:r w:rsidR="00CC729F" w:rsidRPr="009825CA">
        <w:rPr>
          <w:b/>
          <w:sz w:val="28"/>
          <w:szCs w:val="28"/>
        </w:rPr>
        <w:t xml:space="preserve"> </w:t>
      </w:r>
      <w:r w:rsidR="0064546A" w:rsidRPr="009825CA">
        <w:rPr>
          <w:b/>
          <w:sz w:val="28"/>
          <w:szCs w:val="28"/>
        </w:rPr>
        <w:t>–</w:t>
      </w:r>
      <w:r w:rsidR="0002310F" w:rsidRPr="009825CA">
        <w:rPr>
          <w:b/>
          <w:sz w:val="28"/>
          <w:szCs w:val="28"/>
        </w:rPr>
        <w:t xml:space="preserve"> </w:t>
      </w:r>
      <w:r w:rsidR="00AA6644" w:rsidRPr="009825CA">
        <w:rPr>
          <w:b/>
          <w:sz w:val="28"/>
          <w:szCs w:val="28"/>
        </w:rPr>
        <w:t xml:space="preserve">15 </w:t>
      </w:r>
      <w:r w:rsidR="0064546A" w:rsidRPr="009825CA">
        <w:rPr>
          <w:b/>
          <w:sz w:val="28"/>
          <w:szCs w:val="28"/>
        </w:rPr>
        <w:t xml:space="preserve">нарушений на сумму </w:t>
      </w:r>
      <w:r w:rsidR="00AA6644" w:rsidRPr="009825CA">
        <w:rPr>
          <w:b/>
          <w:sz w:val="28"/>
          <w:szCs w:val="28"/>
        </w:rPr>
        <w:t>33,1</w:t>
      </w:r>
      <w:r w:rsidR="00F6391E" w:rsidRPr="009825CA">
        <w:rPr>
          <w:b/>
          <w:sz w:val="28"/>
          <w:szCs w:val="28"/>
        </w:rPr>
        <w:t xml:space="preserve"> </w:t>
      </w:r>
      <w:r w:rsidR="003C088A" w:rsidRPr="009825CA">
        <w:rPr>
          <w:b/>
          <w:sz w:val="28"/>
          <w:szCs w:val="28"/>
        </w:rPr>
        <w:t>тыс. рублей.</w:t>
      </w:r>
    </w:p>
    <w:p w:rsidR="00AA6644" w:rsidRPr="009825CA" w:rsidRDefault="00AA6644" w:rsidP="003C088A">
      <w:pPr>
        <w:pStyle w:val="a6"/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A6644">
        <w:rPr>
          <w:sz w:val="28"/>
          <w:szCs w:val="28"/>
        </w:rPr>
        <w:t xml:space="preserve"> рамках контрольного мероприятия «Проверка законности, эффективности,  целесообразности использования бюджетных средств, выделенных на реализацию муниципальной программы «Обеспечение экологической безопасности окружающей среды и населения муниципального района «Петровск-Забайкальский район»  при обращении с отходами производства и потребления (2019-2025 годы)»  допущено </w:t>
      </w:r>
      <w:r w:rsidR="00094F8B" w:rsidRPr="00B27A81">
        <w:rPr>
          <w:i/>
          <w:sz w:val="28"/>
          <w:szCs w:val="28"/>
        </w:rPr>
        <w:t>3</w:t>
      </w:r>
      <w:r w:rsidRPr="00B27A81">
        <w:rPr>
          <w:i/>
          <w:sz w:val="28"/>
          <w:szCs w:val="28"/>
        </w:rPr>
        <w:t xml:space="preserve"> нарушени</w:t>
      </w:r>
      <w:r w:rsidR="00094F8B" w:rsidRPr="00B27A81">
        <w:rPr>
          <w:i/>
          <w:sz w:val="28"/>
          <w:szCs w:val="28"/>
        </w:rPr>
        <w:t>я</w:t>
      </w:r>
      <w:r w:rsidRPr="009825CA">
        <w:rPr>
          <w:sz w:val="28"/>
          <w:szCs w:val="28"/>
        </w:rPr>
        <w:t xml:space="preserve"> </w:t>
      </w:r>
      <w:r w:rsidR="005D7D18" w:rsidRPr="009825CA">
        <w:rPr>
          <w:sz w:val="28"/>
          <w:szCs w:val="28"/>
        </w:rPr>
        <w:t xml:space="preserve">администрациями </w:t>
      </w:r>
      <w:r w:rsidRPr="009825CA">
        <w:rPr>
          <w:sz w:val="28"/>
          <w:szCs w:val="28"/>
        </w:rPr>
        <w:t>сельски</w:t>
      </w:r>
      <w:r w:rsidR="005D7D18" w:rsidRPr="009825CA">
        <w:rPr>
          <w:sz w:val="28"/>
          <w:szCs w:val="28"/>
        </w:rPr>
        <w:t>х</w:t>
      </w:r>
      <w:r w:rsidRPr="009825CA">
        <w:rPr>
          <w:sz w:val="28"/>
          <w:szCs w:val="28"/>
        </w:rPr>
        <w:t xml:space="preserve"> поселени</w:t>
      </w:r>
      <w:r w:rsidR="005D7D18" w:rsidRPr="009825CA">
        <w:rPr>
          <w:sz w:val="28"/>
          <w:szCs w:val="28"/>
        </w:rPr>
        <w:t>й</w:t>
      </w:r>
      <w:r w:rsidR="009825CA" w:rsidRPr="009825CA">
        <w:rPr>
          <w:sz w:val="28"/>
          <w:szCs w:val="28"/>
        </w:rPr>
        <w:t xml:space="preserve"> </w:t>
      </w:r>
      <w:r w:rsidRPr="009825CA">
        <w:rPr>
          <w:sz w:val="28"/>
          <w:szCs w:val="28"/>
        </w:rPr>
        <w:t>на общую сумму 33,1 тыс. рублей</w:t>
      </w:r>
      <w:r w:rsidR="006131D1" w:rsidRPr="009825CA">
        <w:rPr>
          <w:sz w:val="28"/>
          <w:szCs w:val="28"/>
        </w:rPr>
        <w:t>, в том числе:</w:t>
      </w:r>
      <w:proofErr w:type="gramEnd"/>
    </w:p>
    <w:p w:rsidR="00AA6644" w:rsidRPr="00AA6644" w:rsidRDefault="00AA6644" w:rsidP="006131D1">
      <w:pPr>
        <w:pStyle w:val="a6"/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644">
        <w:rPr>
          <w:sz w:val="28"/>
          <w:szCs w:val="28"/>
        </w:rPr>
        <w:t>- низкое качество составления договоров в рамках выполнени</w:t>
      </w:r>
      <w:r w:rsidR="00C64C41">
        <w:rPr>
          <w:sz w:val="28"/>
          <w:szCs w:val="28"/>
        </w:rPr>
        <w:t xml:space="preserve">я </w:t>
      </w:r>
      <w:r w:rsidRPr="00AA6644">
        <w:rPr>
          <w:sz w:val="28"/>
          <w:szCs w:val="28"/>
        </w:rPr>
        <w:t>мероприятий программы - во всех договорах сельских поселений неточно сформулировано наименование мероприятий, проводимы</w:t>
      </w:r>
      <w:r w:rsidR="00C64C41">
        <w:rPr>
          <w:sz w:val="28"/>
          <w:szCs w:val="28"/>
        </w:rPr>
        <w:t>х</w:t>
      </w:r>
      <w:r w:rsidRPr="00AA6644">
        <w:rPr>
          <w:sz w:val="28"/>
          <w:szCs w:val="28"/>
        </w:rPr>
        <w:t xml:space="preserve"> в</w:t>
      </w:r>
      <w:r w:rsidR="009825CA">
        <w:rPr>
          <w:sz w:val="28"/>
          <w:szCs w:val="28"/>
        </w:rPr>
        <w:t xml:space="preserve"> рамках муниципальной программы:</w:t>
      </w:r>
      <w:r w:rsidRPr="00AA6644">
        <w:rPr>
          <w:sz w:val="28"/>
          <w:szCs w:val="28"/>
        </w:rPr>
        <w:t xml:space="preserve"> в договорах не указано содержание, объем работ и местоположение (адрес) объектов, на которых проводил</w:t>
      </w:r>
      <w:r w:rsidR="006131D1">
        <w:rPr>
          <w:sz w:val="28"/>
          <w:szCs w:val="28"/>
        </w:rPr>
        <w:t>ись работы;</w:t>
      </w:r>
    </w:p>
    <w:p w:rsidR="00AA6644" w:rsidRPr="00AA6644" w:rsidRDefault="00AA6644" w:rsidP="006131D1">
      <w:pPr>
        <w:pStyle w:val="a6"/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644">
        <w:rPr>
          <w:sz w:val="28"/>
          <w:szCs w:val="28"/>
        </w:rPr>
        <w:t>- по договорам ГПХ с физическими лицами не исчисляли, не у</w:t>
      </w:r>
      <w:r w:rsidR="009825CA">
        <w:rPr>
          <w:sz w:val="28"/>
          <w:szCs w:val="28"/>
        </w:rPr>
        <w:t xml:space="preserve">держивали и не уплачивали НДФЛ </w:t>
      </w:r>
      <w:r w:rsidRPr="00AA6644">
        <w:rPr>
          <w:sz w:val="28"/>
          <w:szCs w:val="28"/>
        </w:rPr>
        <w:t>и страховые взносы на ОПС и ОМС</w:t>
      </w:r>
      <w:r w:rsidR="006131D1">
        <w:rPr>
          <w:sz w:val="28"/>
          <w:szCs w:val="28"/>
        </w:rPr>
        <w:t>;</w:t>
      </w:r>
    </w:p>
    <w:p w:rsidR="00AA6644" w:rsidRDefault="00AA6644" w:rsidP="006131D1">
      <w:pPr>
        <w:pStyle w:val="a6"/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644">
        <w:rPr>
          <w:sz w:val="28"/>
          <w:szCs w:val="28"/>
        </w:rPr>
        <w:t xml:space="preserve">- </w:t>
      </w:r>
      <w:r w:rsidR="006131D1">
        <w:rPr>
          <w:sz w:val="28"/>
          <w:szCs w:val="28"/>
        </w:rPr>
        <w:t>в</w:t>
      </w:r>
      <w:r w:rsidRPr="00AA6644">
        <w:rPr>
          <w:sz w:val="28"/>
          <w:szCs w:val="28"/>
        </w:rPr>
        <w:t xml:space="preserve"> договоре с/</w:t>
      </w:r>
      <w:proofErr w:type="gramStart"/>
      <w:r w:rsidRPr="00AA6644">
        <w:rPr>
          <w:sz w:val="28"/>
          <w:szCs w:val="28"/>
        </w:rPr>
        <w:t>п</w:t>
      </w:r>
      <w:proofErr w:type="gramEnd"/>
      <w:r w:rsidRPr="00AA6644">
        <w:rPr>
          <w:sz w:val="28"/>
          <w:szCs w:val="28"/>
        </w:rPr>
        <w:t xml:space="preserve"> «</w:t>
      </w:r>
      <w:proofErr w:type="spellStart"/>
      <w:r w:rsidRPr="00AA6644">
        <w:rPr>
          <w:sz w:val="28"/>
          <w:szCs w:val="28"/>
        </w:rPr>
        <w:t>Тарбагатайское</w:t>
      </w:r>
      <w:proofErr w:type="spellEnd"/>
      <w:r w:rsidRPr="00AA6644">
        <w:rPr>
          <w:sz w:val="28"/>
          <w:szCs w:val="28"/>
        </w:rPr>
        <w:t>»  заказчиком выступает администрация «городского» поселения, однако такого объекта не существует. Законом Забайкальского края  от 25 декабря 2013 года № 922-ЗЗК «О преобразовании и создании некоторых населенных пунктов Забайкальского края» городское поселение «</w:t>
      </w:r>
      <w:proofErr w:type="spellStart"/>
      <w:r w:rsidRPr="00AA6644">
        <w:rPr>
          <w:sz w:val="28"/>
          <w:szCs w:val="28"/>
        </w:rPr>
        <w:t>Тарбагатайское</w:t>
      </w:r>
      <w:proofErr w:type="spellEnd"/>
      <w:r w:rsidRPr="00AA6644">
        <w:rPr>
          <w:sz w:val="28"/>
          <w:szCs w:val="28"/>
        </w:rPr>
        <w:t>» преобразовано в сельс</w:t>
      </w:r>
      <w:r>
        <w:rPr>
          <w:sz w:val="28"/>
          <w:szCs w:val="28"/>
        </w:rPr>
        <w:t>кое поселение.</w:t>
      </w:r>
    </w:p>
    <w:p w:rsidR="00AA6644" w:rsidRDefault="00B27A81" w:rsidP="009825CA">
      <w:pPr>
        <w:pStyle w:val="a6"/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A6644" w:rsidRPr="00B27A81">
        <w:rPr>
          <w:i/>
          <w:sz w:val="28"/>
          <w:szCs w:val="28"/>
        </w:rPr>
        <w:t>8 нарушений</w:t>
      </w:r>
      <w:r w:rsidR="00AA6644" w:rsidRPr="008E7F0D">
        <w:rPr>
          <w:sz w:val="28"/>
          <w:szCs w:val="28"/>
        </w:rPr>
        <w:t xml:space="preserve"> допущено</w:t>
      </w:r>
      <w:r w:rsidR="00641B23" w:rsidRPr="008E7F0D">
        <w:rPr>
          <w:sz w:val="28"/>
          <w:szCs w:val="28"/>
        </w:rPr>
        <w:t xml:space="preserve"> </w:t>
      </w:r>
      <w:r w:rsidR="00430A58" w:rsidRPr="008E7F0D">
        <w:rPr>
          <w:sz w:val="28"/>
          <w:szCs w:val="28"/>
        </w:rPr>
        <w:t>в рамках контрольного мероприятия</w:t>
      </w:r>
      <w:r w:rsidR="00430A58">
        <w:rPr>
          <w:b/>
          <w:sz w:val="28"/>
          <w:szCs w:val="28"/>
        </w:rPr>
        <w:t xml:space="preserve"> </w:t>
      </w:r>
      <w:r w:rsidR="00641B23" w:rsidRPr="00641B23">
        <w:rPr>
          <w:sz w:val="28"/>
          <w:szCs w:val="28"/>
        </w:rPr>
        <w:t>«Проверка законности, эффективности и целесообразности использования средств Дорожного фонда муниципального района, в том числе предоставленных из Дорожного фонда Забайкальского края в 2021-2022 годах и I полугодие 2023 года» из них</w:t>
      </w:r>
      <w:r w:rsidR="009825CA">
        <w:rPr>
          <w:sz w:val="28"/>
          <w:szCs w:val="28"/>
        </w:rPr>
        <w:t>:</w:t>
      </w:r>
    </w:p>
    <w:p w:rsidR="00641B23" w:rsidRPr="00641B23" w:rsidRDefault="009825CA" w:rsidP="00430A58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41B23" w:rsidRPr="00641B23">
        <w:rPr>
          <w:sz w:val="28"/>
          <w:szCs w:val="28"/>
        </w:rPr>
        <w:t xml:space="preserve"> договорам не составляются дефектные ведомос</w:t>
      </w:r>
      <w:r w:rsidR="00641B23">
        <w:rPr>
          <w:sz w:val="28"/>
          <w:szCs w:val="28"/>
        </w:rPr>
        <w:t>ти и локальные сметные расчеты</w:t>
      </w:r>
      <w:r w:rsidR="00430A58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430A5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й:</w:t>
      </w:r>
      <w:r w:rsidRPr="009825CA">
        <w:t xml:space="preserve"> </w:t>
      </w:r>
      <w:r w:rsidRPr="009825CA">
        <w:rPr>
          <w:sz w:val="28"/>
          <w:szCs w:val="28"/>
        </w:rPr>
        <w:t>с/</w:t>
      </w:r>
      <w:proofErr w:type="gramStart"/>
      <w:r w:rsidRPr="009825CA">
        <w:rPr>
          <w:sz w:val="28"/>
          <w:szCs w:val="28"/>
        </w:rPr>
        <w:t>п</w:t>
      </w:r>
      <w:proofErr w:type="gramEnd"/>
      <w:r w:rsidRPr="009825CA">
        <w:rPr>
          <w:sz w:val="28"/>
          <w:szCs w:val="28"/>
        </w:rPr>
        <w:t xml:space="preserve"> «</w:t>
      </w:r>
      <w:proofErr w:type="spellStart"/>
      <w:r w:rsidRPr="009825CA">
        <w:rPr>
          <w:sz w:val="28"/>
          <w:szCs w:val="28"/>
        </w:rPr>
        <w:t>Баляга-Катангарское</w:t>
      </w:r>
      <w:proofErr w:type="spellEnd"/>
      <w:r w:rsidRPr="009825CA">
        <w:rPr>
          <w:sz w:val="28"/>
          <w:szCs w:val="28"/>
        </w:rPr>
        <w:t>», «</w:t>
      </w:r>
      <w:proofErr w:type="spellStart"/>
      <w:r w:rsidRPr="009825CA">
        <w:rPr>
          <w:sz w:val="28"/>
          <w:szCs w:val="28"/>
        </w:rPr>
        <w:t>Зугмарское</w:t>
      </w:r>
      <w:proofErr w:type="spellEnd"/>
      <w:r w:rsidRPr="009825CA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Песчанское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Толбагинское</w:t>
      </w:r>
      <w:proofErr w:type="spellEnd"/>
      <w:r>
        <w:rPr>
          <w:sz w:val="28"/>
          <w:szCs w:val="28"/>
        </w:rPr>
        <w:t>», с/п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>»</w:t>
      </w:r>
      <w:r w:rsidR="00430A58">
        <w:rPr>
          <w:sz w:val="28"/>
          <w:szCs w:val="28"/>
        </w:rPr>
        <w:t>);</w:t>
      </w:r>
    </w:p>
    <w:p w:rsidR="00641B23" w:rsidRPr="00641B23" w:rsidRDefault="009825CA" w:rsidP="009825CA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кроме этого в администрации </w:t>
      </w:r>
      <w:r w:rsidR="00641B23" w:rsidRPr="00641B23">
        <w:rPr>
          <w:sz w:val="28"/>
          <w:szCs w:val="28"/>
        </w:rPr>
        <w:t>с/</w:t>
      </w:r>
      <w:proofErr w:type="gramStart"/>
      <w:r w:rsidR="00641B23" w:rsidRPr="00641B23">
        <w:rPr>
          <w:sz w:val="28"/>
          <w:szCs w:val="28"/>
        </w:rPr>
        <w:t>п</w:t>
      </w:r>
      <w:proofErr w:type="gramEnd"/>
      <w:r w:rsidR="00641B23" w:rsidRPr="00641B23">
        <w:rPr>
          <w:sz w:val="28"/>
          <w:szCs w:val="28"/>
        </w:rPr>
        <w:t xml:space="preserve"> «</w:t>
      </w:r>
      <w:proofErr w:type="spellStart"/>
      <w:r w:rsidR="00641B23" w:rsidRPr="00641B23">
        <w:rPr>
          <w:sz w:val="28"/>
          <w:szCs w:val="28"/>
        </w:rPr>
        <w:t>Балягинское</w:t>
      </w:r>
      <w:proofErr w:type="spellEnd"/>
      <w:r w:rsidR="00641B23" w:rsidRPr="00641B23">
        <w:rPr>
          <w:sz w:val="28"/>
          <w:szCs w:val="28"/>
        </w:rPr>
        <w:t>»:</w:t>
      </w:r>
    </w:p>
    <w:p w:rsidR="00641B23" w:rsidRPr="00641B23" w:rsidRDefault="00641B23" w:rsidP="009825CA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1B23">
        <w:rPr>
          <w:sz w:val="28"/>
          <w:szCs w:val="28"/>
        </w:rPr>
        <w:t>по договору оказания услуг от 01.03.2021 года и по договору №43 от 02.12.2021 года невозможно определить, где и какие работы были выполнены;</w:t>
      </w:r>
    </w:p>
    <w:p w:rsidR="00641B23" w:rsidRPr="00641B23" w:rsidRDefault="00641B23" w:rsidP="009825CA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1B23">
        <w:rPr>
          <w:sz w:val="28"/>
          <w:szCs w:val="28"/>
        </w:rPr>
        <w:lastRenderedPageBreak/>
        <w:t xml:space="preserve">администрация поселения по договорам гражданско-правового характера с физическими лицами не исчисляла, не удерживала и не уплачивала НДФЛ, а также не начисляла и не уплачивала страховые взносы на ОПС и ОМС. На 01.01.2023 года по договорам на оказание услуг с физическими лицами имеется задолженность по НДФЛ и страховым взносам в ПФР и ФОМС в сумме </w:t>
      </w:r>
      <w:r w:rsidR="00F13009">
        <w:rPr>
          <w:sz w:val="28"/>
          <w:szCs w:val="28"/>
        </w:rPr>
        <w:t>19,9 тыс.</w:t>
      </w:r>
      <w:r w:rsidR="005659F3">
        <w:rPr>
          <w:sz w:val="28"/>
          <w:szCs w:val="28"/>
        </w:rPr>
        <w:t xml:space="preserve"> рублей</w:t>
      </w:r>
      <w:r w:rsidRPr="00641B23">
        <w:rPr>
          <w:sz w:val="28"/>
          <w:szCs w:val="28"/>
        </w:rPr>
        <w:t>;</w:t>
      </w:r>
    </w:p>
    <w:p w:rsidR="00AA6644" w:rsidRDefault="00641B23" w:rsidP="00641B23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B23">
        <w:rPr>
          <w:sz w:val="28"/>
          <w:szCs w:val="28"/>
        </w:rPr>
        <w:t xml:space="preserve"> в 2022 году администрацией с/</w:t>
      </w:r>
      <w:proofErr w:type="gramStart"/>
      <w:r w:rsidRPr="00641B23">
        <w:rPr>
          <w:sz w:val="28"/>
          <w:szCs w:val="28"/>
        </w:rPr>
        <w:t>п</w:t>
      </w:r>
      <w:proofErr w:type="gramEnd"/>
      <w:r w:rsidRPr="00641B23">
        <w:rPr>
          <w:sz w:val="28"/>
          <w:szCs w:val="28"/>
        </w:rPr>
        <w:t xml:space="preserve"> «</w:t>
      </w:r>
      <w:proofErr w:type="spellStart"/>
      <w:r w:rsidRPr="00641B23">
        <w:rPr>
          <w:sz w:val="28"/>
          <w:szCs w:val="28"/>
        </w:rPr>
        <w:t>Балягинское</w:t>
      </w:r>
      <w:proofErr w:type="spellEnd"/>
      <w:r w:rsidRPr="00641B23">
        <w:rPr>
          <w:sz w:val="28"/>
          <w:szCs w:val="28"/>
        </w:rPr>
        <w:t xml:space="preserve">» заключен договор № 44 от 29.04.2022 года на освещение стадиона с. </w:t>
      </w:r>
      <w:proofErr w:type="spellStart"/>
      <w:r w:rsidRPr="00641B23">
        <w:rPr>
          <w:sz w:val="28"/>
          <w:szCs w:val="28"/>
        </w:rPr>
        <w:t>Баляга</w:t>
      </w:r>
      <w:proofErr w:type="spellEnd"/>
      <w:r w:rsidRPr="00641B23">
        <w:rPr>
          <w:sz w:val="28"/>
          <w:szCs w:val="28"/>
        </w:rPr>
        <w:t xml:space="preserve"> и восстановление освещения с. Кули на сумму 307</w:t>
      </w:r>
      <w:r w:rsidR="00F13009">
        <w:rPr>
          <w:sz w:val="28"/>
          <w:szCs w:val="28"/>
        </w:rPr>
        <w:t xml:space="preserve">,1 тыс. </w:t>
      </w:r>
      <w:r w:rsidRPr="00641B23">
        <w:rPr>
          <w:sz w:val="28"/>
          <w:szCs w:val="28"/>
        </w:rPr>
        <w:t xml:space="preserve">рублей. В связи с тем, что ни в договоре, ни в справке о выполненных работах, ни в акте выполненных работ не указано, где и какие конкретно производились работы определить, на какую сумму </w:t>
      </w:r>
      <w:proofErr w:type="gramStart"/>
      <w:r w:rsidRPr="00641B23">
        <w:rPr>
          <w:sz w:val="28"/>
          <w:szCs w:val="28"/>
        </w:rPr>
        <w:t>выполнены работы по восстановлению освещения на стадионе не представляется</w:t>
      </w:r>
      <w:proofErr w:type="gramEnd"/>
      <w:r w:rsidRPr="00641B23">
        <w:rPr>
          <w:sz w:val="28"/>
          <w:szCs w:val="28"/>
        </w:rPr>
        <w:t xml:space="preserve"> возможным.</w:t>
      </w:r>
    </w:p>
    <w:p w:rsidR="007F40B2" w:rsidRDefault="007F40B2" w:rsidP="00641B23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A81">
        <w:rPr>
          <w:i/>
          <w:sz w:val="28"/>
          <w:szCs w:val="28"/>
        </w:rPr>
        <w:t>2 нарушения</w:t>
      </w:r>
      <w:r w:rsidRPr="005659F3">
        <w:rPr>
          <w:sz w:val="28"/>
          <w:szCs w:val="28"/>
        </w:rPr>
        <w:t xml:space="preserve"> допущено администрацией муниципального района в</w:t>
      </w:r>
      <w:r w:rsidRPr="007F40B2">
        <w:rPr>
          <w:sz w:val="28"/>
          <w:szCs w:val="28"/>
        </w:rPr>
        <w:t xml:space="preserve"> р</w:t>
      </w:r>
      <w:r w:rsidR="00E11CE8">
        <w:rPr>
          <w:sz w:val="28"/>
          <w:szCs w:val="28"/>
        </w:rPr>
        <w:t xml:space="preserve">амках контрольного мероприятия </w:t>
      </w:r>
      <w:r w:rsidRPr="007F40B2">
        <w:rPr>
          <w:sz w:val="28"/>
          <w:szCs w:val="28"/>
        </w:rPr>
        <w:t>«Проверка законности, эффективности и результативности использования недвижимого имущества (за исключением земельных участков), находящегося в казне муниципального района «Петровск-Забайкальский район» за 2022 год и 9 месяцев 2023 года», в том числе</w:t>
      </w:r>
      <w:r w:rsidR="00E11CE8">
        <w:rPr>
          <w:sz w:val="28"/>
          <w:szCs w:val="28"/>
        </w:rPr>
        <w:t>:</w:t>
      </w:r>
    </w:p>
    <w:p w:rsidR="007F40B2" w:rsidRPr="007F40B2" w:rsidRDefault="007F40B2" w:rsidP="007F40B2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B2">
        <w:rPr>
          <w:sz w:val="28"/>
          <w:szCs w:val="28"/>
        </w:rPr>
        <w:t>- не начислялась арендная плата по договорам №10а от 17 июля 2023 года и №11а от 17 июля 2023 года с ООО «Благоустройство +», по данным Контрольно-счетного органа общая сумма начисления составила 13</w:t>
      </w:r>
      <w:r w:rsidR="00333228">
        <w:rPr>
          <w:sz w:val="28"/>
          <w:szCs w:val="28"/>
        </w:rPr>
        <w:t xml:space="preserve">,2 тыс. </w:t>
      </w:r>
      <w:r w:rsidRPr="007F40B2">
        <w:rPr>
          <w:sz w:val="28"/>
          <w:szCs w:val="28"/>
        </w:rPr>
        <w:t>рублей;</w:t>
      </w:r>
    </w:p>
    <w:p w:rsidR="007F40B2" w:rsidRDefault="007F40B2" w:rsidP="007F40B2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0B2">
        <w:rPr>
          <w:sz w:val="28"/>
          <w:szCs w:val="28"/>
        </w:rPr>
        <w:t>- согласно условиям по договорам аренды  размер арендной платы может изменяться с учетом темпов инфляции и по другим основаниям, предусмотренным законодательством РФ.  Однако за время действия договоров размер арендной платы оставался неизменным.</w:t>
      </w:r>
    </w:p>
    <w:p w:rsidR="00AA6644" w:rsidRPr="005659F3" w:rsidRDefault="007F40B2" w:rsidP="007F40B2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A81">
        <w:rPr>
          <w:i/>
          <w:sz w:val="28"/>
          <w:szCs w:val="28"/>
        </w:rPr>
        <w:t>2 нарушения</w:t>
      </w:r>
      <w:r w:rsidRPr="005659F3">
        <w:rPr>
          <w:sz w:val="28"/>
          <w:szCs w:val="28"/>
        </w:rPr>
        <w:t xml:space="preserve"> допущено </w:t>
      </w:r>
      <w:r w:rsidR="005D7D18" w:rsidRPr="005659F3">
        <w:rPr>
          <w:sz w:val="28"/>
          <w:szCs w:val="28"/>
        </w:rPr>
        <w:t xml:space="preserve">администрацией </w:t>
      </w:r>
      <w:r w:rsidR="00333228" w:rsidRPr="005659F3">
        <w:rPr>
          <w:sz w:val="28"/>
          <w:szCs w:val="28"/>
        </w:rPr>
        <w:t>с/</w:t>
      </w:r>
      <w:proofErr w:type="gramStart"/>
      <w:r w:rsidR="00333228" w:rsidRPr="005659F3">
        <w:rPr>
          <w:sz w:val="28"/>
          <w:szCs w:val="28"/>
        </w:rPr>
        <w:t>п</w:t>
      </w:r>
      <w:proofErr w:type="gramEnd"/>
      <w:r w:rsidR="00333228" w:rsidRPr="005659F3">
        <w:rPr>
          <w:sz w:val="28"/>
          <w:szCs w:val="28"/>
        </w:rPr>
        <w:t xml:space="preserve"> «</w:t>
      </w:r>
      <w:proofErr w:type="spellStart"/>
      <w:r w:rsidR="00333228" w:rsidRPr="005659F3">
        <w:rPr>
          <w:sz w:val="28"/>
          <w:szCs w:val="28"/>
        </w:rPr>
        <w:t>Тарбагатайское</w:t>
      </w:r>
      <w:proofErr w:type="spellEnd"/>
      <w:r w:rsidR="00333228" w:rsidRPr="005659F3">
        <w:rPr>
          <w:sz w:val="28"/>
          <w:szCs w:val="28"/>
        </w:rPr>
        <w:t>»:</w:t>
      </w:r>
    </w:p>
    <w:p w:rsidR="007F40B2" w:rsidRPr="007F40B2" w:rsidRDefault="007F40B2" w:rsidP="007F40B2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B2">
        <w:rPr>
          <w:sz w:val="28"/>
          <w:szCs w:val="28"/>
        </w:rPr>
        <w:t>- низкое качество составления справок о стоимости выполненных работ и затрат (КС-3). Так во всех справках к муниципальным контрактам №1,№2 не указаны виды выполненных ра</w:t>
      </w:r>
      <w:r w:rsidR="00381D99">
        <w:rPr>
          <w:sz w:val="28"/>
          <w:szCs w:val="28"/>
        </w:rPr>
        <w:t>бот;</w:t>
      </w:r>
    </w:p>
    <w:p w:rsidR="000658BB" w:rsidRPr="00E57056" w:rsidRDefault="007F40B2" w:rsidP="00E57056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B2">
        <w:rPr>
          <w:sz w:val="28"/>
          <w:szCs w:val="28"/>
        </w:rPr>
        <w:t>- не во всех договорах указываются содержание и объем работ (предмет) - не указана протяженность и наименование дорог, на которых проводятся работы.</w:t>
      </w:r>
    </w:p>
    <w:p w:rsidR="005659F3" w:rsidRDefault="005659F3" w:rsidP="005659F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602EF" w:rsidRPr="005659F3" w:rsidRDefault="0070013A" w:rsidP="005659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7F0D">
        <w:rPr>
          <w:rFonts w:eastAsia="Calibri"/>
          <w:sz w:val="28"/>
          <w:szCs w:val="28"/>
        </w:rPr>
        <w:t>Н</w:t>
      </w:r>
      <w:r w:rsidR="00795EDF" w:rsidRPr="008E7F0D">
        <w:rPr>
          <w:rFonts w:eastAsia="Calibri"/>
          <w:sz w:val="28"/>
          <w:szCs w:val="28"/>
        </w:rPr>
        <w:t xml:space="preserve">ецелевое расходование средств </w:t>
      </w:r>
      <w:r w:rsidRPr="008E7F0D">
        <w:rPr>
          <w:rFonts w:eastAsia="Calibri"/>
          <w:sz w:val="28"/>
          <w:szCs w:val="28"/>
        </w:rPr>
        <w:t>при проверках в 202</w:t>
      </w:r>
      <w:r w:rsidR="000658BB" w:rsidRPr="008E7F0D">
        <w:rPr>
          <w:rFonts w:eastAsia="Calibri"/>
          <w:sz w:val="28"/>
          <w:szCs w:val="28"/>
        </w:rPr>
        <w:t>3</w:t>
      </w:r>
      <w:r w:rsidRPr="008E7F0D">
        <w:rPr>
          <w:rFonts w:eastAsia="Calibri"/>
          <w:sz w:val="28"/>
          <w:szCs w:val="28"/>
        </w:rPr>
        <w:t xml:space="preserve"> году </w:t>
      </w:r>
      <w:r w:rsidR="000658BB" w:rsidRPr="008E7F0D">
        <w:rPr>
          <w:rFonts w:eastAsia="Calibri"/>
          <w:sz w:val="28"/>
          <w:szCs w:val="28"/>
        </w:rPr>
        <w:t xml:space="preserve">установлено </w:t>
      </w:r>
      <w:r w:rsidR="008602EF" w:rsidRPr="008E7F0D">
        <w:rPr>
          <w:rFonts w:eastAsia="Calibri"/>
          <w:sz w:val="28"/>
          <w:szCs w:val="28"/>
        </w:rPr>
        <w:t>в рамках контрольного мероприятия</w:t>
      </w:r>
      <w:r w:rsidR="008602EF" w:rsidRPr="005659F3">
        <w:rPr>
          <w:rFonts w:eastAsia="Calibri"/>
          <w:sz w:val="28"/>
          <w:szCs w:val="28"/>
        </w:rPr>
        <w:t xml:space="preserve"> «Проверка законности, эффективности и целесообразности использования средств Дорожного фонда муниципального района, в том числе предоставленных из Дорожного фонда Забайкальского края в 2021-2022 годах и I полугодие 2023 года» в администрации с/</w:t>
      </w:r>
      <w:proofErr w:type="gramStart"/>
      <w:r w:rsidR="008602EF" w:rsidRPr="005659F3">
        <w:rPr>
          <w:rFonts w:eastAsia="Calibri"/>
          <w:sz w:val="28"/>
          <w:szCs w:val="28"/>
        </w:rPr>
        <w:t>п</w:t>
      </w:r>
      <w:proofErr w:type="gramEnd"/>
      <w:r w:rsidR="008602EF" w:rsidRPr="005659F3">
        <w:rPr>
          <w:rFonts w:eastAsia="Calibri"/>
          <w:sz w:val="28"/>
          <w:szCs w:val="28"/>
        </w:rPr>
        <w:t xml:space="preserve"> «</w:t>
      </w:r>
      <w:proofErr w:type="spellStart"/>
      <w:r w:rsidR="008602EF" w:rsidRPr="005659F3">
        <w:rPr>
          <w:rFonts w:eastAsia="Calibri"/>
          <w:sz w:val="28"/>
          <w:szCs w:val="28"/>
        </w:rPr>
        <w:t>Балягин</w:t>
      </w:r>
      <w:r w:rsidR="00C75232" w:rsidRPr="005659F3">
        <w:rPr>
          <w:rFonts w:eastAsia="Calibri"/>
          <w:sz w:val="28"/>
          <w:szCs w:val="28"/>
        </w:rPr>
        <w:t>ское</w:t>
      </w:r>
      <w:proofErr w:type="spellEnd"/>
      <w:r w:rsidR="00C75232" w:rsidRPr="005659F3">
        <w:rPr>
          <w:rFonts w:eastAsia="Calibri"/>
          <w:sz w:val="28"/>
          <w:szCs w:val="28"/>
        </w:rPr>
        <w:t>» в сумме  20,1 тыс. рублей</w:t>
      </w:r>
      <w:r w:rsidR="008602EF" w:rsidRPr="005659F3">
        <w:rPr>
          <w:rFonts w:eastAsia="Calibri"/>
          <w:sz w:val="28"/>
          <w:szCs w:val="28"/>
        </w:rPr>
        <w:t>:</w:t>
      </w:r>
    </w:p>
    <w:p w:rsidR="008602EF" w:rsidRPr="003E2A09" w:rsidRDefault="008602EF" w:rsidP="00E570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602EF">
        <w:rPr>
          <w:rFonts w:eastAsia="Calibri"/>
          <w:sz w:val="28"/>
          <w:szCs w:val="28"/>
        </w:rPr>
        <w:t xml:space="preserve">-  по договору №55 от 12.08.2022 года заключенному между </w:t>
      </w:r>
      <w:proofErr w:type="spellStart"/>
      <w:r w:rsidRPr="008602EF">
        <w:rPr>
          <w:rFonts w:eastAsia="Calibri"/>
          <w:sz w:val="28"/>
          <w:szCs w:val="28"/>
        </w:rPr>
        <w:t>администра-цией</w:t>
      </w:r>
      <w:proofErr w:type="spellEnd"/>
      <w:r w:rsidRPr="008602EF">
        <w:rPr>
          <w:rFonts w:eastAsia="Calibri"/>
          <w:sz w:val="28"/>
          <w:szCs w:val="28"/>
        </w:rPr>
        <w:t xml:space="preserve"> с/п «</w:t>
      </w:r>
      <w:proofErr w:type="spellStart"/>
      <w:r w:rsidRPr="008602EF">
        <w:rPr>
          <w:rFonts w:eastAsia="Calibri"/>
          <w:sz w:val="28"/>
          <w:szCs w:val="28"/>
        </w:rPr>
        <w:t>Балягинское</w:t>
      </w:r>
      <w:proofErr w:type="spellEnd"/>
      <w:r w:rsidRPr="008602EF">
        <w:rPr>
          <w:rFonts w:eastAsia="Calibri"/>
          <w:sz w:val="28"/>
          <w:szCs w:val="28"/>
        </w:rPr>
        <w:t xml:space="preserve">» и ИП Роман </w:t>
      </w:r>
      <w:proofErr w:type="spellStart"/>
      <w:proofErr w:type="gramStart"/>
      <w:r w:rsidRPr="008602EF">
        <w:rPr>
          <w:rFonts w:eastAsia="Calibri"/>
          <w:sz w:val="28"/>
          <w:szCs w:val="28"/>
        </w:rPr>
        <w:t>Роман</w:t>
      </w:r>
      <w:proofErr w:type="spellEnd"/>
      <w:proofErr w:type="gramEnd"/>
      <w:r w:rsidRPr="008602EF">
        <w:rPr>
          <w:rFonts w:eastAsia="Calibri"/>
          <w:sz w:val="28"/>
          <w:szCs w:val="28"/>
        </w:rPr>
        <w:t xml:space="preserve"> Васильевич на сумму 18</w:t>
      </w:r>
      <w:r w:rsidR="00333228">
        <w:rPr>
          <w:rFonts w:eastAsia="Calibri"/>
          <w:sz w:val="28"/>
          <w:szCs w:val="28"/>
        </w:rPr>
        <w:t xml:space="preserve">,9 тыс. </w:t>
      </w:r>
      <w:r w:rsidRPr="008602EF">
        <w:rPr>
          <w:rFonts w:eastAsia="Calibri"/>
          <w:sz w:val="28"/>
          <w:szCs w:val="28"/>
        </w:rPr>
        <w:t>рубл</w:t>
      </w:r>
      <w:r w:rsidR="00333228">
        <w:rPr>
          <w:rFonts w:eastAsia="Calibri"/>
          <w:sz w:val="28"/>
          <w:szCs w:val="28"/>
        </w:rPr>
        <w:t>ей</w:t>
      </w:r>
      <w:r w:rsidRPr="008602EF">
        <w:rPr>
          <w:rFonts w:eastAsia="Calibri"/>
          <w:sz w:val="28"/>
          <w:szCs w:val="28"/>
        </w:rPr>
        <w:t xml:space="preserve"> на выполнение работ не относящихся к дорожной деятельности, а </w:t>
      </w:r>
      <w:r w:rsidRPr="008602EF">
        <w:rPr>
          <w:rFonts w:eastAsia="Calibri"/>
          <w:sz w:val="28"/>
          <w:szCs w:val="28"/>
        </w:rPr>
        <w:lastRenderedPageBreak/>
        <w:t>именно на восстановление освещения на стадионе с/п «</w:t>
      </w:r>
      <w:proofErr w:type="spellStart"/>
      <w:r w:rsidRPr="008602EF">
        <w:rPr>
          <w:rFonts w:eastAsia="Calibri"/>
          <w:sz w:val="28"/>
          <w:szCs w:val="28"/>
        </w:rPr>
        <w:t>Балягинское</w:t>
      </w:r>
      <w:proofErr w:type="spellEnd"/>
      <w:r w:rsidRPr="008602EF">
        <w:rPr>
          <w:rFonts w:eastAsia="Calibri"/>
          <w:sz w:val="28"/>
          <w:szCs w:val="28"/>
        </w:rPr>
        <w:t>» (расположенному по адр</w:t>
      </w:r>
      <w:r w:rsidR="009C5F9F">
        <w:rPr>
          <w:rFonts w:eastAsia="Calibri"/>
          <w:sz w:val="28"/>
          <w:szCs w:val="28"/>
        </w:rPr>
        <w:t xml:space="preserve">есу с. </w:t>
      </w:r>
      <w:proofErr w:type="spellStart"/>
      <w:r w:rsidR="009C5F9F">
        <w:rPr>
          <w:rFonts w:eastAsia="Calibri"/>
          <w:sz w:val="28"/>
          <w:szCs w:val="28"/>
        </w:rPr>
        <w:t>Баляга</w:t>
      </w:r>
      <w:proofErr w:type="spellEnd"/>
      <w:r w:rsidR="009C5F9F">
        <w:rPr>
          <w:rFonts w:eastAsia="Calibri"/>
          <w:sz w:val="28"/>
          <w:szCs w:val="28"/>
        </w:rPr>
        <w:t xml:space="preserve"> ул. Почтовая 3)</w:t>
      </w:r>
      <w:r w:rsidRPr="003E2A09">
        <w:rPr>
          <w:rFonts w:eastAsia="Calibri"/>
          <w:sz w:val="28"/>
          <w:szCs w:val="28"/>
        </w:rPr>
        <w:t>;</w:t>
      </w:r>
    </w:p>
    <w:p w:rsidR="004F4E5F" w:rsidRPr="003E2A09" w:rsidRDefault="008602EF" w:rsidP="006376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A09">
        <w:rPr>
          <w:rFonts w:eastAsia="Calibri"/>
          <w:sz w:val="28"/>
          <w:szCs w:val="28"/>
        </w:rPr>
        <w:t>- кроме этого произведена оплата за освещение на стадионе на сумму 1</w:t>
      </w:r>
      <w:r w:rsidR="00333228">
        <w:rPr>
          <w:rFonts w:eastAsia="Calibri"/>
          <w:sz w:val="28"/>
          <w:szCs w:val="28"/>
        </w:rPr>
        <w:t xml:space="preserve">,2 тыс. </w:t>
      </w:r>
      <w:r w:rsidRPr="003E2A09">
        <w:rPr>
          <w:rFonts w:eastAsia="Calibri"/>
          <w:sz w:val="28"/>
          <w:szCs w:val="28"/>
        </w:rPr>
        <w:t xml:space="preserve"> рублей по договору № 020245 от 14.01.2022 года</w:t>
      </w:r>
      <w:r w:rsidR="00850A67" w:rsidRPr="003E2A09">
        <w:rPr>
          <w:sz w:val="28"/>
          <w:szCs w:val="28"/>
        </w:rPr>
        <w:t>.</w:t>
      </w:r>
      <w:r w:rsidR="004F4E5F" w:rsidRPr="003E2A09">
        <w:rPr>
          <w:sz w:val="28"/>
          <w:szCs w:val="28"/>
        </w:rPr>
        <w:t xml:space="preserve"> </w:t>
      </w:r>
    </w:p>
    <w:p w:rsidR="008602EF" w:rsidRDefault="008602EF" w:rsidP="006376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A09">
        <w:rPr>
          <w:sz w:val="28"/>
          <w:szCs w:val="28"/>
        </w:rPr>
        <w:t>Информация о нецелевом расходовании денежных средств была направлена в правоохранительные органы. На сегодняшний день данные денежные средства в бюджет поселения не восстановлены.</w:t>
      </w:r>
    </w:p>
    <w:p w:rsidR="00333228" w:rsidRPr="003E2A09" w:rsidRDefault="00333228" w:rsidP="006376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02EF" w:rsidRPr="003E2A09" w:rsidRDefault="00333228" w:rsidP="006376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Установлено </w:t>
      </w:r>
      <w:r w:rsidR="008602EF" w:rsidRPr="003E2A09">
        <w:rPr>
          <w:b/>
          <w:sz w:val="28"/>
          <w:szCs w:val="28"/>
        </w:rPr>
        <w:t>1 нарушени</w:t>
      </w:r>
      <w:r w:rsidR="00B151F8" w:rsidRPr="003E2A09">
        <w:rPr>
          <w:b/>
          <w:sz w:val="28"/>
          <w:szCs w:val="28"/>
        </w:rPr>
        <w:t>е</w:t>
      </w:r>
      <w:r w:rsidR="008602EF" w:rsidRPr="003E2A09">
        <w:rPr>
          <w:b/>
          <w:sz w:val="28"/>
          <w:szCs w:val="28"/>
        </w:rPr>
        <w:t xml:space="preserve"> неэффективного использования бюджетных средств на сумму </w:t>
      </w:r>
      <w:r w:rsidR="008602EF" w:rsidRPr="003E2A09">
        <w:rPr>
          <w:sz w:val="28"/>
          <w:szCs w:val="28"/>
        </w:rPr>
        <w:t>291,3 тыс. рублей</w:t>
      </w:r>
      <w:r w:rsidR="00EB3C7D">
        <w:rPr>
          <w:sz w:val="28"/>
          <w:szCs w:val="28"/>
        </w:rPr>
        <w:t>.  П</w:t>
      </w:r>
      <w:r w:rsidR="008602EF" w:rsidRPr="003E2A09">
        <w:rPr>
          <w:sz w:val="28"/>
          <w:szCs w:val="28"/>
        </w:rPr>
        <w:t>роизведены выплаты пеней, штрафов по налогам, взносам за ненадлежащее исполнение обязательств перед бюджетными и не внебюджетными фондами</w:t>
      </w:r>
      <w:r w:rsidR="00EB3C7D">
        <w:rPr>
          <w:sz w:val="28"/>
          <w:szCs w:val="28"/>
        </w:rPr>
        <w:t xml:space="preserve"> (в </w:t>
      </w:r>
      <w:r w:rsidR="00EB3C7D" w:rsidRPr="00EB3C7D">
        <w:rPr>
          <w:sz w:val="28"/>
          <w:szCs w:val="28"/>
        </w:rPr>
        <w:t>администрации с/</w:t>
      </w:r>
      <w:proofErr w:type="gramStart"/>
      <w:r w:rsidR="00EB3C7D" w:rsidRPr="00EB3C7D">
        <w:rPr>
          <w:sz w:val="28"/>
          <w:szCs w:val="28"/>
        </w:rPr>
        <w:t>п</w:t>
      </w:r>
      <w:proofErr w:type="gramEnd"/>
      <w:r w:rsidR="00EB3C7D" w:rsidRPr="00EB3C7D">
        <w:rPr>
          <w:sz w:val="28"/>
          <w:szCs w:val="28"/>
        </w:rPr>
        <w:t xml:space="preserve"> «</w:t>
      </w:r>
      <w:proofErr w:type="spellStart"/>
      <w:r w:rsidR="00EB3C7D" w:rsidRPr="00EB3C7D">
        <w:rPr>
          <w:sz w:val="28"/>
          <w:szCs w:val="28"/>
        </w:rPr>
        <w:t>Тарбагатайское</w:t>
      </w:r>
      <w:proofErr w:type="spellEnd"/>
      <w:r w:rsidR="00EB3C7D" w:rsidRPr="00EB3C7D">
        <w:rPr>
          <w:sz w:val="28"/>
          <w:szCs w:val="28"/>
        </w:rPr>
        <w:t>»</w:t>
      </w:r>
      <w:r w:rsidR="00EB3C7D">
        <w:rPr>
          <w:sz w:val="28"/>
          <w:szCs w:val="28"/>
        </w:rPr>
        <w:t>)</w:t>
      </w:r>
      <w:r w:rsidR="008602EF" w:rsidRPr="003E2A09">
        <w:rPr>
          <w:sz w:val="28"/>
          <w:szCs w:val="28"/>
        </w:rPr>
        <w:t>.</w:t>
      </w:r>
    </w:p>
    <w:p w:rsidR="00431567" w:rsidRPr="003E2A09" w:rsidRDefault="00431567" w:rsidP="00940E1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1274" w:rsidRPr="008E7F0D" w:rsidRDefault="002857C2" w:rsidP="00BD660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E2A09">
        <w:rPr>
          <w:color w:val="auto"/>
          <w:sz w:val="28"/>
          <w:szCs w:val="28"/>
        </w:rPr>
        <w:t xml:space="preserve">По факту непредставления документов и материалов для проведения </w:t>
      </w:r>
      <w:r w:rsidRPr="008E7F0D">
        <w:rPr>
          <w:color w:val="auto"/>
          <w:sz w:val="28"/>
          <w:szCs w:val="28"/>
        </w:rPr>
        <w:t>контрольного  мероприятия «Проверка соблюдения установленного порядка назначения, выплаты пенсий за выслугу лет муниципальным служащим органов местного самоуправления муниципального района «Петровск-Забайкальский район» за  2021-2022 годы» в администрации муниципального района «Петровск-Забайкальский район» Контрольно-счетным органом была направлена информация в правоохранительные органы для возбуждения производства по делу об административном правонарушении в отношении должностного лица администрации муниципального</w:t>
      </w:r>
      <w:proofErr w:type="gramEnd"/>
      <w:r w:rsidRPr="008E7F0D">
        <w:rPr>
          <w:color w:val="auto"/>
          <w:sz w:val="28"/>
          <w:szCs w:val="28"/>
        </w:rPr>
        <w:t xml:space="preserve"> района «Петровск-Забайкальский район». </w:t>
      </w:r>
    </w:p>
    <w:p w:rsidR="00B151F8" w:rsidRPr="008E7F0D" w:rsidRDefault="002857C2" w:rsidP="002857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F0D">
        <w:rPr>
          <w:color w:val="auto"/>
          <w:sz w:val="28"/>
          <w:szCs w:val="28"/>
        </w:rPr>
        <w:t>В результате рассмотрения дела мировым судом должностное лицо администрации муниципального района признано виновным в административном правонарушении. Должностному лицу назначено наказание в виде административного предупреждения (постановление по делу об административном правонарушении от 26 апреля 2023 года).</w:t>
      </w:r>
    </w:p>
    <w:p w:rsidR="00BD6606" w:rsidRDefault="00BD6606" w:rsidP="00EF501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21D8A" w:rsidRPr="003E2A09" w:rsidRDefault="008A1498" w:rsidP="0057226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D6606">
        <w:rPr>
          <w:color w:val="auto"/>
          <w:sz w:val="28"/>
          <w:szCs w:val="28"/>
        </w:rPr>
        <w:t xml:space="preserve">Также </w:t>
      </w:r>
      <w:r w:rsidR="0009668C" w:rsidRPr="00BD6606">
        <w:rPr>
          <w:color w:val="auto"/>
          <w:sz w:val="28"/>
          <w:szCs w:val="28"/>
        </w:rPr>
        <w:t>Контрольно-счетным органом вынесен протест</w:t>
      </w:r>
      <w:r w:rsidR="008A6675" w:rsidRPr="00BD6606">
        <w:rPr>
          <w:color w:val="auto"/>
          <w:sz w:val="28"/>
          <w:szCs w:val="28"/>
        </w:rPr>
        <w:t xml:space="preserve"> </w:t>
      </w:r>
      <w:r w:rsidR="003E2A09" w:rsidRPr="00BD6606">
        <w:rPr>
          <w:color w:val="auto"/>
          <w:sz w:val="28"/>
          <w:szCs w:val="28"/>
        </w:rPr>
        <w:t>на решения</w:t>
      </w:r>
      <w:r w:rsidR="003E2A09" w:rsidRPr="003E2A09">
        <w:rPr>
          <w:b/>
          <w:color w:val="auto"/>
          <w:sz w:val="28"/>
          <w:szCs w:val="28"/>
        </w:rPr>
        <w:t xml:space="preserve"> </w:t>
      </w:r>
      <w:r w:rsidR="003E2A09" w:rsidRPr="003E2A09">
        <w:rPr>
          <w:color w:val="auto"/>
          <w:sz w:val="28"/>
          <w:szCs w:val="28"/>
        </w:rPr>
        <w:t>Совета муниципального района от 18.05.2023 года №327 «О внесении изменений в решение Совета муниципального района «Петровск-Забайкальский район» от 21 октября 2022 года №283 «О пенсии за выслугу лет муниципальным служащим в органах местного самоуправления муниципального района  «Петровск-Забайкальский район» и от 18.05.2023 года №328 «О внесении изменений в решение Совета муниципального района «Петровск-Забайкальский район</w:t>
      </w:r>
      <w:proofErr w:type="gramEnd"/>
      <w:r w:rsidR="003E2A09" w:rsidRPr="003E2A09">
        <w:rPr>
          <w:color w:val="auto"/>
          <w:sz w:val="28"/>
          <w:szCs w:val="28"/>
        </w:rPr>
        <w:t xml:space="preserve">» </w:t>
      </w:r>
      <w:proofErr w:type="gramStart"/>
      <w:r w:rsidR="003E2A09" w:rsidRPr="003E2A09">
        <w:rPr>
          <w:color w:val="auto"/>
          <w:sz w:val="28"/>
          <w:szCs w:val="28"/>
        </w:rPr>
        <w:t xml:space="preserve">от 23 декабря 2022 года №299 «Об утверждении Положения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муниципальном районе </w:t>
      </w:r>
      <w:r w:rsidR="00021D8A">
        <w:rPr>
          <w:color w:val="auto"/>
          <w:sz w:val="28"/>
          <w:szCs w:val="28"/>
        </w:rPr>
        <w:t xml:space="preserve"> «Петровск-Забайкальский район», в части несоответствия с действующим законодательством</w:t>
      </w:r>
      <w:r w:rsidR="00572262">
        <w:rPr>
          <w:color w:val="auto"/>
          <w:sz w:val="28"/>
          <w:szCs w:val="28"/>
        </w:rPr>
        <w:t xml:space="preserve"> </w:t>
      </w:r>
      <w:r w:rsidR="00EF5019">
        <w:rPr>
          <w:color w:val="auto"/>
          <w:sz w:val="28"/>
          <w:szCs w:val="28"/>
        </w:rPr>
        <w:t xml:space="preserve"> метода перерасчета пенсии </w:t>
      </w:r>
      <w:r w:rsidR="00EF5019" w:rsidRPr="00EF5019">
        <w:rPr>
          <w:color w:val="auto"/>
          <w:sz w:val="28"/>
          <w:szCs w:val="28"/>
        </w:rPr>
        <w:t xml:space="preserve"> за выслугу</w:t>
      </w:r>
      <w:r w:rsidR="00EF5019" w:rsidRPr="00EF5019">
        <w:t xml:space="preserve"> </w:t>
      </w:r>
      <w:r w:rsidR="00EF5019" w:rsidRPr="00EF5019">
        <w:rPr>
          <w:color w:val="auto"/>
          <w:sz w:val="28"/>
          <w:szCs w:val="28"/>
        </w:rPr>
        <w:t>при индексации должностных оклад</w:t>
      </w:r>
      <w:r w:rsidR="00BD6606">
        <w:rPr>
          <w:color w:val="auto"/>
          <w:sz w:val="28"/>
          <w:szCs w:val="28"/>
        </w:rPr>
        <w:t>ов по соответствующей должности</w:t>
      </w:r>
      <w:r w:rsidR="00EF5019">
        <w:rPr>
          <w:color w:val="auto"/>
          <w:sz w:val="28"/>
          <w:szCs w:val="28"/>
        </w:rPr>
        <w:t>.</w:t>
      </w:r>
      <w:proofErr w:type="gramEnd"/>
    </w:p>
    <w:p w:rsidR="00176A61" w:rsidRDefault="003E2A09" w:rsidP="0063765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</w:t>
      </w:r>
      <w:r w:rsidR="00EF5019">
        <w:rPr>
          <w:color w:val="auto"/>
          <w:sz w:val="28"/>
          <w:szCs w:val="28"/>
        </w:rPr>
        <w:t xml:space="preserve">протест был рассмотрен представительным органом и </w:t>
      </w:r>
      <w:r w:rsidR="00176A61">
        <w:rPr>
          <w:color w:val="auto"/>
          <w:sz w:val="28"/>
          <w:szCs w:val="28"/>
        </w:rPr>
        <w:t xml:space="preserve">решения Совета муниципального района </w:t>
      </w:r>
      <w:r w:rsidR="00176A61" w:rsidRPr="00176A61">
        <w:rPr>
          <w:color w:val="auto"/>
          <w:sz w:val="28"/>
          <w:szCs w:val="28"/>
        </w:rPr>
        <w:t>от 21 октября 2022 года №283 «О пенсии за выслугу лет муниципальным служащим в органах местного самоуправления муниципального района  «Петровск-Забайкальский район»</w:t>
      </w:r>
      <w:r w:rsidR="00176A61">
        <w:rPr>
          <w:color w:val="auto"/>
          <w:sz w:val="28"/>
          <w:szCs w:val="28"/>
        </w:rPr>
        <w:t xml:space="preserve"> и </w:t>
      </w:r>
    </w:p>
    <w:p w:rsidR="00572262" w:rsidRPr="003E2A09" w:rsidRDefault="00176A61" w:rsidP="003D634D">
      <w:pPr>
        <w:pStyle w:val="Default"/>
        <w:jc w:val="both"/>
        <w:rPr>
          <w:color w:val="auto"/>
          <w:sz w:val="28"/>
          <w:szCs w:val="28"/>
        </w:rPr>
      </w:pPr>
      <w:r w:rsidRPr="00176A61">
        <w:rPr>
          <w:color w:val="auto"/>
          <w:sz w:val="28"/>
          <w:szCs w:val="28"/>
        </w:rPr>
        <w:t>от 23 декабря 2022 года №299 «Об утверждении Положения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муниципальном районе  «Петровск-Забайкальский район»</w:t>
      </w:r>
      <w:r>
        <w:rPr>
          <w:color w:val="auto"/>
          <w:sz w:val="28"/>
          <w:szCs w:val="28"/>
        </w:rPr>
        <w:t xml:space="preserve"> </w:t>
      </w:r>
      <w:r w:rsidR="003D634D" w:rsidRPr="003D634D">
        <w:rPr>
          <w:color w:val="auto"/>
          <w:sz w:val="28"/>
          <w:szCs w:val="28"/>
        </w:rPr>
        <w:t>приведены в соответствии с требованиями действующего законодательства.</w:t>
      </w:r>
    </w:p>
    <w:p w:rsidR="00940E1A" w:rsidRPr="009D60EC" w:rsidRDefault="00940E1A" w:rsidP="00940E1A">
      <w:pPr>
        <w:pStyle w:val="Default"/>
        <w:ind w:firstLine="709"/>
        <w:jc w:val="both"/>
        <w:rPr>
          <w:b/>
          <w:sz w:val="28"/>
          <w:szCs w:val="28"/>
        </w:rPr>
      </w:pPr>
      <w:r w:rsidRPr="003E2A09">
        <w:rPr>
          <w:b/>
          <w:color w:val="auto"/>
          <w:sz w:val="28"/>
          <w:szCs w:val="28"/>
        </w:rPr>
        <w:t>По результатам  контрольных мероприятий КСО составлены</w:t>
      </w:r>
      <w:r w:rsidRPr="003E2A09">
        <w:rPr>
          <w:b/>
          <w:sz w:val="28"/>
          <w:szCs w:val="28"/>
        </w:rPr>
        <w:t xml:space="preserve"> акты проверок,  даны </w:t>
      </w:r>
      <w:r w:rsidR="00681274">
        <w:rPr>
          <w:b/>
          <w:sz w:val="28"/>
          <w:szCs w:val="28"/>
        </w:rPr>
        <w:t xml:space="preserve"> </w:t>
      </w:r>
      <w:r w:rsidRPr="003E2A09">
        <w:rPr>
          <w:b/>
          <w:sz w:val="28"/>
          <w:szCs w:val="28"/>
        </w:rPr>
        <w:t>рекомендации</w:t>
      </w:r>
      <w:r w:rsidRPr="009D60EC">
        <w:rPr>
          <w:b/>
          <w:sz w:val="28"/>
          <w:szCs w:val="28"/>
        </w:rPr>
        <w:t xml:space="preserve"> по устранению выявленных недостатков и нарушений. </w:t>
      </w:r>
    </w:p>
    <w:p w:rsidR="00850A67" w:rsidRPr="001E129E" w:rsidRDefault="00F6189F" w:rsidP="002C0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9F5">
        <w:rPr>
          <w:sz w:val="28"/>
          <w:szCs w:val="28"/>
        </w:rPr>
        <w:t>Руководителям о</w:t>
      </w:r>
      <w:r w:rsidR="00940E1A" w:rsidRPr="004D69F5">
        <w:rPr>
          <w:sz w:val="28"/>
          <w:szCs w:val="28"/>
        </w:rPr>
        <w:t>бъект</w:t>
      </w:r>
      <w:r w:rsidRPr="004D69F5">
        <w:rPr>
          <w:sz w:val="28"/>
          <w:szCs w:val="28"/>
        </w:rPr>
        <w:t>ов</w:t>
      </w:r>
      <w:r w:rsidR="00940E1A" w:rsidRPr="004D69F5">
        <w:rPr>
          <w:sz w:val="28"/>
          <w:szCs w:val="28"/>
        </w:rPr>
        <w:t xml:space="preserve"> контрольного мероприятия </w:t>
      </w:r>
      <w:r w:rsidRPr="004D69F5">
        <w:rPr>
          <w:sz w:val="28"/>
          <w:szCs w:val="28"/>
        </w:rPr>
        <w:t>главе а</w:t>
      </w:r>
      <w:r w:rsidR="00850A67" w:rsidRPr="004D69F5">
        <w:rPr>
          <w:sz w:val="28"/>
          <w:szCs w:val="28"/>
        </w:rPr>
        <w:t>дминистраци</w:t>
      </w:r>
      <w:r w:rsidRPr="004D69F5">
        <w:rPr>
          <w:sz w:val="28"/>
          <w:szCs w:val="28"/>
        </w:rPr>
        <w:t>и</w:t>
      </w:r>
      <w:r w:rsidR="00850A67" w:rsidRPr="004D69F5">
        <w:rPr>
          <w:sz w:val="28"/>
          <w:szCs w:val="28"/>
        </w:rPr>
        <w:t xml:space="preserve"> муниципального района «Петровск-Забайкальский район</w:t>
      </w:r>
      <w:r w:rsidR="00422D0D" w:rsidRPr="004D69F5">
        <w:rPr>
          <w:sz w:val="28"/>
          <w:szCs w:val="28"/>
        </w:rPr>
        <w:t>;</w:t>
      </w:r>
      <w:r w:rsidR="00850A67" w:rsidRPr="004D69F5">
        <w:rPr>
          <w:sz w:val="28"/>
          <w:szCs w:val="28"/>
        </w:rPr>
        <w:t xml:space="preserve"> </w:t>
      </w:r>
      <w:r w:rsidRPr="004D69F5">
        <w:rPr>
          <w:sz w:val="28"/>
          <w:szCs w:val="28"/>
        </w:rPr>
        <w:t xml:space="preserve"> главам </w:t>
      </w:r>
      <w:r w:rsidR="00850A67" w:rsidRPr="004D69F5">
        <w:rPr>
          <w:sz w:val="28"/>
          <w:szCs w:val="28"/>
        </w:rPr>
        <w:t>администраци</w:t>
      </w:r>
      <w:r w:rsidRPr="004D69F5">
        <w:rPr>
          <w:sz w:val="28"/>
          <w:szCs w:val="28"/>
        </w:rPr>
        <w:t>й</w:t>
      </w:r>
      <w:r w:rsidR="00850A67" w:rsidRPr="004D69F5">
        <w:rPr>
          <w:sz w:val="28"/>
          <w:szCs w:val="28"/>
        </w:rPr>
        <w:t xml:space="preserve"> поселений</w:t>
      </w:r>
      <w:r w:rsidR="00422D0D" w:rsidRPr="004D69F5">
        <w:rPr>
          <w:sz w:val="28"/>
          <w:szCs w:val="28"/>
        </w:rPr>
        <w:t xml:space="preserve">: </w:t>
      </w:r>
      <w:r w:rsidR="00850A67" w:rsidRPr="004D69F5">
        <w:rPr>
          <w:sz w:val="28"/>
          <w:szCs w:val="28"/>
        </w:rPr>
        <w:t>с/</w:t>
      </w:r>
      <w:proofErr w:type="gramStart"/>
      <w:r w:rsidR="00850A67" w:rsidRPr="004D69F5">
        <w:rPr>
          <w:sz w:val="28"/>
          <w:szCs w:val="28"/>
        </w:rPr>
        <w:t>п</w:t>
      </w:r>
      <w:proofErr w:type="gramEnd"/>
      <w:r w:rsidR="00850A67" w:rsidRPr="004D69F5">
        <w:rPr>
          <w:sz w:val="28"/>
          <w:szCs w:val="28"/>
        </w:rPr>
        <w:t xml:space="preserve"> «</w:t>
      </w:r>
      <w:proofErr w:type="spellStart"/>
      <w:r w:rsidR="008602EF">
        <w:rPr>
          <w:sz w:val="28"/>
          <w:szCs w:val="28"/>
        </w:rPr>
        <w:t>Тарбагатайское</w:t>
      </w:r>
      <w:proofErr w:type="spellEnd"/>
      <w:r w:rsidR="001E129E" w:rsidRPr="004D69F5">
        <w:rPr>
          <w:sz w:val="28"/>
          <w:szCs w:val="28"/>
        </w:rPr>
        <w:t>»</w:t>
      </w:r>
      <w:r w:rsidR="00850A67" w:rsidRPr="004D69F5">
        <w:rPr>
          <w:sz w:val="28"/>
          <w:szCs w:val="28"/>
        </w:rPr>
        <w:t xml:space="preserve">, </w:t>
      </w:r>
      <w:r w:rsidR="001E129E" w:rsidRPr="004D69F5">
        <w:rPr>
          <w:sz w:val="28"/>
          <w:szCs w:val="28"/>
        </w:rPr>
        <w:t>с/п «</w:t>
      </w:r>
      <w:proofErr w:type="spellStart"/>
      <w:r w:rsidR="008602EF">
        <w:rPr>
          <w:sz w:val="28"/>
          <w:szCs w:val="28"/>
        </w:rPr>
        <w:t>Толбагинское</w:t>
      </w:r>
      <w:proofErr w:type="spellEnd"/>
      <w:r w:rsidR="001E129E" w:rsidRPr="004D69F5">
        <w:rPr>
          <w:sz w:val="28"/>
          <w:szCs w:val="28"/>
        </w:rPr>
        <w:t xml:space="preserve">», </w:t>
      </w:r>
      <w:r w:rsidR="00850A67" w:rsidRPr="004D69F5">
        <w:rPr>
          <w:sz w:val="28"/>
          <w:szCs w:val="28"/>
        </w:rPr>
        <w:t>с/п «</w:t>
      </w:r>
      <w:proofErr w:type="spellStart"/>
      <w:r w:rsidR="008602EF">
        <w:rPr>
          <w:sz w:val="28"/>
          <w:szCs w:val="28"/>
        </w:rPr>
        <w:t>Баляга-Катангарское</w:t>
      </w:r>
      <w:proofErr w:type="spellEnd"/>
      <w:r w:rsidR="00850A67" w:rsidRPr="004D69F5">
        <w:rPr>
          <w:sz w:val="28"/>
          <w:szCs w:val="28"/>
        </w:rPr>
        <w:t>»,</w:t>
      </w:r>
      <w:r w:rsidRPr="004D69F5">
        <w:rPr>
          <w:sz w:val="28"/>
          <w:szCs w:val="28"/>
        </w:rPr>
        <w:t xml:space="preserve"> с/п «</w:t>
      </w:r>
      <w:proofErr w:type="spellStart"/>
      <w:r w:rsidR="008602EF">
        <w:rPr>
          <w:sz w:val="28"/>
          <w:szCs w:val="28"/>
        </w:rPr>
        <w:t>Зугмарское</w:t>
      </w:r>
      <w:proofErr w:type="spellEnd"/>
      <w:r w:rsidR="004D69F5" w:rsidRPr="004D69F5">
        <w:rPr>
          <w:sz w:val="28"/>
          <w:szCs w:val="28"/>
        </w:rPr>
        <w:t>»</w:t>
      </w:r>
      <w:r w:rsidR="00850A67" w:rsidRPr="004D69F5">
        <w:rPr>
          <w:sz w:val="28"/>
          <w:szCs w:val="28"/>
        </w:rPr>
        <w:t>, с/п «</w:t>
      </w:r>
      <w:proofErr w:type="spellStart"/>
      <w:r w:rsidR="008602EF">
        <w:rPr>
          <w:sz w:val="28"/>
          <w:szCs w:val="28"/>
        </w:rPr>
        <w:t>Балягинское</w:t>
      </w:r>
      <w:proofErr w:type="spellEnd"/>
      <w:r w:rsidR="00850A67" w:rsidRPr="004D69F5">
        <w:rPr>
          <w:sz w:val="28"/>
          <w:szCs w:val="28"/>
        </w:rPr>
        <w:t>»</w:t>
      </w:r>
      <w:r w:rsidR="008602EF">
        <w:rPr>
          <w:sz w:val="28"/>
          <w:szCs w:val="28"/>
        </w:rPr>
        <w:t xml:space="preserve"> </w:t>
      </w:r>
      <w:r w:rsidR="00940E1A" w:rsidRPr="001E129E">
        <w:rPr>
          <w:sz w:val="28"/>
          <w:szCs w:val="28"/>
        </w:rPr>
        <w:t>направлен</w:t>
      </w:r>
      <w:r w:rsidR="00422D0D" w:rsidRPr="001E129E">
        <w:rPr>
          <w:sz w:val="28"/>
          <w:szCs w:val="28"/>
        </w:rPr>
        <w:t>ы</w:t>
      </w:r>
      <w:r w:rsidR="00940E1A" w:rsidRPr="001E129E">
        <w:rPr>
          <w:sz w:val="28"/>
          <w:szCs w:val="28"/>
        </w:rPr>
        <w:t xml:space="preserve"> представлени</w:t>
      </w:r>
      <w:r w:rsidR="00422D0D" w:rsidRPr="001E129E">
        <w:rPr>
          <w:sz w:val="28"/>
          <w:szCs w:val="28"/>
        </w:rPr>
        <w:t>я</w:t>
      </w:r>
      <w:r w:rsidR="00940E1A" w:rsidRPr="001E129E">
        <w:rPr>
          <w:sz w:val="28"/>
          <w:szCs w:val="28"/>
        </w:rPr>
        <w:t xml:space="preserve"> об устранении данных нарушений и принятии мер по их недопущению. </w:t>
      </w:r>
    </w:p>
    <w:p w:rsidR="00AC319F" w:rsidRDefault="00AC319F" w:rsidP="004D17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о результатах</w:t>
      </w:r>
      <w:r w:rsidR="001B5548">
        <w:rPr>
          <w:sz w:val="28"/>
          <w:szCs w:val="28"/>
        </w:rPr>
        <w:t xml:space="preserve"> каждого</w:t>
      </w:r>
      <w:r>
        <w:rPr>
          <w:sz w:val="28"/>
          <w:szCs w:val="28"/>
        </w:rPr>
        <w:t xml:space="preserve"> проведенн</w:t>
      </w:r>
      <w:r w:rsidR="001B5548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контрольн</w:t>
      </w:r>
      <w:r w:rsidR="001B5548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1B5548">
        <w:rPr>
          <w:sz w:val="28"/>
          <w:szCs w:val="28"/>
        </w:rPr>
        <w:t>я</w:t>
      </w:r>
      <w:r>
        <w:rPr>
          <w:sz w:val="28"/>
          <w:szCs w:val="28"/>
        </w:rPr>
        <w:t xml:space="preserve">  направлены председателю Совета муниципального района и размещены на сайте</w:t>
      </w:r>
      <w:r w:rsidRPr="00AC319F">
        <w:rPr>
          <w:sz w:val="28"/>
          <w:szCs w:val="28"/>
        </w:rPr>
        <w:t xml:space="preserve"> </w:t>
      </w:r>
      <w:r w:rsidR="003A71DC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«Петровск-Забайкальский район» в разделе «Контрольно-счетный орган».</w:t>
      </w:r>
    </w:p>
    <w:p w:rsidR="006E10F4" w:rsidRDefault="006E10F4" w:rsidP="006E10F4">
      <w:pPr>
        <w:pStyle w:val="21"/>
        <w:ind w:firstLine="0"/>
        <w:jc w:val="center"/>
        <w:rPr>
          <w:b/>
          <w:i/>
          <w:sz w:val="28"/>
          <w:szCs w:val="28"/>
        </w:rPr>
      </w:pPr>
    </w:p>
    <w:p w:rsidR="006E10F4" w:rsidRDefault="006E10F4" w:rsidP="004E2E4E">
      <w:pPr>
        <w:pStyle w:val="a3"/>
        <w:numPr>
          <w:ilvl w:val="0"/>
          <w:numId w:val="13"/>
        </w:numPr>
        <w:jc w:val="center"/>
        <w:rPr>
          <w:rFonts w:cs="Tahoma"/>
          <w:b/>
          <w:bCs/>
          <w:i/>
          <w:iCs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</w:rPr>
        <w:t>Экспертно-аналитическая деятельность</w:t>
      </w:r>
      <w:proofErr w:type="gramStart"/>
      <w:r>
        <w:rPr>
          <w:rFonts w:cs="Tahoma"/>
          <w:b/>
          <w:bCs/>
          <w:i/>
          <w:iCs/>
          <w:sz w:val="28"/>
          <w:szCs w:val="28"/>
        </w:rPr>
        <w:t xml:space="preserve"> К</w:t>
      </w:r>
      <w:proofErr w:type="gramEnd"/>
      <w:r>
        <w:rPr>
          <w:rFonts w:cs="Tahoma"/>
          <w:b/>
          <w:bCs/>
          <w:i/>
          <w:iCs/>
          <w:sz w:val="28"/>
          <w:szCs w:val="28"/>
        </w:rPr>
        <w:t>онтрольно – счетного  органа за  20</w:t>
      </w:r>
      <w:r w:rsidR="00107B02">
        <w:rPr>
          <w:rFonts w:cs="Tahoma"/>
          <w:b/>
          <w:bCs/>
          <w:i/>
          <w:iCs/>
          <w:sz w:val="28"/>
          <w:szCs w:val="28"/>
        </w:rPr>
        <w:t>2</w:t>
      </w:r>
      <w:r w:rsidR="00393766">
        <w:rPr>
          <w:rFonts w:cs="Tahoma"/>
          <w:b/>
          <w:bCs/>
          <w:i/>
          <w:iCs/>
          <w:sz w:val="28"/>
          <w:szCs w:val="28"/>
        </w:rPr>
        <w:t>3</w:t>
      </w:r>
      <w:r>
        <w:rPr>
          <w:rFonts w:cs="Tahoma"/>
          <w:b/>
          <w:bCs/>
          <w:i/>
          <w:iCs/>
          <w:sz w:val="28"/>
          <w:szCs w:val="28"/>
        </w:rPr>
        <w:t xml:space="preserve"> год</w:t>
      </w:r>
    </w:p>
    <w:p w:rsidR="0037176C" w:rsidRDefault="0037176C" w:rsidP="004A7BCB">
      <w:pPr>
        <w:pStyle w:val="a3"/>
        <w:ind w:left="360"/>
        <w:rPr>
          <w:rFonts w:cs="Tahoma"/>
          <w:b/>
          <w:bCs/>
          <w:i/>
          <w:iCs/>
          <w:sz w:val="28"/>
          <w:szCs w:val="28"/>
        </w:rPr>
      </w:pPr>
    </w:p>
    <w:p w:rsidR="008C1FDE" w:rsidRPr="0049264E" w:rsidRDefault="008C1FDE" w:rsidP="008C1FDE">
      <w:pPr>
        <w:pStyle w:val="Default"/>
        <w:ind w:firstLine="709"/>
        <w:jc w:val="both"/>
        <w:rPr>
          <w:sz w:val="28"/>
          <w:szCs w:val="28"/>
        </w:rPr>
      </w:pPr>
      <w:r w:rsidRPr="0049264E">
        <w:rPr>
          <w:sz w:val="28"/>
          <w:szCs w:val="28"/>
        </w:rPr>
        <w:t>Данная система предполагает непрерывный цикл контроля над исполнением бюджета, реализуемого на трех последовательных стадиях - стадии предварительного контроля проекта бюджета на очередной финансовый год,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год.</w:t>
      </w:r>
    </w:p>
    <w:p w:rsidR="00666D56" w:rsidRDefault="007D2AC0" w:rsidP="008E6280">
      <w:pPr>
        <w:spacing w:line="322" w:lineRule="exact"/>
        <w:ind w:left="20" w:right="20" w:firstLine="689"/>
        <w:jc w:val="both"/>
        <w:rPr>
          <w:sz w:val="28"/>
          <w:szCs w:val="28"/>
        </w:rPr>
      </w:pPr>
      <w:r w:rsidRPr="007D2AC0">
        <w:rPr>
          <w:sz w:val="28"/>
          <w:szCs w:val="28"/>
        </w:rPr>
        <w:t xml:space="preserve">В соответствии с планом работы КСО муниципального района </w:t>
      </w:r>
      <w:r w:rsidR="00F742FF">
        <w:rPr>
          <w:sz w:val="28"/>
          <w:szCs w:val="28"/>
        </w:rPr>
        <w:t>з</w:t>
      </w:r>
      <w:r w:rsidRPr="007D2AC0">
        <w:rPr>
          <w:sz w:val="28"/>
          <w:szCs w:val="28"/>
        </w:rPr>
        <w:t>а 20</w:t>
      </w:r>
      <w:r w:rsidR="00107B02">
        <w:rPr>
          <w:sz w:val="28"/>
          <w:szCs w:val="28"/>
        </w:rPr>
        <w:t>2</w:t>
      </w:r>
      <w:r w:rsidR="004216F7">
        <w:rPr>
          <w:sz w:val="28"/>
          <w:szCs w:val="28"/>
        </w:rPr>
        <w:t>3</w:t>
      </w:r>
      <w:r w:rsidRPr="007D2AC0">
        <w:rPr>
          <w:sz w:val="28"/>
          <w:szCs w:val="28"/>
        </w:rPr>
        <w:t xml:space="preserve"> год   </w:t>
      </w:r>
      <w:r w:rsidRPr="007629B5">
        <w:rPr>
          <w:b/>
          <w:sz w:val="28"/>
          <w:szCs w:val="28"/>
        </w:rPr>
        <w:t xml:space="preserve">проведено </w:t>
      </w:r>
      <w:r w:rsidR="004216F7">
        <w:rPr>
          <w:b/>
          <w:sz w:val="28"/>
          <w:szCs w:val="28"/>
        </w:rPr>
        <w:t>62</w:t>
      </w:r>
      <w:r w:rsidRPr="007629B5">
        <w:rPr>
          <w:b/>
          <w:i/>
          <w:sz w:val="28"/>
          <w:szCs w:val="28"/>
        </w:rPr>
        <w:t xml:space="preserve"> </w:t>
      </w:r>
      <w:proofErr w:type="gramStart"/>
      <w:r w:rsidRPr="007629B5">
        <w:rPr>
          <w:b/>
          <w:sz w:val="28"/>
          <w:szCs w:val="28"/>
        </w:rPr>
        <w:t>экспертно-аналитическ</w:t>
      </w:r>
      <w:r w:rsidR="007F1CAF">
        <w:rPr>
          <w:b/>
          <w:sz w:val="28"/>
          <w:szCs w:val="28"/>
        </w:rPr>
        <w:t>их</w:t>
      </w:r>
      <w:proofErr w:type="gramEnd"/>
      <w:r w:rsidRPr="007629B5">
        <w:rPr>
          <w:b/>
          <w:sz w:val="28"/>
          <w:szCs w:val="28"/>
        </w:rPr>
        <w:t xml:space="preserve"> мероприяти</w:t>
      </w:r>
      <w:r w:rsidR="0037176C">
        <w:rPr>
          <w:b/>
          <w:sz w:val="28"/>
          <w:szCs w:val="28"/>
        </w:rPr>
        <w:t>я</w:t>
      </w:r>
      <w:r w:rsidRPr="007D2AC0">
        <w:rPr>
          <w:sz w:val="28"/>
          <w:szCs w:val="28"/>
        </w:rPr>
        <w:t xml:space="preserve">. </w:t>
      </w:r>
    </w:p>
    <w:p w:rsidR="00640E3C" w:rsidRPr="0026121B" w:rsidRDefault="00B028F9" w:rsidP="00666D56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666D56">
        <w:rPr>
          <w:sz w:val="28"/>
          <w:szCs w:val="28"/>
        </w:rPr>
        <w:t xml:space="preserve">В соответствии с действующим законодательством в отчетном периоде была проведена </w:t>
      </w:r>
      <w:r w:rsidRPr="00666D56">
        <w:rPr>
          <w:rFonts w:cs="Tahoma"/>
          <w:b/>
          <w:i/>
          <w:sz w:val="28"/>
          <w:szCs w:val="28"/>
        </w:rPr>
        <w:t>внешняя проверка годовой бюджетной отчетности за 20</w:t>
      </w:r>
      <w:r w:rsidR="007F1CAF" w:rsidRPr="00666D56">
        <w:rPr>
          <w:rFonts w:cs="Tahoma"/>
          <w:b/>
          <w:i/>
          <w:sz w:val="28"/>
          <w:szCs w:val="28"/>
        </w:rPr>
        <w:t>2</w:t>
      </w:r>
      <w:r w:rsidR="00437031">
        <w:rPr>
          <w:rFonts w:cs="Tahoma"/>
          <w:b/>
          <w:i/>
          <w:sz w:val="28"/>
          <w:szCs w:val="28"/>
        </w:rPr>
        <w:t>2</w:t>
      </w:r>
      <w:r w:rsidR="008959C4">
        <w:rPr>
          <w:rFonts w:cs="Tahoma"/>
          <w:b/>
          <w:i/>
          <w:sz w:val="28"/>
          <w:szCs w:val="28"/>
        </w:rPr>
        <w:t xml:space="preserve"> </w:t>
      </w:r>
      <w:r w:rsidRPr="00666D56">
        <w:rPr>
          <w:rFonts w:cs="Tahoma"/>
          <w:b/>
          <w:i/>
          <w:sz w:val="28"/>
          <w:szCs w:val="28"/>
        </w:rPr>
        <w:t xml:space="preserve">год ГАБС: </w:t>
      </w:r>
      <w:r w:rsidR="009F01ED">
        <w:rPr>
          <w:rFonts w:cs="Tahoma"/>
          <w:sz w:val="28"/>
          <w:szCs w:val="28"/>
        </w:rPr>
        <w:t>а</w:t>
      </w:r>
      <w:r w:rsidRPr="00666D56">
        <w:rPr>
          <w:rFonts w:cs="Tahoma"/>
          <w:sz w:val="28"/>
          <w:szCs w:val="28"/>
        </w:rPr>
        <w:t xml:space="preserve">дминистрации муниципального района «Петровск-Забайкальский район»; </w:t>
      </w:r>
      <w:r w:rsidRPr="00666D56">
        <w:rPr>
          <w:sz w:val="28"/>
          <w:szCs w:val="28"/>
          <w:lang w:eastAsia="en-US"/>
        </w:rPr>
        <w:t xml:space="preserve">Комитета по финансам муниципального района и </w:t>
      </w:r>
      <w:r w:rsidRPr="00666D56">
        <w:rPr>
          <w:rFonts w:cs="Tahoma"/>
          <w:b/>
          <w:i/>
          <w:sz w:val="28"/>
          <w:szCs w:val="28"/>
        </w:rPr>
        <w:t xml:space="preserve">внешняя проверка отчета об исполнении бюджета </w:t>
      </w:r>
      <w:r w:rsidRPr="0026121B">
        <w:rPr>
          <w:rFonts w:cs="Tahoma"/>
          <w:b/>
          <w:i/>
          <w:sz w:val="28"/>
          <w:szCs w:val="28"/>
        </w:rPr>
        <w:t>муниципального района за 20</w:t>
      </w:r>
      <w:r w:rsidR="007F1CAF" w:rsidRPr="0026121B">
        <w:rPr>
          <w:rFonts w:cs="Tahoma"/>
          <w:b/>
          <w:i/>
          <w:sz w:val="28"/>
          <w:szCs w:val="28"/>
        </w:rPr>
        <w:t>2</w:t>
      </w:r>
      <w:r w:rsidR="00437031">
        <w:rPr>
          <w:rFonts w:cs="Tahoma"/>
          <w:b/>
          <w:i/>
          <w:sz w:val="28"/>
          <w:szCs w:val="28"/>
        </w:rPr>
        <w:t>2</w:t>
      </w:r>
      <w:r w:rsidR="008959C4" w:rsidRPr="0026121B">
        <w:rPr>
          <w:rFonts w:cs="Tahoma"/>
          <w:b/>
          <w:i/>
          <w:sz w:val="28"/>
          <w:szCs w:val="28"/>
        </w:rPr>
        <w:t xml:space="preserve"> </w:t>
      </w:r>
      <w:r w:rsidRPr="0026121B">
        <w:rPr>
          <w:rFonts w:cs="Tahoma"/>
          <w:b/>
          <w:i/>
          <w:sz w:val="28"/>
          <w:szCs w:val="28"/>
        </w:rPr>
        <w:t>год</w:t>
      </w:r>
      <w:r w:rsidRPr="0026121B">
        <w:rPr>
          <w:sz w:val="28"/>
          <w:szCs w:val="28"/>
          <w:lang w:eastAsia="en-US"/>
        </w:rPr>
        <w:t>.</w:t>
      </w:r>
      <w:r w:rsidR="00640E3C" w:rsidRPr="0026121B">
        <w:rPr>
          <w:sz w:val="27"/>
          <w:szCs w:val="27"/>
          <w:lang w:eastAsia="en-US"/>
        </w:rPr>
        <w:t xml:space="preserve"> </w:t>
      </w:r>
    </w:p>
    <w:p w:rsidR="00107B02" w:rsidRDefault="00640E3C" w:rsidP="00547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121B">
        <w:rPr>
          <w:sz w:val="28"/>
          <w:szCs w:val="28"/>
          <w:lang w:eastAsia="en-US"/>
        </w:rPr>
        <w:t xml:space="preserve">В соответствии с заключенными соглашениями от </w:t>
      </w:r>
      <w:r w:rsidR="00425E6B" w:rsidRPr="0026121B">
        <w:rPr>
          <w:sz w:val="28"/>
          <w:szCs w:val="28"/>
          <w:lang w:eastAsia="en-US"/>
        </w:rPr>
        <w:t>0</w:t>
      </w:r>
      <w:r w:rsidR="0026121B" w:rsidRPr="0026121B">
        <w:rPr>
          <w:sz w:val="28"/>
          <w:szCs w:val="28"/>
          <w:lang w:eastAsia="en-US"/>
        </w:rPr>
        <w:t>5</w:t>
      </w:r>
      <w:r w:rsidR="00425E6B" w:rsidRPr="0026121B">
        <w:rPr>
          <w:sz w:val="28"/>
          <w:szCs w:val="28"/>
          <w:lang w:eastAsia="en-US"/>
        </w:rPr>
        <w:t xml:space="preserve"> </w:t>
      </w:r>
      <w:r w:rsidR="0026121B" w:rsidRPr="0026121B">
        <w:rPr>
          <w:sz w:val="28"/>
          <w:szCs w:val="28"/>
          <w:lang w:eastAsia="en-US"/>
        </w:rPr>
        <w:t>мая</w:t>
      </w:r>
      <w:r w:rsidRPr="0026121B">
        <w:rPr>
          <w:sz w:val="28"/>
          <w:szCs w:val="28"/>
          <w:lang w:eastAsia="en-US"/>
        </w:rPr>
        <w:t xml:space="preserve"> 20</w:t>
      </w:r>
      <w:r w:rsidR="00107B02" w:rsidRPr="0026121B">
        <w:rPr>
          <w:sz w:val="28"/>
          <w:szCs w:val="28"/>
          <w:lang w:eastAsia="en-US"/>
        </w:rPr>
        <w:t>2</w:t>
      </w:r>
      <w:r w:rsidR="0026121B" w:rsidRPr="0026121B">
        <w:rPr>
          <w:sz w:val="28"/>
          <w:szCs w:val="28"/>
          <w:lang w:eastAsia="en-US"/>
        </w:rPr>
        <w:t>2</w:t>
      </w:r>
      <w:r w:rsidRPr="0026121B">
        <w:rPr>
          <w:sz w:val="28"/>
          <w:szCs w:val="28"/>
          <w:lang w:eastAsia="en-US"/>
        </w:rPr>
        <w:t xml:space="preserve"> года (срок действия до 3</w:t>
      </w:r>
      <w:r w:rsidR="00B4151E" w:rsidRPr="0026121B">
        <w:rPr>
          <w:sz w:val="28"/>
          <w:szCs w:val="28"/>
          <w:lang w:eastAsia="en-US"/>
        </w:rPr>
        <w:t>1</w:t>
      </w:r>
      <w:r w:rsidRPr="0026121B">
        <w:rPr>
          <w:sz w:val="28"/>
          <w:szCs w:val="28"/>
          <w:lang w:eastAsia="en-US"/>
        </w:rPr>
        <w:t xml:space="preserve"> </w:t>
      </w:r>
      <w:r w:rsidR="00B4151E" w:rsidRPr="0026121B">
        <w:rPr>
          <w:sz w:val="28"/>
          <w:szCs w:val="28"/>
          <w:lang w:eastAsia="en-US"/>
        </w:rPr>
        <w:t>декабря</w:t>
      </w:r>
      <w:r w:rsidRPr="0026121B">
        <w:rPr>
          <w:sz w:val="28"/>
          <w:szCs w:val="28"/>
          <w:lang w:eastAsia="en-US"/>
        </w:rPr>
        <w:t xml:space="preserve"> 20</w:t>
      </w:r>
      <w:r w:rsidR="00107B02" w:rsidRPr="0026121B">
        <w:rPr>
          <w:sz w:val="28"/>
          <w:szCs w:val="28"/>
          <w:lang w:eastAsia="en-US"/>
        </w:rPr>
        <w:t>2</w:t>
      </w:r>
      <w:r w:rsidR="008959C4" w:rsidRPr="0026121B">
        <w:rPr>
          <w:sz w:val="28"/>
          <w:szCs w:val="28"/>
          <w:lang w:eastAsia="en-US"/>
        </w:rPr>
        <w:t xml:space="preserve">2 </w:t>
      </w:r>
      <w:r w:rsidRPr="0026121B">
        <w:rPr>
          <w:sz w:val="28"/>
          <w:szCs w:val="28"/>
          <w:lang w:eastAsia="en-US"/>
        </w:rPr>
        <w:t>года)  о передаче полномочий контрольно - счетного органа поселений (ввиду</w:t>
      </w:r>
      <w:r w:rsidRPr="00640E3C">
        <w:rPr>
          <w:sz w:val="28"/>
          <w:szCs w:val="28"/>
          <w:lang w:eastAsia="en-US"/>
        </w:rPr>
        <w:t xml:space="preserve"> его отсутствия) по осуществлению внешнего муниципального финансового контроля  Контрольно-счетному </w:t>
      </w:r>
      <w:r w:rsidRPr="00640E3C">
        <w:rPr>
          <w:sz w:val="28"/>
          <w:szCs w:val="28"/>
          <w:lang w:eastAsia="en-US"/>
        </w:rPr>
        <w:lastRenderedPageBreak/>
        <w:t xml:space="preserve">органу муниципального района,  </w:t>
      </w:r>
      <w:r w:rsidRPr="00640E3C">
        <w:rPr>
          <w:b/>
          <w:i/>
          <w:sz w:val="28"/>
          <w:szCs w:val="28"/>
          <w:lang w:eastAsia="en-US"/>
        </w:rPr>
        <w:t xml:space="preserve">проведена </w:t>
      </w:r>
      <w:r w:rsidRPr="00640E3C">
        <w:rPr>
          <w:rFonts w:cs="Tahoma"/>
          <w:b/>
          <w:i/>
          <w:sz w:val="28"/>
          <w:szCs w:val="28"/>
        </w:rPr>
        <w:t xml:space="preserve">внешняя проверка годовой бюджетной отчетности </w:t>
      </w:r>
      <w:r w:rsidR="00B4151E">
        <w:rPr>
          <w:rFonts w:cs="Tahoma"/>
          <w:b/>
          <w:i/>
          <w:sz w:val="28"/>
          <w:szCs w:val="28"/>
        </w:rPr>
        <w:t>и</w:t>
      </w:r>
      <w:r w:rsidRPr="00640E3C">
        <w:rPr>
          <w:rFonts w:cs="Tahoma"/>
          <w:b/>
          <w:i/>
          <w:sz w:val="28"/>
          <w:szCs w:val="28"/>
        </w:rPr>
        <w:t xml:space="preserve"> </w:t>
      </w:r>
      <w:r w:rsidR="00B4151E" w:rsidRPr="00640E3C">
        <w:rPr>
          <w:rFonts w:cs="Tahoma"/>
          <w:b/>
          <w:i/>
          <w:sz w:val="28"/>
          <w:szCs w:val="28"/>
        </w:rPr>
        <w:t>внешняя проверка отчетов об исполнении бюджета за 20</w:t>
      </w:r>
      <w:r w:rsidR="005B2EB8" w:rsidRPr="005B2EB8">
        <w:rPr>
          <w:rFonts w:cs="Tahoma"/>
          <w:b/>
          <w:i/>
          <w:sz w:val="28"/>
          <w:szCs w:val="28"/>
        </w:rPr>
        <w:t>22</w:t>
      </w:r>
      <w:r w:rsidR="00B4151E" w:rsidRPr="00640E3C">
        <w:rPr>
          <w:rFonts w:cs="Tahoma"/>
          <w:b/>
          <w:i/>
          <w:sz w:val="28"/>
          <w:szCs w:val="28"/>
        </w:rPr>
        <w:t xml:space="preserve"> год </w:t>
      </w:r>
      <w:r w:rsidR="00B4151E" w:rsidRPr="00640E3C">
        <w:rPr>
          <w:b/>
          <w:i/>
          <w:sz w:val="28"/>
          <w:szCs w:val="28"/>
          <w:lang w:eastAsia="en-US"/>
        </w:rPr>
        <w:t xml:space="preserve"> </w:t>
      </w:r>
      <w:r w:rsidR="00B4151E">
        <w:rPr>
          <w:b/>
          <w:i/>
          <w:sz w:val="28"/>
          <w:szCs w:val="28"/>
          <w:lang w:eastAsia="en-US"/>
        </w:rPr>
        <w:t xml:space="preserve"> всех </w:t>
      </w:r>
      <w:r w:rsidRPr="00640E3C">
        <w:rPr>
          <w:b/>
          <w:i/>
          <w:sz w:val="28"/>
          <w:szCs w:val="28"/>
          <w:lang w:eastAsia="en-US"/>
        </w:rPr>
        <w:t>администраций поселений</w:t>
      </w:r>
      <w:r w:rsidR="004508F8">
        <w:rPr>
          <w:sz w:val="28"/>
          <w:szCs w:val="28"/>
          <w:lang w:eastAsia="en-US"/>
        </w:rPr>
        <w:t>.</w:t>
      </w:r>
      <w:r w:rsidR="00B4151E" w:rsidRPr="00B4151E">
        <w:rPr>
          <w:sz w:val="28"/>
          <w:szCs w:val="28"/>
        </w:rPr>
        <w:t xml:space="preserve"> </w:t>
      </w:r>
      <w:proofErr w:type="gramEnd"/>
    </w:p>
    <w:p w:rsidR="00B028F9" w:rsidRDefault="00CC01AF" w:rsidP="00547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151E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B4151E">
        <w:rPr>
          <w:sz w:val="28"/>
          <w:szCs w:val="28"/>
        </w:rPr>
        <w:t xml:space="preserve"> внешней проверки годового отчета об исполнении бюджета и </w:t>
      </w:r>
      <w:r w:rsidR="00B4151E" w:rsidRPr="0026121B">
        <w:rPr>
          <w:sz w:val="28"/>
          <w:szCs w:val="28"/>
        </w:rPr>
        <w:t>годовой отчетности главных администраторов бюджетных средств муниципального района и бюджетов поселений</w:t>
      </w:r>
      <w:r w:rsidRPr="0026121B">
        <w:rPr>
          <w:sz w:val="28"/>
          <w:szCs w:val="28"/>
        </w:rPr>
        <w:t xml:space="preserve"> оформлены заключениями в количестве </w:t>
      </w:r>
      <w:r w:rsidR="0026121B" w:rsidRPr="0026121B">
        <w:rPr>
          <w:sz w:val="28"/>
          <w:szCs w:val="28"/>
        </w:rPr>
        <w:t>2</w:t>
      </w:r>
      <w:r w:rsidR="005B2EB8">
        <w:rPr>
          <w:sz w:val="28"/>
          <w:szCs w:val="28"/>
        </w:rPr>
        <w:t>9</w:t>
      </w:r>
      <w:r w:rsidR="009A428E" w:rsidRPr="0026121B">
        <w:rPr>
          <w:sz w:val="28"/>
          <w:szCs w:val="28"/>
        </w:rPr>
        <w:t xml:space="preserve"> </w:t>
      </w:r>
      <w:r w:rsidR="005B2EB8">
        <w:rPr>
          <w:sz w:val="28"/>
          <w:szCs w:val="28"/>
          <w:lang w:val="en-US"/>
        </w:rPr>
        <w:t>c</w:t>
      </w:r>
      <w:r w:rsidR="005B2EB8" w:rsidRPr="005B2EB8">
        <w:rPr>
          <w:sz w:val="28"/>
          <w:szCs w:val="28"/>
        </w:rPr>
        <w:t xml:space="preserve"> </w:t>
      </w:r>
      <w:r w:rsidR="005B2EB8">
        <w:rPr>
          <w:sz w:val="28"/>
          <w:szCs w:val="28"/>
        </w:rPr>
        <w:t>ростом</w:t>
      </w:r>
      <w:r w:rsidR="009A428E" w:rsidRPr="0026121B">
        <w:rPr>
          <w:sz w:val="28"/>
          <w:szCs w:val="28"/>
        </w:rPr>
        <w:t xml:space="preserve"> к прошлому году на </w:t>
      </w:r>
      <w:r w:rsidR="0026121B" w:rsidRPr="0026121B">
        <w:rPr>
          <w:sz w:val="28"/>
          <w:szCs w:val="28"/>
        </w:rPr>
        <w:t>4</w:t>
      </w:r>
      <w:r w:rsidR="00B4151E" w:rsidRPr="0026121B">
        <w:rPr>
          <w:sz w:val="28"/>
          <w:szCs w:val="28"/>
        </w:rPr>
        <w:t>.</w:t>
      </w:r>
    </w:p>
    <w:p w:rsidR="00A3148F" w:rsidRDefault="00A3148F" w:rsidP="00547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48F">
        <w:rPr>
          <w:sz w:val="28"/>
          <w:szCs w:val="28"/>
        </w:rPr>
        <w:t>В результате проверки бюджетной отчетности и отчета об исполнении бюджета за 2022 год выявлено следующие:</w:t>
      </w:r>
    </w:p>
    <w:p w:rsidR="00C2707D" w:rsidRPr="00547F3D" w:rsidRDefault="00A3148F" w:rsidP="00C2707D">
      <w:pPr>
        <w:spacing w:line="319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2707D" w:rsidRPr="00547F3D">
        <w:rPr>
          <w:sz w:val="28"/>
          <w:szCs w:val="28"/>
        </w:rPr>
        <w:t>остав бюджетной отчетности соответствует требованиям ст. 264.1 Бюджетного кодекса РФ. Перечень форм, включенных в состав бюджетной отчетности, соответствуют 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</w:t>
      </w:r>
      <w:r>
        <w:rPr>
          <w:sz w:val="28"/>
          <w:szCs w:val="28"/>
        </w:rPr>
        <w:t>инфина РФ от 28.12.2010 № 191н;</w:t>
      </w:r>
    </w:p>
    <w:p w:rsidR="00AF33A7" w:rsidRPr="00AF33A7" w:rsidRDefault="00A3148F" w:rsidP="00AF33A7">
      <w:pPr>
        <w:spacing w:line="319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F33A7" w:rsidRPr="00AF33A7">
        <w:rPr>
          <w:sz w:val="28"/>
          <w:szCs w:val="28"/>
        </w:rPr>
        <w:t>асхождений представленных бюджетной отчетности и проектов отчетов об исполнении бюджетов с Отчетом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</w:t>
      </w:r>
      <w:r>
        <w:rPr>
          <w:sz w:val="28"/>
          <w:szCs w:val="28"/>
        </w:rPr>
        <w:t>ета (ф. 0503127) не установлено;</w:t>
      </w:r>
    </w:p>
    <w:p w:rsidR="00697CD1" w:rsidRDefault="00697CD1" w:rsidP="00AF33A7">
      <w:pPr>
        <w:spacing w:line="319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206">
        <w:rPr>
          <w:sz w:val="28"/>
          <w:szCs w:val="28"/>
        </w:rPr>
        <w:t>б</w:t>
      </w:r>
      <w:r w:rsidRPr="00697CD1">
        <w:rPr>
          <w:sz w:val="28"/>
          <w:szCs w:val="28"/>
        </w:rPr>
        <w:t>юджетная отчетность поселений представлена в Контрольно – счетный орган на внешнюю проверку с нарушением сроков установленных Положениями о бюджетном процессе в поселениях (с/</w:t>
      </w:r>
      <w:proofErr w:type="gramStart"/>
      <w:r w:rsidRPr="00697CD1">
        <w:rPr>
          <w:sz w:val="28"/>
          <w:szCs w:val="28"/>
        </w:rPr>
        <w:t>п</w:t>
      </w:r>
      <w:proofErr w:type="gramEnd"/>
      <w:r w:rsidRPr="00697CD1">
        <w:rPr>
          <w:sz w:val="28"/>
          <w:szCs w:val="28"/>
        </w:rPr>
        <w:t xml:space="preserve"> «</w:t>
      </w:r>
      <w:proofErr w:type="spellStart"/>
      <w:r w:rsidRPr="00697CD1">
        <w:rPr>
          <w:sz w:val="28"/>
          <w:szCs w:val="28"/>
        </w:rPr>
        <w:t>Хохотуйское</w:t>
      </w:r>
      <w:proofErr w:type="spellEnd"/>
      <w:r w:rsidRPr="00697CD1">
        <w:rPr>
          <w:sz w:val="28"/>
          <w:szCs w:val="28"/>
        </w:rPr>
        <w:t>», «</w:t>
      </w:r>
      <w:proofErr w:type="spellStart"/>
      <w:r w:rsidRPr="00697CD1">
        <w:rPr>
          <w:sz w:val="28"/>
          <w:szCs w:val="28"/>
        </w:rPr>
        <w:t>Катангарское</w:t>
      </w:r>
      <w:proofErr w:type="spellEnd"/>
      <w:r w:rsidRPr="00697CD1">
        <w:rPr>
          <w:sz w:val="28"/>
          <w:szCs w:val="28"/>
        </w:rPr>
        <w:t>», «</w:t>
      </w:r>
      <w:proofErr w:type="spellStart"/>
      <w:r w:rsidRPr="00697CD1">
        <w:rPr>
          <w:sz w:val="28"/>
          <w:szCs w:val="28"/>
        </w:rPr>
        <w:t>Зугмарское</w:t>
      </w:r>
      <w:proofErr w:type="spellEnd"/>
      <w:r w:rsidRPr="00697CD1">
        <w:rPr>
          <w:sz w:val="28"/>
          <w:szCs w:val="28"/>
        </w:rPr>
        <w:t>», «</w:t>
      </w:r>
      <w:proofErr w:type="spellStart"/>
      <w:r w:rsidRPr="00697CD1">
        <w:rPr>
          <w:sz w:val="28"/>
          <w:szCs w:val="28"/>
        </w:rPr>
        <w:t>Баляга-Катангарское</w:t>
      </w:r>
      <w:proofErr w:type="spellEnd"/>
      <w:r w:rsidRPr="00697CD1">
        <w:rPr>
          <w:sz w:val="28"/>
          <w:szCs w:val="28"/>
        </w:rPr>
        <w:t>», «</w:t>
      </w:r>
      <w:proofErr w:type="spellStart"/>
      <w:r w:rsidRPr="00697CD1">
        <w:rPr>
          <w:sz w:val="28"/>
          <w:szCs w:val="28"/>
        </w:rPr>
        <w:t>Баляг</w:t>
      </w:r>
      <w:r w:rsidR="00B4162D">
        <w:rPr>
          <w:sz w:val="28"/>
          <w:szCs w:val="28"/>
        </w:rPr>
        <w:t>инское</w:t>
      </w:r>
      <w:proofErr w:type="spellEnd"/>
      <w:r w:rsidR="00B4162D">
        <w:rPr>
          <w:sz w:val="28"/>
          <w:szCs w:val="28"/>
        </w:rPr>
        <w:t>» и г/п «</w:t>
      </w:r>
      <w:proofErr w:type="spellStart"/>
      <w:r w:rsidR="00B4162D">
        <w:rPr>
          <w:sz w:val="28"/>
          <w:szCs w:val="28"/>
        </w:rPr>
        <w:t>Новопавловское</w:t>
      </w:r>
      <w:proofErr w:type="spellEnd"/>
      <w:r w:rsidR="00B4162D">
        <w:rPr>
          <w:sz w:val="28"/>
          <w:szCs w:val="28"/>
        </w:rPr>
        <w:t>»);</w:t>
      </w:r>
    </w:p>
    <w:p w:rsidR="00697CD1" w:rsidRDefault="00697CD1" w:rsidP="00AF33A7">
      <w:pPr>
        <w:spacing w:line="319" w:lineRule="exact"/>
        <w:ind w:left="20" w:right="20" w:firstLine="680"/>
        <w:jc w:val="both"/>
        <w:rPr>
          <w:sz w:val="28"/>
          <w:szCs w:val="28"/>
        </w:rPr>
      </w:pPr>
      <w:r w:rsidRPr="00697CD1">
        <w:rPr>
          <w:sz w:val="28"/>
          <w:szCs w:val="28"/>
        </w:rPr>
        <w:t>-  не размещены в информационно-телекоммуникационной сети "Интернет" (с/</w:t>
      </w:r>
      <w:proofErr w:type="gramStart"/>
      <w:r w:rsidRPr="00697CD1">
        <w:rPr>
          <w:sz w:val="28"/>
          <w:szCs w:val="28"/>
        </w:rPr>
        <w:t>п</w:t>
      </w:r>
      <w:proofErr w:type="gramEnd"/>
      <w:r w:rsidRPr="00697CD1">
        <w:rPr>
          <w:sz w:val="28"/>
          <w:szCs w:val="28"/>
        </w:rPr>
        <w:t xml:space="preserve"> «</w:t>
      </w:r>
      <w:proofErr w:type="spellStart"/>
      <w:r w:rsidRPr="00697CD1">
        <w:rPr>
          <w:sz w:val="28"/>
          <w:szCs w:val="28"/>
        </w:rPr>
        <w:t>Хохотуйское</w:t>
      </w:r>
      <w:proofErr w:type="spellEnd"/>
      <w:r w:rsidRPr="00697CD1">
        <w:rPr>
          <w:sz w:val="28"/>
          <w:szCs w:val="28"/>
        </w:rPr>
        <w:t>»,  «</w:t>
      </w:r>
      <w:proofErr w:type="spellStart"/>
      <w:r w:rsidRPr="00697CD1">
        <w:rPr>
          <w:sz w:val="28"/>
          <w:szCs w:val="28"/>
        </w:rPr>
        <w:t>Катангарское</w:t>
      </w:r>
      <w:proofErr w:type="spellEnd"/>
      <w:r w:rsidRPr="00697CD1">
        <w:rPr>
          <w:sz w:val="28"/>
          <w:szCs w:val="28"/>
        </w:rPr>
        <w:t>», «</w:t>
      </w:r>
      <w:proofErr w:type="spellStart"/>
      <w:r w:rsidRPr="00697CD1">
        <w:rPr>
          <w:sz w:val="28"/>
          <w:szCs w:val="28"/>
        </w:rPr>
        <w:t>Зугмарское</w:t>
      </w:r>
      <w:proofErr w:type="spellEnd"/>
      <w:r w:rsidRPr="00697CD1">
        <w:rPr>
          <w:sz w:val="28"/>
          <w:szCs w:val="28"/>
        </w:rPr>
        <w:t>», «</w:t>
      </w:r>
      <w:proofErr w:type="spellStart"/>
      <w:r w:rsidRPr="00697CD1">
        <w:rPr>
          <w:sz w:val="28"/>
          <w:szCs w:val="28"/>
        </w:rPr>
        <w:t>Балягинское</w:t>
      </w:r>
      <w:proofErr w:type="spellEnd"/>
      <w:r w:rsidRPr="00697CD1">
        <w:rPr>
          <w:sz w:val="28"/>
          <w:szCs w:val="28"/>
        </w:rPr>
        <w:t>»);</w:t>
      </w:r>
    </w:p>
    <w:p w:rsidR="00697CD1" w:rsidRDefault="00697CD1" w:rsidP="00AF33A7">
      <w:pPr>
        <w:spacing w:line="319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CD1">
        <w:rPr>
          <w:sz w:val="28"/>
          <w:szCs w:val="28"/>
        </w:rPr>
        <w:t xml:space="preserve">поселениями допускаются технические ошибки по оформлению приложений к отчету об исполнении бюджета (неверное наименование разделов, подразделов, ошибочно </w:t>
      </w:r>
      <w:proofErr w:type="gramStart"/>
      <w:r w:rsidRPr="00697CD1">
        <w:rPr>
          <w:sz w:val="28"/>
          <w:szCs w:val="28"/>
        </w:rPr>
        <w:t>утвержден</w:t>
      </w:r>
      <w:proofErr w:type="gramEnd"/>
      <w:r w:rsidRPr="00697CD1">
        <w:rPr>
          <w:sz w:val="28"/>
          <w:szCs w:val="28"/>
        </w:rPr>
        <w:t xml:space="preserve"> профицит в</w:t>
      </w:r>
      <w:r w:rsidR="000B4F4F">
        <w:rPr>
          <w:sz w:val="28"/>
          <w:szCs w:val="28"/>
        </w:rPr>
        <w:t xml:space="preserve">место дефицита  бюджета </w:t>
      </w:r>
      <w:proofErr w:type="spellStart"/>
      <w:r w:rsidR="000B4F4F">
        <w:rPr>
          <w:sz w:val="28"/>
          <w:szCs w:val="28"/>
        </w:rPr>
        <w:t>и.т.д</w:t>
      </w:r>
      <w:proofErr w:type="spellEnd"/>
      <w:r w:rsidR="000B4F4F">
        <w:rPr>
          <w:sz w:val="28"/>
          <w:szCs w:val="28"/>
        </w:rPr>
        <w:t>.)</w:t>
      </w:r>
      <w:r w:rsidR="00B4162D">
        <w:rPr>
          <w:sz w:val="28"/>
          <w:szCs w:val="28"/>
        </w:rPr>
        <w:t>;</w:t>
      </w:r>
    </w:p>
    <w:p w:rsidR="000B4F4F" w:rsidRDefault="000B4F4F" w:rsidP="000B4F4F">
      <w:pPr>
        <w:spacing w:line="319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F4F">
        <w:rPr>
          <w:sz w:val="28"/>
          <w:szCs w:val="28"/>
        </w:rPr>
        <w:t xml:space="preserve"> установлены замечания по оформлению и составу пояснительных записок (не указаны причины отклонений неисполненных назначений от планового процента по доходам и расходам, не заполнены</w:t>
      </w:r>
      <w:r>
        <w:rPr>
          <w:sz w:val="28"/>
          <w:szCs w:val="28"/>
        </w:rPr>
        <w:t xml:space="preserve"> некоторые </w:t>
      </w:r>
      <w:r w:rsidRPr="000B4F4F">
        <w:rPr>
          <w:sz w:val="28"/>
          <w:szCs w:val="28"/>
        </w:rPr>
        <w:t xml:space="preserve"> таблицы)</w:t>
      </w:r>
      <w:r w:rsidR="00B4162D">
        <w:rPr>
          <w:sz w:val="28"/>
          <w:szCs w:val="28"/>
        </w:rPr>
        <w:t>;</w:t>
      </w:r>
    </w:p>
    <w:p w:rsidR="00676C8A" w:rsidRDefault="00676C8A" w:rsidP="000B4F4F">
      <w:pPr>
        <w:spacing w:line="319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6C8A">
        <w:rPr>
          <w:sz w:val="28"/>
          <w:szCs w:val="28"/>
        </w:rPr>
        <w:t>администрация муниципального района  не отражает объекты учета  аренды  на соответствующих счетах бухгалтерского учета, по причине того, что администрацией не проведена работа по выявлению данных объектов</w:t>
      </w:r>
      <w:r w:rsidR="00B4162D">
        <w:rPr>
          <w:sz w:val="28"/>
          <w:szCs w:val="28"/>
        </w:rPr>
        <w:t>;</w:t>
      </w:r>
    </w:p>
    <w:p w:rsidR="00AF33A7" w:rsidRPr="00AF33A7" w:rsidRDefault="00676C8A" w:rsidP="009F2782">
      <w:pPr>
        <w:spacing w:line="319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3A7" w:rsidRPr="00AF33A7">
        <w:rPr>
          <w:sz w:val="28"/>
          <w:szCs w:val="28"/>
        </w:rPr>
        <w:t xml:space="preserve">кредиторская задолженность </w:t>
      </w:r>
      <w:r w:rsidR="00C20206">
        <w:rPr>
          <w:sz w:val="28"/>
          <w:szCs w:val="28"/>
        </w:rPr>
        <w:t xml:space="preserve"> </w:t>
      </w:r>
      <w:r w:rsidRPr="00676C8A">
        <w:rPr>
          <w:sz w:val="28"/>
          <w:szCs w:val="28"/>
        </w:rPr>
        <w:t xml:space="preserve">по расходным обязательствам </w:t>
      </w:r>
      <w:r w:rsidR="00C20206">
        <w:rPr>
          <w:sz w:val="28"/>
          <w:szCs w:val="28"/>
        </w:rPr>
        <w:t xml:space="preserve">по поселениям </w:t>
      </w:r>
      <w:r w:rsidR="00AF33A7" w:rsidRPr="00AF33A7">
        <w:rPr>
          <w:sz w:val="28"/>
          <w:szCs w:val="28"/>
        </w:rPr>
        <w:t xml:space="preserve">по состоянию на 01.01.2023 года составила </w:t>
      </w:r>
      <w:r>
        <w:rPr>
          <w:sz w:val="28"/>
          <w:szCs w:val="28"/>
        </w:rPr>
        <w:t>4655,8</w:t>
      </w:r>
      <w:r w:rsidR="00AF33A7" w:rsidRPr="00AF33A7">
        <w:rPr>
          <w:sz w:val="28"/>
          <w:szCs w:val="28"/>
        </w:rPr>
        <w:t xml:space="preserve"> тыс. рублей, в том </w:t>
      </w:r>
      <w:r>
        <w:rPr>
          <w:sz w:val="28"/>
          <w:szCs w:val="28"/>
        </w:rPr>
        <w:t>числе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>» - 256,0</w:t>
      </w:r>
      <w:r w:rsidR="00AF33A7" w:rsidRPr="00AF33A7">
        <w:rPr>
          <w:sz w:val="28"/>
          <w:szCs w:val="28"/>
        </w:rPr>
        <w:t xml:space="preserve"> тыс. рублей, с/п «</w:t>
      </w:r>
      <w:proofErr w:type="spellStart"/>
      <w:r w:rsidR="00AF33A7" w:rsidRPr="00AF33A7">
        <w:rPr>
          <w:sz w:val="28"/>
          <w:szCs w:val="28"/>
        </w:rPr>
        <w:t>Катае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» - 1431,1 </w:t>
      </w:r>
      <w:r w:rsidR="00AF33A7" w:rsidRPr="00AF33A7">
        <w:rPr>
          <w:sz w:val="28"/>
          <w:szCs w:val="28"/>
        </w:rPr>
        <w:t>тыс. ру</w:t>
      </w:r>
      <w:r>
        <w:rPr>
          <w:sz w:val="28"/>
          <w:szCs w:val="28"/>
        </w:rPr>
        <w:t>блей, с/п «</w:t>
      </w:r>
      <w:proofErr w:type="spellStart"/>
      <w:r>
        <w:rPr>
          <w:sz w:val="28"/>
          <w:szCs w:val="28"/>
        </w:rPr>
        <w:t>Песчанское</w:t>
      </w:r>
      <w:proofErr w:type="spellEnd"/>
      <w:r>
        <w:rPr>
          <w:sz w:val="28"/>
          <w:szCs w:val="28"/>
        </w:rPr>
        <w:t>» - 842,4</w:t>
      </w:r>
      <w:r w:rsidR="00AF33A7" w:rsidRPr="00AF33A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с/п «</w:t>
      </w:r>
      <w:proofErr w:type="spellStart"/>
      <w:r>
        <w:rPr>
          <w:sz w:val="28"/>
          <w:szCs w:val="28"/>
        </w:rPr>
        <w:t>Тарбагатайское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</w:rPr>
        <w:lastRenderedPageBreak/>
        <w:t>682,2</w:t>
      </w:r>
      <w:r w:rsidR="00AF33A7" w:rsidRPr="00AF33A7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ей, с/п «</w:t>
      </w:r>
      <w:proofErr w:type="spellStart"/>
      <w:r>
        <w:rPr>
          <w:sz w:val="28"/>
          <w:szCs w:val="28"/>
        </w:rPr>
        <w:t>Толбагинское</w:t>
      </w:r>
      <w:proofErr w:type="spellEnd"/>
      <w:r>
        <w:rPr>
          <w:sz w:val="28"/>
          <w:szCs w:val="28"/>
        </w:rPr>
        <w:t>» - 147,1</w:t>
      </w:r>
      <w:r w:rsidR="00AF33A7" w:rsidRPr="00AF33A7">
        <w:rPr>
          <w:sz w:val="28"/>
          <w:szCs w:val="28"/>
        </w:rPr>
        <w:t xml:space="preserve"> тыс. рублей, с/п «</w:t>
      </w:r>
      <w:proofErr w:type="spellStart"/>
      <w:r w:rsidR="00AF33A7" w:rsidRPr="00AF33A7">
        <w:rPr>
          <w:sz w:val="28"/>
          <w:szCs w:val="28"/>
        </w:rPr>
        <w:t>Хохотуйское</w:t>
      </w:r>
      <w:proofErr w:type="spellEnd"/>
      <w:r w:rsidR="00AF33A7" w:rsidRPr="00AF33A7">
        <w:rPr>
          <w:sz w:val="28"/>
          <w:szCs w:val="28"/>
        </w:rPr>
        <w:t>» - 817,</w:t>
      </w:r>
      <w:r>
        <w:rPr>
          <w:sz w:val="28"/>
          <w:szCs w:val="28"/>
        </w:rPr>
        <w:t>8</w:t>
      </w:r>
      <w:r w:rsidR="00AF33A7" w:rsidRPr="00AF33A7">
        <w:rPr>
          <w:sz w:val="28"/>
          <w:szCs w:val="28"/>
        </w:rPr>
        <w:t xml:space="preserve"> тыс. рублей, г/п «</w:t>
      </w:r>
      <w:proofErr w:type="spellStart"/>
      <w:r w:rsidR="00AF33A7" w:rsidRPr="00AF33A7">
        <w:rPr>
          <w:sz w:val="28"/>
          <w:szCs w:val="28"/>
        </w:rPr>
        <w:t>Новопавл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>» - 479,2</w:t>
      </w:r>
      <w:r w:rsidR="009F2782">
        <w:rPr>
          <w:sz w:val="28"/>
          <w:szCs w:val="28"/>
        </w:rPr>
        <w:t xml:space="preserve"> тыс. рублей. </w:t>
      </w:r>
    </w:p>
    <w:p w:rsidR="000179A2" w:rsidRDefault="00AF33A7" w:rsidP="00B4162D">
      <w:pPr>
        <w:spacing w:line="319" w:lineRule="exact"/>
        <w:ind w:left="20" w:right="20" w:firstLine="680"/>
        <w:jc w:val="both"/>
        <w:rPr>
          <w:sz w:val="28"/>
          <w:szCs w:val="28"/>
        </w:rPr>
      </w:pPr>
      <w:r w:rsidRPr="00AF33A7">
        <w:rPr>
          <w:sz w:val="28"/>
          <w:szCs w:val="28"/>
        </w:rPr>
        <w:t>По сравнению с прошлым годом кредиторская задолженность по поселениям увеличилась в 10 раз, в основном за счет роста коммунальных услуг.</w:t>
      </w:r>
    </w:p>
    <w:p w:rsidR="00C20206" w:rsidRPr="00C20206" w:rsidRDefault="00C20206" w:rsidP="00C20206">
      <w:pPr>
        <w:spacing w:line="319" w:lineRule="exact"/>
        <w:ind w:left="20" w:right="20" w:firstLine="680"/>
        <w:jc w:val="both"/>
        <w:rPr>
          <w:sz w:val="28"/>
          <w:szCs w:val="28"/>
        </w:rPr>
      </w:pPr>
      <w:r w:rsidRPr="00C20206">
        <w:rPr>
          <w:sz w:val="28"/>
          <w:szCs w:val="28"/>
        </w:rPr>
        <w:t>Кредиторская задолженность казенных учреждений на конец отчетного периода увеличилась на 16,3% и составила 2905</w:t>
      </w:r>
      <w:r w:rsidR="00B4162D">
        <w:rPr>
          <w:sz w:val="28"/>
          <w:szCs w:val="28"/>
        </w:rPr>
        <w:t>,8 тыс.</w:t>
      </w:r>
      <w:r w:rsidRPr="00C20206">
        <w:rPr>
          <w:sz w:val="28"/>
          <w:szCs w:val="28"/>
        </w:rPr>
        <w:t xml:space="preserve"> руб</w:t>
      </w:r>
      <w:r w:rsidR="00B4162D">
        <w:rPr>
          <w:sz w:val="28"/>
          <w:szCs w:val="28"/>
        </w:rPr>
        <w:t>лей</w:t>
      </w:r>
      <w:r w:rsidRPr="00C20206">
        <w:rPr>
          <w:sz w:val="28"/>
          <w:szCs w:val="28"/>
        </w:rPr>
        <w:t>.</w:t>
      </w:r>
    </w:p>
    <w:p w:rsidR="00C20206" w:rsidRPr="00C20206" w:rsidRDefault="00C20206" w:rsidP="00C20206">
      <w:pPr>
        <w:spacing w:line="319" w:lineRule="exact"/>
        <w:ind w:left="20" w:right="20" w:firstLine="680"/>
        <w:jc w:val="both"/>
        <w:rPr>
          <w:sz w:val="28"/>
          <w:szCs w:val="28"/>
        </w:rPr>
      </w:pPr>
      <w:r w:rsidRPr="00C20206">
        <w:rPr>
          <w:sz w:val="28"/>
          <w:szCs w:val="28"/>
        </w:rPr>
        <w:t>Кредиторская задолженность подведомственных  бюджетных учреждений снизилась на 35,8% и составила 19</w:t>
      </w:r>
      <w:r w:rsidR="008A1498">
        <w:rPr>
          <w:sz w:val="28"/>
          <w:szCs w:val="28"/>
        </w:rPr>
        <w:t>,6 тыс.</w:t>
      </w:r>
      <w:r w:rsidR="00B4162D">
        <w:rPr>
          <w:sz w:val="28"/>
          <w:szCs w:val="28"/>
        </w:rPr>
        <w:t xml:space="preserve"> рублей</w:t>
      </w:r>
      <w:r w:rsidRPr="00C20206">
        <w:rPr>
          <w:sz w:val="28"/>
          <w:szCs w:val="28"/>
        </w:rPr>
        <w:t xml:space="preserve"> (по виду деятельности «субсидия на выполнение государственного задания»), просроченная отсутствует.</w:t>
      </w:r>
    </w:p>
    <w:p w:rsidR="00C20206" w:rsidRDefault="00C20206" w:rsidP="00C20206">
      <w:pPr>
        <w:spacing w:line="319" w:lineRule="exact"/>
        <w:ind w:left="20" w:right="20" w:firstLine="680"/>
        <w:jc w:val="both"/>
        <w:rPr>
          <w:sz w:val="28"/>
          <w:szCs w:val="28"/>
        </w:rPr>
      </w:pPr>
      <w:r w:rsidRPr="00C20206">
        <w:rPr>
          <w:sz w:val="28"/>
          <w:szCs w:val="28"/>
        </w:rPr>
        <w:t>Кредиторская задолженность автономного учреждения на конец года увеличилась на 77,1% и составила 162</w:t>
      </w:r>
      <w:r w:rsidR="00B4162D">
        <w:rPr>
          <w:sz w:val="28"/>
          <w:szCs w:val="28"/>
        </w:rPr>
        <w:t xml:space="preserve">,9 тыс. </w:t>
      </w:r>
      <w:r w:rsidRPr="00C20206">
        <w:rPr>
          <w:sz w:val="28"/>
          <w:szCs w:val="28"/>
        </w:rPr>
        <w:t>руб</w:t>
      </w:r>
      <w:r w:rsidR="00B4162D">
        <w:rPr>
          <w:sz w:val="28"/>
          <w:szCs w:val="28"/>
        </w:rPr>
        <w:t>лей;</w:t>
      </w:r>
    </w:p>
    <w:p w:rsidR="000179A2" w:rsidRDefault="00676C8A" w:rsidP="00385F6D">
      <w:pPr>
        <w:spacing w:line="319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85F6D" w:rsidRPr="00385F6D">
        <w:rPr>
          <w:sz w:val="28"/>
          <w:szCs w:val="28"/>
        </w:rPr>
        <w:t xml:space="preserve">ебиторская задолженность </w:t>
      </w:r>
      <w:r w:rsidR="000179A2">
        <w:rPr>
          <w:sz w:val="28"/>
          <w:szCs w:val="28"/>
        </w:rPr>
        <w:t xml:space="preserve">администрации муниципального района </w:t>
      </w:r>
      <w:r w:rsidR="000179A2" w:rsidRPr="000179A2">
        <w:rPr>
          <w:sz w:val="28"/>
          <w:szCs w:val="28"/>
        </w:rPr>
        <w:t xml:space="preserve">от сдачи в аренду имущества </w:t>
      </w:r>
      <w:r w:rsidR="00F80B83" w:rsidRPr="00F80B83">
        <w:rPr>
          <w:sz w:val="28"/>
          <w:szCs w:val="28"/>
        </w:rPr>
        <w:t>составила</w:t>
      </w:r>
      <w:r w:rsidR="000179A2" w:rsidRPr="000179A2">
        <w:rPr>
          <w:sz w:val="28"/>
          <w:szCs w:val="28"/>
        </w:rPr>
        <w:t xml:space="preserve"> </w:t>
      </w:r>
      <w:r w:rsidR="00F80B83">
        <w:rPr>
          <w:sz w:val="28"/>
          <w:szCs w:val="28"/>
        </w:rPr>
        <w:t>560,3 тыс.</w:t>
      </w:r>
      <w:r w:rsidR="00B4162D">
        <w:rPr>
          <w:sz w:val="28"/>
          <w:szCs w:val="28"/>
        </w:rPr>
        <w:t xml:space="preserve"> рублей</w:t>
      </w:r>
      <w:r w:rsidR="000179A2" w:rsidRPr="000179A2">
        <w:rPr>
          <w:sz w:val="28"/>
          <w:szCs w:val="28"/>
        </w:rPr>
        <w:t xml:space="preserve">, задолженность по арендной плате за земельные участки </w:t>
      </w:r>
      <w:r w:rsidR="00F80B83">
        <w:rPr>
          <w:sz w:val="28"/>
          <w:szCs w:val="28"/>
        </w:rPr>
        <w:t>–</w:t>
      </w:r>
      <w:r w:rsidR="000179A2" w:rsidRPr="000179A2">
        <w:rPr>
          <w:sz w:val="28"/>
          <w:szCs w:val="28"/>
        </w:rPr>
        <w:t xml:space="preserve"> 16132</w:t>
      </w:r>
      <w:r w:rsidR="00F80B83">
        <w:rPr>
          <w:sz w:val="28"/>
          <w:szCs w:val="28"/>
        </w:rPr>
        <w:t xml:space="preserve">,9 тыс. </w:t>
      </w:r>
      <w:r w:rsidR="000179A2" w:rsidRPr="000179A2">
        <w:rPr>
          <w:sz w:val="28"/>
          <w:szCs w:val="28"/>
        </w:rPr>
        <w:t>руб</w:t>
      </w:r>
      <w:r w:rsidR="00B4162D">
        <w:rPr>
          <w:sz w:val="28"/>
          <w:szCs w:val="28"/>
        </w:rPr>
        <w:t>лей</w:t>
      </w:r>
      <w:r w:rsidR="000179A2" w:rsidRPr="000179A2">
        <w:rPr>
          <w:sz w:val="28"/>
          <w:szCs w:val="28"/>
        </w:rPr>
        <w:t xml:space="preserve"> (долгосрочная дебиторская задолженность составляет 10507</w:t>
      </w:r>
      <w:r w:rsidR="00F80B83">
        <w:rPr>
          <w:sz w:val="28"/>
          <w:szCs w:val="28"/>
        </w:rPr>
        <w:t xml:space="preserve">,0 тыс. </w:t>
      </w:r>
      <w:r w:rsidR="00B4162D">
        <w:rPr>
          <w:sz w:val="28"/>
          <w:szCs w:val="28"/>
        </w:rPr>
        <w:t>рублей</w:t>
      </w:r>
      <w:r w:rsidR="000179A2" w:rsidRPr="000179A2">
        <w:rPr>
          <w:sz w:val="28"/>
          <w:szCs w:val="28"/>
        </w:rPr>
        <w:t>, как и в прошлом году).</w:t>
      </w:r>
    </w:p>
    <w:p w:rsidR="00F80B83" w:rsidRPr="00F80B83" w:rsidRDefault="00F80B83" w:rsidP="00F80B83">
      <w:pPr>
        <w:spacing w:line="319" w:lineRule="exact"/>
        <w:ind w:left="20" w:right="20" w:firstLine="680"/>
        <w:jc w:val="both"/>
        <w:rPr>
          <w:sz w:val="28"/>
          <w:szCs w:val="28"/>
        </w:rPr>
      </w:pPr>
      <w:r w:rsidRPr="00F80B83">
        <w:rPr>
          <w:sz w:val="28"/>
          <w:szCs w:val="28"/>
        </w:rPr>
        <w:t>Контрольно-счетный орган отмечает, что на протяжении нескольких лет числятся неиспользованные остатки средств дорожного фонда муниципального района в значительных размерах. Остаток  неиспользованных средств дорожного фонда муниципального района по состоянию на 01.01.202</w:t>
      </w:r>
      <w:r>
        <w:rPr>
          <w:sz w:val="28"/>
          <w:szCs w:val="28"/>
        </w:rPr>
        <w:t>3</w:t>
      </w:r>
      <w:r w:rsidRPr="00F80B83">
        <w:rPr>
          <w:sz w:val="28"/>
          <w:szCs w:val="28"/>
        </w:rPr>
        <w:t xml:space="preserve"> года  составляет </w:t>
      </w:r>
      <w:r>
        <w:rPr>
          <w:sz w:val="28"/>
          <w:szCs w:val="28"/>
        </w:rPr>
        <w:t>14863,6</w:t>
      </w:r>
      <w:r w:rsidRPr="00F80B8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</w:t>
      </w:r>
      <w:r w:rsidR="00235DC8">
        <w:rPr>
          <w:sz w:val="28"/>
          <w:szCs w:val="28"/>
        </w:rPr>
        <w:t>с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>» - 1231,3</w:t>
      </w:r>
      <w:r w:rsidRPr="00F80B8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г/п «</w:t>
      </w:r>
      <w:proofErr w:type="spellStart"/>
      <w:r>
        <w:rPr>
          <w:sz w:val="28"/>
          <w:szCs w:val="28"/>
        </w:rPr>
        <w:t>Новопавловское</w:t>
      </w:r>
      <w:proofErr w:type="spellEnd"/>
      <w:r>
        <w:rPr>
          <w:sz w:val="28"/>
          <w:szCs w:val="28"/>
        </w:rPr>
        <w:t>» - 1906,1 тыс. рублей</w:t>
      </w:r>
      <w:r w:rsidRPr="00F80B83">
        <w:rPr>
          <w:sz w:val="28"/>
          <w:szCs w:val="28"/>
        </w:rPr>
        <w:t xml:space="preserve">.  В нарушение требований ст. 179.4 БК РФ средства дорожного фонда муниципального района в сумме </w:t>
      </w:r>
      <w:r w:rsidR="000B4F4F">
        <w:rPr>
          <w:sz w:val="28"/>
          <w:szCs w:val="28"/>
        </w:rPr>
        <w:t>11114,6</w:t>
      </w:r>
      <w:r w:rsidRPr="00F80B83">
        <w:rPr>
          <w:sz w:val="28"/>
          <w:szCs w:val="28"/>
        </w:rPr>
        <w:t xml:space="preserve"> тыс. руб</w:t>
      </w:r>
      <w:r w:rsidR="00B4162D">
        <w:rPr>
          <w:sz w:val="28"/>
          <w:szCs w:val="28"/>
        </w:rPr>
        <w:t>лей</w:t>
      </w:r>
      <w:r w:rsidRPr="00F80B83">
        <w:rPr>
          <w:sz w:val="28"/>
          <w:szCs w:val="28"/>
        </w:rPr>
        <w:t xml:space="preserve"> отсутствуют в составе остатка единого счета бюджета муниципального района. Средства дорожного фонда с/</w:t>
      </w:r>
      <w:proofErr w:type="gramStart"/>
      <w:r w:rsidRPr="00F80B83">
        <w:rPr>
          <w:sz w:val="28"/>
          <w:szCs w:val="28"/>
        </w:rPr>
        <w:t>п</w:t>
      </w:r>
      <w:proofErr w:type="gramEnd"/>
      <w:r w:rsidRPr="00F80B83">
        <w:rPr>
          <w:sz w:val="28"/>
          <w:szCs w:val="28"/>
        </w:rPr>
        <w:t xml:space="preserve"> «</w:t>
      </w:r>
      <w:proofErr w:type="spellStart"/>
      <w:r w:rsidRPr="00F80B83">
        <w:rPr>
          <w:sz w:val="28"/>
          <w:szCs w:val="28"/>
        </w:rPr>
        <w:t>Балягинское</w:t>
      </w:r>
      <w:proofErr w:type="spellEnd"/>
      <w:r w:rsidRPr="00F80B83">
        <w:rPr>
          <w:sz w:val="28"/>
          <w:szCs w:val="28"/>
        </w:rPr>
        <w:t xml:space="preserve">» - </w:t>
      </w:r>
      <w:r w:rsidR="000B4F4F">
        <w:rPr>
          <w:sz w:val="28"/>
          <w:szCs w:val="28"/>
        </w:rPr>
        <w:t>1214,2</w:t>
      </w:r>
      <w:r w:rsidRPr="00F80B83">
        <w:rPr>
          <w:sz w:val="28"/>
          <w:szCs w:val="28"/>
        </w:rPr>
        <w:t xml:space="preserve"> тыс. рублей</w:t>
      </w:r>
      <w:r w:rsidR="000B4F4F">
        <w:rPr>
          <w:sz w:val="28"/>
          <w:szCs w:val="28"/>
        </w:rPr>
        <w:t>, г/п «</w:t>
      </w:r>
      <w:proofErr w:type="spellStart"/>
      <w:r w:rsidR="000B4F4F">
        <w:rPr>
          <w:sz w:val="28"/>
          <w:szCs w:val="28"/>
        </w:rPr>
        <w:t>Новопавловское</w:t>
      </w:r>
      <w:proofErr w:type="spellEnd"/>
      <w:r w:rsidR="000B4F4F">
        <w:rPr>
          <w:sz w:val="28"/>
          <w:szCs w:val="28"/>
        </w:rPr>
        <w:t>» - 1285,3 тыс. рублей</w:t>
      </w:r>
      <w:r w:rsidRPr="00F80B83">
        <w:rPr>
          <w:sz w:val="28"/>
          <w:szCs w:val="28"/>
        </w:rPr>
        <w:t xml:space="preserve"> </w:t>
      </w:r>
      <w:r w:rsidR="00497981">
        <w:rPr>
          <w:sz w:val="28"/>
          <w:szCs w:val="28"/>
        </w:rPr>
        <w:t xml:space="preserve">также </w:t>
      </w:r>
      <w:r w:rsidRPr="00F80B83">
        <w:rPr>
          <w:sz w:val="28"/>
          <w:szCs w:val="28"/>
        </w:rPr>
        <w:t>отсутствуют в составе остатка единого счета бюджетов данных поселений.</w:t>
      </w:r>
    </w:p>
    <w:p w:rsidR="00F80B83" w:rsidRPr="00F80B83" w:rsidRDefault="00F80B83" w:rsidP="00F80B83">
      <w:pPr>
        <w:spacing w:line="319" w:lineRule="exact"/>
        <w:ind w:left="20" w:right="20" w:firstLine="680"/>
        <w:jc w:val="both"/>
        <w:rPr>
          <w:sz w:val="28"/>
          <w:szCs w:val="28"/>
        </w:rPr>
      </w:pPr>
      <w:r w:rsidRPr="00F80B83">
        <w:rPr>
          <w:sz w:val="28"/>
          <w:szCs w:val="28"/>
        </w:rPr>
        <w:t>Контрольно-счётный орган обращает внимание на необходимость принятия на особый контроль использование остатков бюджетных ассигнований дорожного фонда в соответствии с п.5 ст. 179.4 Бюджетного кодекса РФ. Главам муниципального района и поселений рекомендовано восстановить остаток неиспользованного дорожного фонда в полном объеме, направив на расходы дорожного фонда в 202</w:t>
      </w:r>
      <w:r w:rsidR="00C86EC3">
        <w:rPr>
          <w:sz w:val="28"/>
          <w:szCs w:val="28"/>
        </w:rPr>
        <w:t>3</w:t>
      </w:r>
      <w:r w:rsidRPr="00F80B83">
        <w:rPr>
          <w:sz w:val="28"/>
          <w:szCs w:val="28"/>
        </w:rPr>
        <w:t xml:space="preserve"> году. </w:t>
      </w:r>
    </w:p>
    <w:p w:rsidR="00F80B83" w:rsidRPr="00F80B83" w:rsidRDefault="00F80B83" w:rsidP="00F80B83">
      <w:pPr>
        <w:spacing w:line="319" w:lineRule="exact"/>
        <w:ind w:left="20" w:right="20" w:firstLine="680"/>
        <w:jc w:val="both"/>
        <w:rPr>
          <w:sz w:val="28"/>
          <w:szCs w:val="28"/>
        </w:rPr>
      </w:pPr>
      <w:r w:rsidRPr="00F80B83">
        <w:rPr>
          <w:sz w:val="28"/>
          <w:szCs w:val="28"/>
        </w:rPr>
        <w:t>Нарушения и недостатки, допущенные администрациями поселений при составлении отчетов об исполнении бюджетов за 2022 год и проектов решений об утверждении отчетов, изложены в заключениях Контрольно-счетного органа, которые   были  направлены в адрес глав поселений с целью их устранения. Отчет о проведении экспертно-аналитических мероприятий  поселений был направлен в адрес председателя Совета муниципального района и главы муниципального района.</w:t>
      </w:r>
    </w:p>
    <w:p w:rsidR="00F61BF7" w:rsidRPr="00F97EFF" w:rsidRDefault="00F80B83" w:rsidP="00F97EFF">
      <w:pPr>
        <w:spacing w:line="319" w:lineRule="exact"/>
        <w:ind w:left="20" w:right="20" w:firstLine="680"/>
        <w:jc w:val="both"/>
        <w:rPr>
          <w:sz w:val="28"/>
          <w:szCs w:val="28"/>
        </w:rPr>
      </w:pPr>
      <w:r w:rsidRPr="00F80B83">
        <w:rPr>
          <w:sz w:val="28"/>
          <w:szCs w:val="28"/>
        </w:rPr>
        <w:t>По результатам экспертизы проекты решений об исполнении бюджетов  района и поселений за 20</w:t>
      </w:r>
      <w:r w:rsidR="00F97EFF">
        <w:rPr>
          <w:sz w:val="28"/>
          <w:szCs w:val="28"/>
        </w:rPr>
        <w:t>23</w:t>
      </w:r>
      <w:r w:rsidRPr="00F80B83">
        <w:rPr>
          <w:sz w:val="28"/>
          <w:szCs w:val="28"/>
        </w:rPr>
        <w:t xml:space="preserve"> год  рекомендованы к рассмотрению </w:t>
      </w:r>
      <w:r w:rsidRPr="00F80B83">
        <w:rPr>
          <w:sz w:val="28"/>
          <w:szCs w:val="28"/>
        </w:rPr>
        <w:lastRenderedPageBreak/>
        <w:t>представительными органами  муниципальных образований с учетом замечаний Контрольно-счетного органа.</w:t>
      </w:r>
    </w:p>
    <w:p w:rsidR="00F97EFF" w:rsidRDefault="00B4151E" w:rsidP="00B073FF">
      <w:pPr>
        <w:pStyle w:val="a3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rFonts w:cs="Tahoma"/>
          <w:sz w:val="28"/>
          <w:szCs w:val="28"/>
        </w:rPr>
      </w:pPr>
      <w:r w:rsidRPr="00E34355">
        <w:rPr>
          <w:rFonts w:cs="Tahoma"/>
          <w:sz w:val="28"/>
          <w:szCs w:val="28"/>
        </w:rPr>
        <w:t>В четвертом квартале 20</w:t>
      </w:r>
      <w:r w:rsidR="00923DB7" w:rsidRPr="00E34355">
        <w:rPr>
          <w:rFonts w:cs="Tahoma"/>
          <w:sz w:val="28"/>
          <w:szCs w:val="28"/>
        </w:rPr>
        <w:t>2</w:t>
      </w:r>
      <w:r w:rsidR="00881495" w:rsidRPr="00E34355">
        <w:rPr>
          <w:rFonts w:cs="Tahoma"/>
          <w:sz w:val="28"/>
          <w:szCs w:val="28"/>
        </w:rPr>
        <w:t>3</w:t>
      </w:r>
      <w:r w:rsidR="00F25336" w:rsidRPr="00E34355">
        <w:rPr>
          <w:rFonts w:cs="Tahoma"/>
          <w:sz w:val="28"/>
          <w:szCs w:val="28"/>
        </w:rPr>
        <w:t xml:space="preserve"> </w:t>
      </w:r>
      <w:r w:rsidRPr="00E34355">
        <w:rPr>
          <w:rFonts w:cs="Tahoma"/>
          <w:sz w:val="28"/>
          <w:szCs w:val="28"/>
        </w:rPr>
        <w:t xml:space="preserve">года в рамках экспертно-аналитической деятельности </w:t>
      </w:r>
      <w:r w:rsidR="00F25336" w:rsidRPr="00E34355">
        <w:rPr>
          <w:rFonts w:cs="Tahoma"/>
          <w:sz w:val="28"/>
          <w:szCs w:val="28"/>
        </w:rPr>
        <w:t>К</w:t>
      </w:r>
      <w:r w:rsidRPr="00E34355">
        <w:rPr>
          <w:rFonts w:cs="Tahoma"/>
          <w:sz w:val="28"/>
          <w:szCs w:val="28"/>
        </w:rPr>
        <w:t xml:space="preserve">онтрольно-счетным органом была </w:t>
      </w:r>
      <w:r w:rsidRPr="00E34355">
        <w:rPr>
          <w:rFonts w:cs="Tahoma"/>
          <w:b/>
          <w:i/>
          <w:sz w:val="28"/>
          <w:szCs w:val="28"/>
        </w:rPr>
        <w:t xml:space="preserve">проведена экспертиза проекта решения </w:t>
      </w:r>
      <w:r w:rsidRPr="00E34355">
        <w:rPr>
          <w:rFonts w:cs="Tahoma"/>
          <w:sz w:val="28"/>
          <w:szCs w:val="28"/>
        </w:rPr>
        <w:t>Совета муниципального района</w:t>
      </w:r>
      <w:r w:rsidR="00CA3F95" w:rsidRPr="00E34355">
        <w:rPr>
          <w:rFonts w:cs="Tahoma"/>
          <w:sz w:val="28"/>
          <w:szCs w:val="28"/>
        </w:rPr>
        <w:t xml:space="preserve"> </w:t>
      </w:r>
      <w:r w:rsidRPr="00E34355">
        <w:rPr>
          <w:rFonts w:cs="Tahoma"/>
          <w:sz w:val="28"/>
          <w:szCs w:val="28"/>
        </w:rPr>
        <w:t>«О бюджете муниципального района  «Петровск-Забайкальский район» на 20</w:t>
      </w:r>
      <w:r w:rsidR="00C711A3" w:rsidRPr="00E34355">
        <w:rPr>
          <w:rFonts w:cs="Tahoma"/>
          <w:sz w:val="28"/>
          <w:szCs w:val="28"/>
        </w:rPr>
        <w:t>2</w:t>
      </w:r>
      <w:r w:rsidR="00881495" w:rsidRPr="00E34355">
        <w:rPr>
          <w:rFonts w:cs="Tahoma"/>
          <w:sz w:val="28"/>
          <w:szCs w:val="28"/>
        </w:rPr>
        <w:t>4</w:t>
      </w:r>
      <w:r w:rsidRPr="00E34355">
        <w:rPr>
          <w:rFonts w:cs="Tahoma"/>
          <w:sz w:val="28"/>
          <w:szCs w:val="28"/>
        </w:rPr>
        <w:t xml:space="preserve"> год и плановый период 20</w:t>
      </w:r>
      <w:r w:rsidR="007B633E" w:rsidRPr="00E34355">
        <w:rPr>
          <w:rFonts w:cs="Tahoma"/>
          <w:sz w:val="28"/>
          <w:szCs w:val="28"/>
        </w:rPr>
        <w:t>2</w:t>
      </w:r>
      <w:r w:rsidR="00881495" w:rsidRPr="00E34355">
        <w:rPr>
          <w:rFonts w:cs="Tahoma"/>
          <w:sz w:val="28"/>
          <w:szCs w:val="28"/>
        </w:rPr>
        <w:t>5</w:t>
      </w:r>
      <w:r w:rsidRPr="00E34355">
        <w:rPr>
          <w:rFonts w:cs="Tahoma"/>
          <w:sz w:val="28"/>
          <w:szCs w:val="28"/>
        </w:rPr>
        <w:t>, 202</w:t>
      </w:r>
      <w:r w:rsidR="00F97EFF">
        <w:rPr>
          <w:rFonts w:cs="Tahoma"/>
          <w:sz w:val="28"/>
          <w:szCs w:val="28"/>
        </w:rPr>
        <w:t>6</w:t>
      </w:r>
      <w:r w:rsidRPr="00E34355">
        <w:rPr>
          <w:rFonts w:cs="Tahoma"/>
          <w:sz w:val="28"/>
          <w:szCs w:val="28"/>
        </w:rPr>
        <w:t xml:space="preserve"> годов» и экспертиза</w:t>
      </w:r>
      <w:r w:rsidRPr="00E34355">
        <w:rPr>
          <w:rFonts w:cs="Tahoma"/>
          <w:b/>
          <w:i/>
          <w:sz w:val="28"/>
          <w:szCs w:val="28"/>
        </w:rPr>
        <w:t xml:space="preserve"> проектов решений </w:t>
      </w:r>
      <w:r w:rsidR="00E55C9B" w:rsidRPr="00E34355">
        <w:rPr>
          <w:rFonts w:cs="Tahoma"/>
          <w:b/>
          <w:i/>
          <w:sz w:val="28"/>
          <w:szCs w:val="28"/>
        </w:rPr>
        <w:t xml:space="preserve"> о бюджете на </w:t>
      </w:r>
      <w:r w:rsidR="00F66298" w:rsidRPr="00E34355">
        <w:rPr>
          <w:rFonts w:cs="Tahoma"/>
          <w:b/>
          <w:i/>
          <w:sz w:val="28"/>
          <w:szCs w:val="28"/>
        </w:rPr>
        <w:t>202</w:t>
      </w:r>
      <w:r w:rsidR="00881495" w:rsidRPr="00E34355">
        <w:rPr>
          <w:rFonts w:cs="Tahoma"/>
          <w:b/>
          <w:i/>
          <w:sz w:val="28"/>
          <w:szCs w:val="28"/>
        </w:rPr>
        <w:t>4</w:t>
      </w:r>
      <w:r w:rsidR="00F66298" w:rsidRPr="00E34355">
        <w:rPr>
          <w:rFonts w:cs="Tahoma"/>
          <w:b/>
          <w:i/>
          <w:sz w:val="28"/>
          <w:szCs w:val="28"/>
        </w:rPr>
        <w:t xml:space="preserve"> год и плановый период 202</w:t>
      </w:r>
      <w:r w:rsidR="00881495" w:rsidRPr="00E34355">
        <w:rPr>
          <w:rFonts w:cs="Tahoma"/>
          <w:b/>
          <w:i/>
          <w:sz w:val="28"/>
          <w:szCs w:val="28"/>
        </w:rPr>
        <w:t>5</w:t>
      </w:r>
      <w:r w:rsidR="00F66298" w:rsidRPr="00E34355">
        <w:rPr>
          <w:rFonts w:cs="Tahoma"/>
          <w:b/>
          <w:i/>
          <w:sz w:val="28"/>
          <w:szCs w:val="28"/>
        </w:rPr>
        <w:t>, 202</w:t>
      </w:r>
      <w:r w:rsidR="00881495" w:rsidRPr="00E34355">
        <w:rPr>
          <w:rFonts w:cs="Tahoma"/>
          <w:b/>
          <w:i/>
          <w:sz w:val="28"/>
          <w:szCs w:val="28"/>
        </w:rPr>
        <w:t>6</w:t>
      </w:r>
      <w:r w:rsidR="00F66298" w:rsidRPr="00E34355">
        <w:rPr>
          <w:rFonts w:cs="Tahoma"/>
          <w:b/>
          <w:i/>
          <w:sz w:val="28"/>
          <w:szCs w:val="28"/>
        </w:rPr>
        <w:t xml:space="preserve"> годов»</w:t>
      </w:r>
      <w:r w:rsidRPr="00E34355">
        <w:rPr>
          <w:rFonts w:cs="Tahoma"/>
          <w:sz w:val="28"/>
          <w:szCs w:val="28"/>
        </w:rPr>
        <w:t>.</w:t>
      </w:r>
      <w:r w:rsidR="00E55C9B" w:rsidRPr="00E34355">
        <w:rPr>
          <w:rFonts w:cs="Tahoma"/>
          <w:sz w:val="28"/>
          <w:szCs w:val="28"/>
        </w:rPr>
        <w:t xml:space="preserve"> </w:t>
      </w:r>
    </w:p>
    <w:p w:rsidR="00B073FF" w:rsidRDefault="003A71DC" w:rsidP="00F97EFF">
      <w:pPr>
        <w:pStyle w:val="a3"/>
        <w:tabs>
          <w:tab w:val="left" w:pos="709"/>
        </w:tabs>
        <w:ind w:firstLine="709"/>
        <w:jc w:val="both"/>
        <w:rPr>
          <w:rFonts w:cs="Tahoma"/>
          <w:sz w:val="28"/>
          <w:szCs w:val="28"/>
        </w:rPr>
      </w:pPr>
      <w:r w:rsidRPr="00E34355">
        <w:rPr>
          <w:rFonts w:cs="Tahoma"/>
          <w:sz w:val="28"/>
          <w:szCs w:val="28"/>
        </w:rPr>
        <w:t xml:space="preserve"> </w:t>
      </w:r>
      <w:r w:rsidR="00DA2C57" w:rsidRPr="00E34355">
        <w:rPr>
          <w:sz w:val="28"/>
          <w:szCs w:val="28"/>
        </w:rPr>
        <w:t>Подготовлено 1</w:t>
      </w:r>
      <w:r w:rsidR="00881495" w:rsidRPr="00E34355">
        <w:rPr>
          <w:sz w:val="28"/>
          <w:szCs w:val="28"/>
        </w:rPr>
        <w:t>2</w:t>
      </w:r>
      <w:r w:rsidR="00DA2C57" w:rsidRPr="00E34355">
        <w:rPr>
          <w:sz w:val="28"/>
          <w:szCs w:val="28"/>
        </w:rPr>
        <w:t xml:space="preserve"> заключений на проекты решений о бюджете</w:t>
      </w:r>
      <w:r w:rsidR="009A428E" w:rsidRPr="00E34355">
        <w:rPr>
          <w:sz w:val="28"/>
          <w:szCs w:val="28"/>
        </w:rPr>
        <w:t xml:space="preserve"> с</w:t>
      </w:r>
      <w:r w:rsidR="00881495" w:rsidRPr="00E34355">
        <w:rPr>
          <w:sz w:val="28"/>
          <w:szCs w:val="28"/>
        </w:rPr>
        <w:t>о</w:t>
      </w:r>
      <w:r w:rsidR="009A428E" w:rsidRPr="00E34355">
        <w:rPr>
          <w:sz w:val="28"/>
          <w:szCs w:val="28"/>
        </w:rPr>
        <w:t xml:space="preserve"> </w:t>
      </w:r>
      <w:r w:rsidR="00881495" w:rsidRPr="00E34355">
        <w:rPr>
          <w:sz w:val="28"/>
          <w:szCs w:val="28"/>
        </w:rPr>
        <w:t>снижением</w:t>
      </w:r>
      <w:r w:rsidR="009A428E" w:rsidRPr="00E34355">
        <w:rPr>
          <w:sz w:val="28"/>
          <w:szCs w:val="28"/>
        </w:rPr>
        <w:t xml:space="preserve"> к прошлому году на </w:t>
      </w:r>
      <w:r w:rsidR="00881495" w:rsidRPr="00E34355">
        <w:rPr>
          <w:sz w:val="28"/>
          <w:szCs w:val="28"/>
        </w:rPr>
        <w:t>2</w:t>
      </w:r>
      <w:r w:rsidR="007235EF" w:rsidRPr="00E34355">
        <w:rPr>
          <w:sz w:val="28"/>
          <w:szCs w:val="28"/>
        </w:rPr>
        <w:t xml:space="preserve"> заключени</w:t>
      </w:r>
      <w:r w:rsidR="00881495" w:rsidRPr="00E34355">
        <w:rPr>
          <w:sz w:val="28"/>
          <w:szCs w:val="28"/>
        </w:rPr>
        <w:t>я</w:t>
      </w:r>
      <w:r w:rsidR="00E34355">
        <w:rPr>
          <w:sz w:val="28"/>
          <w:szCs w:val="28"/>
        </w:rPr>
        <w:t xml:space="preserve">. </w:t>
      </w:r>
      <w:r w:rsidR="00B073FF" w:rsidRPr="00E34355">
        <w:rPr>
          <w:rFonts w:cs="Tahoma"/>
          <w:sz w:val="28"/>
          <w:szCs w:val="28"/>
        </w:rPr>
        <w:t>Проекты решений о  бюджете для проведения экспертизы должны  представляться в Контрольно-счетный орган одновременно с внесением проектов в Советы поселений не позднее 15 ноября. В связи с тем, что проект бюджета сельского поселения  «</w:t>
      </w:r>
      <w:proofErr w:type="spellStart"/>
      <w:r w:rsidR="00B073FF" w:rsidRPr="00E34355">
        <w:rPr>
          <w:rFonts w:cs="Tahoma"/>
          <w:sz w:val="28"/>
          <w:szCs w:val="28"/>
        </w:rPr>
        <w:t>Балягинское</w:t>
      </w:r>
      <w:proofErr w:type="spellEnd"/>
      <w:r w:rsidR="00B073FF" w:rsidRPr="00E34355">
        <w:rPr>
          <w:rFonts w:cs="Tahoma"/>
          <w:sz w:val="28"/>
          <w:szCs w:val="28"/>
        </w:rPr>
        <w:t>», представлен в Контрольно-счетный орган администрацией сельского поселения в конце декабря, в проведении экспертизы проекта бюджета сельского поселения «</w:t>
      </w:r>
      <w:proofErr w:type="spellStart"/>
      <w:r w:rsidR="00B073FF" w:rsidRPr="00E34355">
        <w:rPr>
          <w:rFonts w:cs="Tahoma"/>
          <w:sz w:val="28"/>
          <w:szCs w:val="28"/>
        </w:rPr>
        <w:t>Балягинское</w:t>
      </w:r>
      <w:proofErr w:type="spellEnd"/>
      <w:r w:rsidR="00B073FF" w:rsidRPr="00E34355">
        <w:rPr>
          <w:rFonts w:cs="Tahoma"/>
          <w:sz w:val="28"/>
          <w:szCs w:val="28"/>
        </w:rPr>
        <w:t>» было отказано. Проект решения о бюджете на 2024 год  и плановый период 2025-2026 годов Советом сельского поселения «</w:t>
      </w:r>
      <w:proofErr w:type="spellStart"/>
      <w:r w:rsidR="00B073FF" w:rsidRPr="00E34355">
        <w:rPr>
          <w:rFonts w:cs="Tahoma"/>
          <w:sz w:val="28"/>
          <w:szCs w:val="28"/>
        </w:rPr>
        <w:t>Зугмарское</w:t>
      </w:r>
      <w:proofErr w:type="spellEnd"/>
      <w:r w:rsidR="00B073FF" w:rsidRPr="00E34355">
        <w:rPr>
          <w:rFonts w:cs="Tahoma"/>
          <w:sz w:val="28"/>
          <w:szCs w:val="28"/>
        </w:rPr>
        <w:t>» в Контрольно-счетный орган муниципального района не представлен.</w:t>
      </w:r>
    </w:p>
    <w:p w:rsidR="00E34355" w:rsidRPr="00E34355" w:rsidRDefault="00E34355" w:rsidP="00E34355">
      <w:pPr>
        <w:pStyle w:val="a3"/>
        <w:tabs>
          <w:tab w:val="left" w:pos="709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Таким образом,</w:t>
      </w:r>
      <w:r w:rsidRPr="00E34355">
        <w:t xml:space="preserve"> </w:t>
      </w:r>
      <w:r>
        <w:rPr>
          <w:rFonts w:cs="Tahoma"/>
          <w:sz w:val="28"/>
          <w:szCs w:val="28"/>
        </w:rPr>
        <w:t xml:space="preserve">по поселениям подготовлено </w:t>
      </w:r>
      <w:r w:rsidRPr="00E34355">
        <w:rPr>
          <w:rFonts w:cs="Tahoma"/>
          <w:sz w:val="28"/>
          <w:szCs w:val="28"/>
        </w:rPr>
        <w:t xml:space="preserve"> 11 заключений</w:t>
      </w:r>
      <w:r w:rsidR="00BA7AE7">
        <w:rPr>
          <w:rFonts w:cs="Tahoma"/>
          <w:sz w:val="28"/>
          <w:szCs w:val="28"/>
        </w:rPr>
        <w:t>,</w:t>
      </w:r>
      <w:r w:rsidRPr="00E34355">
        <w:rPr>
          <w:rFonts w:cs="Tahoma"/>
          <w:sz w:val="28"/>
          <w:szCs w:val="28"/>
        </w:rPr>
        <w:t xml:space="preserve"> в результате установлено:</w:t>
      </w:r>
    </w:p>
    <w:p w:rsidR="005F58AB" w:rsidRPr="003F2DF9" w:rsidRDefault="00BA7AE7" w:rsidP="00C213DB">
      <w:pPr>
        <w:pStyle w:val="6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459" w:rsidRPr="003F2DF9">
        <w:rPr>
          <w:sz w:val="28"/>
          <w:szCs w:val="28"/>
        </w:rPr>
        <w:t xml:space="preserve"> нарушение требований бюджетного законодательства документы (Прогноз социально-экономического развития, Основные направления бюджетной и налоговой политики и др.), которые одновременно вносятся в Совет поселения с проектом бюджета, приняты администрациями поселений несвоевременно.</w:t>
      </w:r>
      <w:r w:rsidR="00BF499D" w:rsidRPr="003F2DF9">
        <w:rPr>
          <w:sz w:val="28"/>
          <w:szCs w:val="28"/>
        </w:rPr>
        <w:t xml:space="preserve"> </w:t>
      </w:r>
      <w:r w:rsidR="005F58AB" w:rsidRPr="003F2DF9">
        <w:rPr>
          <w:sz w:val="28"/>
          <w:szCs w:val="28"/>
        </w:rPr>
        <w:t xml:space="preserve">В нарушение требований ст.184.2 Бюджетного кодекса РФ,  Положений о бюджетном процессе поселений одновременно с проектом бюджета не представлен полный пакет документов и </w:t>
      </w:r>
      <w:r w:rsidR="003F2DF9" w:rsidRPr="003F2DF9">
        <w:rPr>
          <w:sz w:val="28"/>
          <w:szCs w:val="28"/>
        </w:rPr>
        <w:t>материалов</w:t>
      </w:r>
      <w:r w:rsidR="00C96009">
        <w:rPr>
          <w:sz w:val="28"/>
          <w:szCs w:val="28"/>
        </w:rPr>
        <w:t xml:space="preserve"> – не представлен среднесрочный финансовый план</w:t>
      </w:r>
      <w:r w:rsidR="003F2DF9" w:rsidRPr="003F2DF9">
        <w:rPr>
          <w:sz w:val="28"/>
          <w:szCs w:val="28"/>
        </w:rPr>
        <w:t xml:space="preserve"> (с/</w:t>
      </w:r>
      <w:proofErr w:type="gramStart"/>
      <w:r w:rsidR="003F2DF9" w:rsidRPr="003F2DF9">
        <w:rPr>
          <w:sz w:val="28"/>
          <w:szCs w:val="28"/>
        </w:rPr>
        <w:t>п</w:t>
      </w:r>
      <w:proofErr w:type="gramEnd"/>
      <w:r w:rsidR="003F2DF9" w:rsidRPr="003F2DF9">
        <w:rPr>
          <w:sz w:val="28"/>
          <w:szCs w:val="28"/>
        </w:rPr>
        <w:t xml:space="preserve"> «</w:t>
      </w:r>
      <w:proofErr w:type="spellStart"/>
      <w:r w:rsidR="003F2DF9" w:rsidRPr="003F2DF9">
        <w:rPr>
          <w:sz w:val="28"/>
          <w:szCs w:val="28"/>
        </w:rPr>
        <w:t>Усть-Оборское</w:t>
      </w:r>
      <w:proofErr w:type="spellEnd"/>
      <w:r w:rsidR="003F2DF9" w:rsidRPr="003F2DF9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8F6D77" w:rsidRDefault="00BA7AE7" w:rsidP="007C62BA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left="20" w:right="20" w:firstLine="689"/>
        <w:jc w:val="both"/>
        <w:rPr>
          <w:sz w:val="28"/>
          <w:szCs w:val="28"/>
          <w:shd w:val="clear" w:color="auto" w:fill="FFFFFF"/>
          <w:lang w:eastAsia="en-US"/>
        </w:rPr>
      </w:pPr>
      <w:bookmarkStart w:id="1" w:name="_Hlk59786036"/>
      <w:r>
        <w:rPr>
          <w:sz w:val="28"/>
          <w:szCs w:val="28"/>
          <w:shd w:val="clear" w:color="auto" w:fill="FFFFFF"/>
          <w:lang w:eastAsia="en-US"/>
        </w:rPr>
        <w:t xml:space="preserve">- </w:t>
      </w:r>
      <w:r w:rsidR="00D6130E">
        <w:rPr>
          <w:sz w:val="28"/>
          <w:szCs w:val="28"/>
          <w:shd w:val="clear" w:color="auto" w:fill="FFFFFF"/>
          <w:lang w:eastAsia="en-US"/>
        </w:rPr>
        <w:t>проект</w:t>
      </w:r>
      <w:r w:rsidR="008F6D77" w:rsidRPr="008F6D77">
        <w:rPr>
          <w:sz w:val="28"/>
          <w:szCs w:val="28"/>
          <w:shd w:val="clear" w:color="auto" w:fill="FFFFFF"/>
          <w:lang w:eastAsia="en-US"/>
        </w:rPr>
        <w:t xml:space="preserve"> бюджет</w:t>
      </w:r>
      <w:r w:rsidR="00D6130E">
        <w:rPr>
          <w:sz w:val="28"/>
          <w:szCs w:val="28"/>
          <w:shd w:val="clear" w:color="auto" w:fill="FFFFFF"/>
          <w:lang w:eastAsia="en-US"/>
        </w:rPr>
        <w:t>а</w:t>
      </w:r>
      <w:r w:rsidR="008F6D77" w:rsidRPr="008F6D77">
        <w:rPr>
          <w:sz w:val="28"/>
          <w:szCs w:val="28"/>
          <w:shd w:val="clear" w:color="auto" w:fill="FFFFFF"/>
          <w:lang w:eastAsia="en-US"/>
        </w:rPr>
        <w:t xml:space="preserve"> </w:t>
      </w:r>
      <w:r w:rsidR="00C96009">
        <w:rPr>
          <w:sz w:val="28"/>
          <w:szCs w:val="28"/>
          <w:shd w:val="clear" w:color="auto" w:fill="FFFFFF"/>
          <w:lang w:eastAsia="en-US"/>
        </w:rPr>
        <w:t>с/</w:t>
      </w:r>
      <w:proofErr w:type="gramStart"/>
      <w:r w:rsidR="00C96009">
        <w:rPr>
          <w:sz w:val="28"/>
          <w:szCs w:val="28"/>
          <w:shd w:val="clear" w:color="auto" w:fill="FFFFFF"/>
          <w:lang w:eastAsia="en-US"/>
        </w:rPr>
        <w:t>п</w:t>
      </w:r>
      <w:proofErr w:type="gramEnd"/>
      <w:r w:rsidR="00C96009">
        <w:rPr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="00C96009">
        <w:rPr>
          <w:sz w:val="28"/>
          <w:szCs w:val="28"/>
          <w:shd w:val="clear" w:color="auto" w:fill="FFFFFF"/>
          <w:lang w:eastAsia="en-US"/>
        </w:rPr>
        <w:t>Катангарское</w:t>
      </w:r>
      <w:proofErr w:type="spellEnd"/>
      <w:r w:rsidR="00C96009">
        <w:rPr>
          <w:sz w:val="28"/>
          <w:szCs w:val="28"/>
          <w:shd w:val="clear" w:color="auto" w:fill="FFFFFF"/>
          <w:lang w:eastAsia="en-US"/>
        </w:rPr>
        <w:t xml:space="preserve">» </w:t>
      </w:r>
      <w:r w:rsidR="008F6D77" w:rsidRPr="008F6D77">
        <w:rPr>
          <w:sz w:val="28"/>
          <w:szCs w:val="28"/>
          <w:shd w:val="clear" w:color="auto" w:fill="FFFFFF"/>
          <w:lang w:eastAsia="en-US"/>
        </w:rPr>
        <w:t>на 20</w:t>
      </w:r>
      <w:r w:rsidR="00C96009">
        <w:rPr>
          <w:sz w:val="28"/>
          <w:szCs w:val="28"/>
          <w:shd w:val="clear" w:color="auto" w:fill="FFFFFF"/>
          <w:lang w:eastAsia="en-US"/>
        </w:rPr>
        <w:t xml:space="preserve">24 </w:t>
      </w:r>
      <w:r w:rsidR="008F6D77" w:rsidRPr="008F6D77">
        <w:rPr>
          <w:sz w:val="28"/>
          <w:szCs w:val="28"/>
          <w:shd w:val="clear" w:color="auto" w:fill="FFFFFF"/>
          <w:lang w:eastAsia="en-US"/>
        </w:rPr>
        <w:t>год и плановый период 202</w:t>
      </w:r>
      <w:r w:rsidR="00C96009">
        <w:rPr>
          <w:sz w:val="28"/>
          <w:szCs w:val="28"/>
          <w:shd w:val="clear" w:color="auto" w:fill="FFFFFF"/>
          <w:lang w:eastAsia="en-US"/>
        </w:rPr>
        <w:t>5</w:t>
      </w:r>
      <w:r w:rsidR="008F6D77" w:rsidRPr="008F6D77">
        <w:rPr>
          <w:sz w:val="28"/>
          <w:szCs w:val="28"/>
          <w:shd w:val="clear" w:color="auto" w:fill="FFFFFF"/>
          <w:lang w:eastAsia="en-US"/>
        </w:rPr>
        <w:t>-202</w:t>
      </w:r>
      <w:r w:rsidR="00C96009">
        <w:rPr>
          <w:sz w:val="28"/>
          <w:szCs w:val="28"/>
          <w:shd w:val="clear" w:color="auto" w:fill="FFFFFF"/>
          <w:lang w:eastAsia="en-US"/>
        </w:rPr>
        <w:t>6</w:t>
      </w:r>
      <w:r w:rsidR="008F6D77" w:rsidRPr="008F6D77">
        <w:rPr>
          <w:sz w:val="28"/>
          <w:szCs w:val="28"/>
          <w:shd w:val="clear" w:color="auto" w:fill="FFFFFF"/>
          <w:lang w:eastAsia="en-US"/>
        </w:rPr>
        <w:t xml:space="preserve"> годов не размещен в</w:t>
      </w:r>
      <w:r>
        <w:rPr>
          <w:sz w:val="28"/>
          <w:szCs w:val="28"/>
          <w:shd w:val="clear" w:color="auto" w:fill="FFFFFF"/>
          <w:lang w:eastAsia="en-US"/>
        </w:rPr>
        <w:t xml:space="preserve"> информационной сети «Интернет»;</w:t>
      </w:r>
    </w:p>
    <w:p w:rsidR="00E34355" w:rsidRDefault="00BA7AE7" w:rsidP="007C62BA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left="20" w:right="20" w:firstLine="68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- п</w:t>
      </w:r>
      <w:r w:rsidR="00E34355" w:rsidRPr="00E34355">
        <w:rPr>
          <w:sz w:val="28"/>
          <w:szCs w:val="28"/>
          <w:shd w:val="clear" w:color="auto" w:fill="FFFFFF"/>
          <w:lang w:eastAsia="en-US"/>
        </w:rPr>
        <w:t xml:space="preserve">роект бюджета </w:t>
      </w:r>
      <w:r w:rsidR="00E34355">
        <w:rPr>
          <w:sz w:val="28"/>
          <w:szCs w:val="28"/>
          <w:shd w:val="clear" w:color="auto" w:fill="FFFFFF"/>
          <w:lang w:eastAsia="en-US"/>
        </w:rPr>
        <w:t>г/</w:t>
      </w:r>
      <w:proofErr w:type="gramStart"/>
      <w:r w:rsidR="00E34355">
        <w:rPr>
          <w:sz w:val="28"/>
          <w:szCs w:val="28"/>
          <w:shd w:val="clear" w:color="auto" w:fill="FFFFFF"/>
          <w:lang w:eastAsia="en-US"/>
        </w:rPr>
        <w:t>п</w:t>
      </w:r>
      <w:proofErr w:type="gramEnd"/>
      <w:r w:rsidR="00E34355">
        <w:rPr>
          <w:sz w:val="28"/>
          <w:szCs w:val="28"/>
          <w:shd w:val="clear" w:color="auto" w:fill="FFFFFF"/>
          <w:lang w:eastAsia="en-US"/>
        </w:rPr>
        <w:t xml:space="preserve">  «</w:t>
      </w:r>
      <w:proofErr w:type="spellStart"/>
      <w:r w:rsidR="00E34355">
        <w:rPr>
          <w:sz w:val="28"/>
          <w:szCs w:val="28"/>
          <w:shd w:val="clear" w:color="auto" w:fill="FFFFFF"/>
          <w:lang w:eastAsia="en-US"/>
        </w:rPr>
        <w:t>Новопавловское</w:t>
      </w:r>
      <w:proofErr w:type="spellEnd"/>
      <w:r w:rsidR="00E34355">
        <w:rPr>
          <w:sz w:val="28"/>
          <w:szCs w:val="28"/>
          <w:shd w:val="clear" w:color="auto" w:fill="FFFFFF"/>
          <w:lang w:eastAsia="en-US"/>
        </w:rPr>
        <w:t>»</w:t>
      </w:r>
      <w:r w:rsidR="00E34355" w:rsidRPr="00E34355">
        <w:rPr>
          <w:sz w:val="28"/>
          <w:szCs w:val="28"/>
          <w:shd w:val="clear" w:color="auto" w:fill="FFFFFF"/>
          <w:lang w:eastAsia="en-US"/>
        </w:rPr>
        <w:t xml:space="preserve"> составлен на три года (очередной финансовый год и плановый период), что не соответствует требованиям Положения о бюджетном процессе и Порядка составления проекта бюджета городского поселения, согласно которым проект б</w:t>
      </w:r>
      <w:r>
        <w:rPr>
          <w:sz w:val="28"/>
          <w:szCs w:val="28"/>
          <w:shd w:val="clear" w:color="auto" w:fill="FFFFFF"/>
          <w:lang w:eastAsia="en-US"/>
        </w:rPr>
        <w:t>юджета составляется на один год;</w:t>
      </w:r>
    </w:p>
    <w:p w:rsidR="007035D3" w:rsidRPr="008F6D77" w:rsidRDefault="00BA7AE7" w:rsidP="007C62BA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left="20" w:right="20" w:firstLine="68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- о</w:t>
      </w:r>
      <w:r w:rsidR="007035D3" w:rsidRPr="007035D3">
        <w:rPr>
          <w:sz w:val="28"/>
          <w:szCs w:val="28"/>
          <w:shd w:val="clear" w:color="auto" w:fill="FFFFFF"/>
          <w:lang w:eastAsia="en-US"/>
        </w:rPr>
        <w:t>сновные направления бюджетной и налоговой политики    с/</w:t>
      </w:r>
      <w:proofErr w:type="gramStart"/>
      <w:r w:rsidR="007035D3" w:rsidRPr="007035D3">
        <w:rPr>
          <w:sz w:val="28"/>
          <w:szCs w:val="28"/>
          <w:shd w:val="clear" w:color="auto" w:fill="FFFFFF"/>
          <w:lang w:eastAsia="en-US"/>
        </w:rPr>
        <w:t>п</w:t>
      </w:r>
      <w:proofErr w:type="gramEnd"/>
      <w:r w:rsidR="007035D3" w:rsidRPr="007035D3">
        <w:rPr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="007035D3" w:rsidRPr="007035D3">
        <w:rPr>
          <w:sz w:val="28"/>
          <w:szCs w:val="28"/>
          <w:shd w:val="clear" w:color="auto" w:fill="FFFFFF"/>
          <w:lang w:eastAsia="en-US"/>
        </w:rPr>
        <w:t>Катангарское</w:t>
      </w:r>
      <w:proofErr w:type="spellEnd"/>
      <w:r w:rsidR="007035D3" w:rsidRPr="007035D3">
        <w:rPr>
          <w:sz w:val="28"/>
          <w:szCs w:val="28"/>
          <w:shd w:val="clear" w:color="auto" w:fill="FFFFFF"/>
          <w:lang w:eastAsia="en-US"/>
        </w:rPr>
        <w:t>» и г/п «</w:t>
      </w:r>
      <w:proofErr w:type="spellStart"/>
      <w:r w:rsidR="007035D3" w:rsidRPr="007035D3">
        <w:rPr>
          <w:sz w:val="28"/>
          <w:szCs w:val="28"/>
          <w:shd w:val="clear" w:color="auto" w:fill="FFFFFF"/>
          <w:lang w:eastAsia="en-US"/>
        </w:rPr>
        <w:t>Новопавловское</w:t>
      </w:r>
      <w:proofErr w:type="spellEnd"/>
      <w:r w:rsidR="007035D3" w:rsidRPr="007035D3">
        <w:rPr>
          <w:sz w:val="28"/>
          <w:szCs w:val="28"/>
          <w:shd w:val="clear" w:color="auto" w:fill="FFFFFF"/>
          <w:lang w:eastAsia="en-US"/>
        </w:rPr>
        <w:t>» утверждены с нар</w:t>
      </w:r>
      <w:r>
        <w:rPr>
          <w:sz w:val="28"/>
          <w:szCs w:val="28"/>
          <w:shd w:val="clear" w:color="auto" w:fill="FFFFFF"/>
          <w:lang w:eastAsia="en-US"/>
        </w:rPr>
        <w:t>ушением срока (после 15 ноября);</w:t>
      </w:r>
    </w:p>
    <w:p w:rsidR="00C213DB" w:rsidRPr="008F6D77" w:rsidRDefault="00BA7AE7" w:rsidP="007C62BA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F499D" w:rsidRPr="008F6D77">
        <w:rPr>
          <w:sz w:val="28"/>
          <w:szCs w:val="28"/>
        </w:rPr>
        <w:t>тверждение Основных направлений бюджетной и налоговой  политики и Прогноза социально-экономического развития</w:t>
      </w:r>
      <w:r w:rsidR="00C446F0">
        <w:rPr>
          <w:sz w:val="28"/>
          <w:szCs w:val="28"/>
        </w:rPr>
        <w:t xml:space="preserve"> муниципального района и </w:t>
      </w:r>
      <w:r w:rsidR="00BF499D" w:rsidRPr="008F6D77">
        <w:rPr>
          <w:sz w:val="28"/>
          <w:szCs w:val="28"/>
        </w:rPr>
        <w:t xml:space="preserve"> поселений носит лишь формальный характер</w:t>
      </w:r>
      <w:r w:rsidR="00C96009">
        <w:rPr>
          <w:sz w:val="28"/>
          <w:szCs w:val="28"/>
        </w:rPr>
        <w:t>, о чем неоднократно отмечал Контрольно-счетный орган в своих заключениях</w:t>
      </w:r>
      <w:r w:rsidR="00BF499D" w:rsidRPr="008F6D77">
        <w:rPr>
          <w:sz w:val="28"/>
          <w:szCs w:val="28"/>
        </w:rPr>
        <w:t xml:space="preserve">. </w:t>
      </w:r>
    </w:p>
    <w:p w:rsidR="00BF499D" w:rsidRPr="008F6D77" w:rsidRDefault="00BF499D" w:rsidP="007C62BA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8F6D77">
        <w:rPr>
          <w:sz w:val="28"/>
          <w:szCs w:val="28"/>
        </w:rPr>
        <w:t xml:space="preserve">В утвержденных Прогнозах социально-экономического развития поселений отсутствует информация о возможности достижения </w:t>
      </w:r>
      <w:r w:rsidRPr="008F6D77">
        <w:rPr>
          <w:sz w:val="28"/>
          <w:szCs w:val="28"/>
        </w:rPr>
        <w:lastRenderedPageBreak/>
        <w:t>установленных целей и показателей в указанный срок, в том числе по таким актуальным направлениям развития, как развитие отраслей социальной сферы, улучшение безопасности и качество автомобильных дорог, увеличение объемов жилищного строительства, снижение уровня бедности, устойчивого развит</w:t>
      </w:r>
      <w:r w:rsidR="00BA7AE7">
        <w:rPr>
          <w:sz w:val="28"/>
          <w:szCs w:val="28"/>
        </w:rPr>
        <w:t xml:space="preserve">ия человеческого капитала и </w:t>
      </w:r>
      <w:proofErr w:type="spellStart"/>
      <w:r w:rsidR="00BA7AE7">
        <w:rPr>
          <w:sz w:val="28"/>
          <w:szCs w:val="28"/>
        </w:rPr>
        <w:t>т</w:t>
      </w:r>
      <w:proofErr w:type="gramStart"/>
      <w:r w:rsidR="00BA7AE7">
        <w:rPr>
          <w:sz w:val="28"/>
          <w:szCs w:val="28"/>
        </w:rPr>
        <w:t>.д</w:t>
      </w:r>
      <w:proofErr w:type="spellEnd"/>
      <w:proofErr w:type="gramEnd"/>
      <w:r w:rsidR="00BA7AE7">
        <w:rPr>
          <w:sz w:val="28"/>
          <w:szCs w:val="28"/>
        </w:rPr>
        <w:t>;</w:t>
      </w:r>
    </w:p>
    <w:bookmarkEnd w:id="1"/>
    <w:p w:rsidR="00BF499D" w:rsidRPr="008F6D77" w:rsidRDefault="00BA7AE7" w:rsidP="00BF499D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99D" w:rsidRPr="008F6D77">
        <w:rPr>
          <w:sz w:val="28"/>
          <w:szCs w:val="28"/>
        </w:rPr>
        <w:t>не представлена пояснительная записка</w:t>
      </w:r>
      <w:r w:rsidR="00C213DB" w:rsidRPr="008F6D77">
        <w:rPr>
          <w:sz w:val="28"/>
          <w:szCs w:val="28"/>
        </w:rPr>
        <w:t xml:space="preserve"> </w:t>
      </w:r>
      <w:r w:rsidR="008F6D77" w:rsidRPr="008F6D77">
        <w:rPr>
          <w:sz w:val="28"/>
          <w:szCs w:val="28"/>
        </w:rPr>
        <w:t>(</w:t>
      </w:r>
      <w:r w:rsidR="00257F44">
        <w:rPr>
          <w:sz w:val="28"/>
          <w:szCs w:val="28"/>
        </w:rPr>
        <w:t>с/</w:t>
      </w:r>
      <w:proofErr w:type="gramStart"/>
      <w:r w:rsidR="00257F44">
        <w:rPr>
          <w:sz w:val="28"/>
          <w:szCs w:val="28"/>
        </w:rPr>
        <w:t>п</w:t>
      </w:r>
      <w:proofErr w:type="gramEnd"/>
      <w:r w:rsidR="00257F44">
        <w:rPr>
          <w:sz w:val="28"/>
          <w:szCs w:val="28"/>
        </w:rPr>
        <w:t xml:space="preserve"> </w:t>
      </w:r>
      <w:r w:rsidR="007035D3">
        <w:rPr>
          <w:sz w:val="28"/>
          <w:szCs w:val="28"/>
        </w:rPr>
        <w:t>«</w:t>
      </w:r>
      <w:proofErr w:type="spellStart"/>
      <w:r w:rsidR="007035D3">
        <w:rPr>
          <w:sz w:val="28"/>
          <w:szCs w:val="28"/>
        </w:rPr>
        <w:t>Хохотуйское</w:t>
      </w:r>
      <w:proofErr w:type="spellEnd"/>
      <w:r w:rsidR="007035D3">
        <w:rPr>
          <w:sz w:val="28"/>
          <w:szCs w:val="28"/>
        </w:rPr>
        <w:t xml:space="preserve">» </w:t>
      </w:r>
      <w:r w:rsidR="008F6D77" w:rsidRPr="00B268EA">
        <w:rPr>
          <w:sz w:val="28"/>
          <w:szCs w:val="28"/>
        </w:rPr>
        <w:t>и г/п «</w:t>
      </w:r>
      <w:proofErr w:type="spellStart"/>
      <w:r w:rsidR="008F6D77" w:rsidRPr="00B268EA">
        <w:rPr>
          <w:sz w:val="28"/>
          <w:szCs w:val="28"/>
        </w:rPr>
        <w:t>Новопавловское</w:t>
      </w:r>
      <w:proofErr w:type="spellEnd"/>
      <w:r w:rsidR="008F6D77" w:rsidRPr="00B268EA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C531B7" w:rsidRDefault="00BA7AE7" w:rsidP="007C62BA">
      <w:pPr>
        <w:pStyle w:val="50"/>
        <w:tabs>
          <w:tab w:val="left" w:pos="993"/>
        </w:tabs>
        <w:spacing w:before="0" w:after="0" w:line="322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в</w:t>
      </w:r>
      <w:r w:rsidR="003122DD" w:rsidRPr="00F0589C">
        <w:rPr>
          <w:sz w:val="28"/>
          <w:szCs w:val="28"/>
        </w:rPr>
        <w:t xml:space="preserve"> предложенных Основных направлениях бюджетной и налоговой  политики</w:t>
      </w:r>
      <w:r w:rsidR="00212F8B" w:rsidRPr="00F0589C">
        <w:rPr>
          <w:sz w:val="28"/>
          <w:szCs w:val="28"/>
        </w:rPr>
        <w:t xml:space="preserve"> муниципального района и поселений</w:t>
      </w:r>
      <w:r w:rsidR="003122DD" w:rsidRPr="00F0589C">
        <w:rPr>
          <w:sz w:val="28"/>
          <w:szCs w:val="28"/>
        </w:rPr>
        <w:t xml:space="preserve"> на 202</w:t>
      </w:r>
      <w:r w:rsidR="007035D3">
        <w:rPr>
          <w:sz w:val="28"/>
          <w:szCs w:val="28"/>
        </w:rPr>
        <w:t>4</w:t>
      </w:r>
      <w:r w:rsidR="003122DD" w:rsidRPr="00F0589C">
        <w:rPr>
          <w:sz w:val="28"/>
          <w:szCs w:val="28"/>
        </w:rPr>
        <w:t xml:space="preserve"> год и плановый период 202</w:t>
      </w:r>
      <w:r w:rsidR="007035D3">
        <w:rPr>
          <w:sz w:val="28"/>
          <w:szCs w:val="28"/>
        </w:rPr>
        <w:t>5</w:t>
      </w:r>
      <w:r w:rsidR="003122DD" w:rsidRPr="00F0589C">
        <w:rPr>
          <w:sz w:val="28"/>
          <w:szCs w:val="28"/>
        </w:rPr>
        <w:t>-202</w:t>
      </w:r>
      <w:r w:rsidR="007035D3">
        <w:rPr>
          <w:sz w:val="28"/>
          <w:szCs w:val="28"/>
        </w:rPr>
        <w:t>6</w:t>
      </w:r>
      <w:r w:rsidR="003122DD" w:rsidRPr="00F0589C">
        <w:rPr>
          <w:sz w:val="28"/>
          <w:szCs w:val="28"/>
        </w:rPr>
        <w:t xml:space="preserve"> годов четких механизмов по формированию проектов бюджетов на очередной год и плановый период не прослеживается. </w:t>
      </w:r>
      <w:r w:rsidR="00C531B7" w:rsidRPr="00F0589C">
        <w:rPr>
          <w:rFonts w:eastAsia="Calibri"/>
          <w:sz w:val="28"/>
          <w:szCs w:val="28"/>
        </w:rPr>
        <w:t>В целом анализ Основных направлений бюджетной и налоговой политики показал недостаточную проработку документа на предмет реализации в нем основных положений Послания Президента РФ Федеральному Собранию РФ</w:t>
      </w:r>
      <w:r>
        <w:rPr>
          <w:rFonts w:eastAsia="Calibri"/>
          <w:sz w:val="28"/>
          <w:szCs w:val="28"/>
        </w:rPr>
        <w:t>;</w:t>
      </w:r>
    </w:p>
    <w:p w:rsidR="00BA7AE7" w:rsidRPr="00F0589C" w:rsidRDefault="00BA7AE7" w:rsidP="007C62BA">
      <w:pPr>
        <w:pStyle w:val="50"/>
        <w:tabs>
          <w:tab w:val="left" w:pos="9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A0628">
        <w:rPr>
          <w:rFonts w:eastAsia="Calibri"/>
          <w:sz w:val="28"/>
          <w:szCs w:val="28"/>
        </w:rPr>
        <w:t>м</w:t>
      </w:r>
      <w:r w:rsidRPr="00BA7AE7">
        <w:rPr>
          <w:rFonts w:eastAsia="Calibri"/>
          <w:sz w:val="28"/>
          <w:szCs w:val="28"/>
        </w:rPr>
        <w:t>ежбюджетные трансферты на выполнение полномочий по осуществлению первичного воинского учета на территориях, где отсутствуют военные комиссариаты в проектах бюджета не запланированы (с/</w:t>
      </w:r>
      <w:proofErr w:type="gramStart"/>
      <w:r w:rsidRPr="00BA7AE7">
        <w:rPr>
          <w:rFonts w:eastAsia="Calibri"/>
          <w:sz w:val="28"/>
          <w:szCs w:val="28"/>
        </w:rPr>
        <w:t>п</w:t>
      </w:r>
      <w:proofErr w:type="gramEnd"/>
      <w:r w:rsidRPr="00BA7AE7">
        <w:rPr>
          <w:rFonts w:eastAsia="Calibri"/>
          <w:sz w:val="28"/>
          <w:szCs w:val="28"/>
        </w:rPr>
        <w:t xml:space="preserve"> «</w:t>
      </w:r>
      <w:proofErr w:type="spellStart"/>
      <w:r w:rsidRPr="00BA7AE7">
        <w:rPr>
          <w:rFonts w:eastAsia="Calibri"/>
          <w:sz w:val="28"/>
          <w:szCs w:val="28"/>
        </w:rPr>
        <w:t>Катангарское</w:t>
      </w:r>
      <w:proofErr w:type="spellEnd"/>
      <w:r w:rsidRPr="00BA7AE7">
        <w:rPr>
          <w:rFonts w:eastAsia="Calibri"/>
          <w:sz w:val="28"/>
          <w:szCs w:val="28"/>
        </w:rPr>
        <w:t>, «</w:t>
      </w:r>
      <w:proofErr w:type="spellStart"/>
      <w:r w:rsidRPr="00BA7AE7">
        <w:rPr>
          <w:rFonts w:eastAsia="Calibri"/>
          <w:sz w:val="28"/>
          <w:szCs w:val="28"/>
        </w:rPr>
        <w:t>Малетинское</w:t>
      </w:r>
      <w:proofErr w:type="spellEnd"/>
      <w:r w:rsidRPr="00BA7AE7">
        <w:rPr>
          <w:rFonts w:eastAsia="Calibri"/>
          <w:sz w:val="28"/>
          <w:szCs w:val="28"/>
        </w:rPr>
        <w:t>», «</w:t>
      </w:r>
      <w:proofErr w:type="spellStart"/>
      <w:r w:rsidRPr="00BA7AE7">
        <w:rPr>
          <w:rFonts w:eastAsia="Calibri"/>
          <w:sz w:val="28"/>
          <w:szCs w:val="28"/>
        </w:rPr>
        <w:t>Песчанское</w:t>
      </w:r>
      <w:proofErr w:type="spellEnd"/>
      <w:r w:rsidRPr="00BA7AE7">
        <w:rPr>
          <w:rFonts w:eastAsia="Calibri"/>
          <w:sz w:val="28"/>
          <w:szCs w:val="28"/>
        </w:rPr>
        <w:t>», «</w:t>
      </w:r>
      <w:proofErr w:type="spellStart"/>
      <w:r w:rsidRPr="00BA7AE7">
        <w:rPr>
          <w:rFonts w:eastAsia="Calibri"/>
          <w:sz w:val="28"/>
          <w:szCs w:val="28"/>
        </w:rPr>
        <w:t>Хараузское</w:t>
      </w:r>
      <w:proofErr w:type="spellEnd"/>
      <w:r w:rsidRPr="00BA7AE7">
        <w:rPr>
          <w:rFonts w:eastAsia="Calibri"/>
          <w:sz w:val="28"/>
          <w:szCs w:val="28"/>
        </w:rPr>
        <w:t>»).</w:t>
      </w:r>
    </w:p>
    <w:p w:rsidR="007035D3" w:rsidRDefault="007035D3" w:rsidP="00422D0D">
      <w:pPr>
        <w:pStyle w:val="6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shd w:val="clear" w:color="auto" w:fill="FFFFFF"/>
        </w:rPr>
      </w:pPr>
      <w:r w:rsidRPr="007035D3">
        <w:rPr>
          <w:sz w:val="28"/>
          <w:szCs w:val="28"/>
          <w:shd w:val="clear" w:color="auto" w:fill="FFFFFF"/>
        </w:rPr>
        <w:t xml:space="preserve">Контрольно-счетный орган неоднократно в Заключениях на проекты бюджетов обращал внимание на низкое качество сопроводительных материалов к проектам бюджетов. Так представленные пояснительные записки к проектам бюджетов поселений не раскрывают сути основных параметров бюджета в детализации составляющих доходной и расходной частей бюджета, не содержат развернутую характеристику целей и основных </w:t>
      </w:r>
      <w:proofErr w:type="gramStart"/>
      <w:r w:rsidRPr="007035D3">
        <w:rPr>
          <w:sz w:val="28"/>
          <w:szCs w:val="28"/>
          <w:shd w:val="clear" w:color="auto" w:fill="FFFFFF"/>
        </w:rPr>
        <w:t>положений</w:t>
      </w:r>
      <w:proofErr w:type="gramEnd"/>
      <w:r w:rsidRPr="007035D3">
        <w:rPr>
          <w:sz w:val="28"/>
          <w:szCs w:val="28"/>
          <w:shd w:val="clear" w:color="auto" w:fill="FFFFFF"/>
        </w:rPr>
        <w:t xml:space="preserve"> предлагаемых к рассмотрению проектов бюджетов, к которым относятся все основные параметры бюджетов поселений (доходы, расходы, дефицит (профицит) и т.п.).</w:t>
      </w:r>
    </w:p>
    <w:p w:rsidR="007035D3" w:rsidRDefault="007035D3" w:rsidP="00422D0D">
      <w:pPr>
        <w:pStyle w:val="6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 стоит отметить, что повысилось качест</w:t>
      </w:r>
      <w:r w:rsidR="00AA0628">
        <w:rPr>
          <w:sz w:val="28"/>
          <w:szCs w:val="28"/>
          <w:shd w:val="clear" w:color="auto" w:fill="FFFFFF"/>
        </w:rPr>
        <w:t>во оформления проектов бюджетов -</w:t>
      </w:r>
      <w:r>
        <w:rPr>
          <w:sz w:val="28"/>
          <w:szCs w:val="28"/>
          <w:shd w:val="clear" w:color="auto" w:fill="FFFFFF"/>
        </w:rPr>
        <w:t xml:space="preserve"> отсутствовали практически технические ошибки.</w:t>
      </w:r>
    </w:p>
    <w:p w:rsidR="00C531B7" w:rsidRPr="00F0589C" w:rsidRDefault="004B1AC2" w:rsidP="00422D0D">
      <w:pPr>
        <w:pStyle w:val="6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shd w:val="clear" w:color="auto" w:fill="FFFFFF"/>
        </w:rPr>
      </w:pPr>
      <w:r w:rsidRPr="00F0589C">
        <w:rPr>
          <w:sz w:val="28"/>
          <w:szCs w:val="28"/>
          <w:shd w:val="clear" w:color="auto" w:fill="FFFFFF"/>
        </w:rPr>
        <w:t>Контрольно-счетный орган отмечает, что поселения муниципального района являются дотационными. В 202</w:t>
      </w:r>
      <w:r w:rsidR="007035D3">
        <w:rPr>
          <w:sz w:val="28"/>
          <w:szCs w:val="28"/>
          <w:shd w:val="clear" w:color="auto" w:fill="FFFFFF"/>
        </w:rPr>
        <w:t>4</w:t>
      </w:r>
      <w:r w:rsidRPr="00F0589C">
        <w:rPr>
          <w:sz w:val="28"/>
          <w:szCs w:val="28"/>
          <w:shd w:val="clear" w:color="auto" w:fill="FFFFFF"/>
        </w:rPr>
        <w:t xml:space="preserve"> году</w:t>
      </w:r>
      <w:r w:rsidR="007035D3">
        <w:rPr>
          <w:sz w:val="28"/>
          <w:szCs w:val="28"/>
          <w:shd w:val="clear" w:color="auto" w:fill="FFFFFF"/>
        </w:rPr>
        <w:t xml:space="preserve"> и плановом периоде 2025-2026 годов </w:t>
      </w:r>
      <w:r w:rsidRPr="00F0589C">
        <w:rPr>
          <w:sz w:val="28"/>
          <w:szCs w:val="28"/>
          <w:shd w:val="clear" w:color="auto" w:fill="FFFFFF"/>
        </w:rPr>
        <w:t xml:space="preserve"> (как и в предыдущие годы) прослеживается зависимость  бюджетов  поселений от межбюджетных трансфертов из бюджета муниципального района</w:t>
      </w:r>
      <w:r w:rsidR="00C531B7" w:rsidRPr="00F0589C">
        <w:rPr>
          <w:sz w:val="28"/>
          <w:szCs w:val="28"/>
          <w:shd w:val="clear" w:color="auto" w:fill="FFFFFF"/>
        </w:rPr>
        <w:t>.</w:t>
      </w:r>
    </w:p>
    <w:p w:rsidR="0072021A" w:rsidRDefault="0072021A" w:rsidP="00CE6F39">
      <w:pPr>
        <w:ind w:firstLine="709"/>
        <w:jc w:val="both"/>
        <w:rPr>
          <w:sz w:val="28"/>
          <w:szCs w:val="28"/>
          <w:shd w:val="clear" w:color="auto" w:fill="FFFFFF"/>
        </w:rPr>
      </w:pPr>
      <w:r w:rsidRPr="0072021A">
        <w:rPr>
          <w:sz w:val="28"/>
          <w:szCs w:val="28"/>
          <w:shd w:val="clear" w:color="auto" w:fill="FFFFFF"/>
        </w:rPr>
        <w:t>Доля дотации на выравнивание бюджетной обеспеченности в  общем объеме доходов  поселений составит в с/</w:t>
      </w:r>
      <w:proofErr w:type="gramStart"/>
      <w:r w:rsidRPr="0072021A">
        <w:rPr>
          <w:sz w:val="28"/>
          <w:szCs w:val="28"/>
          <w:shd w:val="clear" w:color="auto" w:fill="FFFFFF"/>
        </w:rPr>
        <w:t>п</w:t>
      </w:r>
      <w:proofErr w:type="gramEnd"/>
      <w:r w:rsidRPr="0072021A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72021A">
        <w:rPr>
          <w:sz w:val="28"/>
          <w:szCs w:val="28"/>
          <w:shd w:val="clear" w:color="auto" w:fill="FFFFFF"/>
        </w:rPr>
        <w:t>Малетинское</w:t>
      </w:r>
      <w:proofErr w:type="spellEnd"/>
      <w:r w:rsidRPr="0072021A">
        <w:rPr>
          <w:sz w:val="28"/>
          <w:szCs w:val="28"/>
          <w:shd w:val="clear" w:color="auto" w:fill="FFFFFF"/>
        </w:rPr>
        <w:t>» - 66,7%, с/п «</w:t>
      </w:r>
      <w:proofErr w:type="spellStart"/>
      <w:r w:rsidRPr="0072021A">
        <w:rPr>
          <w:sz w:val="28"/>
          <w:szCs w:val="28"/>
          <w:shd w:val="clear" w:color="auto" w:fill="FFFFFF"/>
        </w:rPr>
        <w:t>Катангарское</w:t>
      </w:r>
      <w:proofErr w:type="spellEnd"/>
      <w:r w:rsidRPr="0072021A">
        <w:rPr>
          <w:sz w:val="28"/>
          <w:szCs w:val="28"/>
          <w:shd w:val="clear" w:color="auto" w:fill="FFFFFF"/>
        </w:rPr>
        <w:t>» - 92,8%, с/п «</w:t>
      </w:r>
      <w:proofErr w:type="spellStart"/>
      <w:r w:rsidRPr="0072021A">
        <w:rPr>
          <w:sz w:val="28"/>
          <w:szCs w:val="28"/>
          <w:shd w:val="clear" w:color="auto" w:fill="FFFFFF"/>
        </w:rPr>
        <w:t>Усть-Оборское</w:t>
      </w:r>
      <w:proofErr w:type="spellEnd"/>
      <w:r w:rsidRPr="0072021A">
        <w:rPr>
          <w:sz w:val="28"/>
          <w:szCs w:val="28"/>
          <w:shd w:val="clear" w:color="auto" w:fill="FFFFFF"/>
        </w:rPr>
        <w:t>» - 91,7%, с/п «Хохотуйское»-83,6%, с/п «</w:t>
      </w:r>
      <w:proofErr w:type="spellStart"/>
      <w:r w:rsidRPr="0072021A">
        <w:rPr>
          <w:sz w:val="28"/>
          <w:szCs w:val="28"/>
          <w:shd w:val="clear" w:color="auto" w:fill="FFFFFF"/>
        </w:rPr>
        <w:t>Катаевское</w:t>
      </w:r>
      <w:proofErr w:type="spellEnd"/>
      <w:r w:rsidRPr="0072021A">
        <w:rPr>
          <w:sz w:val="28"/>
          <w:szCs w:val="28"/>
          <w:shd w:val="clear" w:color="auto" w:fill="FFFFFF"/>
        </w:rPr>
        <w:t>» - 93,5%, с/п «</w:t>
      </w:r>
      <w:proofErr w:type="spellStart"/>
      <w:r w:rsidRPr="0072021A">
        <w:rPr>
          <w:sz w:val="28"/>
          <w:szCs w:val="28"/>
          <w:shd w:val="clear" w:color="auto" w:fill="FFFFFF"/>
        </w:rPr>
        <w:t>Толбагинское</w:t>
      </w:r>
      <w:proofErr w:type="spellEnd"/>
      <w:r w:rsidRPr="0072021A">
        <w:rPr>
          <w:sz w:val="28"/>
          <w:szCs w:val="28"/>
          <w:shd w:val="clear" w:color="auto" w:fill="FFFFFF"/>
        </w:rPr>
        <w:t>» - 88,8%, с/п «Баляга-Катангарское»-91,4%, с/п «</w:t>
      </w:r>
      <w:proofErr w:type="spellStart"/>
      <w:r w:rsidRPr="0072021A">
        <w:rPr>
          <w:sz w:val="28"/>
          <w:szCs w:val="28"/>
          <w:shd w:val="clear" w:color="auto" w:fill="FFFFFF"/>
        </w:rPr>
        <w:t>Хараузское</w:t>
      </w:r>
      <w:proofErr w:type="spellEnd"/>
      <w:r w:rsidRPr="0072021A">
        <w:rPr>
          <w:sz w:val="28"/>
          <w:szCs w:val="28"/>
          <w:shd w:val="clear" w:color="auto" w:fill="FFFFFF"/>
        </w:rPr>
        <w:t>» - 50%, с/п «</w:t>
      </w:r>
      <w:proofErr w:type="spellStart"/>
      <w:r w:rsidRPr="0072021A">
        <w:rPr>
          <w:sz w:val="28"/>
          <w:szCs w:val="28"/>
          <w:shd w:val="clear" w:color="auto" w:fill="FFFFFF"/>
        </w:rPr>
        <w:t>Тарбагатайское</w:t>
      </w:r>
      <w:proofErr w:type="spellEnd"/>
      <w:r w:rsidRPr="0072021A">
        <w:rPr>
          <w:sz w:val="28"/>
          <w:szCs w:val="28"/>
          <w:shd w:val="clear" w:color="auto" w:fill="FFFFFF"/>
        </w:rPr>
        <w:t>» -89,6%, с/п «</w:t>
      </w:r>
      <w:proofErr w:type="spellStart"/>
      <w:r w:rsidRPr="0072021A">
        <w:rPr>
          <w:sz w:val="28"/>
          <w:szCs w:val="28"/>
          <w:shd w:val="clear" w:color="auto" w:fill="FFFFFF"/>
        </w:rPr>
        <w:t>Песчанское</w:t>
      </w:r>
      <w:proofErr w:type="spellEnd"/>
      <w:r w:rsidRPr="0072021A">
        <w:rPr>
          <w:sz w:val="28"/>
          <w:szCs w:val="28"/>
          <w:shd w:val="clear" w:color="auto" w:fill="FFFFFF"/>
        </w:rPr>
        <w:t>» - 95,9% и г/п «</w:t>
      </w:r>
      <w:proofErr w:type="spellStart"/>
      <w:r w:rsidRPr="0072021A">
        <w:rPr>
          <w:sz w:val="28"/>
          <w:szCs w:val="28"/>
          <w:shd w:val="clear" w:color="auto" w:fill="FFFFFF"/>
        </w:rPr>
        <w:t>Новопавловское</w:t>
      </w:r>
      <w:proofErr w:type="spellEnd"/>
      <w:r w:rsidRPr="0072021A">
        <w:rPr>
          <w:sz w:val="28"/>
          <w:szCs w:val="28"/>
          <w:shd w:val="clear" w:color="auto" w:fill="FFFFFF"/>
        </w:rPr>
        <w:t>» - 42%.</w:t>
      </w:r>
    </w:p>
    <w:p w:rsidR="00CE6F39" w:rsidRDefault="00C531B7" w:rsidP="00CE6F39">
      <w:pPr>
        <w:ind w:firstLine="709"/>
        <w:jc w:val="both"/>
        <w:rPr>
          <w:sz w:val="28"/>
          <w:szCs w:val="28"/>
        </w:rPr>
      </w:pPr>
      <w:proofErr w:type="gramStart"/>
      <w:r w:rsidRPr="00F0589C">
        <w:rPr>
          <w:sz w:val="28"/>
          <w:szCs w:val="28"/>
          <w:shd w:val="clear" w:color="auto" w:fill="FFFFFF"/>
        </w:rPr>
        <w:t xml:space="preserve">Бюджеты поселений, как и прежде, сформированы в рамках ограниченных финансовых возможностей </w:t>
      </w:r>
      <w:r w:rsidR="00CE6F39" w:rsidRPr="00F0589C">
        <w:rPr>
          <w:sz w:val="28"/>
          <w:szCs w:val="28"/>
        </w:rPr>
        <w:t>исходя из действующих расходных обязательств с учетом основных приоритетных расходов на оплату труда работников,  оплату коммунальных услуг по действующим контрактам без учета ожидаемой кредиторской задолженности.</w:t>
      </w:r>
      <w:proofErr w:type="gramEnd"/>
    </w:p>
    <w:p w:rsidR="00940FE9" w:rsidRDefault="00940FE9" w:rsidP="00CE6F39">
      <w:pPr>
        <w:ind w:firstLine="709"/>
        <w:jc w:val="both"/>
        <w:rPr>
          <w:sz w:val="28"/>
          <w:szCs w:val="28"/>
        </w:rPr>
      </w:pPr>
      <w:r w:rsidRPr="00940FE9">
        <w:rPr>
          <w:sz w:val="28"/>
          <w:szCs w:val="28"/>
        </w:rPr>
        <w:lastRenderedPageBreak/>
        <w:t>Кредиторская задолженность (ожидаемая) составит 852,1 тыс. рублей, в том числе в с/</w:t>
      </w:r>
      <w:proofErr w:type="gramStart"/>
      <w:r w:rsidRPr="00940FE9">
        <w:rPr>
          <w:sz w:val="28"/>
          <w:szCs w:val="28"/>
        </w:rPr>
        <w:t>п</w:t>
      </w:r>
      <w:proofErr w:type="gramEnd"/>
      <w:r w:rsidRPr="00940FE9">
        <w:rPr>
          <w:sz w:val="28"/>
          <w:szCs w:val="28"/>
        </w:rPr>
        <w:t xml:space="preserve"> «</w:t>
      </w:r>
      <w:proofErr w:type="spellStart"/>
      <w:r w:rsidR="008A1498">
        <w:rPr>
          <w:sz w:val="28"/>
          <w:szCs w:val="28"/>
        </w:rPr>
        <w:t>Хохотуйское</w:t>
      </w:r>
      <w:proofErr w:type="spellEnd"/>
      <w:r w:rsidR="008A1498">
        <w:rPr>
          <w:sz w:val="28"/>
          <w:szCs w:val="28"/>
        </w:rPr>
        <w:t>» - 510,0</w:t>
      </w:r>
      <w:r w:rsidR="009937A1">
        <w:rPr>
          <w:sz w:val="28"/>
          <w:szCs w:val="28"/>
        </w:rPr>
        <w:t xml:space="preserve"> тыс. рублей</w:t>
      </w:r>
      <w:r w:rsidR="008A1498">
        <w:rPr>
          <w:sz w:val="28"/>
          <w:szCs w:val="28"/>
        </w:rPr>
        <w:t>, г/п «</w:t>
      </w:r>
      <w:proofErr w:type="spellStart"/>
      <w:r w:rsidR="008A1498">
        <w:rPr>
          <w:sz w:val="28"/>
          <w:szCs w:val="28"/>
        </w:rPr>
        <w:t>Новопавловское</w:t>
      </w:r>
      <w:proofErr w:type="spellEnd"/>
      <w:r w:rsidR="008A1498">
        <w:rPr>
          <w:sz w:val="28"/>
          <w:szCs w:val="28"/>
        </w:rPr>
        <w:t>» - 342,1</w:t>
      </w:r>
      <w:r w:rsidRPr="00940FE9">
        <w:rPr>
          <w:sz w:val="28"/>
          <w:szCs w:val="28"/>
        </w:rPr>
        <w:t xml:space="preserve"> тыс. руб</w:t>
      </w:r>
      <w:r w:rsidR="009937A1">
        <w:rPr>
          <w:sz w:val="28"/>
          <w:szCs w:val="28"/>
        </w:rPr>
        <w:t>лей</w:t>
      </w:r>
      <w:r w:rsidRPr="00940FE9">
        <w:rPr>
          <w:sz w:val="28"/>
          <w:szCs w:val="28"/>
        </w:rPr>
        <w:t>. Выплаты будут осуществляться за счет бюджетных ассигнований, предусмотренных на 2024 год, что повлечет уменьшение учтенного в расчетах периода.</w:t>
      </w:r>
    </w:p>
    <w:p w:rsidR="00940FE9" w:rsidRDefault="0072021A" w:rsidP="00940FE9">
      <w:pPr>
        <w:ind w:firstLine="709"/>
        <w:jc w:val="both"/>
        <w:rPr>
          <w:sz w:val="28"/>
          <w:szCs w:val="28"/>
        </w:rPr>
      </w:pPr>
      <w:r w:rsidRPr="0072021A">
        <w:rPr>
          <w:sz w:val="28"/>
          <w:szCs w:val="28"/>
        </w:rPr>
        <w:t>В расходной части бюджета поселения не приняты обязательства:</w:t>
      </w:r>
    </w:p>
    <w:p w:rsidR="00940FE9" w:rsidRDefault="00940FE9" w:rsidP="00720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0FE9">
        <w:t xml:space="preserve"> </w:t>
      </w:r>
      <w:r w:rsidRPr="00940FE9">
        <w:rPr>
          <w:sz w:val="28"/>
          <w:szCs w:val="28"/>
        </w:rPr>
        <w:t>по гашению кредиторской задолженности, сложившейся  по ожидаемой оценке на начало очередного периода</w:t>
      </w:r>
      <w:r>
        <w:rPr>
          <w:sz w:val="28"/>
          <w:szCs w:val="28"/>
        </w:rPr>
        <w:t>;</w:t>
      </w:r>
      <w:r w:rsidRPr="00940FE9">
        <w:rPr>
          <w:sz w:val="28"/>
          <w:szCs w:val="28"/>
        </w:rPr>
        <w:t xml:space="preserve">  </w:t>
      </w:r>
    </w:p>
    <w:p w:rsidR="0072021A" w:rsidRPr="0072021A" w:rsidRDefault="00940FE9" w:rsidP="00720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21A" w:rsidRPr="0072021A">
        <w:rPr>
          <w:sz w:val="28"/>
          <w:szCs w:val="28"/>
        </w:rPr>
        <w:t xml:space="preserve"> по увеличению с 1 января 2024 года  МРОТ на 18,5%;</w:t>
      </w:r>
    </w:p>
    <w:p w:rsidR="0072021A" w:rsidRPr="0072021A" w:rsidRDefault="0072021A" w:rsidP="0072021A">
      <w:pPr>
        <w:ind w:firstLine="709"/>
        <w:jc w:val="both"/>
        <w:rPr>
          <w:sz w:val="28"/>
          <w:szCs w:val="28"/>
        </w:rPr>
      </w:pPr>
      <w:r w:rsidRPr="0072021A">
        <w:rPr>
          <w:sz w:val="28"/>
          <w:szCs w:val="28"/>
        </w:rPr>
        <w:t>- по индексации платы за коммунальные услуги во второй половине  2024 года не более чем на 15% (Распоряжение Правительства РФ от 10.11.2023 N 3147-р);</w:t>
      </w:r>
    </w:p>
    <w:p w:rsidR="0072021A" w:rsidRPr="0072021A" w:rsidRDefault="0072021A" w:rsidP="0072021A">
      <w:pPr>
        <w:ind w:firstLine="709"/>
        <w:jc w:val="both"/>
        <w:rPr>
          <w:sz w:val="28"/>
          <w:szCs w:val="28"/>
        </w:rPr>
      </w:pPr>
      <w:proofErr w:type="gramStart"/>
      <w:r w:rsidRPr="0072021A">
        <w:rPr>
          <w:sz w:val="28"/>
          <w:szCs w:val="28"/>
        </w:rPr>
        <w:t>- по увеличению должностных окладов (ставок) в соответствие с законами Забайкальского края Закона Забайкальского края от 29 июня 2023 года №2222-ЗЗК «Об обеспечении роста заработной платы в Забайкальском крае и о внесении изменений в отдельные законы Забайкальского края», от 25 октября 2023 года №2239-ЗЗК «О дальнейшем обеспечении роста заработной платы в Забайкальском крае и о внесении изменений в отдельные законы Забайкальского</w:t>
      </w:r>
      <w:proofErr w:type="gramEnd"/>
      <w:r w:rsidRPr="0072021A">
        <w:rPr>
          <w:sz w:val="28"/>
          <w:szCs w:val="28"/>
        </w:rPr>
        <w:t xml:space="preserve"> края».</w:t>
      </w:r>
    </w:p>
    <w:p w:rsidR="00634BCC" w:rsidRPr="00F0589C" w:rsidRDefault="00634BCC" w:rsidP="00634BCC">
      <w:pPr>
        <w:pStyle w:val="6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  <w:shd w:val="clear" w:color="auto" w:fill="FFFFFF"/>
        </w:rPr>
      </w:pPr>
      <w:r w:rsidRPr="00A414D3">
        <w:rPr>
          <w:color w:val="FF0000"/>
          <w:sz w:val="28"/>
          <w:szCs w:val="28"/>
          <w:shd w:val="clear" w:color="auto" w:fill="FFFFFF"/>
        </w:rPr>
        <w:tab/>
      </w:r>
      <w:r w:rsidRPr="00F0589C">
        <w:rPr>
          <w:sz w:val="28"/>
          <w:szCs w:val="28"/>
          <w:shd w:val="clear" w:color="auto" w:fill="FFFFFF"/>
        </w:rPr>
        <w:t xml:space="preserve">Контрольно-счетный орган обращает внимание на то, что планируемые </w:t>
      </w:r>
      <w:r w:rsidR="00AA799E" w:rsidRPr="00F0589C">
        <w:rPr>
          <w:sz w:val="28"/>
          <w:szCs w:val="28"/>
          <w:shd w:val="clear" w:color="auto" w:fill="FFFFFF"/>
        </w:rPr>
        <w:t xml:space="preserve">к утверждению </w:t>
      </w:r>
      <w:r w:rsidRPr="00F0589C">
        <w:rPr>
          <w:sz w:val="28"/>
          <w:szCs w:val="28"/>
          <w:shd w:val="clear" w:color="auto" w:fill="FFFFFF"/>
        </w:rPr>
        <w:t>расходы бюджетов поселений на 20</w:t>
      </w:r>
      <w:r w:rsidR="004B1AC2" w:rsidRPr="00F0589C">
        <w:rPr>
          <w:sz w:val="28"/>
          <w:szCs w:val="28"/>
          <w:shd w:val="clear" w:color="auto" w:fill="FFFFFF"/>
        </w:rPr>
        <w:t>2</w:t>
      </w:r>
      <w:r w:rsidR="0072021A">
        <w:rPr>
          <w:sz w:val="28"/>
          <w:szCs w:val="28"/>
          <w:shd w:val="clear" w:color="auto" w:fill="FFFFFF"/>
        </w:rPr>
        <w:t>4</w:t>
      </w:r>
      <w:r w:rsidRPr="00F0589C">
        <w:rPr>
          <w:sz w:val="28"/>
          <w:szCs w:val="28"/>
          <w:shd w:val="clear" w:color="auto" w:fill="FFFFFF"/>
        </w:rPr>
        <w:t xml:space="preserve"> год</w:t>
      </w:r>
      <w:r w:rsidR="00F0589C" w:rsidRPr="00F0589C">
        <w:rPr>
          <w:sz w:val="28"/>
          <w:szCs w:val="28"/>
          <w:shd w:val="clear" w:color="auto" w:fill="FFFFFF"/>
        </w:rPr>
        <w:t xml:space="preserve"> и плановый период 202</w:t>
      </w:r>
      <w:r w:rsidR="0072021A">
        <w:rPr>
          <w:sz w:val="28"/>
          <w:szCs w:val="28"/>
          <w:shd w:val="clear" w:color="auto" w:fill="FFFFFF"/>
        </w:rPr>
        <w:t>5</w:t>
      </w:r>
      <w:r w:rsidR="00F0589C" w:rsidRPr="00F0589C">
        <w:rPr>
          <w:sz w:val="28"/>
          <w:szCs w:val="28"/>
          <w:shd w:val="clear" w:color="auto" w:fill="FFFFFF"/>
        </w:rPr>
        <w:t>-202</w:t>
      </w:r>
      <w:r w:rsidR="0072021A">
        <w:rPr>
          <w:sz w:val="28"/>
          <w:szCs w:val="28"/>
          <w:shd w:val="clear" w:color="auto" w:fill="FFFFFF"/>
        </w:rPr>
        <w:t>6</w:t>
      </w:r>
      <w:r w:rsidR="00F0589C" w:rsidRPr="00F0589C">
        <w:rPr>
          <w:sz w:val="28"/>
          <w:szCs w:val="28"/>
          <w:shd w:val="clear" w:color="auto" w:fill="FFFFFF"/>
        </w:rPr>
        <w:t xml:space="preserve"> годов </w:t>
      </w:r>
      <w:r w:rsidRPr="00F0589C">
        <w:rPr>
          <w:sz w:val="28"/>
          <w:szCs w:val="28"/>
          <w:shd w:val="clear" w:color="auto" w:fill="FFFFFF"/>
        </w:rPr>
        <w:t xml:space="preserve"> не позволят </w:t>
      </w:r>
      <w:proofErr w:type="gramStart"/>
      <w:r w:rsidRPr="00F0589C">
        <w:rPr>
          <w:sz w:val="28"/>
          <w:szCs w:val="28"/>
          <w:shd w:val="clear" w:color="auto" w:fill="FFFFFF"/>
        </w:rPr>
        <w:t>обеспечить реальную потребность в</w:t>
      </w:r>
      <w:proofErr w:type="gramEnd"/>
      <w:r w:rsidRPr="00F0589C">
        <w:rPr>
          <w:sz w:val="28"/>
          <w:szCs w:val="28"/>
          <w:shd w:val="clear" w:color="auto" w:fill="FFFFFF"/>
        </w:rPr>
        <w:t xml:space="preserve"> бюджетных средствах на выполнение в полном объеме обусловленных законами, иными нормативно - правовыми актами, договорами, соглашениями обязательств поселений.</w:t>
      </w:r>
    </w:p>
    <w:p w:rsidR="000A1266" w:rsidRDefault="00336E6C" w:rsidP="000A1266">
      <w:pPr>
        <w:ind w:firstLine="709"/>
        <w:jc w:val="both"/>
        <w:rPr>
          <w:sz w:val="28"/>
          <w:szCs w:val="28"/>
        </w:rPr>
      </w:pPr>
      <w:r w:rsidRPr="00336E6C">
        <w:rPr>
          <w:sz w:val="28"/>
          <w:szCs w:val="28"/>
        </w:rPr>
        <w:t xml:space="preserve">Контрольно-счетный орган считает, что имеются резервы пополнения доходной части бюджета </w:t>
      </w:r>
      <w:r w:rsidR="0072021A" w:rsidRPr="0072021A">
        <w:rPr>
          <w:sz w:val="28"/>
          <w:szCs w:val="28"/>
        </w:rPr>
        <w:t>за счет пересмотра объемов плановых показателей в сторону увеличения по налогу на имущество физических лиц и земельному налогу.</w:t>
      </w:r>
    </w:p>
    <w:p w:rsidR="001D39B9" w:rsidRDefault="00C039FD" w:rsidP="00422D0D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336E6C">
        <w:rPr>
          <w:sz w:val="28"/>
          <w:szCs w:val="28"/>
        </w:rPr>
        <w:t>Контрольно-счетным органом подготовлены заключения</w:t>
      </w:r>
      <w:r w:rsidRPr="00336E6C">
        <w:rPr>
          <w:rFonts w:eastAsia="Calibri"/>
          <w:sz w:val="28"/>
          <w:szCs w:val="28"/>
        </w:rPr>
        <w:t xml:space="preserve"> </w:t>
      </w:r>
      <w:r w:rsidRPr="00336E6C">
        <w:rPr>
          <w:sz w:val="28"/>
          <w:szCs w:val="28"/>
        </w:rPr>
        <w:t xml:space="preserve">на проекты решений о бюджете </w:t>
      </w:r>
      <w:r w:rsidR="00EA5C11" w:rsidRPr="00336E6C">
        <w:rPr>
          <w:sz w:val="28"/>
          <w:szCs w:val="28"/>
        </w:rPr>
        <w:t xml:space="preserve">муниципального района и </w:t>
      </w:r>
      <w:r w:rsidRPr="00336E6C">
        <w:rPr>
          <w:sz w:val="28"/>
          <w:szCs w:val="28"/>
        </w:rPr>
        <w:t>поселений на 20</w:t>
      </w:r>
      <w:r w:rsidR="00724459" w:rsidRPr="00336E6C">
        <w:rPr>
          <w:sz w:val="28"/>
          <w:szCs w:val="28"/>
        </w:rPr>
        <w:t>2</w:t>
      </w:r>
      <w:r w:rsidR="00D5428A">
        <w:rPr>
          <w:sz w:val="28"/>
          <w:szCs w:val="28"/>
        </w:rPr>
        <w:t>4</w:t>
      </w:r>
      <w:r w:rsidRPr="00336E6C">
        <w:rPr>
          <w:sz w:val="28"/>
          <w:szCs w:val="28"/>
        </w:rPr>
        <w:t xml:space="preserve"> год</w:t>
      </w:r>
      <w:r w:rsidR="009604AB" w:rsidRPr="00336E6C">
        <w:rPr>
          <w:sz w:val="28"/>
          <w:szCs w:val="28"/>
        </w:rPr>
        <w:t xml:space="preserve"> </w:t>
      </w:r>
      <w:r w:rsidR="00336E6C" w:rsidRPr="00336E6C">
        <w:rPr>
          <w:sz w:val="28"/>
          <w:szCs w:val="28"/>
        </w:rPr>
        <w:t>и плановый период 202</w:t>
      </w:r>
      <w:r w:rsidR="00D5428A">
        <w:rPr>
          <w:sz w:val="28"/>
          <w:szCs w:val="28"/>
        </w:rPr>
        <w:t>5</w:t>
      </w:r>
      <w:r w:rsidR="00336E6C" w:rsidRPr="00336E6C">
        <w:rPr>
          <w:sz w:val="28"/>
          <w:szCs w:val="28"/>
        </w:rPr>
        <w:t>-202</w:t>
      </w:r>
      <w:r w:rsidR="00D5428A">
        <w:rPr>
          <w:sz w:val="28"/>
          <w:szCs w:val="28"/>
        </w:rPr>
        <w:t>6</w:t>
      </w:r>
      <w:r w:rsidR="00336E6C" w:rsidRPr="00336E6C">
        <w:rPr>
          <w:sz w:val="28"/>
          <w:szCs w:val="28"/>
        </w:rPr>
        <w:t xml:space="preserve"> годов </w:t>
      </w:r>
      <w:r w:rsidR="009604AB" w:rsidRPr="00336E6C">
        <w:rPr>
          <w:sz w:val="28"/>
          <w:szCs w:val="28"/>
        </w:rPr>
        <w:t>с рекомендациями к рассмотрению проектов решений</w:t>
      </w:r>
      <w:r w:rsidR="00E6708A" w:rsidRPr="00336E6C">
        <w:rPr>
          <w:sz w:val="28"/>
          <w:szCs w:val="28"/>
        </w:rPr>
        <w:t xml:space="preserve"> </w:t>
      </w:r>
      <w:r w:rsidR="009604AB" w:rsidRPr="00336E6C">
        <w:rPr>
          <w:sz w:val="28"/>
          <w:szCs w:val="28"/>
        </w:rPr>
        <w:t>Советами муниципальных образований  с учетом</w:t>
      </w:r>
      <w:r w:rsidR="002A2DED" w:rsidRPr="00336E6C">
        <w:rPr>
          <w:sz w:val="28"/>
          <w:szCs w:val="28"/>
        </w:rPr>
        <w:t xml:space="preserve"> изложенных </w:t>
      </w:r>
      <w:r w:rsidRPr="00336E6C">
        <w:rPr>
          <w:sz w:val="28"/>
          <w:szCs w:val="28"/>
        </w:rPr>
        <w:t xml:space="preserve"> замечаний</w:t>
      </w:r>
      <w:r w:rsidR="002A2DED" w:rsidRPr="00336E6C">
        <w:rPr>
          <w:sz w:val="28"/>
          <w:szCs w:val="28"/>
        </w:rPr>
        <w:t>.</w:t>
      </w:r>
    </w:p>
    <w:p w:rsidR="00E34355" w:rsidRPr="000B4B91" w:rsidRDefault="00E34355" w:rsidP="00E34355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i/>
          <w:sz w:val="28"/>
          <w:szCs w:val="28"/>
        </w:rPr>
      </w:pPr>
      <w:r w:rsidRPr="000B4B91">
        <w:rPr>
          <w:i/>
          <w:sz w:val="28"/>
          <w:szCs w:val="28"/>
        </w:rPr>
        <w:t>По проекту бюджета муниципального района установлено следующ</w:t>
      </w:r>
      <w:r w:rsidR="00D5428A">
        <w:rPr>
          <w:i/>
          <w:sz w:val="28"/>
          <w:szCs w:val="28"/>
        </w:rPr>
        <w:t>е</w:t>
      </w:r>
      <w:r w:rsidRPr="000B4B91">
        <w:rPr>
          <w:i/>
          <w:sz w:val="28"/>
          <w:szCs w:val="28"/>
        </w:rPr>
        <w:t>е</w:t>
      </w:r>
      <w:r w:rsidR="000B4B91" w:rsidRPr="000B4B91">
        <w:rPr>
          <w:i/>
          <w:sz w:val="28"/>
          <w:szCs w:val="28"/>
        </w:rPr>
        <w:t>:</w:t>
      </w:r>
    </w:p>
    <w:p w:rsidR="00A438D3" w:rsidRDefault="00E34355" w:rsidP="00A438D3">
      <w:pPr>
        <w:pStyle w:val="6"/>
        <w:tabs>
          <w:tab w:val="left" w:pos="1201"/>
        </w:tabs>
        <w:spacing w:before="0" w:after="0"/>
        <w:ind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5428A">
        <w:rPr>
          <w:sz w:val="28"/>
          <w:szCs w:val="28"/>
        </w:rPr>
        <w:t>в</w:t>
      </w:r>
      <w:r w:rsidR="00A438D3" w:rsidRPr="00A438D3">
        <w:rPr>
          <w:sz w:val="28"/>
          <w:szCs w:val="28"/>
        </w:rPr>
        <w:t xml:space="preserve"> нарушение требований  Порядка  разработки и корректировки прогноза социально-экономического развития специалистами отдела экономики и сельского хозяйства администрации муниципального района работа по разработке Прогноза социально-экономического развития на 2024 год и плановый период 2025-2026 годов проведена формально, без комплексного анализа макроэкономической ситуации (характеристики экономической и социальной структуры,  динамики производства и потребления,  уровн</w:t>
      </w:r>
      <w:r w:rsidR="00A438D3">
        <w:rPr>
          <w:sz w:val="28"/>
          <w:szCs w:val="28"/>
        </w:rPr>
        <w:t xml:space="preserve">я и качества жизни населения). </w:t>
      </w:r>
      <w:proofErr w:type="gramEnd"/>
    </w:p>
    <w:p w:rsidR="00A438D3" w:rsidRPr="00A438D3" w:rsidRDefault="00A438D3" w:rsidP="00A438D3">
      <w:pPr>
        <w:pStyle w:val="6"/>
        <w:tabs>
          <w:tab w:val="left" w:pos="1201"/>
        </w:tabs>
        <w:spacing w:before="0" w:after="0"/>
        <w:ind w:right="23" w:firstLine="709"/>
        <w:jc w:val="both"/>
        <w:rPr>
          <w:sz w:val="28"/>
          <w:szCs w:val="28"/>
        </w:rPr>
      </w:pPr>
      <w:proofErr w:type="gramStart"/>
      <w:r w:rsidRPr="00A438D3">
        <w:rPr>
          <w:sz w:val="28"/>
          <w:szCs w:val="28"/>
        </w:rPr>
        <w:t xml:space="preserve">Прогноз СЭР разработан без учета тенденций развития российской экономики, приоритетов, определенных Указами Президента РФ от 07.05.2018 </w:t>
      </w:r>
      <w:r w:rsidRPr="00A438D3">
        <w:rPr>
          <w:sz w:val="28"/>
          <w:szCs w:val="28"/>
        </w:rPr>
        <w:lastRenderedPageBreak/>
        <w:t>№204 «О национальных целях и стратегических задачах развития Российской Федерации на период до 2024 года»  и от 21 июля 2020 года №474 «О национальных целях и стратегических задачах развития Российской Фед</w:t>
      </w:r>
      <w:r w:rsidR="00D5428A">
        <w:rPr>
          <w:sz w:val="28"/>
          <w:szCs w:val="28"/>
        </w:rPr>
        <w:t>ерации на период до 2030 года»;</w:t>
      </w:r>
      <w:proofErr w:type="gramEnd"/>
    </w:p>
    <w:p w:rsidR="00A438D3" w:rsidRPr="00A438D3" w:rsidRDefault="00D5428A" w:rsidP="00A438D3">
      <w:pPr>
        <w:pStyle w:val="6"/>
        <w:tabs>
          <w:tab w:val="left" w:pos="1201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8D3" w:rsidRPr="00A438D3">
        <w:rPr>
          <w:sz w:val="28"/>
          <w:szCs w:val="28"/>
        </w:rPr>
        <w:t xml:space="preserve">одновременно с Прогнозом социально-экономического развития не представлена пояснительная записка,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</w:t>
      </w:r>
      <w:r>
        <w:rPr>
          <w:sz w:val="28"/>
          <w:szCs w:val="28"/>
        </w:rPr>
        <w:t>изменений;</w:t>
      </w:r>
    </w:p>
    <w:p w:rsidR="00E34355" w:rsidRDefault="00D5428A" w:rsidP="00A438D3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438D3" w:rsidRPr="00A438D3">
        <w:rPr>
          <w:sz w:val="28"/>
          <w:szCs w:val="28"/>
        </w:rPr>
        <w:t>сновные направления бюджетной, налоговой и долговой политики муниципального района на 2024 год и плановый период 2025 и 2026 годов утвержденные распоряжением администрации муниципального района «Петровск-Забайкальский район»  разработаны без уч</w:t>
      </w:r>
      <w:r>
        <w:rPr>
          <w:sz w:val="28"/>
          <w:szCs w:val="28"/>
        </w:rPr>
        <w:t>ета Послания Прези</w:t>
      </w:r>
      <w:r w:rsidR="00A438D3" w:rsidRPr="00A438D3">
        <w:rPr>
          <w:sz w:val="28"/>
          <w:szCs w:val="28"/>
        </w:rPr>
        <w:t xml:space="preserve">дента РФ Федеральному Собранию.  </w:t>
      </w:r>
      <w:r>
        <w:rPr>
          <w:sz w:val="28"/>
          <w:szCs w:val="28"/>
        </w:rPr>
        <w:t>Анализ Основных направлений бюд</w:t>
      </w:r>
      <w:r w:rsidR="00A438D3" w:rsidRPr="00A438D3">
        <w:rPr>
          <w:sz w:val="28"/>
          <w:szCs w:val="28"/>
        </w:rPr>
        <w:t>жетной, налоговой и долговой политики муниципального района показал недостаточную проработку документа на предмет реализации в нем основных положений Указов Президента РФ.  Данный документ не претерпел особых изменений по</w:t>
      </w:r>
      <w:r>
        <w:rPr>
          <w:sz w:val="28"/>
          <w:szCs w:val="28"/>
        </w:rPr>
        <w:t xml:space="preserve"> сравнению с прошлыми периодами;</w:t>
      </w:r>
    </w:p>
    <w:p w:rsidR="00E34355" w:rsidRDefault="00D5428A" w:rsidP="00422D0D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C4A37" w:rsidRPr="00AC4A37">
        <w:rPr>
          <w:sz w:val="28"/>
          <w:szCs w:val="28"/>
        </w:rPr>
        <w:t xml:space="preserve"> нарушение  принципов полноты и достоверности бюджета (ст.32,37 Бюджетного кодекса) в доходах бюджета в не полном объеме отражены суммы межбюджетных трансфертов, запланированные к распределению бюджету муниципального района из бюджета края, согласно проекту закона Забайкальского края «О бюджете Забайкальского края на 2024 год и пла</w:t>
      </w:r>
      <w:r>
        <w:rPr>
          <w:sz w:val="28"/>
          <w:szCs w:val="28"/>
        </w:rPr>
        <w:t>новый период 2025 и 2026 годов»;</w:t>
      </w:r>
    </w:p>
    <w:p w:rsidR="000B4B91" w:rsidRPr="000B4B91" w:rsidRDefault="00D5428A" w:rsidP="000B4B91">
      <w:pPr>
        <w:pStyle w:val="6"/>
        <w:tabs>
          <w:tab w:val="left" w:pos="1201"/>
        </w:tabs>
        <w:spacing w:before="0" w:after="0"/>
        <w:ind w:left="23" w:right="23" w:firstLine="692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B4B91" w:rsidRPr="000B4B91">
        <w:rPr>
          <w:sz w:val="28"/>
          <w:szCs w:val="28"/>
        </w:rPr>
        <w:t>меются резервы дополнительных поступлений неналоговых доходов, связанные с более эффективным управлением муниципальным имуществом и своевременной работой по взысканию существующей задолженности по арендной плате з</w:t>
      </w:r>
      <w:r>
        <w:rPr>
          <w:sz w:val="28"/>
          <w:szCs w:val="28"/>
        </w:rPr>
        <w:t>а земельные участки и имущество;</w:t>
      </w:r>
    </w:p>
    <w:p w:rsidR="000B4B91" w:rsidRPr="000B4B91" w:rsidRDefault="00D5428A" w:rsidP="000B4B91">
      <w:pPr>
        <w:pStyle w:val="6"/>
        <w:tabs>
          <w:tab w:val="left" w:pos="1201"/>
        </w:tabs>
        <w:spacing w:before="0" w:after="0"/>
        <w:ind w:left="23" w:right="23" w:firstLine="69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B4B91" w:rsidRPr="000B4B91">
        <w:rPr>
          <w:sz w:val="28"/>
          <w:szCs w:val="28"/>
        </w:rPr>
        <w:t xml:space="preserve">рогноз поступлений  доходов от использования имущества,  находящегося в государственной и муниципальной собственности на 2024-2025 годы, планируется без учета сумм реальной к возмещению задолженности по доходам, получаемым в виде арендной платы за земельные участки. </w:t>
      </w:r>
    </w:p>
    <w:p w:rsidR="000B4B91" w:rsidRPr="000B4B91" w:rsidRDefault="000B4B91" w:rsidP="000B4B91">
      <w:pPr>
        <w:pStyle w:val="6"/>
        <w:tabs>
          <w:tab w:val="left" w:pos="1201"/>
        </w:tabs>
        <w:spacing w:before="0" w:after="0"/>
        <w:ind w:left="23" w:right="23" w:firstLine="692"/>
        <w:jc w:val="both"/>
        <w:rPr>
          <w:sz w:val="28"/>
          <w:szCs w:val="28"/>
        </w:rPr>
      </w:pPr>
      <w:r w:rsidRPr="000B4B91">
        <w:rPr>
          <w:sz w:val="28"/>
          <w:szCs w:val="28"/>
        </w:rPr>
        <w:t xml:space="preserve">Задолженность по арендной плате за земельные участки на 01.10.2023 года по данным отдела территориального развития администрации муниципального района  составляет 16776,9 тыс. рублей. </w:t>
      </w:r>
    </w:p>
    <w:p w:rsidR="00E34355" w:rsidRDefault="000B4B91" w:rsidP="000B4B91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left="23" w:right="23" w:firstLine="692"/>
        <w:jc w:val="both"/>
        <w:rPr>
          <w:sz w:val="28"/>
          <w:szCs w:val="28"/>
        </w:rPr>
      </w:pPr>
      <w:r w:rsidRPr="000B4B91">
        <w:rPr>
          <w:sz w:val="28"/>
          <w:szCs w:val="28"/>
        </w:rPr>
        <w:t>Контрольно-счетный орган предлагает администрации муниципального района для пополнения доходной части бюджета района принять действенные меры по погашению существующей задолженности.  Активировать работу по выявлению собственников земельных участков и привлечению их для налогообложения, улучшению качества администрирования доходов от  использования муниципальной собственности,  повышению качества достоверного  планирования доходов, проведению анализа эффективности использования имущества и реализации неиспользуемого имущества муниципального района.</w:t>
      </w:r>
    </w:p>
    <w:p w:rsidR="00E564FA" w:rsidRPr="00E564FA" w:rsidRDefault="00E564FA" w:rsidP="00E564FA">
      <w:pPr>
        <w:pStyle w:val="6"/>
        <w:tabs>
          <w:tab w:val="left" w:pos="1201"/>
        </w:tabs>
        <w:spacing w:before="0" w:after="0"/>
        <w:ind w:left="23" w:right="23" w:firstLine="692"/>
        <w:jc w:val="both"/>
        <w:rPr>
          <w:sz w:val="28"/>
          <w:szCs w:val="28"/>
        </w:rPr>
      </w:pPr>
      <w:r w:rsidRPr="00E564FA">
        <w:rPr>
          <w:sz w:val="28"/>
          <w:szCs w:val="28"/>
        </w:rPr>
        <w:t>В расходной части бюджета района не приняты обязательства:</w:t>
      </w:r>
    </w:p>
    <w:p w:rsidR="00E564FA" w:rsidRPr="00E564FA" w:rsidRDefault="00E564FA" w:rsidP="00E564FA">
      <w:pPr>
        <w:pStyle w:val="6"/>
        <w:tabs>
          <w:tab w:val="left" w:pos="1201"/>
        </w:tabs>
        <w:spacing w:before="0" w:after="0"/>
        <w:ind w:left="23" w:right="23" w:firstLine="692"/>
        <w:jc w:val="both"/>
        <w:rPr>
          <w:sz w:val="28"/>
          <w:szCs w:val="28"/>
        </w:rPr>
      </w:pPr>
      <w:r w:rsidRPr="00E564FA">
        <w:rPr>
          <w:sz w:val="28"/>
          <w:szCs w:val="28"/>
        </w:rPr>
        <w:lastRenderedPageBreak/>
        <w:t>- по увеличению с 1 января 2024 года МРОТ на 18,5%;</w:t>
      </w:r>
    </w:p>
    <w:p w:rsidR="00E564FA" w:rsidRPr="00E564FA" w:rsidRDefault="00E564FA" w:rsidP="00E564FA">
      <w:pPr>
        <w:pStyle w:val="6"/>
        <w:tabs>
          <w:tab w:val="left" w:pos="1201"/>
        </w:tabs>
        <w:spacing w:before="0" w:after="0"/>
        <w:ind w:left="23" w:right="23" w:firstLine="692"/>
        <w:jc w:val="both"/>
        <w:rPr>
          <w:sz w:val="28"/>
          <w:szCs w:val="28"/>
        </w:rPr>
      </w:pPr>
      <w:proofErr w:type="gramStart"/>
      <w:r w:rsidRPr="00E564FA">
        <w:rPr>
          <w:sz w:val="28"/>
          <w:szCs w:val="28"/>
        </w:rPr>
        <w:t>- по увеличению должностных окладов (ставок) в соответствие с за-конами Забайкальского края Закона Забайкальского края от 29 июня 2023 года №2222-ЗЗК «Об обеспечении роста заработной платы в Забайкальском крае и о внесении изменений в отдельные законы Забайкальского края», от 25 октября 2023 года №2239-ЗЗК «О дальнейшем обеспечении роста заработной платы в Забайкальском крае и о внесении изменений в отдельные законы Забайкальского</w:t>
      </w:r>
      <w:proofErr w:type="gramEnd"/>
      <w:r w:rsidRPr="00E564FA">
        <w:rPr>
          <w:sz w:val="28"/>
          <w:szCs w:val="28"/>
        </w:rPr>
        <w:t xml:space="preserve"> края»;</w:t>
      </w:r>
    </w:p>
    <w:p w:rsidR="00E564FA" w:rsidRPr="00E564FA" w:rsidRDefault="00E564FA" w:rsidP="00E564FA">
      <w:pPr>
        <w:pStyle w:val="6"/>
        <w:tabs>
          <w:tab w:val="left" w:pos="1201"/>
        </w:tabs>
        <w:spacing w:before="0" w:after="0"/>
        <w:ind w:left="23" w:right="23" w:firstLine="692"/>
        <w:jc w:val="both"/>
        <w:rPr>
          <w:sz w:val="28"/>
          <w:szCs w:val="28"/>
        </w:rPr>
      </w:pPr>
      <w:r w:rsidRPr="00E564FA">
        <w:rPr>
          <w:sz w:val="28"/>
          <w:szCs w:val="28"/>
        </w:rPr>
        <w:t>- индексация пенсии за выслугу лет;</w:t>
      </w:r>
    </w:p>
    <w:p w:rsidR="00E564FA" w:rsidRPr="00E564FA" w:rsidRDefault="00E564FA" w:rsidP="00E564FA">
      <w:pPr>
        <w:pStyle w:val="6"/>
        <w:tabs>
          <w:tab w:val="left" w:pos="1201"/>
        </w:tabs>
        <w:spacing w:before="0" w:after="0"/>
        <w:ind w:left="23" w:right="23" w:firstLine="692"/>
        <w:jc w:val="both"/>
        <w:rPr>
          <w:sz w:val="28"/>
          <w:szCs w:val="28"/>
        </w:rPr>
      </w:pPr>
      <w:r w:rsidRPr="00E564FA">
        <w:rPr>
          <w:sz w:val="28"/>
          <w:szCs w:val="28"/>
        </w:rPr>
        <w:t xml:space="preserve">- по индексации расходов на оплату коммунальных услуг не более чем на 15% (Распоряжение Правительства РФ от 10.11.2023 года № 3147-р); </w:t>
      </w:r>
    </w:p>
    <w:p w:rsidR="00E564FA" w:rsidRDefault="00E564FA" w:rsidP="00E564FA">
      <w:pPr>
        <w:pStyle w:val="6"/>
        <w:tabs>
          <w:tab w:val="left" w:pos="1201"/>
        </w:tabs>
        <w:spacing w:before="0" w:after="0"/>
        <w:ind w:left="23" w:right="23" w:firstLine="692"/>
        <w:jc w:val="both"/>
        <w:rPr>
          <w:sz w:val="28"/>
          <w:szCs w:val="28"/>
        </w:rPr>
      </w:pPr>
      <w:r w:rsidRPr="00E564FA">
        <w:rPr>
          <w:sz w:val="28"/>
          <w:szCs w:val="28"/>
        </w:rPr>
        <w:t xml:space="preserve"> - по гашению кредиторской зад</w:t>
      </w:r>
      <w:r w:rsidR="00FF1577">
        <w:rPr>
          <w:sz w:val="28"/>
          <w:szCs w:val="28"/>
        </w:rPr>
        <w:t>олженности, сложившейся  по ожи</w:t>
      </w:r>
      <w:r w:rsidRPr="00E564FA">
        <w:rPr>
          <w:sz w:val="28"/>
          <w:szCs w:val="28"/>
        </w:rPr>
        <w:t xml:space="preserve">даемой оценке на начало очередного периода в сумме 25119,9 тыс. рублей.  </w:t>
      </w:r>
    </w:p>
    <w:p w:rsidR="00E564FA" w:rsidRPr="00E564FA" w:rsidRDefault="003E42CE" w:rsidP="003E42CE">
      <w:pPr>
        <w:pStyle w:val="6"/>
        <w:tabs>
          <w:tab w:val="left" w:pos="1201"/>
        </w:tabs>
        <w:spacing w:before="0" w:after="0"/>
        <w:ind w:left="23" w:right="23" w:firstLine="69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42CE">
        <w:rPr>
          <w:sz w:val="28"/>
          <w:szCs w:val="28"/>
        </w:rPr>
        <w:t>ыплаты будут осуществляться за счет бюджетных ассигнований, предусмотренных на 2024 год, что повлечет уменьшение учтенного в расчетах периода.</w:t>
      </w:r>
      <w:r w:rsidRPr="003E42CE">
        <w:t xml:space="preserve"> </w:t>
      </w:r>
      <w:r w:rsidRPr="003E42CE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д</w:t>
      </w:r>
      <w:r w:rsidR="00E564FA" w:rsidRPr="00E564FA">
        <w:rPr>
          <w:sz w:val="28"/>
          <w:szCs w:val="28"/>
        </w:rPr>
        <w:t>ля принятия  данных обязатель</w:t>
      </w:r>
      <w:proofErr w:type="gramStart"/>
      <w:r w:rsidR="00E564FA" w:rsidRPr="00E564FA">
        <w:rPr>
          <w:sz w:val="28"/>
          <w:szCs w:val="28"/>
        </w:rPr>
        <w:t>ств тр</w:t>
      </w:r>
      <w:proofErr w:type="gramEnd"/>
      <w:r w:rsidR="00E564FA" w:rsidRPr="00E564FA">
        <w:rPr>
          <w:sz w:val="28"/>
          <w:szCs w:val="28"/>
        </w:rPr>
        <w:t>ебу</w:t>
      </w:r>
      <w:r w:rsidR="00F2418F">
        <w:rPr>
          <w:sz w:val="28"/>
          <w:szCs w:val="28"/>
        </w:rPr>
        <w:t>ется дополнительное при</w:t>
      </w:r>
      <w:r w:rsidR="00E564FA" w:rsidRPr="00E564FA">
        <w:rPr>
          <w:sz w:val="28"/>
          <w:szCs w:val="28"/>
        </w:rPr>
        <w:t>влечение средств в бюджет района.</w:t>
      </w:r>
    </w:p>
    <w:p w:rsidR="00EE105D" w:rsidRPr="00EE105D" w:rsidRDefault="00EE105D" w:rsidP="00EE105D">
      <w:pPr>
        <w:pStyle w:val="6"/>
        <w:tabs>
          <w:tab w:val="left" w:pos="1201"/>
        </w:tabs>
        <w:spacing w:before="0" w:after="0"/>
        <w:ind w:right="23" w:firstLine="692"/>
        <w:jc w:val="both"/>
        <w:rPr>
          <w:sz w:val="28"/>
          <w:szCs w:val="28"/>
        </w:rPr>
      </w:pPr>
      <w:r w:rsidRPr="00EE105D">
        <w:rPr>
          <w:sz w:val="28"/>
          <w:szCs w:val="28"/>
        </w:rPr>
        <w:t>Контрольно-счётный орган обращает внимание на необходимость принятия на особый контроль использо</w:t>
      </w:r>
      <w:r w:rsidR="00D5428A">
        <w:rPr>
          <w:sz w:val="28"/>
          <w:szCs w:val="28"/>
        </w:rPr>
        <w:t>вание остатка бюджетных ассигно</w:t>
      </w:r>
      <w:r w:rsidRPr="00EE105D">
        <w:rPr>
          <w:sz w:val="28"/>
          <w:szCs w:val="28"/>
        </w:rPr>
        <w:t>ваний дорожного фонда по состоянию на 01.01.2023 года  в соответствии с п.5 ст. 179.4 Бюджетного кодекса РФ (неиспользованные остатки бюджетных ассигнований необходимо направлять на увеличение бюджетных ассигнований дорожного фонда муниципального района в очередном финансовом году).</w:t>
      </w:r>
    </w:p>
    <w:p w:rsidR="00EE105D" w:rsidRPr="00EE105D" w:rsidRDefault="00EE105D" w:rsidP="00EE105D">
      <w:pPr>
        <w:pStyle w:val="6"/>
        <w:tabs>
          <w:tab w:val="left" w:pos="1201"/>
        </w:tabs>
        <w:spacing w:before="0" w:after="0"/>
        <w:ind w:right="23" w:firstLine="692"/>
        <w:jc w:val="both"/>
        <w:rPr>
          <w:sz w:val="28"/>
          <w:szCs w:val="28"/>
        </w:rPr>
      </w:pPr>
      <w:r w:rsidRPr="00EE105D">
        <w:rPr>
          <w:sz w:val="28"/>
          <w:szCs w:val="28"/>
        </w:rPr>
        <w:t xml:space="preserve">Расходы по разделу «Физическая культура и спорт» в 2024 году предусматриваются в долях 0,02% от общего объема расходов бюджета и составляют 150,0 тыс. рублей. </w:t>
      </w:r>
      <w:proofErr w:type="gramStart"/>
      <w:r w:rsidRPr="00EE105D">
        <w:rPr>
          <w:sz w:val="28"/>
          <w:szCs w:val="28"/>
        </w:rPr>
        <w:t>Вместе с тем, Президентом РФ по итогам заседания Совета по развитию физической культуры и спорта, состоявшегося 10.09.2021, органам исполнительной власти субъектов РФ рекомендовано обеспечить доведение к 2024 году минимальной доли расходов по разделу «Физическая культура и спорт» не менее чем до 2 процентов в общем объеме расходов бюджета края, обратив особое внимание на финансирование мероприятий в сфере массового спорта.</w:t>
      </w:r>
      <w:proofErr w:type="gramEnd"/>
    </w:p>
    <w:p w:rsidR="00EE105D" w:rsidRDefault="00EE105D" w:rsidP="001D79F8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right="23" w:firstLine="692"/>
        <w:jc w:val="both"/>
        <w:rPr>
          <w:sz w:val="28"/>
          <w:szCs w:val="28"/>
        </w:rPr>
      </w:pPr>
      <w:proofErr w:type="gramStart"/>
      <w:r w:rsidRPr="00EE105D">
        <w:rPr>
          <w:sz w:val="28"/>
          <w:szCs w:val="28"/>
        </w:rPr>
        <w:t>В соответствии с положениями с</w:t>
      </w:r>
      <w:r w:rsidR="00FF1577">
        <w:rPr>
          <w:sz w:val="28"/>
          <w:szCs w:val="28"/>
        </w:rPr>
        <w:t>татей 179, 184.1  Бюджетного ко</w:t>
      </w:r>
      <w:r w:rsidRPr="00EE105D">
        <w:rPr>
          <w:sz w:val="28"/>
          <w:szCs w:val="28"/>
        </w:rPr>
        <w:t>декса Российской Федерации, п.2 Поряд</w:t>
      </w:r>
      <w:r w:rsidR="00FF1577">
        <w:rPr>
          <w:sz w:val="28"/>
          <w:szCs w:val="28"/>
        </w:rPr>
        <w:t>ка планирования бюджетных ассиг</w:t>
      </w:r>
      <w:r w:rsidRPr="00EE105D">
        <w:rPr>
          <w:sz w:val="28"/>
          <w:szCs w:val="28"/>
        </w:rPr>
        <w:t>нований бюджета муниципального района «Петровск-Забайкальский район» на очередной финансовый год и плановый период, утвержденного постановлением администрации района от 22.07.2019 года №517, планирование  бюджетных ассигнований на очередной финансовый год и плановый период должно осуществляться в разрезе программ и непрограммных направлений на основании обоснований бюджетных ассигнований</w:t>
      </w:r>
      <w:proofErr w:type="gramEnd"/>
      <w:r w:rsidRPr="00EE105D">
        <w:rPr>
          <w:sz w:val="28"/>
          <w:szCs w:val="28"/>
        </w:rPr>
        <w:t>. Но в проекте  бюджета  в  общем объеме расходов бюджета муниципального района на 2024 год расходы на реализацию муниципальных программ составили 2,3%, на 2025 год – 1,8%, на 2026 год – 1,7%.</w:t>
      </w:r>
    </w:p>
    <w:p w:rsidR="00E95133" w:rsidRPr="00336E6C" w:rsidRDefault="00E95133" w:rsidP="001D79F8">
      <w:pPr>
        <w:pStyle w:val="6"/>
        <w:shd w:val="clear" w:color="auto" w:fill="auto"/>
        <w:tabs>
          <w:tab w:val="left" w:pos="1201"/>
        </w:tabs>
        <w:spacing w:before="0" w:after="0" w:line="240" w:lineRule="auto"/>
        <w:ind w:right="23"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Стоит отметить, что от</w:t>
      </w:r>
      <w:r w:rsidRPr="00E95133">
        <w:rPr>
          <w:sz w:val="28"/>
          <w:szCs w:val="28"/>
        </w:rPr>
        <w:t>делом экономики и сельского хозяйства администрации муниципального района</w:t>
      </w:r>
      <w:r>
        <w:rPr>
          <w:sz w:val="28"/>
          <w:szCs w:val="28"/>
        </w:rPr>
        <w:t xml:space="preserve"> так и</w:t>
      </w:r>
      <w:r w:rsidRPr="00E95133">
        <w:rPr>
          <w:sz w:val="28"/>
          <w:szCs w:val="28"/>
        </w:rPr>
        <w:t xml:space="preserve"> не ведется перечень муниципальных программ. В представленном реестре муниципальных программ сведения о количестве муниципальных программ занесены некорректно и требуют уточнений.</w:t>
      </w:r>
    </w:p>
    <w:p w:rsidR="009302DF" w:rsidRPr="00625105" w:rsidRDefault="00B4151E" w:rsidP="001D79F8">
      <w:pPr>
        <w:pStyle w:val="6"/>
        <w:numPr>
          <w:ilvl w:val="0"/>
          <w:numId w:val="28"/>
        </w:numPr>
        <w:shd w:val="clear" w:color="auto" w:fill="auto"/>
        <w:tabs>
          <w:tab w:val="left" w:pos="1201"/>
        </w:tabs>
        <w:spacing w:before="0" w:after="0" w:line="240" w:lineRule="auto"/>
        <w:ind w:left="0" w:right="20" w:firstLine="567"/>
        <w:jc w:val="both"/>
        <w:rPr>
          <w:sz w:val="28"/>
          <w:szCs w:val="28"/>
          <w:lang w:eastAsia="en-US"/>
        </w:rPr>
      </w:pPr>
      <w:r w:rsidRPr="00625105">
        <w:rPr>
          <w:b/>
          <w:sz w:val="28"/>
          <w:szCs w:val="28"/>
          <w:lang w:eastAsia="en-US"/>
        </w:rPr>
        <w:t xml:space="preserve">Проведено </w:t>
      </w:r>
      <w:r w:rsidR="00212F8B" w:rsidRPr="00625105">
        <w:rPr>
          <w:b/>
          <w:sz w:val="28"/>
          <w:szCs w:val="28"/>
          <w:lang w:eastAsia="en-US"/>
        </w:rPr>
        <w:t>3</w:t>
      </w:r>
      <w:r w:rsidRPr="00625105">
        <w:rPr>
          <w:b/>
          <w:sz w:val="28"/>
          <w:szCs w:val="28"/>
          <w:lang w:eastAsia="en-US"/>
        </w:rPr>
        <w:t xml:space="preserve"> </w:t>
      </w:r>
      <w:proofErr w:type="gramStart"/>
      <w:r w:rsidRPr="00625105">
        <w:rPr>
          <w:b/>
          <w:sz w:val="28"/>
          <w:szCs w:val="28"/>
          <w:lang w:eastAsia="en-US"/>
        </w:rPr>
        <w:t>аналитических</w:t>
      </w:r>
      <w:proofErr w:type="gramEnd"/>
      <w:r w:rsidRPr="00625105">
        <w:rPr>
          <w:b/>
          <w:sz w:val="28"/>
          <w:szCs w:val="28"/>
          <w:lang w:eastAsia="en-US"/>
        </w:rPr>
        <w:t xml:space="preserve"> мероприяти</w:t>
      </w:r>
      <w:r w:rsidR="00212F8B" w:rsidRPr="00625105">
        <w:rPr>
          <w:b/>
          <w:sz w:val="28"/>
          <w:szCs w:val="28"/>
          <w:lang w:eastAsia="en-US"/>
        </w:rPr>
        <w:t>я</w:t>
      </w:r>
      <w:r w:rsidRPr="00625105">
        <w:rPr>
          <w:sz w:val="28"/>
          <w:szCs w:val="28"/>
          <w:lang w:eastAsia="en-US"/>
        </w:rPr>
        <w:t xml:space="preserve">: </w:t>
      </w:r>
    </w:p>
    <w:p w:rsidR="009302DF" w:rsidRPr="00586CD9" w:rsidRDefault="00B4151E" w:rsidP="00EE105D">
      <w:pPr>
        <w:ind w:firstLine="708"/>
        <w:jc w:val="both"/>
        <w:rPr>
          <w:sz w:val="28"/>
          <w:szCs w:val="28"/>
        </w:rPr>
      </w:pPr>
      <w:r w:rsidRPr="00625105">
        <w:rPr>
          <w:sz w:val="28"/>
          <w:szCs w:val="28"/>
          <w:lang w:eastAsia="en-US"/>
        </w:rPr>
        <w:t>- проверка отчета об исполнении  бюджета муниципального района «Петровск-Забайкальский район» за 1 квартал, 1 полугодие,  9 месяцев 20</w:t>
      </w:r>
      <w:r w:rsidR="001D79F8">
        <w:rPr>
          <w:sz w:val="28"/>
          <w:szCs w:val="28"/>
          <w:lang w:eastAsia="en-US"/>
        </w:rPr>
        <w:t>23</w:t>
      </w:r>
      <w:r w:rsidRPr="00625105">
        <w:rPr>
          <w:sz w:val="28"/>
          <w:szCs w:val="28"/>
          <w:lang w:eastAsia="en-US"/>
        </w:rPr>
        <w:t xml:space="preserve"> года.</w:t>
      </w:r>
      <w:r w:rsidR="009302DF" w:rsidRPr="00625105">
        <w:rPr>
          <w:sz w:val="28"/>
          <w:szCs w:val="28"/>
        </w:rPr>
        <w:t xml:space="preserve"> Информация о результатах  проведенных  аналитических мероприятий   своевременно и в полном объеме направлялась  в Совет муниципального </w:t>
      </w:r>
      <w:r w:rsidR="009302DF" w:rsidRPr="00586CD9">
        <w:rPr>
          <w:sz w:val="28"/>
          <w:szCs w:val="28"/>
        </w:rPr>
        <w:t>района и  Главе муниципального района « Петровск-Забайкальский район».</w:t>
      </w:r>
    </w:p>
    <w:p w:rsidR="006D079F" w:rsidRPr="00586CD9" w:rsidRDefault="002A2DED" w:rsidP="00EE105D">
      <w:pPr>
        <w:pStyle w:val="a6"/>
        <w:numPr>
          <w:ilvl w:val="0"/>
          <w:numId w:val="28"/>
        </w:numPr>
        <w:ind w:left="0" w:firstLine="567"/>
        <w:jc w:val="both"/>
        <w:rPr>
          <w:b/>
          <w:sz w:val="28"/>
          <w:szCs w:val="28"/>
        </w:rPr>
      </w:pPr>
      <w:r w:rsidRPr="00586CD9">
        <w:rPr>
          <w:b/>
          <w:sz w:val="28"/>
          <w:szCs w:val="28"/>
        </w:rPr>
        <w:t>Подготовлено 11 заключений по экспертизе муниципальных программ:</w:t>
      </w:r>
    </w:p>
    <w:p w:rsidR="00E25190" w:rsidRDefault="00132433" w:rsidP="00EE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190" w:rsidRPr="00E25190">
        <w:rPr>
          <w:sz w:val="28"/>
          <w:szCs w:val="28"/>
        </w:rPr>
        <w:t xml:space="preserve">на проект постановления  администрации муниципального района  «Петровск-Забайкальский район» </w:t>
      </w:r>
      <w:r w:rsidR="005303B6" w:rsidRPr="005303B6">
        <w:rPr>
          <w:sz w:val="28"/>
          <w:szCs w:val="28"/>
        </w:rPr>
        <w:t>«О внесении изменений в постановление администрации муниципального района «Петровск-Забайкальский район» от 05 октября 2021 года №515 «Об утверждении муниципальной программы «Развитие образования муниципального района «Петровск-Забайкальский район»  на 2022-2026 годы»</w:t>
      </w:r>
      <w:r w:rsidR="00E25190">
        <w:rPr>
          <w:sz w:val="28"/>
          <w:szCs w:val="28"/>
        </w:rPr>
        <w:t xml:space="preserve"> </w:t>
      </w:r>
      <w:r w:rsidR="00E25190" w:rsidRPr="007B4B8C">
        <w:rPr>
          <w:sz w:val="28"/>
          <w:szCs w:val="28"/>
        </w:rPr>
        <w:t xml:space="preserve">(информация от </w:t>
      </w:r>
      <w:r w:rsidR="005303B6">
        <w:rPr>
          <w:sz w:val="28"/>
          <w:szCs w:val="28"/>
        </w:rPr>
        <w:t>02</w:t>
      </w:r>
      <w:r w:rsidR="00E25190" w:rsidRPr="007B4B8C">
        <w:rPr>
          <w:sz w:val="28"/>
          <w:szCs w:val="28"/>
        </w:rPr>
        <w:t>.0</w:t>
      </w:r>
      <w:r w:rsidR="00C51796">
        <w:rPr>
          <w:sz w:val="28"/>
          <w:szCs w:val="28"/>
        </w:rPr>
        <w:t>2</w:t>
      </w:r>
      <w:r w:rsidR="00E25190" w:rsidRPr="007B4B8C">
        <w:rPr>
          <w:sz w:val="28"/>
          <w:szCs w:val="28"/>
        </w:rPr>
        <w:t>.202</w:t>
      </w:r>
      <w:r w:rsidR="005303B6">
        <w:rPr>
          <w:sz w:val="28"/>
          <w:szCs w:val="28"/>
        </w:rPr>
        <w:t>3</w:t>
      </w:r>
      <w:r w:rsidR="00E25190">
        <w:rPr>
          <w:sz w:val="28"/>
          <w:szCs w:val="28"/>
        </w:rPr>
        <w:t xml:space="preserve"> г.</w:t>
      </w:r>
      <w:r w:rsidR="00E25190" w:rsidRPr="007B4B8C">
        <w:rPr>
          <w:sz w:val="28"/>
          <w:szCs w:val="28"/>
        </w:rPr>
        <w:t>);</w:t>
      </w:r>
    </w:p>
    <w:p w:rsidR="00E25190" w:rsidRDefault="00E25190" w:rsidP="00EE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190">
        <w:rPr>
          <w:sz w:val="28"/>
          <w:szCs w:val="28"/>
        </w:rPr>
        <w:t xml:space="preserve">на проект постановления  администрации муниципального района  «Петровск-Забайкальский район» </w:t>
      </w:r>
      <w:r w:rsidR="00C51796" w:rsidRPr="00C51796">
        <w:rPr>
          <w:sz w:val="28"/>
          <w:szCs w:val="28"/>
        </w:rPr>
        <w:t xml:space="preserve">«О внесении изменений в постановление администрации муниципального района «Петровск-Забайкальский район» от 06 июня 2019 года №398 «Обеспечение экологической безопасности окружающей среды и населения муниципального района «Петровск-Забайкальский район» при обращении с отходами производства и потребления (2019-2025 годы)» </w:t>
      </w:r>
      <w:r w:rsidRPr="007B4B8C">
        <w:rPr>
          <w:sz w:val="28"/>
          <w:szCs w:val="28"/>
        </w:rPr>
        <w:t xml:space="preserve">(информация от </w:t>
      </w:r>
      <w:r w:rsidR="00C51796">
        <w:rPr>
          <w:sz w:val="28"/>
          <w:szCs w:val="28"/>
        </w:rPr>
        <w:t>27</w:t>
      </w:r>
      <w:r w:rsidRPr="007B4B8C">
        <w:rPr>
          <w:sz w:val="28"/>
          <w:szCs w:val="28"/>
        </w:rPr>
        <w:t>.0</w:t>
      </w:r>
      <w:r w:rsidR="00C51796">
        <w:rPr>
          <w:sz w:val="28"/>
          <w:szCs w:val="28"/>
        </w:rPr>
        <w:t>2</w:t>
      </w:r>
      <w:r w:rsidRPr="007B4B8C">
        <w:rPr>
          <w:sz w:val="28"/>
          <w:szCs w:val="28"/>
        </w:rPr>
        <w:t>.202</w:t>
      </w:r>
      <w:r>
        <w:rPr>
          <w:sz w:val="28"/>
          <w:szCs w:val="28"/>
        </w:rPr>
        <w:t>2 г.</w:t>
      </w:r>
      <w:r w:rsidRPr="007B4B8C">
        <w:rPr>
          <w:sz w:val="28"/>
          <w:szCs w:val="28"/>
        </w:rPr>
        <w:t>);</w:t>
      </w:r>
    </w:p>
    <w:p w:rsidR="00E25190" w:rsidRDefault="00E25190" w:rsidP="00EE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190">
        <w:rPr>
          <w:sz w:val="28"/>
          <w:szCs w:val="28"/>
        </w:rPr>
        <w:t xml:space="preserve">на проект постановления  администрации муниципального района  «Петровск-Забайкальский район» </w:t>
      </w:r>
      <w:r w:rsidR="00891B7D" w:rsidRPr="00891B7D">
        <w:rPr>
          <w:sz w:val="28"/>
          <w:szCs w:val="28"/>
        </w:rPr>
        <w:t xml:space="preserve">«Об утверждении  муниципальной программы «Сохранение и развитие культуры муниципального района «Петровск-Забайкальский район» на 2024-2026 годы» </w:t>
      </w:r>
      <w:r w:rsidRPr="007B4B8C">
        <w:rPr>
          <w:sz w:val="28"/>
          <w:szCs w:val="28"/>
        </w:rPr>
        <w:t xml:space="preserve">(информация от </w:t>
      </w:r>
      <w:r w:rsidR="00891B7D">
        <w:rPr>
          <w:sz w:val="28"/>
          <w:szCs w:val="28"/>
        </w:rPr>
        <w:t>31</w:t>
      </w:r>
      <w:r w:rsidRPr="007B4B8C">
        <w:rPr>
          <w:sz w:val="28"/>
          <w:szCs w:val="28"/>
        </w:rPr>
        <w:t>.0</w:t>
      </w:r>
      <w:r w:rsidR="00891B7D">
        <w:rPr>
          <w:sz w:val="28"/>
          <w:szCs w:val="28"/>
        </w:rPr>
        <w:t>3</w:t>
      </w:r>
      <w:r w:rsidRPr="007B4B8C">
        <w:rPr>
          <w:sz w:val="28"/>
          <w:szCs w:val="28"/>
        </w:rPr>
        <w:t>.20</w:t>
      </w:r>
      <w:r w:rsidR="00891B7D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  <w:r w:rsidRPr="007B4B8C">
        <w:rPr>
          <w:sz w:val="28"/>
          <w:szCs w:val="28"/>
        </w:rPr>
        <w:t>);</w:t>
      </w:r>
    </w:p>
    <w:p w:rsidR="00E25190" w:rsidRDefault="00E25190" w:rsidP="00EE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190">
        <w:rPr>
          <w:sz w:val="28"/>
          <w:szCs w:val="28"/>
        </w:rPr>
        <w:t xml:space="preserve">на проект постановления  администрации муниципального района  «Петровск-Забайкальский район» </w:t>
      </w:r>
      <w:r w:rsidR="001648FB" w:rsidRPr="001648FB">
        <w:rPr>
          <w:sz w:val="28"/>
          <w:szCs w:val="28"/>
        </w:rPr>
        <w:t>«О внесении изменений в постановление администрации муниципального района «Петровс</w:t>
      </w:r>
      <w:proofErr w:type="gramStart"/>
      <w:r w:rsidR="001648FB" w:rsidRPr="001648FB">
        <w:rPr>
          <w:sz w:val="28"/>
          <w:szCs w:val="28"/>
        </w:rPr>
        <w:t>к-</w:t>
      </w:r>
      <w:proofErr w:type="gramEnd"/>
      <w:r w:rsidR="001648FB" w:rsidRPr="001648FB">
        <w:rPr>
          <w:sz w:val="28"/>
          <w:szCs w:val="28"/>
        </w:rPr>
        <w:t xml:space="preserve"> Забайкальский район» от 25 декабря 2019 года №956 «Об утверждении муниципальной программы «Комплексное развитие сельских  территорий муниципального района «Петровск-Забайкальский район»  на 2020-2025 гг.»</w:t>
      </w:r>
      <w:r>
        <w:rPr>
          <w:sz w:val="28"/>
          <w:szCs w:val="28"/>
        </w:rPr>
        <w:t xml:space="preserve"> </w:t>
      </w:r>
      <w:r w:rsidRPr="007B4B8C">
        <w:rPr>
          <w:sz w:val="28"/>
          <w:szCs w:val="28"/>
        </w:rPr>
        <w:t xml:space="preserve">(информация от </w:t>
      </w:r>
      <w:r w:rsidR="001648FB">
        <w:rPr>
          <w:sz w:val="28"/>
          <w:szCs w:val="28"/>
        </w:rPr>
        <w:t>07</w:t>
      </w:r>
      <w:r w:rsidRPr="007B4B8C">
        <w:rPr>
          <w:sz w:val="28"/>
          <w:szCs w:val="28"/>
        </w:rPr>
        <w:t>.0</w:t>
      </w:r>
      <w:r w:rsidR="001648FB">
        <w:rPr>
          <w:sz w:val="28"/>
          <w:szCs w:val="28"/>
        </w:rPr>
        <w:t>4</w:t>
      </w:r>
      <w:r w:rsidRPr="007B4B8C">
        <w:rPr>
          <w:sz w:val="28"/>
          <w:szCs w:val="28"/>
        </w:rPr>
        <w:t>.202</w:t>
      </w:r>
      <w:r w:rsidR="001648F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7B4B8C">
        <w:rPr>
          <w:sz w:val="28"/>
          <w:szCs w:val="28"/>
        </w:rPr>
        <w:t>);</w:t>
      </w:r>
    </w:p>
    <w:p w:rsidR="00E25190" w:rsidRDefault="00E25190" w:rsidP="00EE10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25190">
        <w:rPr>
          <w:sz w:val="28"/>
          <w:szCs w:val="28"/>
        </w:rPr>
        <w:t xml:space="preserve">на проект постановления  администрации муниципального района  </w:t>
      </w:r>
      <w:r>
        <w:rPr>
          <w:sz w:val="28"/>
          <w:szCs w:val="28"/>
        </w:rPr>
        <w:t xml:space="preserve"> </w:t>
      </w:r>
      <w:r w:rsidRPr="00E25190">
        <w:rPr>
          <w:sz w:val="28"/>
          <w:szCs w:val="28"/>
        </w:rPr>
        <w:t xml:space="preserve">«Петровск-Забайкальский район» </w:t>
      </w:r>
      <w:r w:rsidR="00DB7ECC" w:rsidRPr="00DB7ECC">
        <w:rPr>
          <w:sz w:val="28"/>
          <w:szCs w:val="28"/>
        </w:rPr>
        <w:t xml:space="preserve">«О внесении изменений в постановление администрации муниципального района «Петровск-Забайкальский район» от 29 октября 2020 года №702 «Об утверждении муниципальной программы «Совершенствование гражданской обороны, защиты населения и территорий муниципального района «Петровск-Забайкальский район» от чрезвычайных </w:t>
      </w:r>
      <w:r w:rsidR="00DB7ECC" w:rsidRPr="00DB7ECC">
        <w:rPr>
          <w:sz w:val="28"/>
          <w:szCs w:val="28"/>
        </w:rPr>
        <w:lastRenderedPageBreak/>
        <w:t>ситуаций мирного и военного времени на 2021-2023 гг.»</w:t>
      </w:r>
      <w:r w:rsidRPr="00E25190">
        <w:rPr>
          <w:sz w:val="28"/>
          <w:szCs w:val="28"/>
        </w:rPr>
        <w:t xml:space="preserve"> </w:t>
      </w:r>
      <w:r w:rsidRPr="007B4B8C">
        <w:rPr>
          <w:sz w:val="28"/>
          <w:szCs w:val="28"/>
        </w:rPr>
        <w:t xml:space="preserve">(информация от </w:t>
      </w:r>
      <w:r w:rsidR="00DB7ECC">
        <w:rPr>
          <w:sz w:val="28"/>
          <w:szCs w:val="28"/>
        </w:rPr>
        <w:t>16</w:t>
      </w:r>
      <w:r w:rsidRPr="007B4B8C">
        <w:rPr>
          <w:sz w:val="28"/>
          <w:szCs w:val="28"/>
        </w:rPr>
        <w:t>.0</w:t>
      </w:r>
      <w:r w:rsidR="00DB7ECC">
        <w:rPr>
          <w:sz w:val="28"/>
          <w:szCs w:val="28"/>
        </w:rPr>
        <w:t>5</w:t>
      </w:r>
      <w:r w:rsidRPr="007B4B8C">
        <w:rPr>
          <w:sz w:val="28"/>
          <w:szCs w:val="28"/>
        </w:rPr>
        <w:t>.202</w:t>
      </w:r>
      <w:r w:rsidR="00DB7EC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7B4B8C">
        <w:rPr>
          <w:sz w:val="28"/>
          <w:szCs w:val="28"/>
        </w:rPr>
        <w:t>);</w:t>
      </w:r>
      <w:proofErr w:type="gramEnd"/>
    </w:p>
    <w:p w:rsidR="00E25190" w:rsidRDefault="00E25190" w:rsidP="00EE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190">
        <w:rPr>
          <w:sz w:val="28"/>
          <w:szCs w:val="28"/>
        </w:rPr>
        <w:t xml:space="preserve">на проект постановления  администрации муниципального района  «Об утверждении  муниципальной программы </w:t>
      </w:r>
      <w:r w:rsidR="005F6BF9" w:rsidRPr="005F6BF9">
        <w:rPr>
          <w:sz w:val="28"/>
          <w:szCs w:val="28"/>
        </w:rPr>
        <w:t>«О внесении изменений в постановление администрации муниципального района «Петровс</w:t>
      </w:r>
      <w:proofErr w:type="gramStart"/>
      <w:r w:rsidR="005F6BF9" w:rsidRPr="005F6BF9">
        <w:rPr>
          <w:sz w:val="28"/>
          <w:szCs w:val="28"/>
        </w:rPr>
        <w:t>к-</w:t>
      </w:r>
      <w:proofErr w:type="gramEnd"/>
      <w:r w:rsidR="005F6BF9" w:rsidRPr="005F6BF9">
        <w:rPr>
          <w:sz w:val="28"/>
          <w:szCs w:val="28"/>
        </w:rPr>
        <w:t xml:space="preserve"> Забайкальский район» от 29 октября 2020 года №703 «Обеспечение антитеррористической безопасности в муниципальном районе «Петровск-Забайкальский район» на 2021-2023 гг.»</w:t>
      </w:r>
      <w:r>
        <w:rPr>
          <w:sz w:val="28"/>
          <w:szCs w:val="28"/>
        </w:rPr>
        <w:t xml:space="preserve"> </w:t>
      </w:r>
      <w:r w:rsidRPr="007B4B8C">
        <w:rPr>
          <w:sz w:val="28"/>
          <w:szCs w:val="28"/>
        </w:rPr>
        <w:t xml:space="preserve">(информация от </w:t>
      </w:r>
      <w:r w:rsidR="00C360AC">
        <w:rPr>
          <w:sz w:val="28"/>
          <w:szCs w:val="28"/>
        </w:rPr>
        <w:t>28</w:t>
      </w:r>
      <w:r w:rsidRPr="007B4B8C">
        <w:rPr>
          <w:sz w:val="28"/>
          <w:szCs w:val="28"/>
        </w:rPr>
        <w:t>.0</w:t>
      </w:r>
      <w:r w:rsidR="00C360AC">
        <w:rPr>
          <w:sz w:val="28"/>
          <w:szCs w:val="28"/>
        </w:rPr>
        <w:t>8</w:t>
      </w:r>
      <w:r w:rsidRPr="007B4B8C">
        <w:rPr>
          <w:sz w:val="28"/>
          <w:szCs w:val="28"/>
        </w:rPr>
        <w:t>.202</w:t>
      </w:r>
      <w:r w:rsidR="005F6BF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7B4B8C">
        <w:rPr>
          <w:sz w:val="28"/>
          <w:szCs w:val="28"/>
        </w:rPr>
        <w:t>);</w:t>
      </w:r>
    </w:p>
    <w:p w:rsidR="00E25190" w:rsidRDefault="00E25190" w:rsidP="00EE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190">
        <w:rPr>
          <w:sz w:val="28"/>
          <w:szCs w:val="28"/>
        </w:rPr>
        <w:t xml:space="preserve">на проект постановления  администрации муниципального района  «Петровск-Забайкальский район» </w:t>
      </w:r>
      <w:r w:rsidR="00A51DFF" w:rsidRPr="00A51DFF">
        <w:rPr>
          <w:sz w:val="28"/>
          <w:szCs w:val="28"/>
        </w:rPr>
        <w:t xml:space="preserve">«О внесении изменений в постановление администрации муниципального района «Петровск-Забайкальский район» от 03 октября 2022 года № 578 « Об утверждении муниципальной программы муниципального района «Петровск-Забайкальский район» «Профилактика безнадзорности и правонарушений несовершеннолетних (2022-2025 годы)» </w:t>
      </w:r>
      <w:r w:rsidRPr="007B4B8C">
        <w:rPr>
          <w:sz w:val="28"/>
          <w:szCs w:val="28"/>
        </w:rPr>
        <w:t xml:space="preserve">(информация от </w:t>
      </w:r>
      <w:r w:rsidR="00241AFC">
        <w:rPr>
          <w:sz w:val="28"/>
          <w:szCs w:val="28"/>
        </w:rPr>
        <w:t>2</w:t>
      </w:r>
      <w:r w:rsidR="00A51DFF">
        <w:rPr>
          <w:sz w:val="28"/>
          <w:szCs w:val="28"/>
        </w:rPr>
        <w:t>9</w:t>
      </w:r>
      <w:r w:rsidRPr="007B4B8C">
        <w:rPr>
          <w:sz w:val="28"/>
          <w:szCs w:val="28"/>
        </w:rPr>
        <w:t>.0</w:t>
      </w:r>
      <w:r w:rsidR="00A51DFF">
        <w:rPr>
          <w:sz w:val="28"/>
          <w:szCs w:val="28"/>
        </w:rPr>
        <w:t>8</w:t>
      </w:r>
      <w:r w:rsidRPr="007B4B8C">
        <w:rPr>
          <w:sz w:val="28"/>
          <w:szCs w:val="28"/>
        </w:rPr>
        <w:t>.202</w:t>
      </w:r>
      <w:r w:rsidR="00241AF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7B4B8C">
        <w:rPr>
          <w:sz w:val="28"/>
          <w:szCs w:val="28"/>
        </w:rPr>
        <w:t>);</w:t>
      </w:r>
    </w:p>
    <w:p w:rsidR="00E25190" w:rsidRDefault="00E25190" w:rsidP="00EE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C66">
        <w:rPr>
          <w:sz w:val="28"/>
          <w:szCs w:val="28"/>
        </w:rPr>
        <w:t xml:space="preserve">на проект постановления  </w:t>
      </w:r>
      <w:r w:rsidR="00A51DFF" w:rsidRPr="00A51DFF">
        <w:rPr>
          <w:sz w:val="28"/>
          <w:szCs w:val="28"/>
        </w:rPr>
        <w:t>«Об утверждении муниципальной программы муниципального района «Петровск-Забайкальский район» «Совершенствование гражданской обороны, защиты населения и территорий муниципального района  «Петровск-Забайкальский район» от чрезвычайных ситуаций мирного и военного времени на 2024-2026 гг.»</w:t>
      </w:r>
      <w:r>
        <w:rPr>
          <w:sz w:val="28"/>
          <w:szCs w:val="28"/>
        </w:rPr>
        <w:t xml:space="preserve"> </w:t>
      </w:r>
      <w:r w:rsidRPr="007B4B8C">
        <w:rPr>
          <w:sz w:val="28"/>
          <w:szCs w:val="28"/>
        </w:rPr>
        <w:t xml:space="preserve">(информация от </w:t>
      </w:r>
      <w:r w:rsidR="00A51DFF">
        <w:rPr>
          <w:sz w:val="28"/>
          <w:szCs w:val="28"/>
        </w:rPr>
        <w:t>29</w:t>
      </w:r>
      <w:r w:rsidRPr="007B4B8C">
        <w:rPr>
          <w:sz w:val="28"/>
          <w:szCs w:val="28"/>
        </w:rPr>
        <w:t>.0</w:t>
      </w:r>
      <w:r w:rsidR="00A51DFF">
        <w:rPr>
          <w:sz w:val="28"/>
          <w:szCs w:val="28"/>
        </w:rPr>
        <w:t>8</w:t>
      </w:r>
      <w:r w:rsidRPr="007B4B8C">
        <w:rPr>
          <w:sz w:val="28"/>
          <w:szCs w:val="28"/>
        </w:rPr>
        <w:t>.202</w:t>
      </w:r>
      <w:r w:rsidR="00074FB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7B4B8C">
        <w:rPr>
          <w:sz w:val="28"/>
          <w:szCs w:val="28"/>
        </w:rPr>
        <w:t>);</w:t>
      </w:r>
    </w:p>
    <w:p w:rsidR="00132433" w:rsidRDefault="00E25190" w:rsidP="00EE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190">
        <w:rPr>
          <w:sz w:val="28"/>
          <w:szCs w:val="28"/>
        </w:rPr>
        <w:t xml:space="preserve">на проект постановления  администрации муниципального района  «Петровск-Забайкальский район» </w:t>
      </w:r>
      <w:r w:rsidR="006A40D5" w:rsidRPr="006A40D5">
        <w:rPr>
          <w:sz w:val="28"/>
          <w:szCs w:val="28"/>
        </w:rPr>
        <w:t>«Об утверждении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«Петровск-Забайкальский район» Забайкальского края на 2024-2026 гг.»</w:t>
      </w:r>
      <w:r>
        <w:rPr>
          <w:sz w:val="28"/>
          <w:szCs w:val="28"/>
        </w:rPr>
        <w:t xml:space="preserve"> </w:t>
      </w:r>
      <w:r w:rsidRPr="007B4B8C">
        <w:rPr>
          <w:sz w:val="28"/>
          <w:szCs w:val="28"/>
        </w:rPr>
        <w:t xml:space="preserve">(информация от </w:t>
      </w:r>
      <w:r w:rsidR="006A40D5">
        <w:rPr>
          <w:sz w:val="28"/>
          <w:szCs w:val="28"/>
        </w:rPr>
        <w:t>01</w:t>
      </w:r>
      <w:r w:rsidRPr="007B4B8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B4B8C">
        <w:rPr>
          <w:sz w:val="28"/>
          <w:szCs w:val="28"/>
        </w:rPr>
        <w:t>.202</w:t>
      </w:r>
      <w:r w:rsidR="006A40D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7B4B8C">
        <w:rPr>
          <w:sz w:val="28"/>
          <w:szCs w:val="28"/>
        </w:rPr>
        <w:t>);</w:t>
      </w:r>
    </w:p>
    <w:p w:rsidR="006A40D5" w:rsidRDefault="006A40D5" w:rsidP="00EE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0D5">
        <w:rPr>
          <w:sz w:val="28"/>
          <w:szCs w:val="28"/>
        </w:rPr>
        <w:t>на проект постановления администрации муниципального района  «Петровск-Забайкальский район» «О внесении изменений в постановление администрации муниципального района «Петровск-Забайкальский район» от 21 августа 2020 года №537 «Об утверждении муниципальной программы «Сохранение и развитие культуры муниципального района «Петровск-Забайкальский район» на 2021-2025 годы»</w:t>
      </w:r>
      <w:r>
        <w:rPr>
          <w:sz w:val="28"/>
          <w:szCs w:val="28"/>
        </w:rPr>
        <w:t xml:space="preserve"> </w:t>
      </w:r>
      <w:r w:rsidRPr="006A40D5">
        <w:rPr>
          <w:sz w:val="28"/>
          <w:szCs w:val="28"/>
        </w:rPr>
        <w:t xml:space="preserve">(информация от </w:t>
      </w:r>
      <w:r>
        <w:rPr>
          <w:sz w:val="28"/>
          <w:szCs w:val="28"/>
        </w:rPr>
        <w:t>03</w:t>
      </w:r>
      <w:r w:rsidRPr="006A40D5">
        <w:rPr>
          <w:sz w:val="28"/>
          <w:szCs w:val="28"/>
        </w:rPr>
        <w:t>.11.2023 г.);</w:t>
      </w:r>
    </w:p>
    <w:p w:rsidR="006A40D5" w:rsidRPr="00E25190" w:rsidRDefault="006A40D5" w:rsidP="00EE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368" w:rsidRPr="00A66368">
        <w:rPr>
          <w:sz w:val="28"/>
          <w:szCs w:val="28"/>
        </w:rPr>
        <w:t xml:space="preserve"> на проект постановления  администрации муниципального района  «Об утверждении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«Петровск-Забайкальский район» Забайкальского края на 2024-2026 гг.</w:t>
      </w:r>
      <w:r w:rsidR="00A66368">
        <w:rPr>
          <w:sz w:val="28"/>
          <w:szCs w:val="28"/>
        </w:rPr>
        <w:t>» (информация от 01.11.2023 г.)</w:t>
      </w:r>
      <w:r w:rsidRPr="006A40D5">
        <w:rPr>
          <w:sz w:val="28"/>
          <w:szCs w:val="28"/>
        </w:rPr>
        <w:t>;</w:t>
      </w:r>
    </w:p>
    <w:p w:rsidR="00666D56" w:rsidRPr="006A40D5" w:rsidRDefault="00025E58" w:rsidP="008E6BAD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Подготовлено</w:t>
      </w:r>
      <w:r w:rsidR="00BA43F0" w:rsidRPr="00BA43F0">
        <w:t xml:space="preserve"> </w:t>
      </w:r>
      <w:r w:rsidR="006A40D5" w:rsidRPr="00A260C0">
        <w:rPr>
          <w:b/>
          <w:sz w:val="28"/>
          <w:szCs w:val="28"/>
        </w:rPr>
        <w:t>7</w:t>
      </w:r>
      <w:r w:rsidR="00BA43F0" w:rsidRPr="00A260C0">
        <w:rPr>
          <w:b/>
          <w:sz w:val="28"/>
          <w:szCs w:val="28"/>
        </w:rPr>
        <w:t xml:space="preserve"> заключени</w:t>
      </w:r>
      <w:r w:rsidR="006A40D5" w:rsidRPr="00A260C0">
        <w:rPr>
          <w:b/>
          <w:sz w:val="28"/>
          <w:szCs w:val="28"/>
        </w:rPr>
        <w:t>й</w:t>
      </w:r>
      <w:r w:rsidR="00BA43F0" w:rsidRPr="00BA43F0">
        <w:rPr>
          <w:sz w:val="28"/>
          <w:szCs w:val="28"/>
        </w:rPr>
        <w:t xml:space="preserve"> по финансово-экономической экспертиз</w:t>
      </w:r>
      <w:r w:rsidR="009E7E53">
        <w:rPr>
          <w:sz w:val="28"/>
          <w:szCs w:val="28"/>
        </w:rPr>
        <w:t>е</w:t>
      </w:r>
      <w:r w:rsidR="00BA43F0" w:rsidRPr="00BA43F0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муниципального района</w:t>
      </w:r>
      <w:r w:rsidR="0095286D">
        <w:rPr>
          <w:sz w:val="28"/>
          <w:szCs w:val="28"/>
        </w:rPr>
        <w:t>:</w:t>
      </w:r>
    </w:p>
    <w:p w:rsidR="008E6BAD" w:rsidRDefault="008E6BAD" w:rsidP="008E6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4B8C">
        <w:rPr>
          <w:sz w:val="28"/>
          <w:szCs w:val="28"/>
        </w:rPr>
        <w:t xml:space="preserve">на проект постановления </w:t>
      </w:r>
      <w:r>
        <w:rPr>
          <w:sz w:val="28"/>
          <w:szCs w:val="28"/>
        </w:rPr>
        <w:t>а</w:t>
      </w:r>
      <w:r w:rsidRPr="007B4B8C">
        <w:rPr>
          <w:sz w:val="28"/>
          <w:szCs w:val="28"/>
        </w:rPr>
        <w:t xml:space="preserve">дминистрации муниципального района  </w:t>
      </w:r>
      <w:r w:rsidRPr="00F70318">
        <w:rPr>
          <w:sz w:val="28"/>
          <w:szCs w:val="28"/>
        </w:rPr>
        <w:t xml:space="preserve">«О внесении изменений в решение Совета муниципального  района «Петровск-Забайкальский район» от 17 мая 2022 года №262 «О денежном </w:t>
      </w:r>
      <w:r w:rsidRPr="00F70318">
        <w:rPr>
          <w:sz w:val="28"/>
          <w:szCs w:val="28"/>
        </w:rPr>
        <w:lastRenderedPageBreak/>
        <w:t xml:space="preserve">вознаграждении лиц, замещающих муниципальный должности на постоянной основе в органах местного самоуправления муниципального района «Петровск-Забайкальский район» </w:t>
      </w:r>
      <w:r w:rsidRPr="007B4B8C">
        <w:rPr>
          <w:sz w:val="28"/>
          <w:szCs w:val="28"/>
        </w:rPr>
        <w:t xml:space="preserve">(информация от </w:t>
      </w:r>
      <w:r>
        <w:rPr>
          <w:sz w:val="28"/>
          <w:szCs w:val="28"/>
        </w:rPr>
        <w:t>10</w:t>
      </w:r>
      <w:r w:rsidRPr="007B4B8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B4B8C">
        <w:rPr>
          <w:sz w:val="28"/>
          <w:szCs w:val="28"/>
        </w:rPr>
        <w:t>.202</w:t>
      </w:r>
      <w:r>
        <w:rPr>
          <w:sz w:val="28"/>
          <w:szCs w:val="28"/>
        </w:rPr>
        <w:t>3 г.</w:t>
      </w:r>
      <w:r w:rsidRPr="007B4B8C">
        <w:rPr>
          <w:sz w:val="28"/>
          <w:szCs w:val="28"/>
        </w:rPr>
        <w:t>);</w:t>
      </w:r>
    </w:p>
    <w:p w:rsidR="008E6BAD" w:rsidRDefault="008E6BAD" w:rsidP="008E6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BAD">
        <w:rPr>
          <w:sz w:val="28"/>
          <w:szCs w:val="28"/>
        </w:rPr>
        <w:t xml:space="preserve"> на проект постановления администрации муниципального района   «Об определении мест, на которые запрещается возврат животных без владельцев и установлении ответственных лиц на принятие решения о возврате животных без владельцев на прежние места обитания животных без  владельцев в муниципальном районе  «Петровск-Забайкальский район» (информация от 27.01.2023 г.);</w:t>
      </w:r>
    </w:p>
    <w:p w:rsidR="006A40D5" w:rsidRDefault="006A40D5" w:rsidP="008E6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6A40D5">
        <w:rPr>
          <w:sz w:val="28"/>
          <w:szCs w:val="28"/>
        </w:rPr>
        <w:t>проект постановления  администрации муниципального района  «Петровск-Забайкальский район» «О внесении изменений в постановление администрации муниципального района «Петровск-Забайкальский район» от 31 октября 2022 года № 635 «Об установлении окладов (должностных окладов), ставок заработной платы по профессионально-квалификационным группам работников муниципального района «Петровск-Забайкальский район» (информация от 09.11.2023 г.);</w:t>
      </w:r>
    </w:p>
    <w:p w:rsidR="006A40D5" w:rsidRDefault="006A40D5" w:rsidP="006A4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проект</w:t>
      </w:r>
      <w:r w:rsidRPr="006A40D5">
        <w:rPr>
          <w:sz w:val="28"/>
          <w:szCs w:val="28"/>
        </w:rPr>
        <w:t xml:space="preserve"> постановления администрации муниципального района «Петровск-Забайкальский район» «О внесении изменений в решение Совета муниципального  района «Петровск-Забайкальский район» от 03 ноября 2022 года №642 «Об утверждении </w:t>
      </w:r>
      <w:proofErr w:type="gramStart"/>
      <w:r w:rsidRPr="006A40D5">
        <w:rPr>
          <w:sz w:val="28"/>
          <w:szCs w:val="28"/>
        </w:rPr>
        <w:t>Методики расчета нормативов формирования расходов</w:t>
      </w:r>
      <w:proofErr w:type="gramEnd"/>
      <w:r w:rsidRPr="006A40D5">
        <w:rPr>
          <w:sz w:val="28"/>
          <w:szCs w:val="28"/>
        </w:rPr>
        <w:t xml:space="preserve"> на содержание органов местного самоуправления городских, сельских поселений муниципального район</w:t>
      </w:r>
      <w:r w:rsidR="001B4D00">
        <w:rPr>
          <w:sz w:val="28"/>
          <w:szCs w:val="28"/>
        </w:rPr>
        <w:t>а «Петровск-Забайкальский район</w:t>
      </w:r>
      <w:r w:rsidRPr="006A40D5">
        <w:rPr>
          <w:sz w:val="28"/>
          <w:szCs w:val="28"/>
        </w:rPr>
        <w:t>»</w:t>
      </w:r>
      <w:r w:rsidRPr="006A40D5">
        <w:t xml:space="preserve"> </w:t>
      </w:r>
      <w:r w:rsidRPr="006A40D5">
        <w:rPr>
          <w:sz w:val="28"/>
          <w:szCs w:val="28"/>
        </w:rPr>
        <w:t xml:space="preserve">(информация от </w:t>
      </w:r>
      <w:r>
        <w:rPr>
          <w:sz w:val="28"/>
          <w:szCs w:val="28"/>
        </w:rPr>
        <w:t>13</w:t>
      </w:r>
      <w:r w:rsidRPr="006A40D5">
        <w:rPr>
          <w:sz w:val="28"/>
          <w:szCs w:val="28"/>
        </w:rPr>
        <w:t>.11.2023 г.);</w:t>
      </w:r>
    </w:p>
    <w:p w:rsidR="006A40D5" w:rsidRDefault="006A40D5" w:rsidP="006A40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проект </w:t>
      </w:r>
      <w:r w:rsidRPr="006A40D5">
        <w:rPr>
          <w:sz w:val="28"/>
          <w:szCs w:val="28"/>
        </w:rPr>
        <w:t>постановления  администрации муниципального района  «Петровск-Забайкальский район» «О внесении изменений в постановление администрации муниципального района «Петровск-Забайкальский район» от 30 января 2018 года № 81 «Об утверждении Положения о порядке и размеры оплаты труда руководителей муниципальных учреждений культуры и дополнительного образования в сфере культуры муниципального района «Петровск-Забайкальский район», их заместителей»</w:t>
      </w:r>
      <w:r>
        <w:rPr>
          <w:sz w:val="28"/>
          <w:szCs w:val="28"/>
        </w:rPr>
        <w:t xml:space="preserve"> </w:t>
      </w:r>
      <w:r w:rsidRPr="006A40D5">
        <w:rPr>
          <w:sz w:val="28"/>
          <w:szCs w:val="28"/>
        </w:rPr>
        <w:t xml:space="preserve">(информация от </w:t>
      </w:r>
      <w:r>
        <w:rPr>
          <w:sz w:val="28"/>
          <w:szCs w:val="28"/>
        </w:rPr>
        <w:t>20</w:t>
      </w:r>
      <w:r w:rsidRPr="006A40D5">
        <w:rPr>
          <w:sz w:val="28"/>
          <w:szCs w:val="28"/>
        </w:rPr>
        <w:t>.11.2023 г.);</w:t>
      </w:r>
      <w:proofErr w:type="gramEnd"/>
    </w:p>
    <w:p w:rsidR="006A40D5" w:rsidRDefault="006A40D5" w:rsidP="006A40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проект </w:t>
      </w:r>
      <w:r w:rsidRPr="006A40D5">
        <w:rPr>
          <w:sz w:val="28"/>
          <w:szCs w:val="28"/>
        </w:rPr>
        <w:t>постановления  администрации муниципального района  «Петровск-Забайкальский район» «О внесении изменений в постановление администрации муниципального района «Петровск-Забайкальский район» от 22 декабря 2020 года № 790 «Об утверждении Положения об оплате труда некоторых категорий работников администрации муниципального района «Петровск-Забайкальский район», работающих на должностях, отнесенных к должностям специалистов и служащих по профессионально-квалифицированным группам»</w:t>
      </w:r>
      <w:r>
        <w:rPr>
          <w:sz w:val="28"/>
          <w:szCs w:val="28"/>
        </w:rPr>
        <w:t xml:space="preserve"> </w:t>
      </w:r>
      <w:r w:rsidRPr="006A40D5">
        <w:rPr>
          <w:sz w:val="28"/>
          <w:szCs w:val="28"/>
        </w:rPr>
        <w:t>(информация от 2</w:t>
      </w:r>
      <w:r>
        <w:rPr>
          <w:sz w:val="28"/>
          <w:szCs w:val="28"/>
        </w:rPr>
        <w:t>8</w:t>
      </w:r>
      <w:r w:rsidRPr="006A40D5">
        <w:rPr>
          <w:sz w:val="28"/>
          <w:szCs w:val="28"/>
        </w:rPr>
        <w:t>.11.2023 г.);</w:t>
      </w:r>
      <w:proofErr w:type="gramEnd"/>
    </w:p>
    <w:p w:rsidR="006A40D5" w:rsidRPr="006A40D5" w:rsidRDefault="006A40D5" w:rsidP="006A4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 </w:t>
      </w:r>
      <w:r w:rsidRPr="006A40D5">
        <w:rPr>
          <w:sz w:val="28"/>
          <w:szCs w:val="28"/>
        </w:rPr>
        <w:t xml:space="preserve">постановления  администрации муниципального района  «Петровск-Забайкальский район» «О внесении изменений в постановление администрации муниципального района «Петровск-Забайкальский район» от 24 июля №437 года  «Об утверждении Положения об оплате труда и стимулировании труда работников  муниципального казенного учреждения «Центр бухгалтерского и материально-технического обеспечения </w:t>
      </w:r>
      <w:r w:rsidRPr="006A40D5">
        <w:rPr>
          <w:sz w:val="28"/>
          <w:szCs w:val="28"/>
        </w:rPr>
        <w:lastRenderedPageBreak/>
        <w:t>муниципального района  «Петровск-Забайкальский район»</w:t>
      </w:r>
      <w:r w:rsidRPr="006A40D5">
        <w:t xml:space="preserve"> </w:t>
      </w:r>
      <w:r>
        <w:rPr>
          <w:sz w:val="28"/>
          <w:szCs w:val="28"/>
        </w:rPr>
        <w:t>(информация от 28.11.2023 г.).</w:t>
      </w:r>
    </w:p>
    <w:p w:rsidR="006A40D5" w:rsidRDefault="006A40D5" w:rsidP="00090FC5">
      <w:pPr>
        <w:jc w:val="both"/>
        <w:rPr>
          <w:sz w:val="28"/>
          <w:szCs w:val="28"/>
        </w:rPr>
      </w:pPr>
    </w:p>
    <w:p w:rsidR="006E10F4" w:rsidRPr="00201A36" w:rsidRDefault="006E10F4" w:rsidP="00201A36">
      <w:pPr>
        <w:pStyle w:val="a6"/>
        <w:numPr>
          <w:ilvl w:val="0"/>
          <w:numId w:val="13"/>
        </w:numPr>
        <w:jc w:val="both"/>
        <w:rPr>
          <w:b/>
          <w:i/>
          <w:sz w:val="28"/>
          <w:szCs w:val="28"/>
          <w:lang w:eastAsia="en-US"/>
        </w:rPr>
      </w:pPr>
      <w:r w:rsidRPr="00201A36">
        <w:rPr>
          <w:b/>
          <w:i/>
          <w:sz w:val="28"/>
          <w:szCs w:val="28"/>
          <w:lang w:eastAsia="en-US"/>
        </w:rPr>
        <w:t>Реализация результатов контрольных и экспертно - аналитических мероприятий</w:t>
      </w:r>
    </w:p>
    <w:p w:rsidR="00201A36" w:rsidRPr="00201A36" w:rsidRDefault="00201A36" w:rsidP="00201A36">
      <w:pPr>
        <w:pStyle w:val="a6"/>
        <w:jc w:val="both"/>
        <w:rPr>
          <w:b/>
          <w:i/>
          <w:sz w:val="28"/>
          <w:szCs w:val="28"/>
          <w:lang w:eastAsia="en-US"/>
        </w:rPr>
      </w:pPr>
    </w:p>
    <w:p w:rsidR="00850A67" w:rsidRDefault="006E10F4" w:rsidP="00850A67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  </w:t>
      </w:r>
      <w:r>
        <w:rPr>
          <w:sz w:val="28"/>
          <w:szCs w:val="28"/>
        </w:rPr>
        <w:t>В 20</w:t>
      </w:r>
      <w:r w:rsidR="00C0727D">
        <w:rPr>
          <w:sz w:val="28"/>
          <w:szCs w:val="28"/>
        </w:rPr>
        <w:t>2</w:t>
      </w:r>
      <w:r w:rsidR="0080169C">
        <w:rPr>
          <w:sz w:val="28"/>
          <w:szCs w:val="28"/>
        </w:rPr>
        <w:t>3</w:t>
      </w:r>
      <w:r w:rsidR="006C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Контрольно-счетный орган  направил субъектам проверки </w:t>
      </w:r>
      <w:r w:rsidR="0080169C">
        <w:rPr>
          <w:sz w:val="28"/>
          <w:szCs w:val="28"/>
        </w:rPr>
        <w:t>8</w:t>
      </w:r>
      <w:r w:rsidR="00C0727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</w:t>
      </w:r>
      <w:r w:rsidR="004D1737">
        <w:rPr>
          <w:sz w:val="28"/>
          <w:szCs w:val="28"/>
        </w:rPr>
        <w:t>й</w:t>
      </w:r>
      <w:r>
        <w:rPr>
          <w:sz w:val="28"/>
          <w:szCs w:val="28"/>
        </w:rPr>
        <w:t xml:space="preserve"> о</w:t>
      </w:r>
      <w:r w:rsidR="004D1737">
        <w:rPr>
          <w:sz w:val="28"/>
          <w:szCs w:val="28"/>
        </w:rPr>
        <w:t>б устранении</w:t>
      </w:r>
      <w:r>
        <w:rPr>
          <w:sz w:val="28"/>
          <w:szCs w:val="28"/>
        </w:rPr>
        <w:t xml:space="preserve"> выявленных нарушени</w:t>
      </w:r>
      <w:r w:rsidR="00CD6DBF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850A67">
        <w:rPr>
          <w:sz w:val="28"/>
          <w:szCs w:val="28"/>
        </w:rPr>
        <w:t>На все представления даны ответы с предоставлением подтверждающих документов.</w:t>
      </w:r>
      <w:r w:rsidR="00C0727D">
        <w:rPr>
          <w:sz w:val="28"/>
          <w:szCs w:val="28"/>
        </w:rPr>
        <w:t xml:space="preserve"> </w:t>
      </w:r>
      <w:r w:rsidR="00DC6BFB">
        <w:rPr>
          <w:sz w:val="28"/>
          <w:szCs w:val="28"/>
        </w:rPr>
        <w:t>Три</w:t>
      </w:r>
      <w:r w:rsidR="00C0727D">
        <w:rPr>
          <w:sz w:val="28"/>
          <w:szCs w:val="28"/>
        </w:rPr>
        <w:t xml:space="preserve"> представлени</w:t>
      </w:r>
      <w:r w:rsidR="00DC6BFB">
        <w:rPr>
          <w:sz w:val="28"/>
          <w:szCs w:val="28"/>
        </w:rPr>
        <w:t>я</w:t>
      </w:r>
      <w:r w:rsidR="00C0727D">
        <w:rPr>
          <w:sz w:val="28"/>
          <w:szCs w:val="28"/>
        </w:rPr>
        <w:t xml:space="preserve"> выполнен</w:t>
      </w:r>
      <w:r w:rsidR="00DC6BFB">
        <w:rPr>
          <w:sz w:val="28"/>
          <w:szCs w:val="28"/>
        </w:rPr>
        <w:t>ы</w:t>
      </w:r>
      <w:r w:rsidR="00C0727D">
        <w:rPr>
          <w:sz w:val="28"/>
          <w:szCs w:val="28"/>
        </w:rPr>
        <w:t xml:space="preserve"> не в полном объеме.</w:t>
      </w:r>
    </w:p>
    <w:p w:rsidR="006E10F4" w:rsidRDefault="002F0407" w:rsidP="00850A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Выявленные, но не уст</w:t>
      </w:r>
      <w:r w:rsidR="00106D55">
        <w:rPr>
          <w:sz w:val="28"/>
          <w:szCs w:val="28"/>
        </w:rPr>
        <w:t>р</w:t>
      </w:r>
      <w:r>
        <w:rPr>
          <w:sz w:val="28"/>
          <w:szCs w:val="28"/>
        </w:rPr>
        <w:t xml:space="preserve">аненные в ходе контрольных </w:t>
      </w:r>
      <w:r w:rsidR="00B37D37">
        <w:rPr>
          <w:sz w:val="28"/>
          <w:szCs w:val="28"/>
        </w:rPr>
        <w:t xml:space="preserve">и экспертно-аналитических мероприятий </w:t>
      </w:r>
      <w:r>
        <w:rPr>
          <w:sz w:val="28"/>
          <w:szCs w:val="28"/>
        </w:rPr>
        <w:t>недостатки и невыполненные предложения находятся на контроле КСО.</w:t>
      </w:r>
    </w:p>
    <w:p w:rsidR="00500DB4" w:rsidRPr="003120E8" w:rsidRDefault="00500DB4" w:rsidP="00850A6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</w:t>
      </w:r>
      <w:r w:rsidR="0080169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из </w:t>
      </w:r>
      <w:r w:rsidR="0080169C">
        <w:rPr>
          <w:sz w:val="28"/>
          <w:szCs w:val="28"/>
        </w:rPr>
        <w:t>134</w:t>
      </w:r>
      <w:r w:rsidR="0069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выявленных нарушений </w:t>
      </w:r>
      <w:r w:rsidRPr="003120E8">
        <w:rPr>
          <w:sz w:val="28"/>
          <w:szCs w:val="28"/>
        </w:rPr>
        <w:t xml:space="preserve">устранено </w:t>
      </w:r>
      <w:r w:rsidR="0080169C">
        <w:rPr>
          <w:sz w:val="28"/>
          <w:szCs w:val="28"/>
        </w:rPr>
        <w:t>55</w:t>
      </w:r>
      <w:r w:rsidRPr="003120E8">
        <w:rPr>
          <w:sz w:val="28"/>
          <w:szCs w:val="28"/>
        </w:rPr>
        <w:t xml:space="preserve"> нарушени</w:t>
      </w:r>
      <w:r w:rsidR="00A260C0">
        <w:rPr>
          <w:sz w:val="28"/>
          <w:szCs w:val="28"/>
        </w:rPr>
        <w:t>й</w:t>
      </w:r>
      <w:r w:rsidR="002B5D54">
        <w:rPr>
          <w:sz w:val="28"/>
          <w:szCs w:val="28"/>
        </w:rPr>
        <w:t xml:space="preserve">, </w:t>
      </w:r>
      <w:r w:rsidR="00BD27BA">
        <w:rPr>
          <w:sz w:val="28"/>
          <w:szCs w:val="28"/>
        </w:rPr>
        <w:t>в том числе 7 нарушений</w:t>
      </w:r>
      <w:r w:rsidR="00A260C0">
        <w:rPr>
          <w:sz w:val="28"/>
          <w:szCs w:val="28"/>
        </w:rPr>
        <w:t xml:space="preserve"> в сфере управления имуществом </w:t>
      </w:r>
      <w:r w:rsidR="00BD27BA">
        <w:rPr>
          <w:sz w:val="28"/>
          <w:szCs w:val="28"/>
        </w:rPr>
        <w:t>и иные нарушения в количестве 4</w:t>
      </w:r>
      <w:r w:rsidR="0026635D">
        <w:rPr>
          <w:sz w:val="28"/>
          <w:szCs w:val="28"/>
        </w:rPr>
        <w:t>8</w:t>
      </w:r>
      <w:r w:rsidR="00BD27BA">
        <w:rPr>
          <w:sz w:val="28"/>
          <w:szCs w:val="28"/>
        </w:rPr>
        <w:t xml:space="preserve"> нарушений </w:t>
      </w:r>
      <w:r w:rsidR="0026635D">
        <w:rPr>
          <w:sz w:val="28"/>
          <w:szCs w:val="28"/>
        </w:rPr>
        <w:t>(</w:t>
      </w:r>
      <w:r w:rsidR="00A73ED4" w:rsidRPr="00A73ED4">
        <w:rPr>
          <w:sz w:val="28"/>
          <w:szCs w:val="28"/>
        </w:rPr>
        <w:t>приняты или приведены в соответствие с действующим законодательством нормативно-правовые акты</w:t>
      </w:r>
      <w:r w:rsidR="00A73ED4">
        <w:rPr>
          <w:sz w:val="28"/>
          <w:szCs w:val="28"/>
        </w:rPr>
        <w:t>,</w:t>
      </w:r>
      <w:r w:rsidR="00A73ED4" w:rsidRPr="00A73ED4">
        <w:rPr>
          <w:sz w:val="28"/>
          <w:szCs w:val="28"/>
        </w:rPr>
        <w:t xml:space="preserve"> </w:t>
      </w:r>
      <w:r w:rsidR="0026635D" w:rsidRPr="0026635D">
        <w:rPr>
          <w:sz w:val="28"/>
          <w:szCs w:val="28"/>
        </w:rPr>
        <w:t xml:space="preserve">восстановлены денежные средства в бюджет </w:t>
      </w:r>
      <w:r w:rsidR="00CA1A56">
        <w:rPr>
          <w:sz w:val="28"/>
          <w:szCs w:val="28"/>
        </w:rPr>
        <w:t xml:space="preserve">сельского поселения </w:t>
      </w:r>
      <w:r w:rsidR="0026635D" w:rsidRPr="0026635D">
        <w:rPr>
          <w:sz w:val="28"/>
          <w:szCs w:val="28"/>
        </w:rPr>
        <w:t xml:space="preserve">в сумме 22,3 тыс. рублей, </w:t>
      </w:r>
      <w:r w:rsidR="00A73ED4">
        <w:rPr>
          <w:sz w:val="28"/>
          <w:szCs w:val="28"/>
        </w:rPr>
        <w:t>произведен перерасчет пенсии за выслугу лет,</w:t>
      </w:r>
      <w:r w:rsidR="00C6124A">
        <w:rPr>
          <w:sz w:val="28"/>
          <w:szCs w:val="28"/>
        </w:rPr>
        <w:t xml:space="preserve"> устранены нарушения ведения бухучета </w:t>
      </w:r>
      <w:proofErr w:type="spellStart"/>
      <w:r w:rsidR="00C6124A">
        <w:rPr>
          <w:sz w:val="28"/>
          <w:szCs w:val="28"/>
        </w:rPr>
        <w:t>и.т</w:t>
      </w:r>
      <w:proofErr w:type="gramEnd"/>
      <w:r w:rsidR="00C6124A">
        <w:rPr>
          <w:sz w:val="28"/>
          <w:szCs w:val="28"/>
        </w:rPr>
        <w:t>.д</w:t>
      </w:r>
      <w:proofErr w:type="spellEnd"/>
      <w:r w:rsidR="00851111">
        <w:rPr>
          <w:sz w:val="28"/>
          <w:szCs w:val="28"/>
        </w:rPr>
        <w:t>.</w:t>
      </w:r>
      <w:r w:rsidR="0026635D">
        <w:rPr>
          <w:sz w:val="28"/>
          <w:szCs w:val="28"/>
        </w:rPr>
        <w:t xml:space="preserve">) </w:t>
      </w:r>
      <w:r w:rsidRPr="003120E8">
        <w:rPr>
          <w:sz w:val="28"/>
          <w:szCs w:val="28"/>
        </w:rPr>
        <w:t xml:space="preserve">на общую сумму </w:t>
      </w:r>
      <w:r w:rsidR="00DF2CE7">
        <w:rPr>
          <w:sz w:val="28"/>
          <w:szCs w:val="28"/>
        </w:rPr>
        <w:t>485,3</w:t>
      </w:r>
      <w:r w:rsidRPr="003120E8">
        <w:rPr>
          <w:sz w:val="28"/>
          <w:szCs w:val="28"/>
        </w:rPr>
        <w:t xml:space="preserve"> тыс. рублей.</w:t>
      </w:r>
    </w:p>
    <w:p w:rsidR="004D1737" w:rsidRPr="0049264E" w:rsidRDefault="004D1737" w:rsidP="004D1737">
      <w:pPr>
        <w:pStyle w:val="Default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1134"/>
        <w:gridCol w:w="1134"/>
        <w:gridCol w:w="1134"/>
      </w:tblGrid>
      <w:tr w:rsidR="0088315F" w:rsidRPr="0049264E" w:rsidTr="007B4B8C">
        <w:trPr>
          <w:cantSplit/>
        </w:trPr>
        <w:tc>
          <w:tcPr>
            <w:tcW w:w="9498" w:type="dxa"/>
            <w:gridSpan w:val="5"/>
          </w:tcPr>
          <w:p w:rsidR="0088315F" w:rsidRPr="00B4353E" w:rsidRDefault="0088315F" w:rsidP="00355F8D">
            <w:pPr>
              <w:pStyle w:val="Default"/>
              <w:jc w:val="center"/>
              <w:rPr>
                <w:b/>
                <w:bCs/>
              </w:rPr>
            </w:pPr>
            <w:r w:rsidRPr="00B4353E">
              <w:rPr>
                <w:b/>
                <w:bCs/>
              </w:rPr>
              <w:t>Реализация результатов контрольных и экспертно-аналитических мероприятий</w:t>
            </w:r>
          </w:p>
        </w:tc>
      </w:tr>
      <w:tr w:rsidR="00275BA2" w:rsidRPr="0049264E" w:rsidTr="007B4B8C">
        <w:trPr>
          <w:cantSplit/>
        </w:trPr>
        <w:tc>
          <w:tcPr>
            <w:tcW w:w="6096" w:type="dxa"/>
            <w:gridSpan w:val="2"/>
          </w:tcPr>
          <w:p w:rsidR="00275BA2" w:rsidRPr="00B4353E" w:rsidRDefault="00275BA2" w:rsidP="00355F8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275BA2" w:rsidRPr="00B4353E" w:rsidRDefault="00275BA2" w:rsidP="00456E0D">
            <w:pPr>
              <w:pStyle w:val="Default"/>
              <w:tabs>
                <w:tab w:val="left" w:pos="922"/>
              </w:tabs>
              <w:jc w:val="center"/>
              <w:rPr>
                <w:b/>
                <w:bCs/>
                <w:color w:val="auto"/>
              </w:rPr>
            </w:pPr>
            <w:r w:rsidRPr="00B4353E">
              <w:rPr>
                <w:b/>
                <w:bCs/>
                <w:color w:val="auto"/>
              </w:rPr>
              <w:t>202</w:t>
            </w:r>
            <w:r w:rsidR="00456E0D">
              <w:rPr>
                <w:b/>
                <w:bCs/>
                <w:color w:val="auto"/>
              </w:rPr>
              <w:t>1</w:t>
            </w:r>
            <w:r w:rsidRPr="00B4353E">
              <w:rPr>
                <w:b/>
                <w:bCs/>
                <w:color w:val="auto"/>
              </w:rPr>
              <w:t>г</w:t>
            </w:r>
          </w:p>
        </w:tc>
        <w:tc>
          <w:tcPr>
            <w:tcW w:w="1134" w:type="dxa"/>
          </w:tcPr>
          <w:p w:rsidR="00275BA2" w:rsidRPr="00B4353E" w:rsidRDefault="00CB0AA9" w:rsidP="0088315F">
            <w:pPr>
              <w:pStyle w:val="Default"/>
              <w:tabs>
                <w:tab w:val="left" w:pos="922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2022</w:t>
            </w:r>
            <w:r w:rsidR="00275BA2" w:rsidRPr="00B4353E">
              <w:rPr>
                <w:b/>
                <w:bCs/>
                <w:color w:val="auto"/>
              </w:rPr>
              <w:t>г</w:t>
            </w:r>
          </w:p>
        </w:tc>
        <w:tc>
          <w:tcPr>
            <w:tcW w:w="1134" w:type="dxa"/>
          </w:tcPr>
          <w:p w:rsidR="00275BA2" w:rsidRPr="003120E8" w:rsidRDefault="00275BA2" w:rsidP="003F2E5A">
            <w:pPr>
              <w:pStyle w:val="Default"/>
              <w:tabs>
                <w:tab w:val="left" w:pos="922"/>
              </w:tabs>
              <w:jc w:val="center"/>
              <w:rPr>
                <w:b/>
                <w:bCs/>
                <w:color w:val="auto"/>
              </w:rPr>
            </w:pPr>
            <w:r w:rsidRPr="003120E8">
              <w:rPr>
                <w:b/>
                <w:bCs/>
                <w:color w:val="auto"/>
              </w:rPr>
              <w:t>202</w:t>
            </w:r>
            <w:r w:rsidR="003F2E5A">
              <w:rPr>
                <w:b/>
                <w:bCs/>
                <w:color w:val="auto"/>
              </w:rPr>
              <w:t>3</w:t>
            </w:r>
            <w:r w:rsidRPr="003120E8">
              <w:rPr>
                <w:b/>
                <w:bCs/>
                <w:color w:val="auto"/>
              </w:rPr>
              <w:t>г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1</w:t>
            </w:r>
          </w:p>
        </w:tc>
        <w:tc>
          <w:tcPr>
            <w:tcW w:w="4962" w:type="dxa"/>
          </w:tcPr>
          <w:p w:rsidR="00CB0AA9" w:rsidRPr="00B4353E" w:rsidRDefault="00CB0AA9" w:rsidP="00E53A81">
            <w:pPr>
              <w:pStyle w:val="Default"/>
              <w:jc w:val="both"/>
            </w:pPr>
            <w:r w:rsidRPr="00B4353E">
              <w:t xml:space="preserve">Устранено выявленных нарушений  (тыс. руб.), </w:t>
            </w:r>
          </w:p>
          <w:p w:rsidR="00CB0AA9" w:rsidRPr="00B4353E" w:rsidRDefault="00CB0AA9" w:rsidP="00E53A81">
            <w:pPr>
              <w:pStyle w:val="Default"/>
              <w:jc w:val="both"/>
            </w:pPr>
            <w:r w:rsidRPr="00B4353E">
              <w:t>в том числе: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12267,9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3120E8">
              <w:rPr>
                <w:color w:val="auto"/>
              </w:rPr>
              <w:t>883,2</w:t>
            </w:r>
          </w:p>
        </w:tc>
        <w:tc>
          <w:tcPr>
            <w:tcW w:w="1134" w:type="dxa"/>
          </w:tcPr>
          <w:p w:rsidR="00CB0AA9" w:rsidRPr="003120E8" w:rsidRDefault="00CB0AA9" w:rsidP="003120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485,3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1.1</w:t>
            </w:r>
          </w:p>
        </w:tc>
        <w:tc>
          <w:tcPr>
            <w:tcW w:w="4962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Обеспечен возврат сре</w:t>
            </w:r>
            <w:proofErr w:type="gramStart"/>
            <w:r w:rsidRPr="00B4353E">
              <w:rPr>
                <w:i/>
              </w:rPr>
              <w:t>дств в б</w:t>
            </w:r>
            <w:proofErr w:type="gramEnd"/>
            <w:r w:rsidRPr="00B4353E">
              <w:rPr>
                <w:i/>
              </w:rPr>
              <w:t>юджеты всех уровней бюджетной системы</w:t>
            </w:r>
          </w:p>
        </w:tc>
        <w:tc>
          <w:tcPr>
            <w:tcW w:w="1134" w:type="dxa"/>
          </w:tcPr>
          <w:p w:rsidR="00CB0AA9" w:rsidRPr="000F4DAE" w:rsidRDefault="00CB0AA9" w:rsidP="00CB0AA9">
            <w:pPr>
              <w:jc w:val="center"/>
            </w:pPr>
            <w:r w:rsidRPr="000F4DAE">
              <w:t>234,2</w:t>
            </w:r>
          </w:p>
        </w:tc>
        <w:tc>
          <w:tcPr>
            <w:tcW w:w="1134" w:type="dxa"/>
          </w:tcPr>
          <w:p w:rsidR="00CB0AA9" w:rsidRPr="00B4353E" w:rsidRDefault="00CB0AA9" w:rsidP="008831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B0AA9" w:rsidRPr="003120E8" w:rsidRDefault="00CB0AA9" w:rsidP="003120E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204ED0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1.2</w:t>
            </w:r>
          </w:p>
        </w:tc>
        <w:tc>
          <w:tcPr>
            <w:tcW w:w="4962" w:type="dxa"/>
          </w:tcPr>
          <w:p w:rsidR="00CB0AA9" w:rsidRPr="00B4353E" w:rsidRDefault="00CB0AA9" w:rsidP="00204ED0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Восстановлено на лицевые счета, в кассы учреждений</w:t>
            </w:r>
          </w:p>
        </w:tc>
        <w:tc>
          <w:tcPr>
            <w:tcW w:w="1134" w:type="dxa"/>
          </w:tcPr>
          <w:p w:rsidR="00CB0AA9" w:rsidRDefault="00CB0AA9" w:rsidP="00CB0AA9">
            <w:pPr>
              <w:jc w:val="center"/>
            </w:pPr>
            <w:r w:rsidRPr="000F4DAE">
              <w:t>1,4</w:t>
            </w:r>
          </w:p>
        </w:tc>
        <w:tc>
          <w:tcPr>
            <w:tcW w:w="1134" w:type="dxa"/>
          </w:tcPr>
          <w:p w:rsidR="00CB0AA9" w:rsidRPr="00B4353E" w:rsidRDefault="00CB0AA9" w:rsidP="008831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B0AA9" w:rsidRPr="003120E8" w:rsidRDefault="00FB191B" w:rsidP="003120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22,3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1.3</w:t>
            </w:r>
          </w:p>
        </w:tc>
        <w:tc>
          <w:tcPr>
            <w:tcW w:w="4962" w:type="dxa"/>
          </w:tcPr>
          <w:p w:rsidR="00CB0AA9" w:rsidRPr="00B4353E" w:rsidRDefault="00CB0AA9" w:rsidP="00500DB4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Устранено нарушений в сфере управления и распоряжения государственной (муниципальной) собственностью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</w:p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1363,8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B0AA9" w:rsidRPr="003120E8" w:rsidRDefault="00CB0AA9" w:rsidP="003120E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1.3</w:t>
            </w:r>
          </w:p>
        </w:tc>
        <w:tc>
          <w:tcPr>
            <w:tcW w:w="4962" w:type="dxa"/>
          </w:tcPr>
          <w:p w:rsidR="00CB0AA9" w:rsidRPr="00B4353E" w:rsidRDefault="00CB0AA9" w:rsidP="0040130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 xml:space="preserve">Иное 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10668,5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3120E8">
              <w:rPr>
                <w:color w:val="auto"/>
              </w:rPr>
              <w:t>883,2</w:t>
            </w:r>
          </w:p>
        </w:tc>
        <w:tc>
          <w:tcPr>
            <w:tcW w:w="1134" w:type="dxa"/>
          </w:tcPr>
          <w:p w:rsidR="00CB0AA9" w:rsidRPr="003120E8" w:rsidRDefault="00FB191B" w:rsidP="00EC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EC5C16">
              <w:rPr>
                <w:color w:val="auto"/>
              </w:rPr>
              <w:t>6</w:t>
            </w:r>
            <w:r>
              <w:rPr>
                <w:color w:val="auto"/>
              </w:rPr>
              <w:t>3,0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2</w:t>
            </w:r>
          </w:p>
        </w:tc>
        <w:tc>
          <w:tcPr>
            <w:tcW w:w="4962" w:type="dxa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Направлено представлений  и предписаний, всего, в том числе: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12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3120E8">
              <w:rPr>
                <w:color w:val="auto"/>
              </w:rPr>
              <w:t>10</w:t>
            </w:r>
          </w:p>
        </w:tc>
        <w:tc>
          <w:tcPr>
            <w:tcW w:w="1134" w:type="dxa"/>
          </w:tcPr>
          <w:p w:rsidR="00CB0AA9" w:rsidRPr="003120E8" w:rsidRDefault="003F2E5A" w:rsidP="003120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2.1</w:t>
            </w:r>
          </w:p>
        </w:tc>
        <w:tc>
          <w:tcPr>
            <w:tcW w:w="4962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Количество представлений, выполненных в установленные сроки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9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3120E8">
              <w:rPr>
                <w:color w:val="auto"/>
              </w:rPr>
              <w:t>7</w:t>
            </w:r>
          </w:p>
        </w:tc>
        <w:tc>
          <w:tcPr>
            <w:tcW w:w="1134" w:type="dxa"/>
          </w:tcPr>
          <w:p w:rsidR="00CB0AA9" w:rsidRPr="003120E8" w:rsidRDefault="003F2E5A" w:rsidP="003120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2.2</w:t>
            </w:r>
          </w:p>
        </w:tc>
        <w:tc>
          <w:tcPr>
            <w:tcW w:w="4962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 xml:space="preserve">Количество представлений, срок выполнения которых не наступил 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B0AA9" w:rsidRPr="003120E8" w:rsidRDefault="00CB0AA9" w:rsidP="003120E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2.3</w:t>
            </w:r>
          </w:p>
        </w:tc>
        <w:tc>
          <w:tcPr>
            <w:tcW w:w="4962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Количество представлений,  выполненных не полностью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3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3120E8">
              <w:rPr>
                <w:color w:val="auto"/>
              </w:rPr>
              <w:t>3</w:t>
            </w:r>
          </w:p>
        </w:tc>
        <w:tc>
          <w:tcPr>
            <w:tcW w:w="1134" w:type="dxa"/>
          </w:tcPr>
          <w:p w:rsidR="00CB0AA9" w:rsidRPr="003120E8" w:rsidRDefault="003F2E5A" w:rsidP="003120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  <w:vAlign w:val="center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3</w:t>
            </w:r>
          </w:p>
        </w:tc>
        <w:tc>
          <w:tcPr>
            <w:tcW w:w="4962" w:type="dxa"/>
          </w:tcPr>
          <w:p w:rsidR="00CB0AA9" w:rsidRPr="00B4353E" w:rsidRDefault="00CB0AA9" w:rsidP="00E76CF9">
            <w:pPr>
              <w:pStyle w:val="Default"/>
              <w:jc w:val="both"/>
            </w:pPr>
            <w:r w:rsidRPr="00B4353E">
              <w:t>Направлено материалов в органы государственной власти, органы местного самоуправления, в том числе: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90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3120E8">
              <w:rPr>
                <w:color w:val="auto"/>
              </w:rPr>
              <w:t>85</w:t>
            </w:r>
          </w:p>
        </w:tc>
        <w:tc>
          <w:tcPr>
            <w:tcW w:w="1134" w:type="dxa"/>
          </w:tcPr>
          <w:p w:rsidR="00CB0AA9" w:rsidRPr="003120E8" w:rsidRDefault="00BD5CA1" w:rsidP="003120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  <w:vAlign w:val="center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lastRenderedPageBreak/>
              <w:t>3.1</w:t>
            </w:r>
          </w:p>
        </w:tc>
        <w:tc>
          <w:tcPr>
            <w:tcW w:w="4962" w:type="dxa"/>
          </w:tcPr>
          <w:p w:rsidR="00CB0AA9" w:rsidRPr="00B4353E" w:rsidRDefault="00CB0AA9" w:rsidP="00355F8D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Направлено материалов в правоохранительные органы, по результатам рассмотрения которых,  в том числе: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3120E8">
              <w:rPr>
                <w:color w:val="auto"/>
              </w:rPr>
              <w:t>9</w:t>
            </w:r>
          </w:p>
        </w:tc>
        <w:tc>
          <w:tcPr>
            <w:tcW w:w="1134" w:type="dxa"/>
          </w:tcPr>
          <w:p w:rsidR="00CB0AA9" w:rsidRPr="003120E8" w:rsidRDefault="00BD5CA1" w:rsidP="003120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  <w:vAlign w:val="center"/>
          </w:tcPr>
          <w:p w:rsidR="00CB0AA9" w:rsidRPr="00B4353E" w:rsidRDefault="00CB0AA9" w:rsidP="00C743AF">
            <w:pPr>
              <w:pStyle w:val="Default"/>
              <w:ind w:right="-250"/>
              <w:jc w:val="both"/>
              <w:rPr>
                <w:i/>
              </w:rPr>
            </w:pPr>
            <w:r w:rsidRPr="00B4353E">
              <w:rPr>
                <w:i/>
              </w:rPr>
              <w:t>3.1.1</w:t>
            </w:r>
          </w:p>
        </w:tc>
        <w:tc>
          <w:tcPr>
            <w:tcW w:w="4962" w:type="dxa"/>
          </w:tcPr>
          <w:p w:rsidR="00CB0AA9" w:rsidRPr="00B4353E" w:rsidRDefault="00CB0AA9" w:rsidP="00C743AF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>принято решение о возбуждении уголовного дела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3120E8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CB0AA9" w:rsidRPr="003120E8" w:rsidRDefault="00CB0AA9" w:rsidP="003120E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B0AA9" w:rsidRPr="0049264E" w:rsidTr="007B4B8C">
        <w:trPr>
          <w:cantSplit/>
        </w:trPr>
        <w:tc>
          <w:tcPr>
            <w:tcW w:w="1134" w:type="dxa"/>
            <w:vAlign w:val="center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3.1.2</w:t>
            </w:r>
          </w:p>
        </w:tc>
        <w:tc>
          <w:tcPr>
            <w:tcW w:w="4962" w:type="dxa"/>
          </w:tcPr>
          <w:p w:rsidR="00CB0AA9" w:rsidRPr="00B4353E" w:rsidRDefault="00CB0AA9" w:rsidP="005162B3">
            <w:pPr>
              <w:pStyle w:val="Default"/>
              <w:jc w:val="both"/>
              <w:rPr>
                <w:i/>
              </w:rPr>
            </w:pPr>
            <w:r w:rsidRPr="00B4353E">
              <w:rPr>
                <w:i/>
              </w:rPr>
              <w:t xml:space="preserve"> возбуждено дел об административных правонарушениях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B0AA9" w:rsidRPr="003120E8" w:rsidRDefault="003F2E5A" w:rsidP="003120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  <w:vAlign w:val="center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4</w:t>
            </w:r>
          </w:p>
        </w:tc>
        <w:tc>
          <w:tcPr>
            <w:tcW w:w="4962" w:type="dxa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Возбуждено дел об административных правонарушениях сотрудниками КСО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B0AA9" w:rsidRPr="003120E8" w:rsidRDefault="00CB0AA9" w:rsidP="003120E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5</w:t>
            </w:r>
          </w:p>
        </w:tc>
        <w:tc>
          <w:tcPr>
            <w:tcW w:w="4962" w:type="dxa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Привлечено должностных лиц к административной ответственности по делам об административных правонарушениях сотрудниками КСО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B0AA9" w:rsidRPr="003120E8" w:rsidRDefault="003F2E5A" w:rsidP="003120E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6</w:t>
            </w:r>
          </w:p>
        </w:tc>
        <w:tc>
          <w:tcPr>
            <w:tcW w:w="4962" w:type="dxa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Количество составленных протоколов об административных правонарушениях (чел.)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B0AA9" w:rsidRPr="003120E8" w:rsidRDefault="00CB0AA9" w:rsidP="003120E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B0AA9" w:rsidRPr="0049264E" w:rsidTr="007B4B8C">
        <w:trPr>
          <w:cantSplit/>
        </w:trPr>
        <w:tc>
          <w:tcPr>
            <w:tcW w:w="1134" w:type="dxa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7</w:t>
            </w:r>
          </w:p>
        </w:tc>
        <w:tc>
          <w:tcPr>
            <w:tcW w:w="4962" w:type="dxa"/>
          </w:tcPr>
          <w:p w:rsidR="00CB0AA9" w:rsidRPr="00B4353E" w:rsidRDefault="00CB0AA9" w:rsidP="00355F8D">
            <w:pPr>
              <w:pStyle w:val="Default"/>
              <w:jc w:val="both"/>
            </w:pPr>
            <w:r w:rsidRPr="00B4353E">
              <w:t>Привлечено  должностных лиц к дисциплинарной ответственности (чел.)</w:t>
            </w:r>
          </w:p>
        </w:tc>
        <w:tc>
          <w:tcPr>
            <w:tcW w:w="1134" w:type="dxa"/>
          </w:tcPr>
          <w:p w:rsidR="00CB0AA9" w:rsidRPr="00B4353E" w:rsidRDefault="00CB0AA9" w:rsidP="00BE30AA">
            <w:pPr>
              <w:pStyle w:val="Default"/>
              <w:jc w:val="center"/>
              <w:rPr>
                <w:color w:val="auto"/>
              </w:rPr>
            </w:pPr>
            <w:r w:rsidRPr="00B4353E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CB0AA9" w:rsidRPr="003120E8" w:rsidRDefault="00CB0AA9" w:rsidP="00BE30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B0AA9" w:rsidRPr="003120E8" w:rsidRDefault="00CB0AA9" w:rsidP="003120E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D1737" w:rsidRDefault="004D1737" w:rsidP="004D1737">
      <w:pPr>
        <w:pStyle w:val="a3"/>
        <w:jc w:val="both"/>
        <w:rPr>
          <w:b/>
          <w:sz w:val="28"/>
          <w:szCs w:val="28"/>
        </w:rPr>
      </w:pPr>
      <w:r w:rsidRPr="0049264E">
        <w:rPr>
          <w:sz w:val="28"/>
          <w:szCs w:val="28"/>
        </w:rPr>
        <w:t xml:space="preserve">  </w:t>
      </w:r>
      <w:r w:rsidRPr="0049264E">
        <w:rPr>
          <w:b/>
          <w:sz w:val="28"/>
          <w:szCs w:val="28"/>
        </w:rPr>
        <w:t xml:space="preserve">       </w:t>
      </w:r>
    </w:p>
    <w:p w:rsidR="00C40ECB" w:rsidRDefault="00C40ECB" w:rsidP="00C4314D">
      <w:pPr>
        <w:pStyle w:val="a3"/>
        <w:rPr>
          <w:rFonts w:cs="Tahoma"/>
          <w:b/>
          <w:bCs/>
          <w:i/>
          <w:iCs/>
          <w:sz w:val="28"/>
          <w:szCs w:val="28"/>
        </w:rPr>
      </w:pPr>
    </w:p>
    <w:p w:rsidR="002B241B" w:rsidRDefault="00362EF7" w:rsidP="00236248">
      <w:pPr>
        <w:pStyle w:val="a3"/>
        <w:jc w:val="center"/>
        <w:rPr>
          <w:rFonts w:cs="Tahoma"/>
          <w:b/>
          <w:bCs/>
          <w:i/>
          <w:iCs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</w:rPr>
        <w:t>5</w:t>
      </w:r>
      <w:r w:rsidR="006E10F4">
        <w:rPr>
          <w:rFonts w:cs="Tahoma"/>
          <w:b/>
          <w:bCs/>
          <w:i/>
          <w:iCs/>
          <w:sz w:val="28"/>
          <w:szCs w:val="28"/>
        </w:rPr>
        <w:t xml:space="preserve">. Организационная деятельность </w:t>
      </w:r>
      <w:r w:rsidR="00FC559C">
        <w:rPr>
          <w:rFonts w:cs="Tahoma"/>
          <w:b/>
          <w:bCs/>
          <w:i/>
          <w:iCs/>
          <w:sz w:val="28"/>
          <w:szCs w:val="28"/>
        </w:rPr>
        <w:t>К</w:t>
      </w:r>
      <w:r w:rsidR="006E10F4">
        <w:rPr>
          <w:rFonts w:cs="Tahoma"/>
          <w:b/>
          <w:bCs/>
          <w:i/>
          <w:iCs/>
          <w:sz w:val="28"/>
          <w:szCs w:val="28"/>
        </w:rPr>
        <w:t xml:space="preserve">онтрольно-счетного органа </w:t>
      </w:r>
    </w:p>
    <w:p w:rsidR="006E10F4" w:rsidRDefault="006E10F4" w:rsidP="00236248">
      <w:pPr>
        <w:pStyle w:val="a3"/>
        <w:jc w:val="center"/>
        <w:rPr>
          <w:rFonts w:cs="Tahoma"/>
          <w:b/>
          <w:bCs/>
          <w:i/>
          <w:iCs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</w:rPr>
        <w:t>за 20</w:t>
      </w:r>
      <w:r w:rsidR="007546E4">
        <w:rPr>
          <w:rFonts w:cs="Tahoma"/>
          <w:b/>
          <w:bCs/>
          <w:i/>
          <w:iCs/>
          <w:sz w:val="28"/>
          <w:szCs w:val="28"/>
        </w:rPr>
        <w:t>2</w:t>
      </w:r>
      <w:r w:rsidR="00C4314D">
        <w:rPr>
          <w:rFonts w:cs="Tahoma"/>
          <w:b/>
          <w:bCs/>
          <w:i/>
          <w:iCs/>
          <w:sz w:val="28"/>
          <w:szCs w:val="28"/>
        </w:rPr>
        <w:t>3</w:t>
      </w:r>
      <w:r>
        <w:rPr>
          <w:rFonts w:cs="Tahoma"/>
          <w:b/>
          <w:bCs/>
          <w:i/>
          <w:iCs/>
          <w:sz w:val="28"/>
          <w:szCs w:val="28"/>
        </w:rPr>
        <w:t xml:space="preserve"> год</w:t>
      </w:r>
    </w:p>
    <w:p w:rsidR="00201A36" w:rsidRDefault="00201A36" w:rsidP="00236248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3759EB" w:rsidRDefault="006E10F4" w:rsidP="00DE14A8">
      <w:pPr>
        <w:spacing w:line="322" w:lineRule="exact"/>
        <w:ind w:left="20" w:right="20" w:firstLine="68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Контрольно-счетный орган муниципального района «Петровск-Забайкальский район» образован в составе председателя</w:t>
      </w:r>
      <w:r w:rsidR="00FC4D2D">
        <w:rPr>
          <w:sz w:val="28"/>
          <w:szCs w:val="28"/>
        </w:rPr>
        <w:t xml:space="preserve"> и</w:t>
      </w:r>
      <w:r w:rsidR="00FC4D2D" w:rsidRPr="00FC4D2D">
        <w:rPr>
          <w:sz w:val="28"/>
          <w:szCs w:val="28"/>
        </w:rPr>
        <w:t xml:space="preserve"> </w:t>
      </w:r>
      <w:r w:rsidR="00FC4D2D">
        <w:rPr>
          <w:sz w:val="28"/>
          <w:szCs w:val="28"/>
        </w:rPr>
        <w:t>инспектора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имеющ</w:t>
      </w:r>
      <w:r w:rsidR="00FC4D2D"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высшее профессиональное</w:t>
      </w:r>
      <w:r w:rsidR="00B26427">
        <w:rPr>
          <w:sz w:val="28"/>
          <w:szCs w:val="28"/>
        </w:rPr>
        <w:t xml:space="preserve"> и среднее профессиональное</w:t>
      </w:r>
      <w:r>
        <w:rPr>
          <w:sz w:val="28"/>
          <w:szCs w:val="28"/>
        </w:rPr>
        <w:t xml:space="preserve"> образование</w:t>
      </w:r>
      <w:r w:rsidR="00FC4D2D">
        <w:rPr>
          <w:sz w:val="28"/>
          <w:szCs w:val="28"/>
        </w:rPr>
        <w:t>.</w:t>
      </w:r>
      <w:r w:rsidR="00FC4D2D" w:rsidRPr="00FC4D2D">
        <w:rPr>
          <w:bCs/>
          <w:sz w:val="28"/>
          <w:szCs w:val="28"/>
        </w:rPr>
        <w:t xml:space="preserve"> </w:t>
      </w:r>
    </w:p>
    <w:p w:rsidR="003759EB" w:rsidRDefault="00FC4D2D" w:rsidP="00DE14A8">
      <w:pPr>
        <w:spacing w:line="322" w:lineRule="exact"/>
        <w:ind w:left="20" w:right="20" w:firstLine="68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Штатная единица – инспектор КСО</w:t>
      </w:r>
      <w:r w:rsidRPr="00FC4D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введена с 01 января 2017 года</w:t>
      </w:r>
      <w:r w:rsidR="003759EB">
        <w:rPr>
          <w:bCs/>
          <w:sz w:val="28"/>
          <w:szCs w:val="28"/>
        </w:rPr>
        <w:t xml:space="preserve"> на основании </w:t>
      </w:r>
      <w:r w:rsidR="003759EB" w:rsidRPr="003759EB">
        <w:rPr>
          <w:sz w:val="28"/>
          <w:szCs w:val="28"/>
          <w:lang w:eastAsia="en-US"/>
        </w:rPr>
        <w:t>Решения Совета муниципального района «Петровск-Забайкальский район» от 21 сентября 2016 года №262</w:t>
      </w:r>
      <w:r w:rsidR="003759EB">
        <w:rPr>
          <w:sz w:val="28"/>
          <w:szCs w:val="28"/>
          <w:lang w:eastAsia="en-US"/>
        </w:rPr>
        <w:t>.</w:t>
      </w:r>
    </w:p>
    <w:p w:rsidR="00F60F7A" w:rsidRDefault="0042517A" w:rsidP="00F96DD9">
      <w:pPr>
        <w:tabs>
          <w:tab w:val="left" w:pos="709"/>
          <w:tab w:val="left" w:pos="1276"/>
        </w:tabs>
        <w:ind w:left="20" w:firstLine="68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 городским</w:t>
      </w:r>
      <w:r w:rsidR="000F468B">
        <w:rPr>
          <w:rFonts w:cs="Tahoma"/>
          <w:sz w:val="28"/>
          <w:szCs w:val="28"/>
        </w:rPr>
        <w:t xml:space="preserve"> и сельскими поселениями заключ</w:t>
      </w:r>
      <w:r w:rsidR="006C7A69">
        <w:rPr>
          <w:rFonts w:cs="Tahoma"/>
          <w:sz w:val="28"/>
          <w:szCs w:val="28"/>
        </w:rPr>
        <w:t>ались</w:t>
      </w:r>
      <w:r w:rsidR="000F468B">
        <w:rPr>
          <w:rFonts w:cs="Tahoma"/>
          <w:sz w:val="28"/>
          <w:szCs w:val="28"/>
        </w:rPr>
        <w:t xml:space="preserve"> на 20</w:t>
      </w:r>
      <w:r w:rsidR="007546E4">
        <w:rPr>
          <w:rFonts w:cs="Tahoma"/>
          <w:sz w:val="28"/>
          <w:szCs w:val="28"/>
        </w:rPr>
        <w:t>2</w:t>
      </w:r>
      <w:r w:rsidR="00C4314D">
        <w:rPr>
          <w:rFonts w:cs="Tahoma"/>
          <w:sz w:val="28"/>
          <w:szCs w:val="28"/>
        </w:rPr>
        <w:t>3</w:t>
      </w:r>
      <w:r w:rsidR="000F468B">
        <w:rPr>
          <w:rFonts w:cs="Tahoma"/>
          <w:sz w:val="28"/>
          <w:szCs w:val="28"/>
        </w:rPr>
        <w:t xml:space="preserve"> год Соглашения о передаче Контрольно-счетному органу муниципального района полномочий  по </w:t>
      </w:r>
      <w:r w:rsidR="00BB6188">
        <w:rPr>
          <w:rFonts w:cs="Tahoma"/>
          <w:sz w:val="28"/>
          <w:szCs w:val="28"/>
        </w:rPr>
        <w:t>осуществлению внешнего муниципального финансового контроля с передачей в бюджет муниципального района межбюджетных трансфертов на осуществление переданных полномочий.</w:t>
      </w:r>
      <w:r w:rsidR="006C0943">
        <w:rPr>
          <w:rFonts w:cs="Tahoma"/>
          <w:sz w:val="28"/>
          <w:szCs w:val="28"/>
        </w:rPr>
        <w:t xml:space="preserve"> </w:t>
      </w:r>
    </w:p>
    <w:p w:rsidR="00733FFE" w:rsidRDefault="006C0943" w:rsidP="00F96DD9">
      <w:pPr>
        <w:tabs>
          <w:tab w:val="left" w:pos="709"/>
          <w:tab w:val="left" w:pos="1276"/>
        </w:tabs>
        <w:ind w:left="20" w:firstLine="68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Разработана и утверждена методика формирования межбюджетных трансфертов на осуществление </w:t>
      </w:r>
      <w:r w:rsidR="00F60F7A">
        <w:rPr>
          <w:rFonts w:cs="Tahoma"/>
          <w:sz w:val="28"/>
          <w:szCs w:val="28"/>
        </w:rPr>
        <w:t>Ко</w:t>
      </w:r>
      <w:r>
        <w:rPr>
          <w:rFonts w:cs="Tahoma"/>
          <w:sz w:val="28"/>
          <w:szCs w:val="28"/>
        </w:rPr>
        <w:t>нтрольно-счетным органом муниципального района «Петровск-Забайкальский район» полномочий контрольно-счетных органов поселений по внешнему финансовому контролю</w:t>
      </w:r>
      <w:r w:rsidR="00733FFE">
        <w:rPr>
          <w:rFonts w:cs="Tahoma"/>
          <w:sz w:val="28"/>
          <w:szCs w:val="28"/>
        </w:rPr>
        <w:t>.</w:t>
      </w:r>
    </w:p>
    <w:p w:rsidR="0035393C" w:rsidRDefault="00A56A77" w:rsidP="0070013A">
      <w:pPr>
        <w:ind w:firstLine="720"/>
        <w:jc w:val="both"/>
        <w:rPr>
          <w:sz w:val="28"/>
          <w:szCs w:val="28"/>
        </w:rPr>
      </w:pPr>
      <w:r w:rsidRPr="0059729D">
        <w:rPr>
          <w:bCs/>
          <w:sz w:val="28"/>
          <w:szCs w:val="28"/>
        </w:rPr>
        <w:t xml:space="preserve">В соответствии со статьей 11 Федерального закона №6-ФЗ и статьей </w:t>
      </w:r>
      <w:r w:rsidR="00514B46" w:rsidRPr="0059729D">
        <w:rPr>
          <w:bCs/>
          <w:sz w:val="28"/>
          <w:szCs w:val="28"/>
        </w:rPr>
        <w:t>8 Положения о Контрольно-счетном органе муниципального района «Петровс</w:t>
      </w:r>
      <w:proofErr w:type="gramStart"/>
      <w:r w:rsidR="00514B46" w:rsidRPr="0059729D">
        <w:rPr>
          <w:bCs/>
          <w:sz w:val="28"/>
          <w:szCs w:val="28"/>
        </w:rPr>
        <w:t>к-</w:t>
      </w:r>
      <w:proofErr w:type="gramEnd"/>
      <w:r w:rsidR="00514B46" w:rsidRPr="0059729D">
        <w:rPr>
          <w:bCs/>
          <w:sz w:val="28"/>
          <w:szCs w:val="28"/>
        </w:rPr>
        <w:t xml:space="preserve"> Забайкальский район»</w:t>
      </w:r>
      <w:r w:rsidRPr="0059729D">
        <w:rPr>
          <w:bCs/>
          <w:sz w:val="28"/>
          <w:szCs w:val="28"/>
        </w:rPr>
        <w:t xml:space="preserve"> №</w:t>
      </w:r>
      <w:r w:rsidR="00514B46" w:rsidRPr="0059729D">
        <w:rPr>
          <w:bCs/>
          <w:sz w:val="28"/>
          <w:szCs w:val="28"/>
        </w:rPr>
        <w:t>295</w:t>
      </w:r>
      <w:r w:rsidRPr="0059729D">
        <w:rPr>
          <w:bCs/>
          <w:sz w:val="28"/>
          <w:szCs w:val="28"/>
        </w:rPr>
        <w:t xml:space="preserve"> при осуществлении контроля КС</w:t>
      </w:r>
      <w:r w:rsidR="00514B46" w:rsidRPr="0059729D">
        <w:rPr>
          <w:bCs/>
          <w:sz w:val="28"/>
          <w:szCs w:val="28"/>
        </w:rPr>
        <w:t>О</w:t>
      </w:r>
      <w:r w:rsidRPr="0059729D">
        <w:rPr>
          <w:bCs/>
          <w:sz w:val="28"/>
          <w:szCs w:val="28"/>
        </w:rPr>
        <w:t xml:space="preserve"> руководствуется стандартами внешнего </w:t>
      </w:r>
      <w:r w:rsidR="00514B46" w:rsidRPr="0059729D">
        <w:rPr>
          <w:bCs/>
          <w:sz w:val="28"/>
          <w:szCs w:val="28"/>
        </w:rPr>
        <w:t>муниципального</w:t>
      </w:r>
      <w:r w:rsidRPr="0059729D">
        <w:rPr>
          <w:bCs/>
          <w:sz w:val="28"/>
          <w:szCs w:val="28"/>
        </w:rPr>
        <w:t xml:space="preserve"> финансового контроля. </w:t>
      </w:r>
      <w:r w:rsidR="0070013A">
        <w:rPr>
          <w:bCs/>
          <w:sz w:val="28"/>
          <w:szCs w:val="28"/>
        </w:rPr>
        <w:t xml:space="preserve">В настоящее время в Контрольно-счетном органе </w:t>
      </w:r>
      <w:r w:rsidR="0070013A" w:rsidRPr="003120E8">
        <w:rPr>
          <w:bCs/>
          <w:sz w:val="28"/>
          <w:szCs w:val="28"/>
        </w:rPr>
        <w:t>действует</w:t>
      </w:r>
      <w:r w:rsidRPr="003120E8">
        <w:rPr>
          <w:bCs/>
          <w:sz w:val="28"/>
          <w:szCs w:val="28"/>
        </w:rPr>
        <w:t xml:space="preserve"> </w:t>
      </w:r>
      <w:r w:rsidR="003120E8" w:rsidRPr="003120E8">
        <w:rPr>
          <w:bCs/>
          <w:sz w:val="28"/>
          <w:szCs w:val="28"/>
        </w:rPr>
        <w:t>1</w:t>
      </w:r>
      <w:r w:rsidR="00B268EA">
        <w:rPr>
          <w:bCs/>
          <w:sz w:val="28"/>
          <w:szCs w:val="28"/>
        </w:rPr>
        <w:t>9</w:t>
      </w:r>
      <w:r w:rsidRPr="0059729D">
        <w:rPr>
          <w:bCs/>
          <w:sz w:val="28"/>
          <w:szCs w:val="28"/>
        </w:rPr>
        <w:t xml:space="preserve"> стандартов</w:t>
      </w:r>
      <w:r w:rsidR="00526A69" w:rsidRPr="0059729D">
        <w:rPr>
          <w:sz w:val="28"/>
          <w:szCs w:val="28"/>
        </w:rPr>
        <w:t xml:space="preserve"> </w:t>
      </w:r>
      <w:r w:rsidR="00A1273F" w:rsidRPr="0059729D">
        <w:rPr>
          <w:sz w:val="28"/>
          <w:szCs w:val="28"/>
        </w:rPr>
        <w:t>внешнего муниципального финансового контроля</w:t>
      </w:r>
      <w:r w:rsidR="0070013A">
        <w:rPr>
          <w:sz w:val="28"/>
          <w:szCs w:val="28"/>
        </w:rPr>
        <w:t>, которые размещены на сайте.</w:t>
      </w:r>
      <w:r w:rsidR="0035393C" w:rsidRPr="00E11E07">
        <w:rPr>
          <w:sz w:val="28"/>
          <w:szCs w:val="28"/>
        </w:rPr>
        <w:t xml:space="preserve"> </w:t>
      </w:r>
    </w:p>
    <w:p w:rsidR="00526A69" w:rsidRDefault="00720018" w:rsidP="00F96DD9">
      <w:pPr>
        <w:tabs>
          <w:tab w:val="left" w:pos="709"/>
          <w:tab w:val="left" w:pos="1276"/>
        </w:tabs>
        <w:ind w:left="20" w:firstLine="68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В 202</w:t>
      </w:r>
      <w:r w:rsidR="00C7615D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 xml:space="preserve"> году п</w:t>
      </w:r>
      <w:r w:rsidR="00E11E07" w:rsidRPr="00175CE2">
        <w:rPr>
          <w:rFonts w:cs="Tahoma"/>
          <w:sz w:val="28"/>
          <w:szCs w:val="28"/>
        </w:rPr>
        <w:t>одготовлены и сданы</w:t>
      </w:r>
      <w:r w:rsidR="00175CE2" w:rsidRPr="00175CE2">
        <w:rPr>
          <w:rFonts w:cs="Tahoma"/>
          <w:sz w:val="28"/>
          <w:szCs w:val="28"/>
        </w:rPr>
        <w:t xml:space="preserve"> на постоянное хранение</w:t>
      </w:r>
      <w:r w:rsidR="00E11E07" w:rsidRPr="00175CE2">
        <w:rPr>
          <w:rFonts w:cs="Tahoma"/>
          <w:sz w:val="28"/>
          <w:szCs w:val="28"/>
        </w:rPr>
        <w:t xml:space="preserve"> документы</w:t>
      </w:r>
      <w:r w:rsidR="00175CE2" w:rsidRPr="00175CE2">
        <w:rPr>
          <w:rFonts w:cs="Tahoma"/>
          <w:sz w:val="28"/>
          <w:szCs w:val="28"/>
        </w:rPr>
        <w:t xml:space="preserve"> Контрольно-счетного органа за 201</w:t>
      </w:r>
      <w:r w:rsidR="00C7615D">
        <w:rPr>
          <w:rFonts w:cs="Tahoma"/>
          <w:sz w:val="28"/>
          <w:szCs w:val="28"/>
        </w:rPr>
        <w:t>9</w:t>
      </w:r>
      <w:r w:rsidR="00175CE2" w:rsidRPr="00175CE2">
        <w:rPr>
          <w:rFonts w:cs="Tahoma"/>
          <w:sz w:val="28"/>
          <w:szCs w:val="28"/>
        </w:rPr>
        <w:t xml:space="preserve"> год </w:t>
      </w:r>
      <w:r w:rsidR="00E11E07" w:rsidRPr="00175CE2">
        <w:rPr>
          <w:rFonts w:cs="Tahoma"/>
          <w:sz w:val="28"/>
          <w:szCs w:val="28"/>
        </w:rPr>
        <w:t xml:space="preserve">в </w:t>
      </w:r>
      <w:r w:rsidR="00C40ECB">
        <w:rPr>
          <w:rFonts w:cs="Tahoma"/>
          <w:sz w:val="28"/>
          <w:szCs w:val="28"/>
        </w:rPr>
        <w:t>о</w:t>
      </w:r>
      <w:r w:rsidR="00E11E07" w:rsidRPr="00175CE2">
        <w:rPr>
          <w:rFonts w:cs="Tahoma"/>
          <w:sz w:val="28"/>
          <w:szCs w:val="28"/>
        </w:rPr>
        <w:t xml:space="preserve">тдел по делам архивов </w:t>
      </w:r>
      <w:r w:rsidR="00275F0F">
        <w:rPr>
          <w:rFonts w:cs="Tahoma"/>
          <w:sz w:val="28"/>
          <w:szCs w:val="28"/>
        </w:rPr>
        <w:t>а</w:t>
      </w:r>
      <w:r w:rsidR="00E11E07" w:rsidRPr="00175CE2">
        <w:rPr>
          <w:rFonts w:cs="Tahoma"/>
          <w:sz w:val="28"/>
          <w:szCs w:val="28"/>
        </w:rPr>
        <w:t>дминистрации муниципального района «Петровск-Забайкальский район»</w:t>
      </w:r>
      <w:r w:rsidR="00175CE2" w:rsidRPr="00175CE2">
        <w:rPr>
          <w:rFonts w:cs="Tahoma"/>
          <w:sz w:val="28"/>
          <w:szCs w:val="28"/>
        </w:rPr>
        <w:t>.</w:t>
      </w:r>
      <w:r w:rsidR="00417A1E">
        <w:rPr>
          <w:rFonts w:cs="Tahoma"/>
          <w:sz w:val="28"/>
          <w:szCs w:val="28"/>
        </w:rPr>
        <w:t xml:space="preserve"> Подготовлены документы для сдачи в архив за 20</w:t>
      </w:r>
      <w:r w:rsidR="00C7615D">
        <w:rPr>
          <w:rFonts w:cs="Tahoma"/>
          <w:sz w:val="28"/>
          <w:szCs w:val="28"/>
        </w:rPr>
        <w:t>20</w:t>
      </w:r>
      <w:r w:rsidR="00417A1E">
        <w:rPr>
          <w:rFonts w:cs="Tahoma"/>
          <w:sz w:val="28"/>
          <w:szCs w:val="28"/>
        </w:rPr>
        <w:t>-20</w:t>
      </w:r>
      <w:r w:rsidR="00692F59">
        <w:rPr>
          <w:rFonts w:cs="Tahoma"/>
          <w:sz w:val="28"/>
          <w:szCs w:val="28"/>
        </w:rPr>
        <w:t>2</w:t>
      </w:r>
      <w:r w:rsidR="00C7615D">
        <w:rPr>
          <w:rFonts w:cs="Tahoma"/>
          <w:sz w:val="28"/>
          <w:szCs w:val="28"/>
        </w:rPr>
        <w:t>3</w:t>
      </w:r>
      <w:r w:rsidR="00417A1E">
        <w:rPr>
          <w:rFonts w:cs="Tahoma"/>
          <w:sz w:val="28"/>
          <w:szCs w:val="28"/>
        </w:rPr>
        <w:t xml:space="preserve"> годы.</w:t>
      </w:r>
    </w:p>
    <w:p w:rsidR="007818EF" w:rsidRPr="007818EF" w:rsidRDefault="00A67C7C" w:rsidP="00781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18EF" w:rsidRPr="007818EF">
        <w:rPr>
          <w:sz w:val="28"/>
          <w:szCs w:val="28"/>
        </w:rPr>
        <w:t>овышае</w:t>
      </w:r>
      <w:r w:rsidR="00FD175B">
        <w:rPr>
          <w:sz w:val="28"/>
          <w:szCs w:val="28"/>
        </w:rPr>
        <w:t>тся</w:t>
      </w:r>
      <w:r w:rsidR="007818EF" w:rsidRPr="007818EF">
        <w:rPr>
          <w:sz w:val="28"/>
          <w:szCs w:val="28"/>
        </w:rPr>
        <w:t xml:space="preserve"> уровень квалификации и профессионализма</w:t>
      </w:r>
      <w:r>
        <w:rPr>
          <w:sz w:val="28"/>
          <w:szCs w:val="28"/>
        </w:rPr>
        <w:t xml:space="preserve"> сотрудников КСО</w:t>
      </w:r>
      <w:r w:rsidR="00FD175B">
        <w:rPr>
          <w:sz w:val="28"/>
          <w:szCs w:val="28"/>
        </w:rPr>
        <w:t xml:space="preserve"> через самообразование</w:t>
      </w:r>
      <w:r w:rsidR="007818EF" w:rsidRPr="007818EF">
        <w:rPr>
          <w:sz w:val="28"/>
          <w:szCs w:val="28"/>
        </w:rPr>
        <w:t xml:space="preserve">, регулярно участвуя в </w:t>
      </w:r>
      <w:proofErr w:type="spellStart"/>
      <w:r w:rsidR="007818EF" w:rsidRPr="007818EF">
        <w:rPr>
          <w:sz w:val="28"/>
          <w:szCs w:val="28"/>
        </w:rPr>
        <w:t>вебинарах</w:t>
      </w:r>
      <w:proofErr w:type="spellEnd"/>
      <w:r w:rsidR="007818EF" w:rsidRPr="007818EF">
        <w:rPr>
          <w:sz w:val="28"/>
          <w:szCs w:val="28"/>
        </w:rPr>
        <w:t>, проводимых Счетной палатой РФ через Портал Счетной палаты РФ и контрольно-счетных органов РФ по актуальным темам</w:t>
      </w:r>
      <w:r w:rsidR="00FD175B">
        <w:rPr>
          <w:sz w:val="28"/>
          <w:szCs w:val="28"/>
        </w:rPr>
        <w:t>.</w:t>
      </w:r>
      <w:r w:rsidR="00505F88">
        <w:rPr>
          <w:sz w:val="28"/>
          <w:szCs w:val="28"/>
        </w:rPr>
        <w:t xml:space="preserve"> Принимали участие в онлайн-семинарах, </w:t>
      </w:r>
      <w:proofErr w:type="gramStart"/>
      <w:r w:rsidR="00505F88">
        <w:rPr>
          <w:sz w:val="28"/>
          <w:szCs w:val="28"/>
        </w:rPr>
        <w:t>проводимых</w:t>
      </w:r>
      <w:proofErr w:type="gramEnd"/>
      <w:r w:rsidR="00505F88">
        <w:rPr>
          <w:sz w:val="28"/>
          <w:szCs w:val="28"/>
        </w:rPr>
        <w:t xml:space="preserve"> АНО ДПО «Образовательный центр Гарант».</w:t>
      </w:r>
    </w:p>
    <w:p w:rsidR="009278BB" w:rsidRPr="00A1273F" w:rsidRDefault="009278BB" w:rsidP="003F720C">
      <w:pPr>
        <w:ind w:firstLine="720"/>
        <w:jc w:val="both"/>
        <w:rPr>
          <w:rFonts w:cs="Tahoma"/>
          <w:sz w:val="28"/>
          <w:szCs w:val="28"/>
        </w:rPr>
      </w:pPr>
    </w:p>
    <w:p w:rsidR="00A24A83" w:rsidRDefault="000E522D" w:rsidP="00236248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A24A83" w:rsidRPr="00A24A83">
        <w:rPr>
          <w:b/>
          <w:i/>
          <w:sz w:val="28"/>
          <w:szCs w:val="28"/>
        </w:rPr>
        <w:t>. Межведомственное взаимодействие</w:t>
      </w:r>
    </w:p>
    <w:p w:rsidR="00C40ECB" w:rsidRPr="00A24A83" w:rsidRDefault="00C40ECB" w:rsidP="00236248">
      <w:pPr>
        <w:pStyle w:val="Default"/>
        <w:jc w:val="center"/>
        <w:rPr>
          <w:b/>
          <w:i/>
          <w:sz w:val="28"/>
          <w:szCs w:val="28"/>
        </w:rPr>
      </w:pPr>
    </w:p>
    <w:p w:rsidR="00306C3A" w:rsidRPr="00306C3A" w:rsidRDefault="00306C3A" w:rsidP="00DE14A8">
      <w:pPr>
        <w:spacing w:line="322" w:lineRule="exact"/>
        <w:ind w:left="20" w:right="20" w:firstLine="689"/>
        <w:jc w:val="both"/>
        <w:rPr>
          <w:sz w:val="28"/>
          <w:szCs w:val="28"/>
        </w:rPr>
      </w:pPr>
      <w:r w:rsidRPr="00306C3A">
        <w:rPr>
          <w:sz w:val="28"/>
          <w:szCs w:val="28"/>
        </w:rPr>
        <w:t xml:space="preserve">В соответствии с Соглашением «О взаимодействии </w:t>
      </w:r>
      <w:proofErr w:type="gramStart"/>
      <w:r w:rsidRPr="00306C3A">
        <w:rPr>
          <w:sz w:val="28"/>
          <w:szCs w:val="28"/>
        </w:rPr>
        <w:t>Петровск-Забайкальской</w:t>
      </w:r>
      <w:proofErr w:type="gramEnd"/>
      <w:r w:rsidRPr="00306C3A">
        <w:rPr>
          <w:sz w:val="28"/>
          <w:szCs w:val="28"/>
        </w:rPr>
        <w:t xml:space="preserve"> межрайонной прокуратуры, МО МВД России «Петровск-Забайкальский»  Контрольно-счетным  органом  осуществляется межведомственное взаимодействие.</w:t>
      </w:r>
    </w:p>
    <w:p w:rsidR="00A24A83" w:rsidRPr="00036C99" w:rsidRDefault="00306C3A" w:rsidP="00DE14A8">
      <w:pPr>
        <w:spacing w:line="322" w:lineRule="exact"/>
        <w:ind w:left="20" w:right="20" w:firstLine="689"/>
        <w:jc w:val="both"/>
        <w:rPr>
          <w:sz w:val="28"/>
          <w:szCs w:val="28"/>
        </w:rPr>
      </w:pPr>
      <w:r w:rsidRPr="00036C99">
        <w:rPr>
          <w:sz w:val="28"/>
          <w:szCs w:val="28"/>
        </w:rPr>
        <w:t xml:space="preserve"> </w:t>
      </w:r>
      <w:r w:rsidR="00A24A83" w:rsidRPr="00036C99">
        <w:rPr>
          <w:sz w:val="28"/>
          <w:szCs w:val="28"/>
        </w:rPr>
        <w:t>«О взаимодействии Петровск-Забайкальской межрайонной прокуратуры, МО МВД России «Петровск-Забайкальский»  Контрольн</w:t>
      </w:r>
      <w:proofErr w:type="gramStart"/>
      <w:r w:rsidR="00A24A83" w:rsidRPr="00036C99">
        <w:rPr>
          <w:sz w:val="28"/>
          <w:szCs w:val="28"/>
        </w:rPr>
        <w:t>о-</w:t>
      </w:r>
      <w:proofErr w:type="gramEnd"/>
      <w:r w:rsidR="00A24A83" w:rsidRPr="00036C99">
        <w:rPr>
          <w:sz w:val="28"/>
          <w:szCs w:val="28"/>
        </w:rPr>
        <w:t xml:space="preserve"> счетным  органом  осуществляется межведомственное взаимодействие. </w:t>
      </w:r>
    </w:p>
    <w:p w:rsidR="003A1E4D" w:rsidRPr="00036C99" w:rsidRDefault="003A1E4D" w:rsidP="00DE14A8">
      <w:pPr>
        <w:spacing w:line="322" w:lineRule="exact"/>
        <w:ind w:left="20" w:right="20" w:firstLine="689"/>
        <w:jc w:val="both"/>
        <w:rPr>
          <w:sz w:val="28"/>
          <w:szCs w:val="28"/>
        </w:rPr>
      </w:pPr>
      <w:r w:rsidRPr="00036C99">
        <w:rPr>
          <w:sz w:val="28"/>
          <w:szCs w:val="28"/>
        </w:rPr>
        <w:t>В органы прокуратуры Контрольно-счетным органом направлен</w:t>
      </w:r>
      <w:r w:rsidR="00036C99" w:rsidRPr="00036C99">
        <w:rPr>
          <w:sz w:val="28"/>
          <w:szCs w:val="28"/>
        </w:rPr>
        <w:t>ы все материалы</w:t>
      </w:r>
      <w:r w:rsidRPr="00036C99">
        <w:rPr>
          <w:sz w:val="28"/>
          <w:szCs w:val="28"/>
        </w:rPr>
        <w:t xml:space="preserve"> контрольных мероприятий</w:t>
      </w:r>
      <w:r w:rsidR="00036C99" w:rsidRPr="00036C99">
        <w:rPr>
          <w:sz w:val="28"/>
          <w:szCs w:val="28"/>
        </w:rPr>
        <w:t xml:space="preserve"> с выявленными нарушениями</w:t>
      </w:r>
      <w:r w:rsidRPr="00036C99">
        <w:rPr>
          <w:sz w:val="28"/>
          <w:szCs w:val="28"/>
        </w:rPr>
        <w:t>.</w:t>
      </w:r>
    </w:p>
    <w:p w:rsidR="00C47331" w:rsidRPr="00036C99" w:rsidRDefault="00C47331" w:rsidP="00C473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6C99">
        <w:rPr>
          <w:color w:val="auto"/>
          <w:sz w:val="28"/>
          <w:szCs w:val="28"/>
        </w:rPr>
        <w:t>В течение года председатель и инспектор КСО принимали участие:</w:t>
      </w:r>
    </w:p>
    <w:p w:rsidR="00C47331" w:rsidRPr="00036C99" w:rsidRDefault="00C47331" w:rsidP="00C47331">
      <w:pPr>
        <w:pStyle w:val="Default"/>
        <w:ind w:firstLine="711"/>
        <w:jc w:val="both"/>
        <w:rPr>
          <w:color w:val="auto"/>
          <w:sz w:val="28"/>
          <w:szCs w:val="28"/>
        </w:rPr>
      </w:pPr>
      <w:r w:rsidRPr="00036C99">
        <w:rPr>
          <w:color w:val="auto"/>
          <w:sz w:val="28"/>
          <w:szCs w:val="28"/>
        </w:rPr>
        <w:t xml:space="preserve">- в заседаниях Совета муниципального района, публичных слушаниях; </w:t>
      </w:r>
    </w:p>
    <w:p w:rsidR="00C47331" w:rsidRPr="00036C99" w:rsidRDefault="00C47331" w:rsidP="00C47331">
      <w:pPr>
        <w:pStyle w:val="Default"/>
        <w:ind w:firstLine="711"/>
        <w:jc w:val="both"/>
        <w:rPr>
          <w:color w:val="auto"/>
          <w:sz w:val="28"/>
          <w:szCs w:val="28"/>
        </w:rPr>
      </w:pPr>
      <w:r w:rsidRPr="00036C99">
        <w:rPr>
          <w:color w:val="auto"/>
          <w:sz w:val="28"/>
          <w:szCs w:val="28"/>
        </w:rPr>
        <w:t xml:space="preserve">- в заседаниях межведомственной комиссии </w:t>
      </w:r>
      <w:r w:rsidR="00306C3A">
        <w:rPr>
          <w:color w:val="auto"/>
          <w:sz w:val="28"/>
          <w:szCs w:val="28"/>
        </w:rPr>
        <w:t>а</w:t>
      </w:r>
      <w:r w:rsidRPr="00036C99">
        <w:rPr>
          <w:color w:val="auto"/>
          <w:sz w:val="28"/>
          <w:szCs w:val="28"/>
        </w:rPr>
        <w:t>дминистрации муниципального района по проблемам оплаты труда и мобилизации доходов в бюджет муниципального района</w:t>
      </w:r>
      <w:r w:rsidR="00BD13D4" w:rsidRPr="00036C99">
        <w:rPr>
          <w:color w:val="auto"/>
          <w:sz w:val="28"/>
          <w:szCs w:val="28"/>
        </w:rPr>
        <w:t>.</w:t>
      </w:r>
      <w:r w:rsidRPr="00036C99">
        <w:rPr>
          <w:color w:val="auto"/>
          <w:sz w:val="28"/>
          <w:szCs w:val="28"/>
        </w:rPr>
        <w:t xml:space="preserve"> </w:t>
      </w:r>
    </w:p>
    <w:p w:rsidR="00C47331" w:rsidRPr="003120E8" w:rsidRDefault="00C47331" w:rsidP="00C473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20E8">
        <w:rPr>
          <w:color w:val="auto"/>
          <w:sz w:val="28"/>
          <w:szCs w:val="28"/>
        </w:rPr>
        <w:t>Осуществляли взаимодействие в рамках  информационной, практической и методической помощи с контрольно-счетными органами муниципальных образований Забайкальского края, Советом контрольно-счетных органов Забайкальского края, Счетной палатой РФ (через портал Счетной палаты РФ).</w:t>
      </w:r>
    </w:p>
    <w:p w:rsidR="00C47331" w:rsidRPr="00DD595D" w:rsidRDefault="00C47331" w:rsidP="00C47331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:rsidR="009278BB" w:rsidRDefault="00FC559C" w:rsidP="009278B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D595D">
        <w:rPr>
          <w:b/>
          <w:i/>
          <w:sz w:val="28"/>
          <w:szCs w:val="28"/>
        </w:rPr>
        <w:t>7.  Основные направления деятельности К</w:t>
      </w:r>
      <w:r w:rsidR="00B16728" w:rsidRPr="00DD595D">
        <w:rPr>
          <w:b/>
          <w:i/>
          <w:sz w:val="28"/>
          <w:szCs w:val="28"/>
        </w:rPr>
        <w:t>онтрольно-счетного органа</w:t>
      </w:r>
      <w:r w:rsidRPr="00DD595D">
        <w:rPr>
          <w:b/>
          <w:i/>
          <w:sz w:val="28"/>
          <w:szCs w:val="28"/>
        </w:rPr>
        <w:t xml:space="preserve"> </w:t>
      </w:r>
      <w:r w:rsidR="00741C33">
        <w:rPr>
          <w:b/>
          <w:i/>
          <w:sz w:val="28"/>
          <w:szCs w:val="28"/>
        </w:rPr>
        <w:t xml:space="preserve">в </w:t>
      </w:r>
      <w:r w:rsidRPr="00DD595D">
        <w:rPr>
          <w:b/>
          <w:i/>
          <w:sz w:val="28"/>
          <w:szCs w:val="28"/>
        </w:rPr>
        <w:t>20</w:t>
      </w:r>
      <w:r w:rsidR="00BD13D4" w:rsidRPr="00DD595D">
        <w:rPr>
          <w:b/>
          <w:i/>
          <w:sz w:val="28"/>
          <w:szCs w:val="28"/>
        </w:rPr>
        <w:t>2</w:t>
      </w:r>
      <w:r w:rsidR="008A1498">
        <w:rPr>
          <w:b/>
          <w:i/>
          <w:sz w:val="28"/>
          <w:szCs w:val="28"/>
        </w:rPr>
        <w:t>4</w:t>
      </w:r>
      <w:r w:rsidRPr="00DD595D">
        <w:rPr>
          <w:b/>
          <w:i/>
          <w:sz w:val="28"/>
          <w:szCs w:val="28"/>
        </w:rPr>
        <w:t xml:space="preserve"> году </w:t>
      </w:r>
    </w:p>
    <w:p w:rsidR="00C40ECB" w:rsidRPr="00DD595D" w:rsidRDefault="00C40ECB" w:rsidP="009278B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75AB2" w:rsidRPr="00DD595D" w:rsidRDefault="00275AB2" w:rsidP="00DE14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595D">
        <w:rPr>
          <w:sz w:val="28"/>
          <w:szCs w:val="28"/>
        </w:rPr>
        <w:t>КС</w:t>
      </w:r>
      <w:r w:rsidR="00B777CB" w:rsidRPr="00DD595D">
        <w:rPr>
          <w:sz w:val="28"/>
          <w:szCs w:val="28"/>
        </w:rPr>
        <w:t>О муниципального района</w:t>
      </w:r>
      <w:r w:rsidRPr="00DD595D">
        <w:rPr>
          <w:sz w:val="28"/>
          <w:szCs w:val="28"/>
        </w:rPr>
        <w:t xml:space="preserve"> в 20</w:t>
      </w:r>
      <w:r w:rsidR="00BD13D4" w:rsidRPr="00DD595D">
        <w:rPr>
          <w:sz w:val="28"/>
          <w:szCs w:val="28"/>
        </w:rPr>
        <w:t>2</w:t>
      </w:r>
      <w:r w:rsidR="008A1498">
        <w:rPr>
          <w:sz w:val="28"/>
          <w:szCs w:val="28"/>
        </w:rPr>
        <w:t>4</w:t>
      </w:r>
      <w:r w:rsidRPr="00DD595D">
        <w:rPr>
          <w:sz w:val="28"/>
          <w:szCs w:val="28"/>
        </w:rPr>
        <w:t xml:space="preserve"> году продолжит внешний муниципальный финансовый контроль в рамках требований и установленных полномочий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№ 6-ФЗ от 07.02.2011 г. и Положением о Контрольно-счетно</w:t>
      </w:r>
      <w:r w:rsidR="00DE14A8" w:rsidRPr="00DD595D">
        <w:rPr>
          <w:sz w:val="28"/>
          <w:szCs w:val="28"/>
        </w:rPr>
        <w:t>м</w:t>
      </w:r>
      <w:r w:rsidRPr="00DD595D">
        <w:rPr>
          <w:sz w:val="28"/>
          <w:szCs w:val="28"/>
        </w:rPr>
        <w:t xml:space="preserve"> </w:t>
      </w:r>
      <w:r w:rsidR="00DE14A8" w:rsidRPr="00DD595D">
        <w:rPr>
          <w:sz w:val="28"/>
          <w:szCs w:val="28"/>
        </w:rPr>
        <w:t>органе</w:t>
      </w:r>
      <w:r w:rsidRPr="00DD595D">
        <w:rPr>
          <w:sz w:val="28"/>
          <w:szCs w:val="28"/>
        </w:rPr>
        <w:t xml:space="preserve"> муниципального района «</w:t>
      </w:r>
      <w:r w:rsidR="00B777CB" w:rsidRPr="00DD595D">
        <w:rPr>
          <w:sz w:val="28"/>
          <w:szCs w:val="28"/>
        </w:rPr>
        <w:t>Петровск-Забайкальский</w:t>
      </w:r>
      <w:r w:rsidRPr="00DD595D">
        <w:rPr>
          <w:sz w:val="28"/>
          <w:szCs w:val="28"/>
        </w:rPr>
        <w:t xml:space="preserve"> район».</w:t>
      </w:r>
    </w:p>
    <w:p w:rsidR="00E00C4C" w:rsidRPr="00DD595D" w:rsidRDefault="00E00C4C" w:rsidP="00E00C4C">
      <w:pPr>
        <w:ind w:firstLine="709"/>
        <w:jc w:val="both"/>
        <w:rPr>
          <w:sz w:val="28"/>
          <w:szCs w:val="28"/>
        </w:rPr>
      </w:pPr>
      <w:r w:rsidRPr="00DD595D">
        <w:rPr>
          <w:rFonts w:eastAsia="SimSun"/>
          <w:sz w:val="28"/>
          <w:szCs w:val="28"/>
        </w:rPr>
        <w:t>В установленные сроки утвержден План контрольных и экспертно-аналитических мероприятий Контрольно-счетного органа муниципального района на 20</w:t>
      </w:r>
      <w:r w:rsidR="00BD13D4" w:rsidRPr="00DD595D">
        <w:rPr>
          <w:rFonts w:eastAsia="SimSun"/>
          <w:sz w:val="28"/>
          <w:szCs w:val="28"/>
        </w:rPr>
        <w:t>2</w:t>
      </w:r>
      <w:r w:rsidR="001D02FE">
        <w:rPr>
          <w:rFonts w:eastAsia="SimSun"/>
          <w:sz w:val="28"/>
          <w:szCs w:val="28"/>
        </w:rPr>
        <w:t>4</w:t>
      </w:r>
      <w:r w:rsidRPr="00DD595D">
        <w:rPr>
          <w:rFonts w:eastAsia="SimSun"/>
          <w:sz w:val="28"/>
          <w:szCs w:val="28"/>
        </w:rPr>
        <w:t xml:space="preserve"> год.</w:t>
      </w:r>
    </w:p>
    <w:p w:rsidR="00275AB2" w:rsidRPr="00F36B45" w:rsidRDefault="001538A7" w:rsidP="00DB6E5F">
      <w:pPr>
        <w:ind w:firstLine="709"/>
        <w:jc w:val="both"/>
        <w:rPr>
          <w:sz w:val="28"/>
          <w:szCs w:val="28"/>
        </w:rPr>
      </w:pPr>
      <w:r w:rsidRPr="0026635D">
        <w:rPr>
          <w:sz w:val="28"/>
          <w:szCs w:val="28"/>
        </w:rPr>
        <w:lastRenderedPageBreak/>
        <w:t>На 20</w:t>
      </w:r>
      <w:r w:rsidR="00BD13D4" w:rsidRPr="0026635D">
        <w:rPr>
          <w:sz w:val="28"/>
          <w:szCs w:val="28"/>
        </w:rPr>
        <w:t>2</w:t>
      </w:r>
      <w:r w:rsidR="0026635D" w:rsidRPr="0026635D">
        <w:rPr>
          <w:sz w:val="28"/>
          <w:szCs w:val="28"/>
        </w:rPr>
        <w:t>4</w:t>
      </w:r>
      <w:r w:rsidRPr="0026635D">
        <w:rPr>
          <w:sz w:val="28"/>
          <w:szCs w:val="28"/>
        </w:rPr>
        <w:t xml:space="preserve"> год з</w:t>
      </w:r>
      <w:r w:rsidR="00B46DC7" w:rsidRPr="0026635D">
        <w:rPr>
          <w:sz w:val="28"/>
          <w:szCs w:val="28"/>
        </w:rPr>
        <w:t>апланирован</w:t>
      </w:r>
      <w:r w:rsidR="00BD13D4" w:rsidRPr="0026635D">
        <w:rPr>
          <w:sz w:val="28"/>
          <w:szCs w:val="28"/>
        </w:rPr>
        <w:t>ы</w:t>
      </w:r>
      <w:r w:rsidR="008659EF" w:rsidRPr="0026635D">
        <w:rPr>
          <w:sz w:val="28"/>
          <w:szCs w:val="28"/>
        </w:rPr>
        <w:t xml:space="preserve"> </w:t>
      </w:r>
      <w:r w:rsidR="00B46DC7" w:rsidRPr="0026635D">
        <w:rPr>
          <w:sz w:val="28"/>
          <w:szCs w:val="28"/>
        </w:rPr>
        <w:t xml:space="preserve"> проверк</w:t>
      </w:r>
      <w:r w:rsidR="00BD13D4" w:rsidRPr="0026635D">
        <w:rPr>
          <w:sz w:val="28"/>
          <w:szCs w:val="28"/>
        </w:rPr>
        <w:t>и</w:t>
      </w:r>
      <w:r w:rsidR="00B46DC7" w:rsidRPr="0026635D">
        <w:rPr>
          <w:sz w:val="28"/>
          <w:szCs w:val="28"/>
        </w:rPr>
        <w:t xml:space="preserve"> </w:t>
      </w:r>
      <w:r w:rsidR="0026635D" w:rsidRPr="0026635D">
        <w:rPr>
          <w:sz w:val="28"/>
          <w:szCs w:val="28"/>
        </w:rPr>
        <w:t xml:space="preserve"> законности, эффективности и целевого использования средств, полученных от предпринимательской деятельности и иной приносящей доход деятельности в учреждениях культуры и дополнительного образования муниципального район</w:t>
      </w:r>
      <w:r w:rsidR="00E826A6">
        <w:rPr>
          <w:sz w:val="28"/>
          <w:szCs w:val="28"/>
        </w:rPr>
        <w:t>а</w:t>
      </w:r>
      <w:r w:rsidR="00F36B45" w:rsidRPr="0026635D">
        <w:rPr>
          <w:sz w:val="28"/>
          <w:szCs w:val="28"/>
        </w:rPr>
        <w:t xml:space="preserve">; </w:t>
      </w:r>
      <w:r w:rsidR="0026635D" w:rsidRPr="0026635D">
        <w:rPr>
          <w:sz w:val="28"/>
          <w:szCs w:val="28"/>
        </w:rPr>
        <w:t>проверка законности, эффективности и целевого использования расходования средств родительской платы за присмотр и уход за ребенком  в муниципальных  дошкольных учреждениях муниципального район</w:t>
      </w:r>
      <w:r w:rsidR="00A260C0">
        <w:rPr>
          <w:sz w:val="28"/>
          <w:szCs w:val="28"/>
        </w:rPr>
        <w:t>а</w:t>
      </w:r>
      <w:r w:rsidR="00487570">
        <w:rPr>
          <w:sz w:val="28"/>
          <w:szCs w:val="28"/>
        </w:rPr>
        <w:t>; п</w:t>
      </w:r>
      <w:r w:rsidR="00487570" w:rsidRPr="00487570">
        <w:rPr>
          <w:sz w:val="28"/>
          <w:szCs w:val="28"/>
        </w:rPr>
        <w:t>роверка эффективности реализации концессионных соглашений, заключенных в отношении муниципального имущества</w:t>
      </w:r>
      <w:r w:rsidR="00487570">
        <w:rPr>
          <w:sz w:val="28"/>
          <w:szCs w:val="28"/>
        </w:rPr>
        <w:t>.</w:t>
      </w:r>
      <w:r w:rsidR="00487570" w:rsidRPr="00487570">
        <w:rPr>
          <w:sz w:val="28"/>
          <w:szCs w:val="28"/>
        </w:rPr>
        <w:t xml:space="preserve"> </w:t>
      </w:r>
      <w:r w:rsidR="00275AB2" w:rsidRPr="0026635D">
        <w:rPr>
          <w:sz w:val="28"/>
          <w:szCs w:val="28"/>
        </w:rPr>
        <w:t>Будет продолжен</w:t>
      </w:r>
      <w:r w:rsidR="005B01C3" w:rsidRPr="0026635D">
        <w:rPr>
          <w:sz w:val="28"/>
          <w:szCs w:val="28"/>
        </w:rPr>
        <w:t>а работа по</w:t>
      </w:r>
      <w:r w:rsidR="00275AB2" w:rsidRPr="0026635D">
        <w:rPr>
          <w:sz w:val="28"/>
          <w:szCs w:val="28"/>
        </w:rPr>
        <w:t xml:space="preserve"> проведени</w:t>
      </w:r>
      <w:r w:rsidR="005B01C3" w:rsidRPr="0026635D">
        <w:rPr>
          <w:sz w:val="28"/>
          <w:szCs w:val="28"/>
        </w:rPr>
        <w:t>ю</w:t>
      </w:r>
      <w:r w:rsidR="00275AB2" w:rsidRPr="0026635D">
        <w:rPr>
          <w:sz w:val="28"/>
          <w:szCs w:val="28"/>
        </w:rPr>
        <w:t xml:space="preserve"> контрольных мероприятий </w:t>
      </w:r>
      <w:r w:rsidR="005B01C3" w:rsidRPr="0026635D">
        <w:rPr>
          <w:sz w:val="28"/>
          <w:szCs w:val="28"/>
        </w:rPr>
        <w:t xml:space="preserve">в части </w:t>
      </w:r>
      <w:r w:rsidR="00F07ABE" w:rsidRPr="0026635D">
        <w:rPr>
          <w:sz w:val="28"/>
          <w:szCs w:val="28"/>
        </w:rPr>
        <w:t>эффективности управления и распоряжения имуществом, находящихся в муниципальной собственности</w:t>
      </w:r>
      <w:r w:rsidR="00F07ABE" w:rsidRPr="00F36B45">
        <w:rPr>
          <w:sz w:val="28"/>
          <w:szCs w:val="28"/>
        </w:rPr>
        <w:t xml:space="preserve"> </w:t>
      </w:r>
      <w:r w:rsidR="001179D7">
        <w:rPr>
          <w:sz w:val="28"/>
          <w:szCs w:val="28"/>
        </w:rPr>
        <w:t>муниципального района</w:t>
      </w:r>
      <w:r w:rsidR="008659EF" w:rsidRPr="00F36B45">
        <w:rPr>
          <w:sz w:val="28"/>
          <w:szCs w:val="28"/>
        </w:rPr>
        <w:t xml:space="preserve">; </w:t>
      </w:r>
      <w:r w:rsidR="00577141" w:rsidRPr="00F36B45">
        <w:rPr>
          <w:sz w:val="28"/>
          <w:szCs w:val="28"/>
        </w:rPr>
        <w:t>проверка эффективности и результативности использования средств, выделенных из дорожного фонда муниципального района</w:t>
      </w:r>
      <w:r w:rsidR="00A27FF4">
        <w:rPr>
          <w:sz w:val="28"/>
          <w:szCs w:val="28"/>
        </w:rPr>
        <w:t xml:space="preserve">, </w:t>
      </w:r>
      <w:r w:rsidR="00A27FF4" w:rsidRPr="00A27FF4">
        <w:rPr>
          <w:sz w:val="28"/>
          <w:szCs w:val="28"/>
        </w:rPr>
        <w:t>в том числе предоставленных из Дорожного фонда Забайкальского края</w:t>
      </w:r>
      <w:r w:rsidR="00577141" w:rsidRPr="00F36B45">
        <w:rPr>
          <w:sz w:val="28"/>
          <w:szCs w:val="28"/>
        </w:rPr>
        <w:t xml:space="preserve">; </w:t>
      </w:r>
      <w:r w:rsidR="008659EF" w:rsidRPr="00F36B45">
        <w:rPr>
          <w:sz w:val="28"/>
          <w:szCs w:val="28"/>
        </w:rPr>
        <w:t xml:space="preserve">проверки </w:t>
      </w:r>
      <w:r w:rsidR="00F07ABE" w:rsidRPr="00F36B45">
        <w:rPr>
          <w:sz w:val="28"/>
          <w:szCs w:val="28"/>
        </w:rPr>
        <w:t>реализации муниципальных программ</w:t>
      </w:r>
      <w:r w:rsidR="00B46DC7" w:rsidRPr="00F36B45">
        <w:rPr>
          <w:sz w:val="28"/>
          <w:szCs w:val="28"/>
        </w:rPr>
        <w:t>.</w:t>
      </w:r>
      <w:r w:rsidR="00275AB2" w:rsidRPr="00F36B45">
        <w:rPr>
          <w:sz w:val="28"/>
          <w:szCs w:val="28"/>
        </w:rPr>
        <w:t xml:space="preserve"> </w:t>
      </w:r>
    </w:p>
    <w:p w:rsidR="001538A7" w:rsidRPr="00DD595D" w:rsidRDefault="001538A7" w:rsidP="001538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595D">
        <w:rPr>
          <w:color w:val="auto"/>
          <w:sz w:val="28"/>
          <w:szCs w:val="28"/>
        </w:rPr>
        <w:t>Контрольно-счетный орган продолжит работу по исполнению полномочий предусмотренных статьей 268.1 БК РФ, а именно – проведение</w:t>
      </w:r>
    </w:p>
    <w:p w:rsidR="001538A7" w:rsidRPr="00DD595D" w:rsidRDefault="001538A7" w:rsidP="00153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95D">
        <w:rPr>
          <w:sz w:val="28"/>
          <w:szCs w:val="28"/>
        </w:rPr>
        <w:t>внешней проверки годовой бюджетной отчетности главных администраторов бюджетных средств, экспертизы годового отчета по исполнению бюджета муниципального района и поселений за 20</w:t>
      </w:r>
      <w:r w:rsidR="00641C5C" w:rsidRPr="00DD595D">
        <w:rPr>
          <w:sz w:val="28"/>
          <w:szCs w:val="28"/>
        </w:rPr>
        <w:t>2</w:t>
      </w:r>
      <w:r w:rsidR="00A260C0">
        <w:rPr>
          <w:sz w:val="28"/>
          <w:szCs w:val="28"/>
        </w:rPr>
        <w:t>3</w:t>
      </w:r>
      <w:r w:rsidRPr="00DD595D">
        <w:rPr>
          <w:sz w:val="28"/>
          <w:szCs w:val="28"/>
        </w:rPr>
        <w:t xml:space="preserve"> год, отчетов об исполнении бюджета муниципального района за 1,2,3 кварталы 2</w:t>
      </w:r>
      <w:r w:rsidR="00BD13D4" w:rsidRPr="00DD595D">
        <w:rPr>
          <w:sz w:val="28"/>
          <w:szCs w:val="28"/>
        </w:rPr>
        <w:t>02</w:t>
      </w:r>
      <w:r w:rsidR="00A260C0">
        <w:rPr>
          <w:sz w:val="28"/>
          <w:szCs w:val="28"/>
        </w:rPr>
        <w:t>4</w:t>
      </w:r>
      <w:r w:rsidRPr="00DD595D">
        <w:rPr>
          <w:sz w:val="28"/>
          <w:szCs w:val="28"/>
        </w:rPr>
        <w:t xml:space="preserve"> года. </w:t>
      </w:r>
      <w:r w:rsidR="00E826A6">
        <w:rPr>
          <w:sz w:val="28"/>
          <w:szCs w:val="28"/>
        </w:rPr>
        <w:t xml:space="preserve"> </w:t>
      </w:r>
    </w:p>
    <w:p w:rsidR="008B6605" w:rsidRDefault="008B6605" w:rsidP="006C6FBA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B241B" w:rsidRDefault="00FC559C" w:rsidP="0023624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D0570F">
        <w:rPr>
          <w:b/>
          <w:i/>
          <w:sz w:val="28"/>
          <w:szCs w:val="28"/>
        </w:rPr>
        <w:t xml:space="preserve">.  Информационная деятельность </w:t>
      </w:r>
      <w:r w:rsidR="00B16728">
        <w:rPr>
          <w:b/>
          <w:i/>
          <w:sz w:val="28"/>
          <w:szCs w:val="28"/>
        </w:rPr>
        <w:t>К</w:t>
      </w:r>
      <w:r w:rsidR="00D0570F">
        <w:rPr>
          <w:b/>
          <w:i/>
          <w:sz w:val="28"/>
          <w:szCs w:val="28"/>
        </w:rPr>
        <w:t xml:space="preserve">онтрольно-счетного  органа </w:t>
      </w:r>
    </w:p>
    <w:p w:rsidR="00201A36" w:rsidRDefault="00201A36" w:rsidP="0023624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0570F" w:rsidRDefault="00D0570F" w:rsidP="00D0570F">
      <w:pPr>
        <w:pStyle w:val="a3"/>
        <w:ind w:firstLine="709"/>
        <w:jc w:val="both"/>
        <w:rPr>
          <w:rFonts w:cs="Tahoma"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>
        <w:rPr>
          <w:sz w:val="28"/>
          <w:szCs w:val="28"/>
        </w:rPr>
        <w:t>нформация</w:t>
      </w:r>
      <w:r>
        <w:rPr>
          <w:rFonts w:cs="Tahoma"/>
          <w:sz w:val="28"/>
          <w:szCs w:val="28"/>
        </w:rPr>
        <w:t xml:space="preserve"> о деятельности </w:t>
      </w:r>
      <w:r w:rsidR="004B20CC">
        <w:rPr>
          <w:rFonts w:cs="Tahoma"/>
          <w:sz w:val="28"/>
          <w:szCs w:val="28"/>
        </w:rPr>
        <w:t>К</w:t>
      </w:r>
      <w:r>
        <w:rPr>
          <w:rFonts w:cs="Tahoma"/>
          <w:sz w:val="28"/>
          <w:szCs w:val="28"/>
        </w:rPr>
        <w:t xml:space="preserve">онтрольно-счетного органа предоставлялась </w:t>
      </w:r>
      <w:r w:rsidR="00E826A6">
        <w:rPr>
          <w:rFonts w:cs="Tahoma"/>
          <w:sz w:val="28"/>
          <w:szCs w:val="28"/>
        </w:rPr>
        <w:t>г</w:t>
      </w:r>
      <w:r>
        <w:rPr>
          <w:rFonts w:cs="Tahoma"/>
          <w:sz w:val="28"/>
          <w:szCs w:val="28"/>
        </w:rPr>
        <w:t>лаве администрации муниципального района и председателю Совета муниципального района.</w:t>
      </w:r>
    </w:p>
    <w:p w:rsidR="00D0570F" w:rsidRDefault="000D7506" w:rsidP="00D0570F">
      <w:pPr>
        <w:ind w:firstLine="709"/>
        <w:jc w:val="both"/>
        <w:rPr>
          <w:sz w:val="28"/>
          <w:szCs w:val="28"/>
        </w:rPr>
      </w:pPr>
      <w:r w:rsidRPr="000D7506">
        <w:rPr>
          <w:sz w:val="28"/>
          <w:szCs w:val="28"/>
        </w:rPr>
        <w:t>В целях реализации принципа гласности</w:t>
      </w:r>
      <w:r>
        <w:rPr>
          <w:bCs/>
          <w:sz w:val="28"/>
          <w:szCs w:val="28"/>
        </w:rPr>
        <w:t xml:space="preserve"> и</w:t>
      </w:r>
      <w:r w:rsidR="00D0570F">
        <w:rPr>
          <w:bCs/>
          <w:sz w:val="28"/>
          <w:szCs w:val="28"/>
        </w:rPr>
        <w:t>нформация</w:t>
      </w:r>
      <w:r w:rsidR="00E53A81">
        <w:rPr>
          <w:bCs/>
          <w:sz w:val="28"/>
          <w:szCs w:val="28"/>
        </w:rPr>
        <w:t xml:space="preserve"> К</w:t>
      </w:r>
      <w:r w:rsidR="00D0570F">
        <w:rPr>
          <w:bCs/>
          <w:sz w:val="28"/>
          <w:szCs w:val="28"/>
        </w:rPr>
        <w:t xml:space="preserve">онтрольно-счетного органа размещается на </w:t>
      </w:r>
      <w:r w:rsidR="00D0570F">
        <w:rPr>
          <w:sz w:val="28"/>
          <w:szCs w:val="28"/>
        </w:rPr>
        <w:t>официальном сайте органов местного самоуправления муниципального района «Петровск-Забайкальский район» в разделе «Контрольно-счетный орган»</w:t>
      </w:r>
      <w:r w:rsidR="00E53A81">
        <w:rPr>
          <w:sz w:val="28"/>
          <w:szCs w:val="28"/>
        </w:rPr>
        <w:t xml:space="preserve"> (а</w:t>
      </w:r>
      <w:r w:rsidR="00D0570F">
        <w:rPr>
          <w:sz w:val="28"/>
          <w:szCs w:val="28"/>
        </w:rPr>
        <w:t>дрес сайта</w:t>
      </w:r>
      <w:r w:rsidR="00D0570F" w:rsidRPr="00AE4452">
        <w:rPr>
          <w:sz w:val="28"/>
          <w:szCs w:val="28"/>
        </w:rPr>
        <w:t xml:space="preserve">: </w:t>
      </w:r>
      <w:hyperlink r:id="rId9" w:history="1">
        <w:r w:rsidR="00D0570F" w:rsidRPr="000D7506">
          <w:rPr>
            <w:rStyle w:val="a5"/>
            <w:color w:val="auto"/>
            <w:sz w:val="28"/>
            <w:szCs w:val="28"/>
            <w:u w:val="none"/>
          </w:rPr>
          <w:t>http://петровзаб.забайкальскийкрай.рф/</w:t>
        </w:r>
      </w:hyperlink>
      <w:r w:rsidR="00E53A81" w:rsidRPr="000D75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1C51" w:rsidRDefault="00E53A81" w:rsidP="00D41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="00275F0F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«Петровск-Забайкальский район» в</w:t>
      </w:r>
      <w:r w:rsidR="00D0570F">
        <w:rPr>
          <w:sz w:val="28"/>
          <w:szCs w:val="28"/>
        </w:rPr>
        <w:t xml:space="preserve"> разделе «Контрольно-счетный орган» размещены планы работы и отчеты о деятельности, стандарты внешнего муниципального финансового контроля, стандарты организации деятельности</w:t>
      </w:r>
      <w:r w:rsidR="008657D3">
        <w:rPr>
          <w:sz w:val="28"/>
          <w:szCs w:val="28"/>
        </w:rPr>
        <w:t>,</w:t>
      </w:r>
      <w:r w:rsidR="00D0570F">
        <w:rPr>
          <w:sz w:val="28"/>
          <w:szCs w:val="28"/>
        </w:rPr>
        <w:t xml:space="preserve">  </w:t>
      </w:r>
      <w:r w:rsidR="008C0BDC">
        <w:rPr>
          <w:sz w:val="28"/>
          <w:szCs w:val="28"/>
        </w:rPr>
        <w:t>отчеты о проведенных контрольных мероприятиях,</w:t>
      </w:r>
      <w:r w:rsidR="00D41C51" w:rsidRPr="008657D3">
        <w:rPr>
          <w:sz w:val="28"/>
          <w:szCs w:val="28"/>
        </w:rPr>
        <w:t xml:space="preserve"> общая информация. </w:t>
      </w:r>
    </w:p>
    <w:p w:rsidR="000D7506" w:rsidRDefault="0027021D" w:rsidP="0027021D">
      <w:pPr>
        <w:ind w:firstLine="720"/>
        <w:jc w:val="both"/>
        <w:rPr>
          <w:sz w:val="28"/>
          <w:szCs w:val="28"/>
        </w:rPr>
      </w:pPr>
      <w:r w:rsidRPr="0027021D">
        <w:rPr>
          <w:sz w:val="28"/>
          <w:szCs w:val="28"/>
        </w:rPr>
        <w:t>Также и</w:t>
      </w:r>
      <w:r w:rsidR="000D7506" w:rsidRPr="0027021D">
        <w:rPr>
          <w:sz w:val="28"/>
          <w:szCs w:val="28"/>
        </w:rPr>
        <w:t>нформация о деятельности Контрольно-счетно</w:t>
      </w:r>
      <w:r w:rsidRPr="0027021D">
        <w:rPr>
          <w:sz w:val="28"/>
          <w:szCs w:val="28"/>
        </w:rPr>
        <w:t>го</w:t>
      </w:r>
      <w:r w:rsidR="000D7506" w:rsidRPr="0027021D">
        <w:rPr>
          <w:sz w:val="28"/>
          <w:szCs w:val="28"/>
        </w:rPr>
        <w:t xml:space="preserve"> </w:t>
      </w:r>
      <w:r w:rsidRPr="0027021D">
        <w:rPr>
          <w:sz w:val="28"/>
          <w:szCs w:val="28"/>
        </w:rPr>
        <w:t>органа</w:t>
      </w:r>
      <w:r w:rsidR="000D7506" w:rsidRPr="0027021D">
        <w:rPr>
          <w:sz w:val="28"/>
          <w:szCs w:val="28"/>
        </w:rPr>
        <w:t xml:space="preserve"> размещена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(ГИС ЕСГФК).</w:t>
      </w:r>
      <w:r w:rsidR="008E664F">
        <w:rPr>
          <w:sz w:val="28"/>
          <w:szCs w:val="28"/>
        </w:rPr>
        <w:t xml:space="preserve"> </w:t>
      </w:r>
      <w:r w:rsidR="00DD63ED">
        <w:rPr>
          <w:sz w:val="28"/>
          <w:szCs w:val="28"/>
        </w:rPr>
        <w:t xml:space="preserve"> </w:t>
      </w:r>
      <w:r w:rsidR="002B2C1F">
        <w:rPr>
          <w:sz w:val="28"/>
          <w:szCs w:val="28"/>
        </w:rPr>
        <w:t>По-</w:t>
      </w:r>
      <w:r w:rsidR="000C68BA">
        <w:rPr>
          <w:sz w:val="28"/>
          <w:szCs w:val="28"/>
        </w:rPr>
        <w:t xml:space="preserve">прежнему, </w:t>
      </w:r>
      <w:r w:rsidR="00DD63ED">
        <w:rPr>
          <w:sz w:val="28"/>
          <w:szCs w:val="28"/>
        </w:rPr>
        <w:t xml:space="preserve"> остается актуальным вопрос о </w:t>
      </w:r>
      <w:r w:rsidR="000C68BA">
        <w:rPr>
          <w:sz w:val="28"/>
          <w:szCs w:val="28"/>
        </w:rPr>
        <w:t xml:space="preserve">постоянном </w:t>
      </w:r>
      <w:r w:rsidR="00DD63ED">
        <w:rPr>
          <w:sz w:val="28"/>
          <w:szCs w:val="28"/>
        </w:rPr>
        <w:t xml:space="preserve">доступе к </w:t>
      </w:r>
      <w:r w:rsidR="000C68BA">
        <w:rPr>
          <w:sz w:val="28"/>
          <w:szCs w:val="28"/>
        </w:rPr>
        <w:t xml:space="preserve">государственным и муниципальным </w:t>
      </w:r>
      <w:r w:rsidR="00DD63ED">
        <w:rPr>
          <w:sz w:val="28"/>
          <w:szCs w:val="28"/>
        </w:rPr>
        <w:t xml:space="preserve">информационным системам </w:t>
      </w:r>
      <w:r w:rsidR="000C68BA">
        <w:rPr>
          <w:sz w:val="28"/>
          <w:szCs w:val="28"/>
        </w:rPr>
        <w:t xml:space="preserve">в соответствии с законодательством Российской </w:t>
      </w:r>
      <w:r w:rsidR="000C68BA">
        <w:rPr>
          <w:sz w:val="28"/>
          <w:szCs w:val="28"/>
        </w:rPr>
        <w:lastRenderedPageBreak/>
        <w:t xml:space="preserve">Федерации. На сегодняшний день </w:t>
      </w:r>
      <w:r w:rsidR="008E664F">
        <w:rPr>
          <w:sz w:val="28"/>
          <w:szCs w:val="28"/>
        </w:rPr>
        <w:t xml:space="preserve"> у КСО отсутствует доступ к таким программам, как «Электронный Бюджет», «</w:t>
      </w:r>
      <w:r w:rsidR="002B2C1F">
        <w:rPr>
          <w:sz w:val="28"/>
          <w:szCs w:val="28"/>
        </w:rPr>
        <w:t>БЮДЖЕТ</w:t>
      </w:r>
      <w:r w:rsidR="008E664F">
        <w:rPr>
          <w:sz w:val="28"/>
          <w:szCs w:val="28"/>
        </w:rPr>
        <w:t xml:space="preserve"> СМАРТ»</w:t>
      </w:r>
      <w:r w:rsidR="002B2C1F">
        <w:rPr>
          <w:sz w:val="28"/>
          <w:szCs w:val="28"/>
        </w:rPr>
        <w:t>.</w:t>
      </w:r>
    </w:p>
    <w:p w:rsidR="00AE2153" w:rsidRPr="0027021D" w:rsidRDefault="00AE2153" w:rsidP="0027021D">
      <w:pPr>
        <w:ind w:firstLine="720"/>
        <w:jc w:val="both"/>
        <w:rPr>
          <w:sz w:val="28"/>
          <w:szCs w:val="28"/>
        </w:rPr>
      </w:pPr>
      <w:r w:rsidRPr="00AE2153">
        <w:rPr>
          <w:sz w:val="28"/>
          <w:szCs w:val="28"/>
        </w:rPr>
        <w:t>Кроме этого</w:t>
      </w:r>
      <w:r w:rsidR="000208FD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Контрольно-счетным органом создано официальное сообщество (</w:t>
      </w:r>
      <w:proofErr w:type="spellStart"/>
      <w:r>
        <w:rPr>
          <w:sz w:val="28"/>
          <w:szCs w:val="28"/>
        </w:rPr>
        <w:t>госпаблик</w:t>
      </w:r>
      <w:proofErr w:type="spellEnd"/>
      <w:r>
        <w:rPr>
          <w:sz w:val="28"/>
          <w:szCs w:val="28"/>
        </w:rPr>
        <w:t>) в социальной сети «</w:t>
      </w:r>
      <w:proofErr w:type="spellStart"/>
      <w:r w:rsidRPr="00AE2153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», где размещается </w:t>
      </w:r>
      <w:r w:rsidR="000037BD" w:rsidRPr="000037BD">
        <w:rPr>
          <w:sz w:val="28"/>
          <w:szCs w:val="28"/>
        </w:rPr>
        <w:t>актуальн</w:t>
      </w:r>
      <w:r w:rsidR="000037BD">
        <w:rPr>
          <w:sz w:val="28"/>
          <w:szCs w:val="28"/>
        </w:rPr>
        <w:t>ая и полезная людям информаци</w:t>
      </w:r>
      <w:r w:rsidR="000208FD">
        <w:rPr>
          <w:sz w:val="28"/>
          <w:szCs w:val="28"/>
        </w:rPr>
        <w:t>я</w:t>
      </w:r>
      <w:r w:rsidR="000037BD">
        <w:rPr>
          <w:sz w:val="28"/>
          <w:szCs w:val="28"/>
        </w:rPr>
        <w:t xml:space="preserve"> о </w:t>
      </w:r>
      <w:r w:rsidR="000037BD" w:rsidRPr="000037BD">
        <w:rPr>
          <w:sz w:val="28"/>
          <w:szCs w:val="28"/>
        </w:rPr>
        <w:t xml:space="preserve"> работе</w:t>
      </w:r>
      <w:r w:rsidR="000037BD" w:rsidRPr="000037BD">
        <w:t xml:space="preserve"> </w:t>
      </w:r>
      <w:r w:rsidR="000037BD" w:rsidRPr="000037BD">
        <w:rPr>
          <w:sz w:val="28"/>
          <w:szCs w:val="28"/>
        </w:rPr>
        <w:t>Контрольно-счетного органа.</w:t>
      </w:r>
    </w:p>
    <w:sectPr w:rsidR="00AE2153" w:rsidRPr="0027021D" w:rsidSect="004155DF">
      <w:headerReference w:type="default" r:id="rId10"/>
      <w:pgSz w:w="11906" w:h="16838"/>
      <w:pgMar w:top="1134" w:right="424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AE" w:rsidRDefault="004A45AE" w:rsidP="00251328">
      <w:r>
        <w:separator/>
      </w:r>
    </w:p>
  </w:endnote>
  <w:endnote w:type="continuationSeparator" w:id="0">
    <w:p w:rsidR="004A45AE" w:rsidRDefault="004A45AE" w:rsidP="0025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AE" w:rsidRDefault="004A45AE" w:rsidP="00251328">
      <w:r>
        <w:separator/>
      </w:r>
    </w:p>
  </w:footnote>
  <w:footnote w:type="continuationSeparator" w:id="0">
    <w:p w:rsidR="004A45AE" w:rsidRDefault="004A45AE" w:rsidP="0025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3657"/>
      <w:docPartObj>
        <w:docPartGallery w:val="Page Numbers (Top of Page)"/>
        <w:docPartUnique/>
      </w:docPartObj>
    </w:sdtPr>
    <w:sdtEndPr/>
    <w:sdtContent>
      <w:p w:rsidR="002314ED" w:rsidRDefault="002314E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4ED" w:rsidRDefault="002314E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506"/>
    <w:multiLevelType w:val="hybridMultilevel"/>
    <w:tmpl w:val="9FAC1D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326978"/>
    <w:multiLevelType w:val="multilevel"/>
    <w:tmpl w:val="C5F279F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3D90CF5"/>
    <w:multiLevelType w:val="hybridMultilevel"/>
    <w:tmpl w:val="018A6B1C"/>
    <w:lvl w:ilvl="0" w:tplc="02109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45180"/>
    <w:multiLevelType w:val="hybridMultilevel"/>
    <w:tmpl w:val="35BA82B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AEE4695"/>
    <w:multiLevelType w:val="hybridMultilevel"/>
    <w:tmpl w:val="ADF650AC"/>
    <w:lvl w:ilvl="0" w:tplc="56161E3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316B65"/>
    <w:multiLevelType w:val="hybridMultilevel"/>
    <w:tmpl w:val="B24A48B6"/>
    <w:lvl w:ilvl="0" w:tplc="F9700824">
      <w:start w:val="1"/>
      <w:numFmt w:val="decimal"/>
      <w:lvlText w:val="%1."/>
      <w:lvlJc w:val="left"/>
      <w:pPr>
        <w:ind w:left="1086" w:hanging="6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9611C8"/>
    <w:multiLevelType w:val="multilevel"/>
    <w:tmpl w:val="4140C0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DF34B9"/>
    <w:multiLevelType w:val="hybridMultilevel"/>
    <w:tmpl w:val="CBD062E2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F6A4D59"/>
    <w:multiLevelType w:val="hybridMultilevel"/>
    <w:tmpl w:val="0A8010A6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22E27C93"/>
    <w:multiLevelType w:val="multilevel"/>
    <w:tmpl w:val="94A870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04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5C82D1A"/>
    <w:multiLevelType w:val="hybridMultilevel"/>
    <w:tmpl w:val="D0DCFE38"/>
    <w:lvl w:ilvl="0" w:tplc="327287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3464FA"/>
    <w:multiLevelType w:val="hybridMultilevel"/>
    <w:tmpl w:val="337461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214410"/>
    <w:multiLevelType w:val="hybridMultilevel"/>
    <w:tmpl w:val="A6C0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800DDE"/>
    <w:multiLevelType w:val="multilevel"/>
    <w:tmpl w:val="D8AE05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548404C"/>
    <w:multiLevelType w:val="hybridMultilevel"/>
    <w:tmpl w:val="A3A0D7BC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0D56AE"/>
    <w:multiLevelType w:val="multilevel"/>
    <w:tmpl w:val="0F744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5F26A6"/>
    <w:multiLevelType w:val="hybridMultilevel"/>
    <w:tmpl w:val="C486D8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BF2E04"/>
    <w:multiLevelType w:val="hybridMultilevel"/>
    <w:tmpl w:val="4838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4646F"/>
    <w:multiLevelType w:val="hybridMultilevel"/>
    <w:tmpl w:val="9AF641B8"/>
    <w:lvl w:ilvl="0" w:tplc="AF3CF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550A8"/>
    <w:multiLevelType w:val="hybridMultilevel"/>
    <w:tmpl w:val="81ECD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A3715C"/>
    <w:multiLevelType w:val="hybridMultilevel"/>
    <w:tmpl w:val="721E4B0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50D95ECD"/>
    <w:multiLevelType w:val="hybridMultilevel"/>
    <w:tmpl w:val="B21421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733B68"/>
    <w:multiLevelType w:val="hybridMultilevel"/>
    <w:tmpl w:val="E1A6566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09134C"/>
    <w:multiLevelType w:val="hybridMultilevel"/>
    <w:tmpl w:val="3788D7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3609C9"/>
    <w:multiLevelType w:val="hybridMultilevel"/>
    <w:tmpl w:val="14880C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A95B29"/>
    <w:multiLevelType w:val="hybridMultilevel"/>
    <w:tmpl w:val="AEB8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E73B79"/>
    <w:multiLevelType w:val="hybridMultilevel"/>
    <w:tmpl w:val="A148E3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3A182D"/>
    <w:multiLevelType w:val="hybridMultilevel"/>
    <w:tmpl w:val="780A8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386EAF"/>
    <w:multiLevelType w:val="hybridMultilevel"/>
    <w:tmpl w:val="0FA2F7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2197F45"/>
    <w:multiLevelType w:val="hybridMultilevel"/>
    <w:tmpl w:val="B030C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602121"/>
    <w:multiLevelType w:val="hybridMultilevel"/>
    <w:tmpl w:val="51DE1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61092D"/>
    <w:multiLevelType w:val="hybridMultilevel"/>
    <w:tmpl w:val="04881E96"/>
    <w:lvl w:ilvl="0" w:tplc="1750A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E16F7"/>
    <w:multiLevelType w:val="multilevel"/>
    <w:tmpl w:val="8568519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897D72"/>
    <w:multiLevelType w:val="hybridMultilevel"/>
    <w:tmpl w:val="AF2A6274"/>
    <w:lvl w:ilvl="0" w:tplc="B5CCC4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90057E"/>
    <w:multiLevelType w:val="multilevel"/>
    <w:tmpl w:val="DACAFB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D3026"/>
    <w:multiLevelType w:val="multilevel"/>
    <w:tmpl w:val="8568519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E484D"/>
    <w:multiLevelType w:val="multilevel"/>
    <w:tmpl w:val="093460D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FC57C71"/>
    <w:multiLevelType w:val="hybridMultilevel"/>
    <w:tmpl w:val="0554D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4"/>
  </w:num>
  <w:num w:numId="4">
    <w:abstractNumId w:val="15"/>
  </w:num>
  <w:num w:numId="5">
    <w:abstractNumId w:val="6"/>
  </w:num>
  <w:num w:numId="6">
    <w:abstractNumId w:val="1"/>
  </w:num>
  <w:num w:numId="7">
    <w:abstractNumId w:val="36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37"/>
  </w:num>
  <w:num w:numId="14">
    <w:abstractNumId w:val="2"/>
  </w:num>
  <w:num w:numId="15">
    <w:abstractNumId w:val="34"/>
  </w:num>
  <w:num w:numId="16">
    <w:abstractNumId w:val="3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12"/>
  </w:num>
  <w:num w:numId="19">
    <w:abstractNumId w:val="9"/>
    <w:lvlOverride w:ilvl="0"/>
    <w:lvlOverride w:ilvl="1">
      <w:startOverride w:val="40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5"/>
  </w:num>
  <w:num w:numId="21">
    <w:abstractNumId w:val="28"/>
  </w:num>
  <w:num w:numId="22">
    <w:abstractNumId w:val="25"/>
  </w:num>
  <w:num w:numId="23">
    <w:abstractNumId w:val="11"/>
  </w:num>
  <w:num w:numId="24">
    <w:abstractNumId w:val="27"/>
  </w:num>
  <w:num w:numId="25">
    <w:abstractNumId w:val="18"/>
  </w:num>
  <w:num w:numId="26">
    <w:abstractNumId w:val="32"/>
  </w:num>
  <w:num w:numId="27">
    <w:abstractNumId w:val="31"/>
  </w:num>
  <w:num w:numId="28">
    <w:abstractNumId w:val="24"/>
  </w:num>
  <w:num w:numId="29">
    <w:abstractNumId w:val="14"/>
  </w:num>
  <w:num w:numId="30">
    <w:abstractNumId w:val="7"/>
  </w:num>
  <w:num w:numId="31">
    <w:abstractNumId w:val="3"/>
  </w:num>
  <w:num w:numId="32">
    <w:abstractNumId w:val="30"/>
  </w:num>
  <w:num w:numId="33">
    <w:abstractNumId w:val="8"/>
  </w:num>
  <w:num w:numId="34">
    <w:abstractNumId w:val="23"/>
  </w:num>
  <w:num w:numId="35">
    <w:abstractNumId w:val="26"/>
  </w:num>
  <w:num w:numId="36">
    <w:abstractNumId w:val="19"/>
  </w:num>
  <w:num w:numId="37">
    <w:abstractNumId w:val="29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B9E"/>
    <w:rsid w:val="00000FF4"/>
    <w:rsid w:val="000037BD"/>
    <w:rsid w:val="00003885"/>
    <w:rsid w:val="00005589"/>
    <w:rsid w:val="00005828"/>
    <w:rsid w:val="00007C6F"/>
    <w:rsid w:val="00011347"/>
    <w:rsid w:val="000118B5"/>
    <w:rsid w:val="00015295"/>
    <w:rsid w:val="000157FD"/>
    <w:rsid w:val="00016A72"/>
    <w:rsid w:val="000179A2"/>
    <w:rsid w:val="000203C1"/>
    <w:rsid w:val="000208FD"/>
    <w:rsid w:val="00021D8A"/>
    <w:rsid w:val="00022882"/>
    <w:rsid w:val="0002310F"/>
    <w:rsid w:val="000244A7"/>
    <w:rsid w:val="00024EBF"/>
    <w:rsid w:val="00025E58"/>
    <w:rsid w:val="0002606B"/>
    <w:rsid w:val="00030193"/>
    <w:rsid w:val="00030ED0"/>
    <w:rsid w:val="000311D3"/>
    <w:rsid w:val="0003252B"/>
    <w:rsid w:val="00034551"/>
    <w:rsid w:val="000361E9"/>
    <w:rsid w:val="00036C99"/>
    <w:rsid w:val="00044A95"/>
    <w:rsid w:val="00045CA2"/>
    <w:rsid w:val="000511B0"/>
    <w:rsid w:val="00052DC0"/>
    <w:rsid w:val="00054522"/>
    <w:rsid w:val="00055563"/>
    <w:rsid w:val="000607ED"/>
    <w:rsid w:val="00062BD4"/>
    <w:rsid w:val="000637B2"/>
    <w:rsid w:val="00064D9B"/>
    <w:rsid w:val="000658BB"/>
    <w:rsid w:val="0006611A"/>
    <w:rsid w:val="00066424"/>
    <w:rsid w:val="00066D3D"/>
    <w:rsid w:val="00071AD6"/>
    <w:rsid w:val="0007288F"/>
    <w:rsid w:val="00073556"/>
    <w:rsid w:val="00073F66"/>
    <w:rsid w:val="00074FBD"/>
    <w:rsid w:val="00075CF9"/>
    <w:rsid w:val="00075FB3"/>
    <w:rsid w:val="000764E9"/>
    <w:rsid w:val="00076C58"/>
    <w:rsid w:val="00077EB2"/>
    <w:rsid w:val="00081252"/>
    <w:rsid w:val="00081D5D"/>
    <w:rsid w:val="00083E89"/>
    <w:rsid w:val="0008469D"/>
    <w:rsid w:val="00084F3A"/>
    <w:rsid w:val="000852EF"/>
    <w:rsid w:val="00086650"/>
    <w:rsid w:val="00087108"/>
    <w:rsid w:val="00087E64"/>
    <w:rsid w:val="00090FC5"/>
    <w:rsid w:val="00092A33"/>
    <w:rsid w:val="000941BA"/>
    <w:rsid w:val="00094F8B"/>
    <w:rsid w:val="00095393"/>
    <w:rsid w:val="0009576D"/>
    <w:rsid w:val="000965A5"/>
    <w:rsid w:val="0009668C"/>
    <w:rsid w:val="00096A53"/>
    <w:rsid w:val="000A1266"/>
    <w:rsid w:val="000A23FA"/>
    <w:rsid w:val="000A4788"/>
    <w:rsid w:val="000A54CE"/>
    <w:rsid w:val="000B2822"/>
    <w:rsid w:val="000B3FF9"/>
    <w:rsid w:val="000B4B91"/>
    <w:rsid w:val="000B4F4F"/>
    <w:rsid w:val="000B5B1B"/>
    <w:rsid w:val="000C11C4"/>
    <w:rsid w:val="000C1D66"/>
    <w:rsid w:val="000C2FA0"/>
    <w:rsid w:val="000C38B6"/>
    <w:rsid w:val="000C3F76"/>
    <w:rsid w:val="000C4500"/>
    <w:rsid w:val="000C68BA"/>
    <w:rsid w:val="000C7F38"/>
    <w:rsid w:val="000D08C3"/>
    <w:rsid w:val="000D16A3"/>
    <w:rsid w:val="000D2F61"/>
    <w:rsid w:val="000D4C7D"/>
    <w:rsid w:val="000D5A94"/>
    <w:rsid w:val="000D6EAF"/>
    <w:rsid w:val="000D7359"/>
    <w:rsid w:val="000D7506"/>
    <w:rsid w:val="000D7C3C"/>
    <w:rsid w:val="000E0346"/>
    <w:rsid w:val="000E0980"/>
    <w:rsid w:val="000E410B"/>
    <w:rsid w:val="000E4170"/>
    <w:rsid w:val="000E4A6B"/>
    <w:rsid w:val="000E4C2C"/>
    <w:rsid w:val="000E522D"/>
    <w:rsid w:val="000E6C75"/>
    <w:rsid w:val="000F0C6A"/>
    <w:rsid w:val="000F439B"/>
    <w:rsid w:val="000F468B"/>
    <w:rsid w:val="000F5502"/>
    <w:rsid w:val="000F636C"/>
    <w:rsid w:val="000F6435"/>
    <w:rsid w:val="000F7540"/>
    <w:rsid w:val="00101002"/>
    <w:rsid w:val="00102583"/>
    <w:rsid w:val="00103B34"/>
    <w:rsid w:val="00106D55"/>
    <w:rsid w:val="00107B02"/>
    <w:rsid w:val="00110470"/>
    <w:rsid w:val="00111308"/>
    <w:rsid w:val="00112A67"/>
    <w:rsid w:val="00114B4F"/>
    <w:rsid w:val="001156A2"/>
    <w:rsid w:val="00115831"/>
    <w:rsid w:val="001179D7"/>
    <w:rsid w:val="0012161D"/>
    <w:rsid w:val="0012360A"/>
    <w:rsid w:val="00123AB0"/>
    <w:rsid w:val="00124023"/>
    <w:rsid w:val="00124891"/>
    <w:rsid w:val="00124D28"/>
    <w:rsid w:val="001252C3"/>
    <w:rsid w:val="001261BF"/>
    <w:rsid w:val="00126AA5"/>
    <w:rsid w:val="001275C8"/>
    <w:rsid w:val="001304D1"/>
    <w:rsid w:val="00130E55"/>
    <w:rsid w:val="00132433"/>
    <w:rsid w:val="001331A7"/>
    <w:rsid w:val="00133B38"/>
    <w:rsid w:val="00134396"/>
    <w:rsid w:val="00135F85"/>
    <w:rsid w:val="00136B1B"/>
    <w:rsid w:val="0014153B"/>
    <w:rsid w:val="001415DC"/>
    <w:rsid w:val="001438CB"/>
    <w:rsid w:val="00144BFA"/>
    <w:rsid w:val="00146AB0"/>
    <w:rsid w:val="001530F4"/>
    <w:rsid w:val="001538A7"/>
    <w:rsid w:val="001540D9"/>
    <w:rsid w:val="00155903"/>
    <w:rsid w:val="00157D43"/>
    <w:rsid w:val="001609CB"/>
    <w:rsid w:val="00161BB0"/>
    <w:rsid w:val="00162965"/>
    <w:rsid w:val="001634B5"/>
    <w:rsid w:val="00163B87"/>
    <w:rsid w:val="001648FB"/>
    <w:rsid w:val="0016584D"/>
    <w:rsid w:val="00165FF4"/>
    <w:rsid w:val="0016780C"/>
    <w:rsid w:val="00167D21"/>
    <w:rsid w:val="00171E3F"/>
    <w:rsid w:val="00172986"/>
    <w:rsid w:val="00174028"/>
    <w:rsid w:val="001747A7"/>
    <w:rsid w:val="00175CE2"/>
    <w:rsid w:val="00175D5E"/>
    <w:rsid w:val="00176A61"/>
    <w:rsid w:val="00180223"/>
    <w:rsid w:val="00182CAA"/>
    <w:rsid w:val="00184A28"/>
    <w:rsid w:val="00185C10"/>
    <w:rsid w:val="00187ABC"/>
    <w:rsid w:val="00191066"/>
    <w:rsid w:val="00191745"/>
    <w:rsid w:val="0019222E"/>
    <w:rsid w:val="001940D9"/>
    <w:rsid w:val="00196DE2"/>
    <w:rsid w:val="00197974"/>
    <w:rsid w:val="00197AE0"/>
    <w:rsid w:val="00197EB4"/>
    <w:rsid w:val="001A0514"/>
    <w:rsid w:val="001A1CE9"/>
    <w:rsid w:val="001A22D6"/>
    <w:rsid w:val="001A6A2D"/>
    <w:rsid w:val="001B049F"/>
    <w:rsid w:val="001B16DD"/>
    <w:rsid w:val="001B17E3"/>
    <w:rsid w:val="001B215C"/>
    <w:rsid w:val="001B2160"/>
    <w:rsid w:val="001B342C"/>
    <w:rsid w:val="001B454E"/>
    <w:rsid w:val="001B4D00"/>
    <w:rsid w:val="001B5299"/>
    <w:rsid w:val="001B5548"/>
    <w:rsid w:val="001B555A"/>
    <w:rsid w:val="001B5A88"/>
    <w:rsid w:val="001B5A93"/>
    <w:rsid w:val="001B5F9F"/>
    <w:rsid w:val="001C0D6C"/>
    <w:rsid w:val="001C40D9"/>
    <w:rsid w:val="001C5E95"/>
    <w:rsid w:val="001C6484"/>
    <w:rsid w:val="001C6EC7"/>
    <w:rsid w:val="001C7107"/>
    <w:rsid w:val="001C721F"/>
    <w:rsid w:val="001C7D2A"/>
    <w:rsid w:val="001D02FE"/>
    <w:rsid w:val="001D1213"/>
    <w:rsid w:val="001D1606"/>
    <w:rsid w:val="001D39B9"/>
    <w:rsid w:val="001D4A83"/>
    <w:rsid w:val="001D4B33"/>
    <w:rsid w:val="001D4C72"/>
    <w:rsid w:val="001D59D7"/>
    <w:rsid w:val="001D5C21"/>
    <w:rsid w:val="001D6798"/>
    <w:rsid w:val="001D79F8"/>
    <w:rsid w:val="001E0D53"/>
    <w:rsid w:val="001E129E"/>
    <w:rsid w:val="001E1E44"/>
    <w:rsid w:val="001E26EF"/>
    <w:rsid w:val="001E639A"/>
    <w:rsid w:val="001E6A5F"/>
    <w:rsid w:val="001E701E"/>
    <w:rsid w:val="001F055F"/>
    <w:rsid w:val="001F20ED"/>
    <w:rsid w:val="001F2168"/>
    <w:rsid w:val="001F3939"/>
    <w:rsid w:val="001F399D"/>
    <w:rsid w:val="001F41FA"/>
    <w:rsid w:val="001F4F14"/>
    <w:rsid w:val="001F558E"/>
    <w:rsid w:val="001F658D"/>
    <w:rsid w:val="001F6E6B"/>
    <w:rsid w:val="001F7B53"/>
    <w:rsid w:val="001F7C38"/>
    <w:rsid w:val="00200195"/>
    <w:rsid w:val="00201852"/>
    <w:rsid w:val="0020199E"/>
    <w:rsid w:val="00201A36"/>
    <w:rsid w:val="0020257A"/>
    <w:rsid w:val="00203B0E"/>
    <w:rsid w:val="002044E8"/>
    <w:rsid w:val="00204ED0"/>
    <w:rsid w:val="00206103"/>
    <w:rsid w:val="00210038"/>
    <w:rsid w:val="00211E9C"/>
    <w:rsid w:val="0021285D"/>
    <w:rsid w:val="00212F8B"/>
    <w:rsid w:val="00214155"/>
    <w:rsid w:val="0021571F"/>
    <w:rsid w:val="00216CB4"/>
    <w:rsid w:val="00216DE7"/>
    <w:rsid w:val="00216E69"/>
    <w:rsid w:val="00217387"/>
    <w:rsid w:val="00221F26"/>
    <w:rsid w:val="00222B27"/>
    <w:rsid w:val="0022379C"/>
    <w:rsid w:val="002238A9"/>
    <w:rsid w:val="002246E9"/>
    <w:rsid w:val="00225401"/>
    <w:rsid w:val="0022636F"/>
    <w:rsid w:val="00226991"/>
    <w:rsid w:val="002300DA"/>
    <w:rsid w:val="002314ED"/>
    <w:rsid w:val="00231BE4"/>
    <w:rsid w:val="00231C2A"/>
    <w:rsid w:val="00231CC1"/>
    <w:rsid w:val="00233DC2"/>
    <w:rsid w:val="00235DC8"/>
    <w:rsid w:val="00236248"/>
    <w:rsid w:val="00237225"/>
    <w:rsid w:val="00241AFC"/>
    <w:rsid w:val="0024474A"/>
    <w:rsid w:val="00246C0F"/>
    <w:rsid w:val="00250C39"/>
    <w:rsid w:val="00250D0F"/>
    <w:rsid w:val="00251328"/>
    <w:rsid w:val="00251895"/>
    <w:rsid w:val="002529CB"/>
    <w:rsid w:val="00253D97"/>
    <w:rsid w:val="00253F8D"/>
    <w:rsid w:val="00255CD0"/>
    <w:rsid w:val="0025640D"/>
    <w:rsid w:val="00257F44"/>
    <w:rsid w:val="00260100"/>
    <w:rsid w:val="002603E1"/>
    <w:rsid w:val="0026121B"/>
    <w:rsid w:val="00262C93"/>
    <w:rsid w:val="002642D5"/>
    <w:rsid w:val="00265E0B"/>
    <w:rsid w:val="0026635D"/>
    <w:rsid w:val="0027021D"/>
    <w:rsid w:val="00270C24"/>
    <w:rsid w:val="00270EDE"/>
    <w:rsid w:val="002718F5"/>
    <w:rsid w:val="00273025"/>
    <w:rsid w:val="002744A8"/>
    <w:rsid w:val="00274F6E"/>
    <w:rsid w:val="00275AB2"/>
    <w:rsid w:val="00275BA2"/>
    <w:rsid w:val="00275CA1"/>
    <w:rsid w:val="00275F0F"/>
    <w:rsid w:val="002766E5"/>
    <w:rsid w:val="002774D3"/>
    <w:rsid w:val="00277F99"/>
    <w:rsid w:val="002832A6"/>
    <w:rsid w:val="002846AF"/>
    <w:rsid w:val="00284D5D"/>
    <w:rsid w:val="002857C2"/>
    <w:rsid w:val="00285D89"/>
    <w:rsid w:val="002866A4"/>
    <w:rsid w:val="002869CD"/>
    <w:rsid w:val="002902F1"/>
    <w:rsid w:val="00290317"/>
    <w:rsid w:val="002912ED"/>
    <w:rsid w:val="00295E1D"/>
    <w:rsid w:val="00297ACB"/>
    <w:rsid w:val="002A0007"/>
    <w:rsid w:val="002A0AE6"/>
    <w:rsid w:val="002A26B5"/>
    <w:rsid w:val="002A2DED"/>
    <w:rsid w:val="002A3814"/>
    <w:rsid w:val="002A3C84"/>
    <w:rsid w:val="002A5309"/>
    <w:rsid w:val="002A628E"/>
    <w:rsid w:val="002A7B82"/>
    <w:rsid w:val="002B1374"/>
    <w:rsid w:val="002B241B"/>
    <w:rsid w:val="002B2C1F"/>
    <w:rsid w:val="002B2E47"/>
    <w:rsid w:val="002B3B48"/>
    <w:rsid w:val="002B3F08"/>
    <w:rsid w:val="002B5D54"/>
    <w:rsid w:val="002C02C0"/>
    <w:rsid w:val="002C04B3"/>
    <w:rsid w:val="002C0939"/>
    <w:rsid w:val="002C1732"/>
    <w:rsid w:val="002C199D"/>
    <w:rsid w:val="002C35E6"/>
    <w:rsid w:val="002C518E"/>
    <w:rsid w:val="002D0CC6"/>
    <w:rsid w:val="002D20CF"/>
    <w:rsid w:val="002D2EBF"/>
    <w:rsid w:val="002D3828"/>
    <w:rsid w:val="002D4242"/>
    <w:rsid w:val="002D523E"/>
    <w:rsid w:val="002D5275"/>
    <w:rsid w:val="002D6520"/>
    <w:rsid w:val="002D785B"/>
    <w:rsid w:val="002E0BF7"/>
    <w:rsid w:val="002E2BEC"/>
    <w:rsid w:val="002E35F4"/>
    <w:rsid w:val="002E3AF5"/>
    <w:rsid w:val="002E3E24"/>
    <w:rsid w:val="002E4768"/>
    <w:rsid w:val="002E4785"/>
    <w:rsid w:val="002E75C8"/>
    <w:rsid w:val="002F0407"/>
    <w:rsid w:val="002F0D29"/>
    <w:rsid w:val="002F1B44"/>
    <w:rsid w:val="002F2771"/>
    <w:rsid w:val="002F2A15"/>
    <w:rsid w:val="002F3764"/>
    <w:rsid w:val="002F46D5"/>
    <w:rsid w:val="002F6F92"/>
    <w:rsid w:val="002F7946"/>
    <w:rsid w:val="0030091E"/>
    <w:rsid w:val="003012F6"/>
    <w:rsid w:val="0030311F"/>
    <w:rsid w:val="00303685"/>
    <w:rsid w:val="0030677C"/>
    <w:rsid w:val="00306C3A"/>
    <w:rsid w:val="003120E8"/>
    <w:rsid w:val="003122DD"/>
    <w:rsid w:val="00315DA5"/>
    <w:rsid w:val="0031792A"/>
    <w:rsid w:val="00317A86"/>
    <w:rsid w:val="00317BCE"/>
    <w:rsid w:val="003202E3"/>
    <w:rsid w:val="00321DD8"/>
    <w:rsid w:val="00322380"/>
    <w:rsid w:val="003224EB"/>
    <w:rsid w:val="00322894"/>
    <w:rsid w:val="0033129A"/>
    <w:rsid w:val="0033133F"/>
    <w:rsid w:val="00332B1A"/>
    <w:rsid w:val="00333226"/>
    <w:rsid w:val="00333228"/>
    <w:rsid w:val="003333D0"/>
    <w:rsid w:val="00334074"/>
    <w:rsid w:val="00334FBD"/>
    <w:rsid w:val="00335054"/>
    <w:rsid w:val="00336E6C"/>
    <w:rsid w:val="003406B3"/>
    <w:rsid w:val="0034182D"/>
    <w:rsid w:val="003426FB"/>
    <w:rsid w:val="00344783"/>
    <w:rsid w:val="003449E8"/>
    <w:rsid w:val="00344F22"/>
    <w:rsid w:val="003467D0"/>
    <w:rsid w:val="00346A3C"/>
    <w:rsid w:val="00346CE5"/>
    <w:rsid w:val="003474E5"/>
    <w:rsid w:val="0035045A"/>
    <w:rsid w:val="0035080B"/>
    <w:rsid w:val="003511B1"/>
    <w:rsid w:val="00351EC2"/>
    <w:rsid w:val="0035218F"/>
    <w:rsid w:val="00352D98"/>
    <w:rsid w:val="0035341B"/>
    <w:rsid w:val="0035393C"/>
    <w:rsid w:val="0035559D"/>
    <w:rsid w:val="00355A9A"/>
    <w:rsid w:val="00355F8D"/>
    <w:rsid w:val="00357726"/>
    <w:rsid w:val="00357C5A"/>
    <w:rsid w:val="00360957"/>
    <w:rsid w:val="00362B11"/>
    <w:rsid w:val="00362EF7"/>
    <w:rsid w:val="003632C5"/>
    <w:rsid w:val="00365CDE"/>
    <w:rsid w:val="003678BF"/>
    <w:rsid w:val="00370A2C"/>
    <w:rsid w:val="0037176C"/>
    <w:rsid w:val="00373034"/>
    <w:rsid w:val="0037389D"/>
    <w:rsid w:val="00374F7A"/>
    <w:rsid w:val="003754CC"/>
    <w:rsid w:val="00375571"/>
    <w:rsid w:val="003759EB"/>
    <w:rsid w:val="00376044"/>
    <w:rsid w:val="00381D99"/>
    <w:rsid w:val="0038499A"/>
    <w:rsid w:val="00385102"/>
    <w:rsid w:val="00385F6D"/>
    <w:rsid w:val="00386E94"/>
    <w:rsid w:val="003905C2"/>
    <w:rsid w:val="00392F14"/>
    <w:rsid w:val="00393766"/>
    <w:rsid w:val="00394137"/>
    <w:rsid w:val="00396135"/>
    <w:rsid w:val="003974D8"/>
    <w:rsid w:val="003A14BF"/>
    <w:rsid w:val="003A153C"/>
    <w:rsid w:val="003A1E4D"/>
    <w:rsid w:val="003A2906"/>
    <w:rsid w:val="003A4758"/>
    <w:rsid w:val="003A54C7"/>
    <w:rsid w:val="003A5D25"/>
    <w:rsid w:val="003A63FE"/>
    <w:rsid w:val="003A714A"/>
    <w:rsid w:val="003A71DC"/>
    <w:rsid w:val="003A7531"/>
    <w:rsid w:val="003B0A7E"/>
    <w:rsid w:val="003B29AF"/>
    <w:rsid w:val="003B3FBF"/>
    <w:rsid w:val="003B5B9E"/>
    <w:rsid w:val="003B763E"/>
    <w:rsid w:val="003B7C81"/>
    <w:rsid w:val="003C073E"/>
    <w:rsid w:val="003C088A"/>
    <w:rsid w:val="003C14AB"/>
    <w:rsid w:val="003D0311"/>
    <w:rsid w:val="003D03D6"/>
    <w:rsid w:val="003D1925"/>
    <w:rsid w:val="003D1A0B"/>
    <w:rsid w:val="003D215B"/>
    <w:rsid w:val="003D4E34"/>
    <w:rsid w:val="003D55EE"/>
    <w:rsid w:val="003D634D"/>
    <w:rsid w:val="003D70AE"/>
    <w:rsid w:val="003D715F"/>
    <w:rsid w:val="003E2A09"/>
    <w:rsid w:val="003E42CE"/>
    <w:rsid w:val="003E46F6"/>
    <w:rsid w:val="003E6A0C"/>
    <w:rsid w:val="003E713D"/>
    <w:rsid w:val="003F083A"/>
    <w:rsid w:val="003F0FBD"/>
    <w:rsid w:val="003F1700"/>
    <w:rsid w:val="003F2DF9"/>
    <w:rsid w:val="003F2E5A"/>
    <w:rsid w:val="003F4933"/>
    <w:rsid w:val="003F5EC6"/>
    <w:rsid w:val="003F5FBA"/>
    <w:rsid w:val="003F720C"/>
    <w:rsid w:val="003F7511"/>
    <w:rsid w:val="0040130D"/>
    <w:rsid w:val="004051D0"/>
    <w:rsid w:val="00406CB5"/>
    <w:rsid w:val="00407373"/>
    <w:rsid w:val="004109A7"/>
    <w:rsid w:val="0041128D"/>
    <w:rsid w:val="00411A85"/>
    <w:rsid w:val="00412082"/>
    <w:rsid w:val="004130C7"/>
    <w:rsid w:val="0041434C"/>
    <w:rsid w:val="00414780"/>
    <w:rsid w:val="004155DF"/>
    <w:rsid w:val="004167D3"/>
    <w:rsid w:val="00416FBF"/>
    <w:rsid w:val="004173A1"/>
    <w:rsid w:val="00417A1E"/>
    <w:rsid w:val="00420401"/>
    <w:rsid w:val="004216F7"/>
    <w:rsid w:val="004217B4"/>
    <w:rsid w:val="00422D0D"/>
    <w:rsid w:val="00423473"/>
    <w:rsid w:val="004237A2"/>
    <w:rsid w:val="004241C9"/>
    <w:rsid w:val="0042517A"/>
    <w:rsid w:val="00425D00"/>
    <w:rsid w:val="00425E6B"/>
    <w:rsid w:val="00426C7C"/>
    <w:rsid w:val="00427451"/>
    <w:rsid w:val="00430A58"/>
    <w:rsid w:val="00431567"/>
    <w:rsid w:val="00432044"/>
    <w:rsid w:val="00433AFF"/>
    <w:rsid w:val="00435019"/>
    <w:rsid w:val="0043631E"/>
    <w:rsid w:val="00436FAA"/>
    <w:rsid w:val="00437031"/>
    <w:rsid w:val="00437970"/>
    <w:rsid w:val="00440ADE"/>
    <w:rsid w:val="00441952"/>
    <w:rsid w:val="004424CA"/>
    <w:rsid w:val="00442635"/>
    <w:rsid w:val="004431E7"/>
    <w:rsid w:val="00443BEE"/>
    <w:rsid w:val="00445948"/>
    <w:rsid w:val="004459E4"/>
    <w:rsid w:val="004472B8"/>
    <w:rsid w:val="00450704"/>
    <w:rsid w:val="004508F8"/>
    <w:rsid w:val="00451842"/>
    <w:rsid w:val="0045240A"/>
    <w:rsid w:val="004529D0"/>
    <w:rsid w:val="0045431A"/>
    <w:rsid w:val="00455C57"/>
    <w:rsid w:val="00456CF8"/>
    <w:rsid w:val="00456E0D"/>
    <w:rsid w:val="00457466"/>
    <w:rsid w:val="0046050E"/>
    <w:rsid w:val="0046097E"/>
    <w:rsid w:val="00463B0D"/>
    <w:rsid w:val="00467419"/>
    <w:rsid w:val="00470A58"/>
    <w:rsid w:val="00471F75"/>
    <w:rsid w:val="00472F90"/>
    <w:rsid w:val="004744A7"/>
    <w:rsid w:val="00474FD7"/>
    <w:rsid w:val="00476A45"/>
    <w:rsid w:val="00476C13"/>
    <w:rsid w:val="00477544"/>
    <w:rsid w:val="00477D7E"/>
    <w:rsid w:val="004804E4"/>
    <w:rsid w:val="004805FE"/>
    <w:rsid w:val="004806B1"/>
    <w:rsid w:val="0048151C"/>
    <w:rsid w:val="0048370D"/>
    <w:rsid w:val="0048399E"/>
    <w:rsid w:val="00484079"/>
    <w:rsid w:val="004857B2"/>
    <w:rsid w:val="00485D54"/>
    <w:rsid w:val="00486268"/>
    <w:rsid w:val="00487570"/>
    <w:rsid w:val="00487861"/>
    <w:rsid w:val="004929B9"/>
    <w:rsid w:val="00492B3F"/>
    <w:rsid w:val="00494F42"/>
    <w:rsid w:val="004963F3"/>
    <w:rsid w:val="00496566"/>
    <w:rsid w:val="004972F0"/>
    <w:rsid w:val="0049792D"/>
    <w:rsid w:val="00497981"/>
    <w:rsid w:val="004A4380"/>
    <w:rsid w:val="004A45AE"/>
    <w:rsid w:val="004A61D5"/>
    <w:rsid w:val="004A65A5"/>
    <w:rsid w:val="004A7B40"/>
    <w:rsid w:val="004A7BCB"/>
    <w:rsid w:val="004A7FB4"/>
    <w:rsid w:val="004B198D"/>
    <w:rsid w:val="004B1AC2"/>
    <w:rsid w:val="004B1EAD"/>
    <w:rsid w:val="004B20CC"/>
    <w:rsid w:val="004B26EE"/>
    <w:rsid w:val="004B2F2F"/>
    <w:rsid w:val="004B6B0C"/>
    <w:rsid w:val="004B7B48"/>
    <w:rsid w:val="004C08BA"/>
    <w:rsid w:val="004C0948"/>
    <w:rsid w:val="004C395C"/>
    <w:rsid w:val="004C5F37"/>
    <w:rsid w:val="004C68F7"/>
    <w:rsid w:val="004C75FE"/>
    <w:rsid w:val="004D0579"/>
    <w:rsid w:val="004D1737"/>
    <w:rsid w:val="004D264B"/>
    <w:rsid w:val="004D5AC4"/>
    <w:rsid w:val="004D6429"/>
    <w:rsid w:val="004D69F5"/>
    <w:rsid w:val="004E08C3"/>
    <w:rsid w:val="004E1049"/>
    <w:rsid w:val="004E1BB0"/>
    <w:rsid w:val="004E1D6C"/>
    <w:rsid w:val="004E2E4E"/>
    <w:rsid w:val="004E30C0"/>
    <w:rsid w:val="004E4817"/>
    <w:rsid w:val="004E677A"/>
    <w:rsid w:val="004F0BF0"/>
    <w:rsid w:val="004F188A"/>
    <w:rsid w:val="004F189C"/>
    <w:rsid w:val="004F483E"/>
    <w:rsid w:val="004F4E5F"/>
    <w:rsid w:val="004F5847"/>
    <w:rsid w:val="004F7AF1"/>
    <w:rsid w:val="00500DB4"/>
    <w:rsid w:val="00503549"/>
    <w:rsid w:val="00503B0A"/>
    <w:rsid w:val="00505F88"/>
    <w:rsid w:val="00507305"/>
    <w:rsid w:val="00514082"/>
    <w:rsid w:val="00514B46"/>
    <w:rsid w:val="00514D9A"/>
    <w:rsid w:val="005152F3"/>
    <w:rsid w:val="005156B7"/>
    <w:rsid w:val="005162B3"/>
    <w:rsid w:val="005168BF"/>
    <w:rsid w:val="00516C60"/>
    <w:rsid w:val="005170A8"/>
    <w:rsid w:val="00521EE6"/>
    <w:rsid w:val="00522FE9"/>
    <w:rsid w:val="00525D00"/>
    <w:rsid w:val="005262AD"/>
    <w:rsid w:val="00526A69"/>
    <w:rsid w:val="005303B6"/>
    <w:rsid w:val="00530B9E"/>
    <w:rsid w:val="00532667"/>
    <w:rsid w:val="00533C62"/>
    <w:rsid w:val="005351CC"/>
    <w:rsid w:val="0053534F"/>
    <w:rsid w:val="00536D98"/>
    <w:rsid w:val="00537AD3"/>
    <w:rsid w:val="0054078B"/>
    <w:rsid w:val="00541121"/>
    <w:rsid w:val="00541151"/>
    <w:rsid w:val="00545795"/>
    <w:rsid w:val="00545813"/>
    <w:rsid w:val="00546DC5"/>
    <w:rsid w:val="00547F3D"/>
    <w:rsid w:val="0055082C"/>
    <w:rsid w:val="005512EA"/>
    <w:rsid w:val="00553AE3"/>
    <w:rsid w:val="0055587D"/>
    <w:rsid w:val="005562EB"/>
    <w:rsid w:val="005601D3"/>
    <w:rsid w:val="00560E85"/>
    <w:rsid w:val="00564588"/>
    <w:rsid w:val="005659F3"/>
    <w:rsid w:val="005661C3"/>
    <w:rsid w:val="00567EBE"/>
    <w:rsid w:val="00572262"/>
    <w:rsid w:val="00573875"/>
    <w:rsid w:val="00573C91"/>
    <w:rsid w:val="00574909"/>
    <w:rsid w:val="00574B56"/>
    <w:rsid w:val="00575433"/>
    <w:rsid w:val="00575BBB"/>
    <w:rsid w:val="00576425"/>
    <w:rsid w:val="00577141"/>
    <w:rsid w:val="00580324"/>
    <w:rsid w:val="005814A0"/>
    <w:rsid w:val="00582657"/>
    <w:rsid w:val="00582A22"/>
    <w:rsid w:val="00584D86"/>
    <w:rsid w:val="00586CD9"/>
    <w:rsid w:val="005903B9"/>
    <w:rsid w:val="00592BDB"/>
    <w:rsid w:val="0059422C"/>
    <w:rsid w:val="005945CE"/>
    <w:rsid w:val="00595C2D"/>
    <w:rsid w:val="0059708F"/>
    <w:rsid w:val="0059729D"/>
    <w:rsid w:val="005A094C"/>
    <w:rsid w:val="005A0B2C"/>
    <w:rsid w:val="005A1CC6"/>
    <w:rsid w:val="005A338B"/>
    <w:rsid w:val="005A4892"/>
    <w:rsid w:val="005A70CA"/>
    <w:rsid w:val="005B006B"/>
    <w:rsid w:val="005B01C3"/>
    <w:rsid w:val="005B03C4"/>
    <w:rsid w:val="005B1D30"/>
    <w:rsid w:val="005B1E36"/>
    <w:rsid w:val="005B2EB8"/>
    <w:rsid w:val="005B4BB4"/>
    <w:rsid w:val="005C0D7D"/>
    <w:rsid w:val="005C18F7"/>
    <w:rsid w:val="005C2B52"/>
    <w:rsid w:val="005C2C3E"/>
    <w:rsid w:val="005C5634"/>
    <w:rsid w:val="005C5F0E"/>
    <w:rsid w:val="005C697C"/>
    <w:rsid w:val="005C6B87"/>
    <w:rsid w:val="005C6F13"/>
    <w:rsid w:val="005C7659"/>
    <w:rsid w:val="005D0F8B"/>
    <w:rsid w:val="005D230F"/>
    <w:rsid w:val="005D29E7"/>
    <w:rsid w:val="005D33E3"/>
    <w:rsid w:val="005D43C2"/>
    <w:rsid w:val="005D4583"/>
    <w:rsid w:val="005D4C66"/>
    <w:rsid w:val="005D5880"/>
    <w:rsid w:val="005D7A38"/>
    <w:rsid w:val="005D7D18"/>
    <w:rsid w:val="005E0E55"/>
    <w:rsid w:val="005E1A27"/>
    <w:rsid w:val="005E2875"/>
    <w:rsid w:val="005E2AAD"/>
    <w:rsid w:val="005E2B29"/>
    <w:rsid w:val="005E349D"/>
    <w:rsid w:val="005E4C07"/>
    <w:rsid w:val="005E5731"/>
    <w:rsid w:val="005E617B"/>
    <w:rsid w:val="005E688C"/>
    <w:rsid w:val="005E6CE0"/>
    <w:rsid w:val="005F083C"/>
    <w:rsid w:val="005F1028"/>
    <w:rsid w:val="005F1823"/>
    <w:rsid w:val="005F4EF0"/>
    <w:rsid w:val="005F55F9"/>
    <w:rsid w:val="005F58AB"/>
    <w:rsid w:val="005F65A1"/>
    <w:rsid w:val="005F6BF9"/>
    <w:rsid w:val="006009D4"/>
    <w:rsid w:val="006018F5"/>
    <w:rsid w:val="00601FE4"/>
    <w:rsid w:val="00603112"/>
    <w:rsid w:val="00604755"/>
    <w:rsid w:val="00606C3D"/>
    <w:rsid w:val="00610282"/>
    <w:rsid w:val="006124F3"/>
    <w:rsid w:val="0061281F"/>
    <w:rsid w:val="006129F2"/>
    <w:rsid w:val="00612AB2"/>
    <w:rsid w:val="006131D1"/>
    <w:rsid w:val="006139EC"/>
    <w:rsid w:val="00613C8C"/>
    <w:rsid w:val="0061554B"/>
    <w:rsid w:val="0061626C"/>
    <w:rsid w:val="006179C4"/>
    <w:rsid w:val="006202D1"/>
    <w:rsid w:val="00621CB5"/>
    <w:rsid w:val="00622AA9"/>
    <w:rsid w:val="00624B4F"/>
    <w:rsid w:val="00625105"/>
    <w:rsid w:val="00625144"/>
    <w:rsid w:val="0062688F"/>
    <w:rsid w:val="006272E5"/>
    <w:rsid w:val="006306BD"/>
    <w:rsid w:val="0063109C"/>
    <w:rsid w:val="006314D0"/>
    <w:rsid w:val="006317A5"/>
    <w:rsid w:val="00631BBD"/>
    <w:rsid w:val="006325EC"/>
    <w:rsid w:val="00632DF0"/>
    <w:rsid w:val="00634BCC"/>
    <w:rsid w:val="006364E5"/>
    <w:rsid w:val="00637657"/>
    <w:rsid w:val="00640036"/>
    <w:rsid w:val="00640097"/>
    <w:rsid w:val="00640E3C"/>
    <w:rsid w:val="00641B23"/>
    <w:rsid w:val="00641C5C"/>
    <w:rsid w:val="006453FE"/>
    <w:rsid w:val="0064546A"/>
    <w:rsid w:val="00647D9B"/>
    <w:rsid w:val="006505A7"/>
    <w:rsid w:val="006511CB"/>
    <w:rsid w:val="00653399"/>
    <w:rsid w:val="006537F0"/>
    <w:rsid w:val="00653A01"/>
    <w:rsid w:val="006541A8"/>
    <w:rsid w:val="006545DB"/>
    <w:rsid w:val="00657FF5"/>
    <w:rsid w:val="00660F1B"/>
    <w:rsid w:val="00661539"/>
    <w:rsid w:val="00664448"/>
    <w:rsid w:val="00664A07"/>
    <w:rsid w:val="00664B0B"/>
    <w:rsid w:val="00666A61"/>
    <w:rsid w:val="00666D56"/>
    <w:rsid w:val="006671FE"/>
    <w:rsid w:val="006672F7"/>
    <w:rsid w:val="00667943"/>
    <w:rsid w:val="00670D29"/>
    <w:rsid w:val="00671400"/>
    <w:rsid w:val="006716D1"/>
    <w:rsid w:val="0067212F"/>
    <w:rsid w:val="00672AA3"/>
    <w:rsid w:val="0067561F"/>
    <w:rsid w:val="00676C8A"/>
    <w:rsid w:val="00676EF9"/>
    <w:rsid w:val="00681274"/>
    <w:rsid w:val="00681AAE"/>
    <w:rsid w:val="00682A39"/>
    <w:rsid w:val="00682EDB"/>
    <w:rsid w:val="00685E43"/>
    <w:rsid w:val="006872EC"/>
    <w:rsid w:val="00690E2E"/>
    <w:rsid w:val="00692F59"/>
    <w:rsid w:val="00694340"/>
    <w:rsid w:val="0069567D"/>
    <w:rsid w:val="00695D7A"/>
    <w:rsid w:val="00696973"/>
    <w:rsid w:val="00696EE8"/>
    <w:rsid w:val="00697CD1"/>
    <w:rsid w:val="00697EA4"/>
    <w:rsid w:val="006A07F6"/>
    <w:rsid w:val="006A2082"/>
    <w:rsid w:val="006A2210"/>
    <w:rsid w:val="006A3811"/>
    <w:rsid w:val="006A40D5"/>
    <w:rsid w:val="006A65E9"/>
    <w:rsid w:val="006B1ECD"/>
    <w:rsid w:val="006B25DB"/>
    <w:rsid w:val="006B73B0"/>
    <w:rsid w:val="006B7D4A"/>
    <w:rsid w:val="006C0319"/>
    <w:rsid w:val="006C069B"/>
    <w:rsid w:val="006C0943"/>
    <w:rsid w:val="006C0C7E"/>
    <w:rsid w:val="006C0DB8"/>
    <w:rsid w:val="006C2280"/>
    <w:rsid w:val="006C3A88"/>
    <w:rsid w:val="006C4149"/>
    <w:rsid w:val="006C6FBA"/>
    <w:rsid w:val="006C7956"/>
    <w:rsid w:val="006C7A69"/>
    <w:rsid w:val="006D079F"/>
    <w:rsid w:val="006D35B4"/>
    <w:rsid w:val="006D3679"/>
    <w:rsid w:val="006D4651"/>
    <w:rsid w:val="006D4C20"/>
    <w:rsid w:val="006D62A7"/>
    <w:rsid w:val="006D67C1"/>
    <w:rsid w:val="006D6E3B"/>
    <w:rsid w:val="006D7325"/>
    <w:rsid w:val="006E03B1"/>
    <w:rsid w:val="006E10F4"/>
    <w:rsid w:val="006E25D7"/>
    <w:rsid w:val="006E2F7C"/>
    <w:rsid w:val="006E352E"/>
    <w:rsid w:val="006E386D"/>
    <w:rsid w:val="006E40F7"/>
    <w:rsid w:val="006E457D"/>
    <w:rsid w:val="006E5044"/>
    <w:rsid w:val="006E7810"/>
    <w:rsid w:val="006F0EF7"/>
    <w:rsid w:val="006F3AF2"/>
    <w:rsid w:val="006F65A9"/>
    <w:rsid w:val="006F6FE8"/>
    <w:rsid w:val="0070013A"/>
    <w:rsid w:val="00700380"/>
    <w:rsid w:val="00700969"/>
    <w:rsid w:val="00701B2C"/>
    <w:rsid w:val="00702433"/>
    <w:rsid w:val="007035D3"/>
    <w:rsid w:val="00707C1E"/>
    <w:rsid w:val="007107C7"/>
    <w:rsid w:val="007109E7"/>
    <w:rsid w:val="00711B40"/>
    <w:rsid w:val="00712045"/>
    <w:rsid w:val="00712A75"/>
    <w:rsid w:val="00715532"/>
    <w:rsid w:val="00717B48"/>
    <w:rsid w:val="00720018"/>
    <w:rsid w:val="0072021A"/>
    <w:rsid w:val="0072024E"/>
    <w:rsid w:val="007204AB"/>
    <w:rsid w:val="0072131A"/>
    <w:rsid w:val="00721A87"/>
    <w:rsid w:val="0072289D"/>
    <w:rsid w:val="00722E07"/>
    <w:rsid w:val="007235EF"/>
    <w:rsid w:val="00724459"/>
    <w:rsid w:val="00725EF0"/>
    <w:rsid w:val="0072679B"/>
    <w:rsid w:val="00726AF5"/>
    <w:rsid w:val="00730CCC"/>
    <w:rsid w:val="007333E0"/>
    <w:rsid w:val="00733D48"/>
    <w:rsid w:val="00733FFE"/>
    <w:rsid w:val="00735248"/>
    <w:rsid w:val="00736968"/>
    <w:rsid w:val="00736CB4"/>
    <w:rsid w:val="00737212"/>
    <w:rsid w:val="007379AF"/>
    <w:rsid w:val="007402E1"/>
    <w:rsid w:val="00741678"/>
    <w:rsid w:val="00741C33"/>
    <w:rsid w:val="00741C8D"/>
    <w:rsid w:val="00746CEF"/>
    <w:rsid w:val="007479EF"/>
    <w:rsid w:val="00747BB1"/>
    <w:rsid w:val="00751826"/>
    <w:rsid w:val="007519B2"/>
    <w:rsid w:val="00752730"/>
    <w:rsid w:val="0075380C"/>
    <w:rsid w:val="007546E4"/>
    <w:rsid w:val="00754E75"/>
    <w:rsid w:val="00755345"/>
    <w:rsid w:val="007556A4"/>
    <w:rsid w:val="0076050B"/>
    <w:rsid w:val="007629B5"/>
    <w:rsid w:val="00764E64"/>
    <w:rsid w:val="007657DB"/>
    <w:rsid w:val="00766AB6"/>
    <w:rsid w:val="00766D26"/>
    <w:rsid w:val="007673F7"/>
    <w:rsid w:val="00770B82"/>
    <w:rsid w:val="00772371"/>
    <w:rsid w:val="00772712"/>
    <w:rsid w:val="00780E40"/>
    <w:rsid w:val="00780E5E"/>
    <w:rsid w:val="007818EF"/>
    <w:rsid w:val="00781E00"/>
    <w:rsid w:val="00782892"/>
    <w:rsid w:val="007844F9"/>
    <w:rsid w:val="00785498"/>
    <w:rsid w:val="007858E7"/>
    <w:rsid w:val="00792E6E"/>
    <w:rsid w:val="007947BC"/>
    <w:rsid w:val="00795C2F"/>
    <w:rsid w:val="00795EDF"/>
    <w:rsid w:val="00796E39"/>
    <w:rsid w:val="007A19F3"/>
    <w:rsid w:val="007A2443"/>
    <w:rsid w:val="007A3100"/>
    <w:rsid w:val="007A4991"/>
    <w:rsid w:val="007A5075"/>
    <w:rsid w:val="007B01D3"/>
    <w:rsid w:val="007B0D5F"/>
    <w:rsid w:val="007B1115"/>
    <w:rsid w:val="007B122D"/>
    <w:rsid w:val="007B3A3F"/>
    <w:rsid w:val="007B3F3F"/>
    <w:rsid w:val="007B4B8C"/>
    <w:rsid w:val="007B4FB8"/>
    <w:rsid w:val="007B549B"/>
    <w:rsid w:val="007B633E"/>
    <w:rsid w:val="007B6F56"/>
    <w:rsid w:val="007B7291"/>
    <w:rsid w:val="007C11C9"/>
    <w:rsid w:val="007C3E13"/>
    <w:rsid w:val="007C62BA"/>
    <w:rsid w:val="007D0193"/>
    <w:rsid w:val="007D0597"/>
    <w:rsid w:val="007D088E"/>
    <w:rsid w:val="007D0DE1"/>
    <w:rsid w:val="007D17D0"/>
    <w:rsid w:val="007D2AC0"/>
    <w:rsid w:val="007D34A2"/>
    <w:rsid w:val="007D7D79"/>
    <w:rsid w:val="007E03B6"/>
    <w:rsid w:val="007E04F5"/>
    <w:rsid w:val="007E1A53"/>
    <w:rsid w:val="007E1A8A"/>
    <w:rsid w:val="007E200C"/>
    <w:rsid w:val="007E362F"/>
    <w:rsid w:val="007E4182"/>
    <w:rsid w:val="007E5990"/>
    <w:rsid w:val="007F10F2"/>
    <w:rsid w:val="007F1CAF"/>
    <w:rsid w:val="007F1F45"/>
    <w:rsid w:val="007F40B2"/>
    <w:rsid w:val="007F5E39"/>
    <w:rsid w:val="007F60A2"/>
    <w:rsid w:val="00800BAA"/>
    <w:rsid w:val="00801401"/>
    <w:rsid w:val="0080169C"/>
    <w:rsid w:val="0080283C"/>
    <w:rsid w:val="00803135"/>
    <w:rsid w:val="0080498B"/>
    <w:rsid w:val="00807CC1"/>
    <w:rsid w:val="00810217"/>
    <w:rsid w:val="008109BC"/>
    <w:rsid w:val="00813383"/>
    <w:rsid w:val="008149E7"/>
    <w:rsid w:val="0081511C"/>
    <w:rsid w:val="00817512"/>
    <w:rsid w:val="00820026"/>
    <w:rsid w:val="0082041E"/>
    <w:rsid w:val="00820B30"/>
    <w:rsid w:val="00820C87"/>
    <w:rsid w:val="00821A4C"/>
    <w:rsid w:val="00821AD7"/>
    <w:rsid w:val="00821E07"/>
    <w:rsid w:val="00822085"/>
    <w:rsid w:val="0082315C"/>
    <w:rsid w:val="008232BC"/>
    <w:rsid w:val="00824319"/>
    <w:rsid w:val="00824EFE"/>
    <w:rsid w:val="00825054"/>
    <w:rsid w:val="008261BD"/>
    <w:rsid w:val="00826555"/>
    <w:rsid w:val="00826619"/>
    <w:rsid w:val="008279D2"/>
    <w:rsid w:val="00830BF6"/>
    <w:rsid w:val="00831D34"/>
    <w:rsid w:val="008330F9"/>
    <w:rsid w:val="00850A67"/>
    <w:rsid w:val="00850E1C"/>
    <w:rsid w:val="00850F91"/>
    <w:rsid w:val="00851111"/>
    <w:rsid w:val="008511F8"/>
    <w:rsid w:val="00853510"/>
    <w:rsid w:val="00853E11"/>
    <w:rsid w:val="0085570B"/>
    <w:rsid w:val="00856984"/>
    <w:rsid w:val="00860137"/>
    <w:rsid w:val="008602EF"/>
    <w:rsid w:val="00861444"/>
    <w:rsid w:val="0086263D"/>
    <w:rsid w:val="0086268F"/>
    <w:rsid w:val="008657D3"/>
    <w:rsid w:val="008659EF"/>
    <w:rsid w:val="00865E7E"/>
    <w:rsid w:val="00867C90"/>
    <w:rsid w:val="008710D8"/>
    <w:rsid w:val="00871892"/>
    <w:rsid w:val="00871C39"/>
    <w:rsid w:val="00873444"/>
    <w:rsid w:val="00874257"/>
    <w:rsid w:val="008801D8"/>
    <w:rsid w:val="00880C40"/>
    <w:rsid w:val="00880E69"/>
    <w:rsid w:val="00881495"/>
    <w:rsid w:val="00881FBD"/>
    <w:rsid w:val="0088315F"/>
    <w:rsid w:val="008831AE"/>
    <w:rsid w:val="008835C9"/>
    <w:rsid w:val="008839F3"/>
    <w:rsid w:val="00884648"/>
    <w:rsid w:val="00891B7D"/>
    <w:rsid w:val="0089224E"/>
    <w:rsid w:val="00892E28"/>
    <w:rsid w:val="0089305A"/>
    <w:rsid w:val="00893CAC"/>
    <w:rsid w:val="008959C4"/>
    <w:rsid w:val="008A1498"/>
    <w:rsid w:val="008A6675"/>
    <w:rsid w:val="008B134C"/>
    <w:rsid w:val="008B15B3"/>
    <w:rsid w:val="008B4234"/>
    <w:rsid w:val="008B6605"/>
    <w:rsid w:val="008C032D"/>
    <w:rsid w:val="008C0BDC"/>
    <w:rsid w:val="008C1FDE"/>
    <w:rsid w:val="008C3439"/>
    <w:rsid w:val="008C3E5B"/>
    <w:rsid w:val="008C4EF9"/>
    <w:rsid w:val="008C61CD"/>
    <w:rsid w:val="008C6894"/>
    <w:rsid w:val="008C7525"/>
    <w:rsid w:val="008D0874"/>
    <w:rsid w:val="008D11F9"/>
    <w:rsid w:val="008D3151"/>
    <w:rsid w:val="008D4424"/>
    <w:rsid w:val="008D444D"/>
    <w:rsid w:val="008D6382"/>
    <w:rsid w:val="008E044A"/>
    <w:rsid w:val="008E21EF"/>
    <w:rsid w:val="008E35D1"/>
    <w:rsid w:val="008E4BE2"/>
    <w:rsid w:val="008E6280"/>
    <w:rsid w:val="008E664F"/>
    <w:rsid w:val="008E6B4C"/>
    <w:rsid w:val="008E6BAD"/>
    <w:rsid w:val="008E7F0D"/>
    <w:rsid w:val="008F0F8B"/>
    <w:rsid w:val="008F50F9"/>
    <w:rsid w:val="008F5203"/>
    <w:rsid w:val="008F61C9"/>
    <w:rsid w:val="008F6D77"/>
    <w:rsid w:val="008F7DE1"/>
    <w:rsid w:val="00900CBB"/>
    <w:rsid w:val="00900F99"/>
    <w:rsid w:val="00902684"/>
    <w:rsid w:val="00903BE2"/>
    <w:rsid w:val="00904825"/>
    <w:rsid w:val="00904EF5"/>
    <w:rsid w:val="00906D82"/>
    <w:rsid w:val="00910346"/>
    <w:rsid w:val="009105AE"/>
    <w:rsid w:val="009106B4"/>
    <w:rsid w:val="009134AB"/>
    <w:rsid w:val="00913A58"/>
    <w:rsid w:val="0091609D"/>
    <w:rsid w:val="0092311F"/>
    <w:rsid w:val="00923CB9"/>
    <w:rsid w:val="00923DB7"/>
    <w:rsid w:val="00924900"/>
    <w:rsid w:val="00925B7D"/>
    <w:rsid w:val="00927682"/>
    <w:rsid w:val="009278BB"/>
    <w:rsid w:val="009302DF"/>
    <w:rsid w:val="00930EC5"/>
    <w:rsid w:val="00931978"/>
    <w:rsid w:val="00931A67"/>
    <w:rsid w:val="009328EA"/>
    <w:rsid w:val="009344EE"/>
    <w:rsid w:val="00935417"/>
    <w:rsid w:val="00935F8C"/>
    <w:rsid w:val="009407F7"/>
    <w:rsid w:val="00940E1A"/>
    <w:rsid w:val="00940FE9"/>
    <w:rsid w:val="00941976"/>
    <w:rsid w:val="00943F84"/>
    <w:rsid w:val="0094417D"/>
    <w:rsid w:val="009459B6"/>
    <w:rsid w:val="00945EF6"/>
    <w:rsid w:val="009466E0"/>
    <w:rsid w:val="0094783F"/>
    <w:rsid w:val="00951A96"/>
    <w:rsid w:val="0095261A"/>
    <w:rsid w:val="0095286D"/>
    <w:rsid w:val="00953317"/>
    <w:rsid w:val="00953E32"/>
    <w:rsid w:val="00954690"/>
    <w:rsid w:val="00954D76"/>
    <w:rsid w:val="00956F6F"/>
    <w:rsid w:val="00957640"/>
    <w:rsid w:val="009604AB"/>
    <w:rsid w:val="0096194E"/>
    <w:rsid w:val="009620B4"/>
    <w:rsid w:val="00964F82"/>
    <w:rsid w:val="0096595B"/>
    <w:rsid w:val="00967D52"/>
    <w:rsid w:val="00967FC3"/>
    <w:rsid w:val="00970EA5"/>
    <w:rsid w:val="009760BA"/>
    <w:rsid w:val="00976103"/>
    <w:rsid w:val="00976152"/>
    <w:rsid w:val="009763A8"/>
    <w:rsid w:val="00977371"/>
    <w:rsid w:val="00977CE1"/>
    <w:rsid w:val="00981175"/>
    <w:rsid w:val="00982570"/>
    <w:rsid w:val="009825CA"/>
    <w:rsid w:val="00982C29"/>
    <w:rsid w:val="00984B2F"/>
    <w:rsid w:val="00984BC5"/>
    <w:rsid w:val="00985D1D"/>
    <w:rsid w:val="009877A5"/>
    <w:rsid w:val="0099047E"/>
    <w:rsid w:val="00990E94"/>
    <w:rsid w:val="009913C1"/>
    <w:rsid w:val="00991817"/>
    <w:rsid w:val="00992BC9"/>
    <w:rsid w:val="009937A1"/>
    <w:rsid w:val="00994E46"/>
    <w:rsid w:val="009950E5"/>
    <w:rsid w:val="009951AA"/>
    <w:rsid w:val="009951F9"/>
    <w:rsid w:val="009A07FF"/>
    <w:rsid w:val="009A0914"/>
    <w:rsid w:val="009A21EB"/>
    <w:rsid w:val="009A2342"/>
    <w:rsid w:val="009A2439"/>
    <w:rsid w:val="009A428E"/>
    <w:rsid w:val="009A79A7"/>
    <w:rsid w:val="009B329E"/>
    <w:rsid w:val="009B373C"/>
    <w:rsid w:val="009B431E"/>
    <w:rsid w:val="009B53F9"/>
    <w:rsid w:val="009B57F8"/>
    <w:rsid w:val="009B5D59"/>
    <w:rsid w:val="009C5298"/>
    <w:rsid w:val="009C5F9F"/>
    <w:rsid w:val="009C6AC6"/>
    <w:rsid w:val="009D0DA9"/>
    <w:rsid w:val="009D14FE"/>
    <w:rsid w:val="009D2273"/>
    <w:rsid w:val="009D417F"/>
    <w:rsid w:val="009D4380"/>
    <w:rsid w:val="009D60EC"/>
    <w:rsid w:val="009E0CC5"/>
    <w:rsid w:val="009E232B"/>
    <w:rsid w:val="009E3587"/>
    <w:rsid w:val="009E3AA1"/>
    <w:rsid w:val="009E426A"/>
    <w:rsid w:val="009E4B53"/>
    <w:rsid w:val="009E5913"/>
    <w:rsid w:val="009E5C2F"/>
    <w:rsid w:val="009E775D"/>
    <w:rsid w:val="009E7E53"/>
    <w:rsid w:val="009F01ED"/>
    <w:rsid w:val="009F0E81"/>
    <w:rsid w:val="009F17CB"/>
    <w:rsid w:val="009F22B5"/>
    <w:rsid w:val="009F22EF"/>
    <w:rsid w:val="009F2782"/>
    <w:rsid w:val="009F347D"/>
    <w:rsid w:val="009F666E"/>
    <w:rsid w:val="009F7AD7"/>
    <w:rsid w:val="00A03600"/>
    <w:rsid w:val="00A04BE6"/>
    <w:rsid w:val="00A06E09"/>
    <w:rsid w:val="00A076F7"/>
    <w:rsid w:val="00A07DF9"/>
    <w:rsid w:val="00A07EB9"/>
    <w:rsid w:val="00A112FB"/>
    <w:rsid w:val="00A1273F"/>
    <w:rsid w:val="00A2191F"/>
    <w:rsid w:val="00A226CE"/>
    <w:rsid w:val="00A238A1"/>
    <w:rsid w:val="00A24A83"/>
    <w:rsid w:val="00A260C0"/>
    <w:rsid w:val="00A26AAA"/>
    <w:rsid w:val="00A26FF5"/>
    <w:rsid w:val="00A27FF4"/>
    <w:rsid w:val="00A301A2"/>
    <w:rsid w:val="00A3148F"/>
    <w:rsid w:val="00A32AFA"/>
    <w:rsid w:val="00A3389B"/>
    <w:rsid w:val="00A33A17"/>
    <w:rsid w:val="00A33EAB"/>
    <w:rsid w:val="00A36738"/>
    <w:rsid w:val="00A37678"/>
    <w:rsid w:val="00A401EB"/>
    <w:rsid w:val="00A40295"/>
    <w:rsid w:val="00A405AA"/>
    <w:rsid w:val="00A40B0C"/>
    <w:rsid w:val="00A41070"/>
    <w:rsid w:val="00A414D3"/>
    <w:rsid w:val="00A4175F"/>
    <w:rsid w:val="00A438D3"/>
    <w:rsid w:val="00A47AD8"/>
    <w:rsid w:val="00A47EC3"/>
    <w:rsid w:val="00A51DFF"/>
    <w:rsid w:val="00A52C63"/>
    <w:rsid w:val="00A5409D"/>
    <w:rsid w:val="00A54D27"/>
    <w:rsid w:val="00A56A77"/>
    <w:rsid w:val="00A6062D"/>
    <w:rsid w:val="00A61464"/>
    <w:rsid w:val="00A638A1"/>
    <w:rsid w:val="00A64006"/>
    <w:rsid w:val="00A640C9"/>
    <w:rsid w:val="00A66368"/>
    <w:rsid w:val="00A66B62"/>
    <w:rsid w:val="00A67C7C"/>
    <w:rsid w:val="00A701AD"/>
    <w:rsid w:val="00A72EA4"/>
    <w:rsid w:val="00A73ED4"/>
    <w:rsid w:val="00A74554"/>
    <w:rsid w:val="00A74661"/>
    <w:rsid w:val="00A75FAB"/>
    <w:rsid w:val="00A763F6"/>
    <w:rsid w:val="00A765BB"/>
    <w:rsid w:val="00A768F8"/>
    <w:rsid w:val="00A76B05"/>
    <w:rsid w:val="00A76E8E"/>
    <w:rsid w:val="00A80A90"/>
    <w:rsid w:val="00A81ECD"/>
    <w:rsid w:val="00A83123"/>
    <w:rsid w:val="00A831F0"/>
    <w:rsid w:val="00A832F2"/>
    <w:rsid w:val="00A83889"/>
    <w:rsid w:val="00A846BD"/>
    <w:rsid w:val="00A86448"/>
    <w:rsid w:val="00A86C65"/>
    <w:rsid w:val="00A9051D"/>
    <w:rsid w:val="00A945CB"/>
    <w:rsid w:val="00A97A1F"/>
    <w:rsid w:val="00AA0628"/>
    <w:rsid w:val="00AA0BF0"/>
    <w:rsid w:val="00AA1965"/>
    <w:rsid w:val="00AA1CE0"/>
    <w:rsid w:val="00AA23D7"/>
    <w:rsid w:val="00AA3548"/>
    <w:rsid w:val="00AA4044"/>
    <w:rsid w:val="00AA4E70"/>
    <w:rsid w:val="00AA52C9"/>
    <w:rsid w:val="00AA60AE"/>
    <w:rsid w:val="00AA6644"/>
    <w:rsid w:val="00AA6C5C"/>
    <w:rsid w:val="00AA7425"/>
    <w:rsid w:val="00AA799E"/>
    <w:rsid w:val="00AB0DC6"/>
    <w:rsid w:val="00AB0FFD"/>
    <w:rsid w:val="00AB23A8"/>
    <w:rsid w:val="00AB5226"/>
    <w:rsid w:val="00AB55DB"/>
    <w:rsid w:val="00AB5E93"/>
    <w:rsid w:val="00AB785B"/>
    <w:rsid w:val="00AB7E86"/>
    <w:rsid w:val="00AC02A6"/>
    <w:rsid w:val="00AC033E"/>
    <w:rsid w:val="00AC04B2"/>
    <w:rsid w:val="00AC1253"/>
    <w:rsid w:val="00AC26B3"/>
    <w:rsid w:val="00AC319F"/>
    <w:rsid w:val="00AC3F4D"/>
    <w:rsid w:val="00AC4393"/>
    <w:rsid w:val="00AC4A37"/>
    <w:rsid w:val="00AC4AED"/>
    <w:rsid w:val="00AC7314"/>
    <w:rsid w:val="00AC7C21"/>
    <w:rsid w:val="00AD003D"/>
    <w:rsid w:val="00AD31DA"/>
    <w:rsid w:val="00AD5742"/>
    <w:rsid w:val="00AD6DEB"/>
    <w:rsid w:val="00AD71EC"/>
    <w:rsid w:val="00AD7485"/>
    <w:rsid w:val="00AE0421"/>
    <w:rsid w:val="00AE10D5"/>
    <w:rsid w:val="00AE143C"/>
    <w:rsid w:val="00AE2153"/>
    <w:rsid w:val="00AE2296"/>
    <w:rsid w:val="00AE22BE"/>
    <w:rsid w:val="00AE4452"/>
    <w:rsid w:val="00AE461F"/>
    <w:rsid w:val="00AE4F5E"/>
    <w:rsid w:val="00AE758F"/>
    <w:rsid w:val="00AE7885"/>
    <w:rsid w:val="00AF21EB"/>
    <w:rsid w:val="00AF33A7"/>
    <w:rsid w:val="00AF3A5D"/>
    <w:rsid w:val="00AF556D"/>
    <w:rsid w:val="00AF6309"/>
    <w:rsid w:val="00AF64C0"/>
    <w:rsid w:val="00AF691D"/>
    <w:rsid w:val="00AF7B3B"/>
    <w:rsid w:val="00B016F4"/>
    <w:rsid w:val="00B01FFD"/>
    <w:rsid w:val="00B02559"/>
    <w:rsid w:val="00B026BB"/>
    <w:rsid w:val="00B028F9"/>
    <w:rsid w:val="00B02CA0"/>
    <w:rsid w:val="00B02DF5"/>
    <w:rsid w:val="00B0426A"/>
    <w:rsid w:val="00B04528"/>
    <w:rsid w:val="00B0518D"/>
    <w:rsid w:val="00B0620A"/>
    <w:rsid w:val="00B0659A"/>
    <w:rsid w:val="00B073FF"/>
    <w:rsid w:val="00B07502"/>
    <w:rsid w:val="00B10C81"/>
    <w:rsid w:val="00B1196E"/>
    <w:rsid w:val="00B130C0"/>
    <w:rsid w:val="00B151F8"/>
    <w:rsid w:val="00B16728"/>
    <w:rsid w:val="00B16DD1"/>
    <w:rsid w:val="00B21861"/>
    <w:rsid w:val="00B226F3"/>
    <w:rsid w:val="00B2338F"/>
    <w:rsid w:val="00B2451D"/>
    <w:rsid w:val="00B24B13"/>
    <w:rsid w:val="00B24F50"/>
    <w:rsid w:val="00B26427"/>
    <w:rsid w:val="00B268EA"/>
    <w:rsid w:val="00B26E23"/>
    <w:rsid w:val="00B27A81"/>
    <w:rsid w:val="00B27B32"/>
    <w:rsid w:val="00B306BD"/>
    <w:rsid w:val="00B31857"/>
    <w:rsid w:val="00B350C4"/>
    <w:rsid w:val="00B36E68"/>
    <w:rsid w:val="00B37D37"/>
    <w:rsid w:val="00B4035E"/>
    <w:rsid w:val="00B4151E"/>
    <w:rsid w:val="00B4162D"/>
    <w:rsid w:val="00B41774"/>
    <w:rsid w:val="00B41911"/>
    <w:rsid w:val="00B421A5"/>
    <w:rsid w:val="00B4353E"/>
    <w:rsid w:val="00B463DA"/>
    <w:rsid w:val="00B46DC7"/>
    <w:rsid w:val="00B476DD"/>
    <w:rsid w:val="00B53E41"/>
    <w:rsid w:val="00B553E0"/>
    <w:rsid w:val="00B56C53"/>
    <w:rsid w:val="00B57824"/>
    <w:rsid w:val="00B6001A"/>
    <w:rsid w:val="00B61C36"/>
    <w:rsid w:val="00B630BD"/>
    <w:rsid w:val="00B63C14"/>
    <w:rsid w:val="00B64552"/>
    <w:rsid w:val="00B658F7"/>
    <w:rsid w:val="00B662BD"/>
    <w:rsid w:val="00B67094"/>
    <w:rsid w:val="00B70BF1"/>
    <w:rsid w:val="00B713DA"/>
    <w:rsid w:val="00B72AB6"/>
    <w:rsid w:val="00B73A93"/>
    <w:rsid w:val="00B7418A"/>
    <w:rsid w:val="00B777CB"/>
    <w:rsid w:val="00B812DF"/>
    <w:rsid w:val="00B8154D"/>
    <w:rsid w:val="00B83B6D"/>
    <w:rsid w:val="00B85B19"/>
    <w:rsid w:val="00B86820"/>
    <w:rsid w:val="00B87E9D"/>
    <w:rsid w:val="00B87F6F"/>
    <w:rsid w:val="00B93394"/>
    <w:rsid w:val="00B936B8"/>
    <w:rsid w:val="00B938FC"/>
    <w:rsid w:val="00B93FAF"/>
    <w:rsid w:val="00B9514F"/>
    <w:rsid w:val="00B95388"/>
    <w:rsid w:val="00B9696B"/>
    <w:rsid w:val="00B96F72"/>
    <w:rsid w:val="00BA03E5"/>
    <w:rsid w:val="00BA06D0"/>
    <w:rsid w:val="00BA0B63"/>
    <w:rsid w:val="00BA0DDF"/>
    <w:rsid w:val="00BA1732"/>
    <w:rsid w:val="00BA3D7B"/>
    <w:rsid w:val="00BA43F0"/>
    <w:rsid w:val="00BA4A57"/>
    <w:rsid w:val="00BA5511"/>
    <w:rsid w:val="00BA5699"/>
    <w:rsid w:val="00BA56B5"/>
    <w:rsid w:val="00BA5888"/>
    <w:rsid w:val="00BA7323"/>
    <w:rsid w:val="00BA7AE7"/>
    <w:rsid w:val="00BB3664"/>
    <w:rsid w:val="00BB3EC2"/>
    <w:rsid w:val="00BB414B"/>
    <w:rsid w:val="00BB47D6"/>
    <w:rsid w:val="00BB6188"/>
    <w:rsid w:val="00BB62F7"/>
    <w:rsid w:val="00BB727D"/>
    <w:rsid w:val="00BB7F8C"/>
    <w:rsid w:val="00BC20C7"/>
    <w:rsid w:val="00BC26BE"/>
    <w:rsid w:val="00BC3893"/>
    <w:rsid w:val="00BC3B79"/>
    <w:rsid w:val="00BC59C7"/>
    <w:rsid w:val="00BC623D"/>
    <w:rsid w:val="00BC6255"/>
    <w:rsid w:val="00BC6DCF"/>
    <w:rsid w:val="00BD0A06"/>
    <w:rsid w:val="00BD0C81"/>
    <w:rsid w:val="00BD0FAD"/>
    <w:rsid w:val="00BD13D4"/>
    <w:rsid w:val="00BD27BA"/>
    <w:rsid w:val="00BD2981"/>
    <w:rsid w:val="00BD309A"/>
    <w:rsid w:val="00BD3536"/>
    <w:rsid w:val="00BD5CA1"/>
    <w:rsid w:val="00BD6606"/>
    <w:rsid w:val="00BD6FA8"/>
    <w:rsid w:val="00BD701D"/>
    <w:rsid w:val="00BD7535"/>
    <w:rsid w:val="00BD7653"/>
    <w:rsid w:val="00BE0317"/>
    <w:rsid w:val="00BE108A"/>
    <w:rsid w:val="00BE24AC"/>
    <w:rsid w:val="00BE24ED"/>
    <w:rsid w:val="00BE30AA"/>
    <w:rsid w:val="00BE3592"/>
    <w:rsid w:val="00BE3A3E"/>
    <w:rsid w:val="00BE6DCA"/>
    <w:rsid w:val="00BE749D"/>
    <w:rsid w:val="00BE7C90"/>
    <w:rsid w:val="00BF0A68"/>
    <w:rsid w:val="00BF1C66"/>
    <w:rsid w:val="00BF39C8"/>
    <w:rsid w:val="00BF499D"/>
    <w:rsid w:val="00BF6B32"/>
    <w:rsid w:val="00BF7521"/>
    <w:rsid w:val="00BF7C78"/>
    <w:rsid w:val="00C004F0"/>
    <w:rsid w:val="00C01018"/>
    <w:rsid w:val="00C01852"/>
    <w:rsid w:val="00C02697"/>
    <w:rsid w:val="00C0297F"/>
    <w:rsid w:val="00C02CE4"/>
    <w:rsid w:val="00C02FC7"/>
    <w:rsid w:val="00C039FD"/>
    <w:rsid w:val="00C03C37"/>
    <w:rsid w:val="00C03D62"/>
    <w:rsid w:val="00C06A48"/>
    <w:rsid w:val="00C06DA3"/>
    <w:rsid w:val="00C06DD4"/>
    <w:rsid w:val="00C0727D"/>
    <w:rsid w:val="00C07520"/>
    <w:rsid w:val="00C07C92"/>
    <w:rsid w:val="00C15677"/>
    <w:rsid w:val="00C15739"/>
    <w:rsid w:val="00C15C9E"/>
    <w:rsid w:val="00C17F9C"/>
    <w:rsid w:val="00C20206"/>
    <w:rsid w:val="00C213DB"/>
    <w:rsid w:val="00C244D4"/>
    <w:rsid w:val="00C25A22"/>
    <w:rsid w:val="00C25D21"/>
    <w:rsid w:val="00C26A8A"/>
    <w:rsid w:val="00C2707D"/>
    <w:rsid w:val="00C278EB"/>
    <w:rsid w:val="00C30877"/>
    <w:rsid w:val="00C30FBB"/>
    <w:rsid w:val="00C32CCD"/>
    <w:rsid w:val="00C34065"/>
    <w:rsid w:val="00C34DCB"/>
    <w:rsid w:val="00C351B3"/>
    <w:rsid w:val="00C352BE"/>
    <w:rsid w:val="00C353AA"/>
    <w:rsid w:val="00C360AC"/>
    <w:rsid w:val="00C376B2"/>
    <w:rsid w:val="00C40ECB"/>
    <w:rsid w:val="00C42BC6"/>
    <w:rsid w:val="00C4314D"/>
    <w:rsid w:val="00C435F1"/>
    <w:rsid w:val="00C446F0"/>
    <w:rsid w:val="00C4526B"/>
    <w:rsid w:val="00C4544C"/>
    <w:rsid w:val="00C45F38"/>
    <w:rsid w:val="00C47331"/>
    <w:rsid w:val="00C47F69"/>
    <w:rsid w:val="00C5066B"/>
    <w:rsid w:val="00C51019"/>
    <w:rsid w:val="00C51796"/>
    <w:rsid w:val="00C518FD"/>
    <w:rsid w:val="00C51C58"/>
    <w:rsid w:val="00C526A6"/>
    <w:rsid w:val="00C52F93"/>
    <w:rsid w:val="00C531B7"/>
    <w:rsid w:val="00C54A57"/>
    <w:rsid w:val="00C552CA"/>
    <w:rsid w:val="00C55953"/>
    <w:rsid w:val="00C60E8B"/>
    <w:rsid w:val="00C6124A"/>
    <w:rsid w:val="00C6192D"/>
    <w:rsid w:val="00C63B49"/>
    <w:rsid w:val="00C64315"/>
    <w:rsid w:val="00C64C41"/>
    <w:rsid w:val="00C66329"/>
    <w:rsid w:val="00C66AEF"/>
    <w:rsid w:val="00C70F51"/>
    <w:rsid w:val="00C711A3"/>
    <w:rsid w:val="00C725B4"/>
    <w:rsid w:val="00C73935"/>
    <w:rsid w:val="00C74047"/>
    <w:rsid w:val="00C743AF"/>
    <w:rsid w:val="00C74AA6"/>
    <w:rsid w:val="00C74BB1"/>
    <w:rsid w:val="00C75232"/>
    <w:rsid w:val="00C760EF"/>
    <w:rsid w:val="00C7615D"/>
    <w:rsid w:val="00C76D08"/>
    <w:rsid w:val="00C77F9A"/>
    <w:rsid w:val="00C81CD6"/>
    <w:rsid w:val="00C84308"/>
    <w:rsid w:val="00C8496B"/>
    <w:rsid w:val="00C8515D"/>
    <w:rsid w:val="00C863B3"/>
    <w:rsid w:val="00C86EC3"/>
    <w:rsid w:val="00C87408"/>
    <w:rsid w:val="00C92471"/>
    <w:rsid w:val="00C92DD6"/>
    <w:rsid w:val="00C93221"/>
    <w:rsid w:val="00C957FF"/>
    <w:rsid w:val="00C95964"/>
    <w:rsid w:val="00C96009"/>
    <w:rsid w:val="00C96011"/>
    <w:rsid w:val="00C97CF8"/>
    <w:rsid w:val="00CA085B"/>
    <w:rsid w:val="00CA1A56"/>
    <w:rsid w:val="00CA21DF"/>
    <w:rsid w:val="00CA2450"/>
    <w:rsid w:val="00CA3290"/>
    <w:rsid w:val="00CA3A7F"/>
    <w:rsid w:val="00CA3F95"/>
    <w:rsid w:val="00CA5DC8"/>
    <w:rsid w:val="00CA65C6"/>
    <w:rsid w:val="00CA6E15"/>
    <w:rsid w:val="00CA709D"/>
    <w:rsid w:val="00CB0AA9"/>
    <w:rsid w:val="00CB201B"/>
    <w:rsid w:val="00CB2C4F"/>
    <w:rsid w:val="00CB48A3"/>
    <w:rsid w:val="00CB7FE8"/>
    <w:rsid w:val="00CC01AF"/>
    <w:rsid w:val="00CC1024"/>
    <w:rsid w:val="00CC5108"/>
    <w:rsid w:val="00CC729F"/>
    <w:rsid w:val="00CC7EA9"/>
    <w:rsid w:val="00CD0475"/>
    <w:rsid w:val="00CD0BA6"/>
    <w:rsid w:val="00CD0D7A"/>
    <w:rsid w:val="00CD10F5"/>
    <w:rsid w:val="00CD146F"/>
    <w:rsid w:val="00CD3856"/>
    <w:rsid w:val="00CD4294"/>
    <w:rsid w:val="00CD44CB"/>
    <w:rsid w:val="00CD4725"/>
    <w:rsid w:val="00CD4CB5"/>
    <w:rsid w:val="00CD614D"/>
    <w:rsid w:val="00CD678B"/>
    <w:rsid w:val="00CD6DBF"/>
    <w:rsid w:val="00CD757C"/>
    <w:rsid w:val="00CD7D9C"/>
    <w:rsid w:val="00CE054A"/>
    <w:rsid w:val="00CE0B60"/>
    <w:rsid w:val="00CE2CF9"/>
    <w:rsid w:val="00CE3CBA"/>
    <w:rsid w:val="00CE514B"/>
    <w:rsid w:val="00CE5D8C"/>
    <w:rsid w:val="00CE686A"/>
    <w:rsid w:val="00CE6F39"/>
    <w:rsid w:val="00CE73C1"/>
    <w:rsid w:val="00CE7C73"/>
    <w:rsid w:val="00CF1B03"/>
    <w:rsid w:val="00CF1F2D"/>
    <w:rsid w:val="00CF614F"/>
    <w:rsid w:val="00CF6594"/>
    <w:rsid w:val="00CF6D08"/>
    <w:rsid w:val="00D00DBD"/>
    <w:rsid w:val="00D01A84"/>
    <w:rsid w:val="00D0570F"/>
    <w:rsid w:val="00D10C7A"/>
    <w:rsid w:val="00D1384C"/>
    <w:rsid w:val="00D147EB"/>
    <w:rsid w:val="00D15A4B"/>
    <w:rsid w:val="00D20C6C"/>
    <w:rsid w:val="00D24CCC"/>
    <w:rsid w:val="00D254EA"/>
    <w:rsid w:val="00D25640"/>
    <w:rsid w:val="00D31B71"/>
    <w:rsid w:val="00D32D1F"/>
    <w:rsid w:val="00D34617"/>
    <w:rsid w:val="00D34C07"/>
    <w:rsid w:val="00D350DF"/>
    <w:rsid w:val="00D3772F"/>
    <w:rsid w:val="00D408DF"/>
    <w:rsid w:val="00D41C51"/>
    <w:rsid w:val="00D41CB4"/>
    <w:rsid w:val="00D45E8B"/>
    <w:rsid w:val="00D47B11"/>
    <w:rsid w:val="00D53597"/>
    <w:rsid w:val="00D5428A"/>
    <w:rsid w:val="00D549E5"/>
    <w:rsid w:val="00D54D0A"/>
    <w:rsid w:val="00D55234"/>
    <w:rsid w:val="00D57A18"/>
    <w:rsid w:val="00D6130E"/>
    <w:rsid w:val="00D61CEF"/>
    <w:rsid w:val="00D6235F"/>
    <w:rsid w:val="00D64F84"/>
    <w:rsid w:val="00D65661"/>
    <w:rsid w:val="00D65755"/>
    <w:rsid w:val="00D65B3F"/>
    <w:rsid w:val="00D72EF2"/>
    <w:rsid w:val="00D74A83"/>
    <w:rsid w:val="00D75C3C"/>
    <w:rsid w:val="00D76453"/>
    <w:rsid w:val="00D76722"/>
    <w:rsid w:val="00D81A50"/>
    <w:rsid w:val="00D82148"/>
    <w:rsid w:val="00D83A35"/>
    <w:rsid w:val="00D8455D"/>
    <w:rsid w:val="00D8511D"/>
    <w:rsid w:val="00D858B9"/>
    <w:rsid w:val="00D8617B"/>
    <w:rsid w:val="00D8744A"/>
    <w:rsid w:val="00D8788A"/>
    <w:rsid w:val="00D9011F"/>
    <w:rsid w:val="00D93771"/>
    <w:rsid w:val="00D93BC2"/>
    <w:rsid w:val="00D94096"/>
    <w:rsid w:val="00D96A05"/>
    <w:rsid w:val="00D96BCE"/>
    <w:rsid w:val="00DA19D1"/>
    <w:rsid w:val="00DA2C57"/>
    <w:rsid w:val="00DA5BD4"/>
    <w:rsid w:val="00DA5E4E"/>
    <w:rsid w:val="00DA5FDE"/>
    <w:rsid w:val="00DB0750"/>
    <w:rsid w:val="00DB0B42"/>
    <w:rsid w:val="00DB2283"/>
    <w:rsid w:val="00DB3166"/>
    <w:rsid w:val="00DB36B9"/>
    <w:rsid w:val="00DB5268"/>
    <w:rsid w:val="00DB6E5F"/>
    <w:rsid w:val="00DB7ECC"/>
    <w:rsid w:val="00DC0D6A"/>
    <w:rsid w:val="00DC1830"/>
    <w:rsid w:val="00DC35E5"/>
    <w:rsid w:val="00DC41CD"/>
    <w:rsid w:val="00DC42B7"/>
    <w:rsid w:val="00DC44EC"/>
    <w:rsid w:val="00DC5952"/>
    <w:rsid w:val="00DC59FE"/>
    <w:rsid w:val="00DC6BFB"/>
    <w:rsid w:val="00DC6C6B"/>
    <w:rsid w:val="00DC76B9"/>
    <w:rsid w:val="00DC7E69"/>
    <w:rsid w:val="00DD03BD"/>
    <w:rsid w:val="00DD0401"/>
    <w:rsid w:val="00DD16AD"/>
    <w:rsid w:val="00DD1E70"/>
    <w:rsid w:val="00DD4655"/>
    <w:rsid w:val="00DD56F9"/>
    <w:rsid w:val="00DD595D"/>
    <w:rsid w:val="00DD608F"/>
    <w:rsid w:val="00DD63ED"/>
    <w:rsid w:val="00DD66C6"/>
    <w:rsid w:val="00DE14A8"/>
    <w:rsid w:val="00DE20DE"/>
    <w:rsid w:val="00DE22F4"/>
    <w:rsid w:val="00DE370D"/>
    <w:rsid w:val="00DE4080"/>
    <w:rsid w:val="00DE4487"/>
    <w:rsid w:val="00DE54FF"/>
    <w:rsid w:val="00DE6C26"/>
    <w:rsid w:val="00DE757E"/>
    <w:rsid w:val="00DF082E"/>
    <w:rsid w:val="00DF0B57"/>
    <w:rsid w:val="00DF1B0D"/>
    <w:rsid w:val="00DF1D5B"/>
    <w:rsid w:val="00DF2373"/>
    <w:rsid w:val="00DF2CE7"/>
    <w:rsid w:val="00DF4E61"/>
    <w:rsid w:val="00DF6A83"/>
    <w:rsid w:val="00DF6B58"/>
    <w:rsid w:val="00E00812"/>
    <w:rsid w:val="00E00C4C"/>
    <w:rsid w:val="00E0336C"/>
    <w:rsid w:val="00E05BAB"/>
    <w:rsid w:val="00E0724A"/>
    <w:rsid w:val="00E0743E"/>
    <w:rsid w:val="00E10601"/>
    <w:rsid w:val="00E10C05"/>
    <w:rsid w:val="00E11259"/>
    <w:rsid w:val="00E11A04"/>
    <w:rsid w:val="00E11CE8"/>
    <w:rsid w:val="00E11E07"/>
    <w:rsid w:val="00E13437"/>
    <w:rsid w:val="00E14B67"/>
    <w:rsid w:val="00E163DC"/>
    <w:rsid w:val="00E2007E"/>
    <w:rsid w:val="00E2032F"/>
    <w:rsid w:val="00E234E1"/>
    <w:rsid w:val="00E25190"/>
    <w:rsid w:val="00E2546B"/>
    <w:rsid w:val="00E26D3A"/>
    <w:rsid w:val="00E30D8E"/>
    <w:rsid w:val="00E31510"/>
    <w:rsid w:val="00E33091"/>
    <w:rsid w:val="00E341E7"/>
    <w:rsid w:val="00E34355"/>
    <w:rsid w:val="00E3457A"/>
    <w:rsid w:val="00E3514B"/>
    <w:rsid w:val="00E3591D"/>
    <w:rsid w:val="00E4159D"/>
    <w:rsid w:val="00E420E5"/>
    <w:rsid w:val="00E448ED"/>
    <w:rsid w:val="00E459DB"/>
    <w:rsid w:val="00E473F0"/>
    <w:rsid w:val="00E515D9"/>
    <w:rsid w:val="00E522BF"/>
    <w:rsid w:val="00E535FA"/>
    <w:rsid w:val="00E53888"/>
    <w:rsid w:val="00E53A81"/>
    <w:rsid w:val="00E541B6"/>
    <w:rsid w:val="00E552E7"/>
    <w:rsid w:val="00E55C9B"/>
    <w:rsid w:val="00E564FA"/>
    <w:rsid w:val="00E57056"/>
    <w:rsid w:val="00E602FD"/>
    <w:rsid w:val="00E60EBC"/>
    <w:rsid w:val="00E613D2"/>
    <w:rsid w:val="00E618AE"/>
    <w:rsid w:val="00E64ACB"/>
    <w:rsid w:val="00E64EEF"/>
    <w:rsid w:val="00E65308"/>
    <w:rsid w:val="00E6708A"/>
    <w:rsid w:val="00E673C8"/>
    <w:rsid w:val="00E676A0"/>
    <w:rsid w:val="00E7338A"/>
    <w:rsid w:val="00E73F39"/>
    <w:rsid w:val="00E747CB"/>
    <w:rsid w:val="00E74834"/>
    <w:rsid w:val="00E76CF9"/>
    <w:rsid w:val="00E771A9"/>
    <w:rsid w:val="00E81B1E"/>
    <w:rsid w:val="00E826A6"/>
    <w:rsid w:val="00E83CE3"/>
    <w:rsid w:val="00E83EC3"/>
    <w:rsid w:val="00E855AC"/>
    <w:rsid w:val="00E90300"/>
    <w:rsid w:val="00E91C7E"/>
    <w:rsid w:val="00E92306"/>
    <w:rsid w:val="00E93CC2"/>
    <w:rsid w:val="00E93E63"/>
    <w:rsid w:val="00E9436E"/>
    <w:rsid w:val="00E95133"/>
    <w:rsid w:val="00E9672B"/>
    <w:rsid w:val="00EA03A8"/>
    <w:rsid w:val="00EA0757"/>
    <w:rsid w:val="00EA0B04"/>
    <w:rsid w:val="00EA0B19"/>
    <w:rsid w:val="00EA1DE2"/>
    <w:rsid w:val="00EA4825"/>
    <w:rsid w:val="00EA492B"/>
    <w:rsid w:val="00EA5C11"/>
    <w:rsid w:val="00EA64B3"/>
    <w:rsid w:val="00EA6C41"/>
    <w:rsid w:val="00EA7B4E"/>
    <w:rsid w:val="00EA7DBD"/>
    <w:rsid w:val="00EA7E26"/>
    <w:rsid w:val="00EB3B3F"/>
    <w:rsid w:val="00EB3C7D"/>
    <w:rsid w:val="00EB6240"/>
    <w:rsid w:val="00EB7508"/>
    <w:rsid w:val="00EB7CA2"/>
    <w:rsid w:val="00EC0875"/>
    <w:rsid w:val="00EC38EB"/>
    <w:rsid w:val="00EC4613"/>
    <w:rsid w:val="00EC5C16"/>
    <w:rsid w:val="00EC641B"/>
    <w:rsid w:val="00EC644E"/>
    <w:rsid w:val="00EC688A"/>
    <w:rsid w:val="00EC690B"/>
    <w:rsid w:val="00ED24D9"/>
    <w:rsid w:val="00ED2F29"/>
    <w:rsid w:val="00ED3479"/>
    <w:rsid w:val="00ED367D"/>
    <w:rsid w:val="00ED3F9E"/>
    <w:rsid w:val="00ED5E58"/>
    <w:rsid w:val="00ED5E6E"/>
    <w:rsid w:val="00ED6CFC"/>
    <w:rsid w:val="00ED7018"/>
    <w:rsid w:val="00ED72C9"/>
    <w:rsid w:val="00ED73C3"/>
    <w:rsid w:val="00EE0765"/>
    <w:rsid w:val="00EE0BED"/>
    <w:rsid w:val="00EE105D"/>
    <w:rsid w:val="00EE275E"/>
    <w:rsid w:val="00EE3376"/>
    <w:rsid w:val="00EE3A33"/>
    <w:rsid w:val="00EE45CE"/>
    <w:rsid w:val="00EE6DDD"/>
    <w:rsid w:val="00EE765C"/>
    <w:rsid w:val="00EF0979"/>
    <w:rsid w:val="00EF1EDB"/>
    <w:rsid w:val="00EF3A2D"/>
    <w:rsid w:val="00EF476E"/>
    <w:rsid w:val="00EF5019"/>
    <w:rsid w:val="00EF63DF"/>
    <w:rsid w:val="00EF707C"/>
    <w:rsid w:val="00F01AE1"/>
    <w:rsid w:val="00F039A8"/>
    <w:rsid w:val="00F0589C"/>
    <w:rsid w:val="00F06582"/>
    <w:rsid w:val="00F07ABE"/>
    <w:rsid w:val="00F07ED0"/>
    <w:rsid w:val="00F1008C"/>
    <w:rsid w:val="00F10A7D"/>
    <w:rsid w:val="00F11A22"/>
    <w:rsid w:val="00F13009"/>
    <w:rsid w:val="00F14217"/>
    <w:rsid w:val="00F154FE"/>
    <w:rsid w:val="00F177CE"/>
    <w:rsid w:val="00F2053B"/>
    <w:rsid w:val="00F20BF3"/>
    <w:rsid w:val="00F21E02"/>
    <w:rsid w:val="00F22EA9"/>
    <w:rsid w:val="00F2418F"/>
    <w:rsid w:val="00F25336"/>
    <w:rsid w:val="00F27C73"/>
    <w:rsid w:val="00F30E4E"/>
    <w:rsid w:val="00F30ECB"/>
    <w:rsid w:val="00F30FFB"/>
    <w:rsid w:val="00F32F66"/>
    <w:rsid w:val="00F3525C"/>
    <w:rsid w:val="00F36B45"/>
    <w:rsid w:val="00F41F30"/>
    <w:rsid w:val="00F439D8"/>
    <w:rsid w:val="00F44E0A"/>
    <w:rsid w:val="00F45C9C"/>
    <w:rsid w:val="00F461B2"/>
    <w:rsid w:val="00F52332"/>
    <w:rsid w:val="00F5277B"/>
    <w:rsid w:val="00F557AA"/>
    <w:rsid w:val="00F55A86"/>
    <w:rsid w:val="00F56E41"/>
    <w:rsid w:val="00F60F7A"/>
    <w:rsid w:val="00F6182F"/>
    <w:rsid w:val="00F6189F"/>
    <w:rsid w:val="00F61BF7"/>
    <w:rsid w:val="00F6391E"/>
    <w:rsid w:val="00F644FF"/>
    <w:rsid w:val="00F66298"/>
    <w:rsid w:val="00F70318"/>
    <w:rsid w:val="00F7043A"/>
    <w:rsid w:val="00F71F78"/>
    <w:rsid w:val="00F742FF"/>
    <w:rsid w:val="00F75FD9"/>
    <w:rsid w:val="00F77BD5"/>
    <w:rsid w:val="00F77EA2"/>
    <w:rsid w:val="00F80B83"/>
    <w:rsid w:val="00F811F3"/>
    <w:rsid w:val="00F8140C"/>
    <w:rsid w:val="00F82F3A"/>
    <w:rsid w:val="00F863D6"/>
    <w:rsid w:val="00F91187"/>
    <w:rsid w:val="00F91595"/>
    <w:rsid w:val="00F933B2"/>
    <w:rsid w:val="00F952D2"/>
    <w:rsid w:val="00F95819"/>
    <w:rsid w:val="00F95D48"/>
    <w:rsid w:val="00F963FB"/>
    <w:rsid w:val="00F96DD9"/>
    <w:rsid w:val="00F97EFF"/>
    <w:rsid w:val="00F97F52"/>
    <w:rsid w:val="00FA1A81"/>
    <w:rsid w:val="00FA42F2"/>
    <w:rsid w:val="00FA4937"/>
    <w:rsid w:val="00FA4B40"/>
    <w:rsid w:val="00FA5E67"/>
    <w:rsid w:val="00FA603F"/>
    <w:rsid w:val="00FA7E1C"/>
    <w:rsid w:val="00FB0264"/>
    <w:rsid w:val="00FB0473"/>
    <w:rsid w:val="00FB0707"/>
    <w:rsid w:val="00FB086A"/>
    <w:rsid w:val="00FB1207"/>
    <w:rsid w:val="00FB191B"/>
    <w:rsid w:val="00FB2FD7"/>
    <w:rsid w:val="00FB32C9"/>
    <w:rsid w:val="00FB5043"/>
    <w:rsid w:val="00FB668F"/>
    <w:rsid w:val="00FB76F9"/>
    <w:rsid w:val="00FB7C64"/>
    <w:rsid w:val="00FC08A8"/>
    <w:rsid w:val="00FC0EE5"/>
    <w:rsid w:val="00FC1A22"/>
    <w:rsid w:val="00FC27CC"/>
    <w:rsid w:val="00FC2A09"/>
    <w:rsid w:val="00FC4CFF"/>
    <w:rsid w:val="00FC4D2D"/>
    <w:rsid w:val="00FC559C"/>
    <w:rsid w:val="00FC6378"/>
    <w:rsid w:val="00FC6B8C"/>
    <w:rsid w:val="00FD175B"/>
    <w:rsid w:val="00FD20A8"/>
    <w:rsid w:val="00FD25A2"/>
    <w:rsid w:val="00FD2BFB"/>
    <w:rsid w:val="00FD3B97"/>
    <w:rsid w:val="00FD3DE3"/>
    <w:rsid w:val="00FD5114"/>
    <w:rsid w:val="00FD575D"/>
    <w:rsid w:val="00FE0A94"/>
    <w:rsid w:val="00FE0ACC"/>
    <w:rsid w:val="00FE1202"/>
    <w:rsid w:val="00FE2E30"/>
    <w:rsid w:val="00FE3C8D"/>
    <w:rsid w:val="00FE3F47"/>
    <w:rsid w:val="00FE452A"/>
    <w:rsid w:val="00FE566D"/>
    <w:rsid w:val="00FE5A68"/>
    <w:rsid w:val="00FE6CDB"/>
    <w:rsid w:val="00FE76C9"/>
    <w:rsid w:val="00FF0FF9"/>
    <w:rsid w:val="00FF12F3"/>
    <w:rsid w:val="00FF1577"/>
    <w:rsid w:val="00FF3094"/>
    <w:rsid w:val="00FF58A3"/>
    <w:rsid w:val="00FF59DE"/>
    <w:rsid w:val="00FF6226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3E13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530B9E"/>
  </w:style>
  <w:style w:type="paragraph" w:customStyle="1" w:styleId="a4">
    <w:name w:val="Знак Знак Знак"/>
    <w:basedOn w:val="a"/>
    <w:rsid w:val="00530B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0E4C2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7C3E13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C3E13"/>
    <w:pPr>
      <w:suppressAutoHyphens/>
      <w:ind w:firstLine="709"/>
    </w:pPr>
    <w:rPr>
      <w:sz w:val="26"/>
      <w:szCs w:val="20"/>
      <w:lang w:eastAsia="ar-SA"/>
    </w:rPr>
  </w:style>
  <w:style w:type="paragraph" w:customStyle="1" w:styleId="11">
    <w:name w:val="Стиль1"/>
    <w:basedOn w:val="a"/>
    <w:rsid w:val="00E3591D"/>
    <w:pPr>
      <w:ind w:firstLine="709"/>
      <w:jc w:val="both"/>
    </w:pPr>
    <w:rPr>
      <w:bCs/>
      <w:sz w:val="28"/>
    </w:rPr>
  </w:style>
  <w:style w:type="paragraph" w:customStyle="1" w:styleId="ConsPlusNormal">
    <w:name w:val="ConsPlusNormal"/>
    <w:link w:val="ConsPlusNormal0"/>
    <w:qFormat/>
    <w:rsid w:val="00E35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E3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2A15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574B5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574B56"/>
    <w:pPr>
      <w:shd w:val="clear" w:color="auto" w:fill="FFFFFF"/>
      <w:spacing w:before="120" w:after="240" w:line="0" w:lineRule="atLeast"/>
      <w:ind w:hanging="1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nformat">
    <w:name w:val="ConsPlusNonformat"/>
    <w:rsid w:val="00435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435019"/>
    <w:pPr>
      <w:spacing w:after="120" w:line="360" w:lineRule="auto"/>
      <w:ind w:left="283"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35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уважаемый"/>
    <w:basedOn w:val="a"/>
    <w:rsid w:val="008F61C9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8F61C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92306"/>
    <w:pPr>
      <w:ind w:firstLine="708"/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E9230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Emphasis"/>
    <w:uiPriority w:val="20"/>
    <w:qFormat/>
    <w:rsid w:val="00E92306"/>
    <w:rPr>
      <w:i/>
      <w:iCs/>
    </w:rPr>
  </w:style>
  <w:style w:type="paragraph" w:customStyle="1" w:styleId="6">
    <w:name w:val="Основной текст6"/>
    <w:basedOn w:val="a"/>
    <w:rsid w:val="00E771A9"/>
    <w:pPr>
      <w:shd w:val="clear" w:color="auto" w:fill="FFFFFF"/>
      <w:spacing w:before="300" w:after="420" w:line="0" w:lineRule="atLeast"/>
      <w:ind w:hanging="360"/>
    </w:pPr>
    <w:rPr>
      <w:sz w:val="27"/>
      <w:szCs w:val="27"/>
    </w:rPr>
  </w:style>
  <w:style w:type="paragraph" w:customStyle="1" w:styleId="ae">
    <w:name w:val="Заголовок статьи"/>
    <w:basedOn w:val="a"/>
    <w:next w:val="a"/>
    <w:uiPriority w:val="99"/>
    <w:rsid w:val="0077271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AD5742"/>
  </w:style>
  <w:style w:type="character" w:customStyle="1" w:styleId="10">
    <w:name w:val="Заголовок 1 Знак"/>
    <w:basedOn w:val="a0"/>
    <w:link w:val="1"/>
    <w:uiPriority w:val="9"/>
    <w:rsid w:val="00881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2513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513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qFormat/>
    <w:rsid w:val="006E10F4"/>
    <w:pPr>
      <w:spacing w:before="100" w:beforeAutospacing="1" w:after="100" w:afterAutospacing="1"/>
    </w:pPr>
  </w:style>
  <w:style w:type="paragraph" w:customStyle="1" w:styleId="Default">
    <w:name w:val="Default"/>
    <w:rsid w:val="00456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C156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5677"/>
    <w:pPr>
      <w:shd w:val="clear" w:color="auto" w:fill="FFFFFF"/>
      <w:spacing w:after="120" w:line="326" w:lineRule="exact"/>
      <w:jc w:val="center"/>
    </w:pPr>
    <w:rPr>
      <w:sz w:val="27"/>
      <w:szCs w:val="27"/>
      <w:lang w:eastAsia="en-US"/>
    </w:rPr>
  </w:style>
  <w:style w:type="paragraph" w:styleId="af3">
    <w:name w:val="No Spacing"/>
    <w:uiPriority w:val="1"/>
    <w:qFormat/>
    <w:rsid w:val="001C4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7009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7009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969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customStyle="1" w:styleId="130">
    <w:name w:val="Заголовок №1 (3)"/>
    <w:basedOn w:val="a"/>
    <w:link w:val="13"/>
    <w:rsid w:val="00700969"/>
    <w:pPr>
      <w:shd w:val="clear" w:color="auto" w:fill="FFFFFF"/>
      <w:spacing w:before="420" w:after="420" w:line="0" w:lineRule="atLeast"/>
      <w:jc w:val="both"/>
      <w:outlineLvl w:val="0"/>
    </w:pPr>
    <w:rPr>
      <w:sz w:val="27"/>
      <w:szCs w:val="27"/>
      <w:lang w:eastAsia="en-US"/>
    </w:rPr>
  </w:style>
  <w:style w:type="table" w:styleId="af4">
    <w:name w:val="Table Grid"/>
    <w:basedOn w:val="a1"/>
    <w:uiPriority w:val="59"/>
    <w:rsid w:val="00C34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6B1EC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B1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_"/>
    <w:basedOn w:val="a0"/>
    <w:link w:val="61"/>
    <w:rsid w:val="00681A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81AAE"/>
    <w:pPr>
      <w:shd w:val="clear" w:color="auto" w:fill="FFFFFF"/>
      <w:spacing w:before="60" w:after="60" w:line="0" w:lineRule="atLeast"/>
      <w:ind w:hanging="360"/>
      <w:jc w:val="both"/>
    </w:pPr>
    <w:rPr>
      <w:sz w:val="23"/>
      <w:szCs w:val="23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951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5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3E13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530B9E"/>
  </w:style>
  <w:style w:type="paragraph" w:customStyle="1" w:styleId="a4">
    <w:name w:val="Знак Знак Знак"/>
    <w:basedOn w:val="a"/>
    <w:rsid w:val="00530B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0E4C2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7C3E13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C3E13"/>
    <w:pPr>
      <w:suppressAutoHyphens/>
      <w:ind w:firstLine="709"/>
    </w:pPr>
    <w:rPr>
      <w:sz w:val="26"/>
      <w:szCs w:val="20"/>
      <w:lang w:eastAsia="ar-SA"/>
    </w:rPr>
  </w:style>
  <w:style w:type="paragraph" w:customStyle="1" w:styleId="11">
    <w:name w:val="Стиль1"/>
    <w:basedOn w:val="a"/>
    <w:rsid w:val="00E3591D"/>
    <w:pPr>
      <w:ind w:firstLine="709"/>
      <w:jc w:val="both"/>
    </w:pPr>
    <w:rPr>
      <w:bCs/>
      <w:sz w:val="28"/>
    </w:rPr>
  </w:style>
  <w:style w:type="paragraph" w:customStyle="1" w:styleId="ConsPlusNormal">
    <w:name w:val="ConsPlusNormal"/>
    <w:link w:val="ConsPlusNormal0"/>
    <w:qFormat/>
    <w:rsid w:val="00E35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E3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2A15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574B5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574B56"/>
    <w:pPr>
      <w:shd w:val="clear" w:color="auto" w:fill="FFFFFF"/>
      <w:spacing w:before="120" w:after="240" w:line="0" w:lineRule="atLeast"/>
      <w:ind w:hanging="1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nformat">
    <w:name w:val="ConsPlusNonformat"/>
    <w:rsid w:val="00435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435019"/>
    <w:pPr>
      <w:spacing w:after="120" w:line="360" w:lineRule="auto"/>
      <w:ind w:left="283"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35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уважаемый"/>
    <w:basedOn w:val="a"/>
    <w:rsid w:val="008F61C9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8F61C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92306"/>
    <w:pPr>
      <w:ind w:firstLine="708"/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E9230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Emphasis"/>
    <w:uiPriority w:val="20"/>
    <w:qFormat/>
    <w:rsid w:val="00E92306"/>
    <w:rPr>
      <w:i/>
      <w:iCs/>
    </w:rPr>
  </w:style>
  <w:style w:type="paragraph" w:customStyle="1" w:styleId="6">
    <w:name w:val="Основной текст6"/>
    <w:basedOn w:val="a"/>
    <w:rsid w:val="00E771A9"/>
    <w:pPr>
      <w:shd w:val="clear" w:color="auto" w:fill="FFFFFF"/>
      <w:spacing w:before="300" w:after="420" w:line="0" w:lineRule="atLeast"/>
      <w:ind w:hanging="360"/>
    </w:pPr>
    <w:rPr>
      <w:sz w:val="27"/>
      <w:szCs w:val="27"/>
    </w:rPr>
  </w:style>
  <w:style w:type="paragraph" w:customStyle="1" w:styleId="ae">
    <w:name w:val="Заголовок статьи"/>
    <w:basedOn w:val="a"/>
    <w:next w:val="a"/>
    <w:uiPriority w:val="99"/>
    <w:rsid w:val="0077271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AD5742"/>
  </w:style>
  <w:style w:type="character" w:customStyle="1" w:styleId="10">
    <w:name w:val="Заголовок 1 Знак"/>
    <w:basedOn w:val="a0"/>
    <w:link w:val="1"/>
    <w:uiPriority w:val="9"/>
    <w:rsid w:val="00881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2513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513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5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6E10F4"/>
    <w:pPr>
      <w:spacing w:before="100" w:beforeAutospacing="1" w:after="100" w:afterAutospacing="1"/>
    </w:pPr>
  </w:style>
  <w:style w:type="paragraph" w:customStyle="1" w:styleId="Default">
    <w:name w:val="Default"/>
    <w:rsid w:val="00456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C156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5677"/>
    <w:pPr>
      <w:shd w:val="clear" w:color="auto" w:fill="FFFFFF"/>
      <w:spacing w:after="120" w:line="326" w:lineRule="exact"/>
      <w:jc w:val="center"/>
    </w:pPr>
    <w:rPr>
      <w:sz w:val="27"/>
      <w:szCs w:val="27"/>
      <w:lang w:eastAsia="en-US"/>
    </w:rPr>
  </w:style>
  <w:style w:type="paragraph" w:styleId="af3">
    <w:name w:val="No Spacing"/>
    <w:uiPriority w:val="1"/>
    <w:qFormat/>
    <w:rsid w:val="001C4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7009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7009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969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customStyle="1" w:styleId="130">
    <w:name w:val="Заголовок №1 (3)"/>
    <w:basedOn w:val="a"/>
    <w:link w:val="13"/>
    <w:rsid w:val="00700969"/>
    <w:pPr>
      <w:shd w:val="clear" w:color="auto" w:fill="FFFFFF"/>
      <w:spacing w:before="420" w:after="420" w:line="0" w:lineRule="atLeast"/>
      <w:jc w:val="both"/>
      <w:outlineLvl w:val="0"/>
    </w:pPr>
    <w:rPr>
      <w:sz w:val="27"/>
      <w:szCs w:val="27"/>
      <w:lang w:eastAsia="en-US"/>
    </w:rPr>
  </w:style>
  <w:style w:type="table" w:styleId="af4">
    <w:name w:val="Table Grid"/>
    <w:basedOn w:val="a1"/>
    <w:uiPriority w:val="59"/>
    <w:rsid w:val="00C34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6B1EC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B1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_"/>
    <w:basedOn w:val="a0"/>
    <w:link w:val="61"/>
    <w:rsid w:val="00681A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81AAE"/>
    <w:pPr>
      <w:shd w:val="clear" w:color="auto" w:fill="FFFFFF"/>
      <w:spacing w:before="60" w:after="60" w:line="0" w:lineRule="atLeast"/>
      <w:ind w:hanging="36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B70D-6ECD-41BC-A9FA-3E99AEFE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38</Pages>
  <Words>14170</Words>
  <Characters>80770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Горбунова ЕЮ</cp:lastModifiedBy>
  <cp:revision>647</cp:revision>
  <cp:lastPrinted>2024-02-13T05:00:00Z</cp:lastPrinted>
  <dcterms:created xsi:type="dcterms:W3CDTF">2023-02-07T09:58:00Z</dcterms:created>
  <dcterms:modified xsi:type="dcterms:W3CDTF">2024-03-01T00:42:00Z</dcterms:modified>
</cp:coreProperties>
</file>