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D9" w:rsidRDefault="00071AD9" w:rsidP="00820F15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Читинская транспортная прокуратура разъясняет об ответственности за</w:t>
      </w:r>
      <w:r w:rsidR="00820F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71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пропаганду нацистской атрибутики</w:t>
      </w:r>
    </w:p>
    <w:p w:rsidR="00820F15" w:rsidRPr="00820F15" w:rsidRDefault="00820F15" w:rsidP="00820F15">
      <w:pPr>
        <w:pStyle w:val="a3"/>
        <w:shd w:val="clear" w:color="auto" w:fill="FFFFFF"/>
        <w:spacing w:before="0" w:beforeAutospacing="0"/>
        <w:ind w:firstLine="540"/>
        <w:jc w:val="both"/>
        <w:rPr>
          <w:color w:val="000000" w:themeColor="text1"/>
          <w:sz w:val="27"/>
          <w:szCs w:val="27"/>
        </w:rPr>
      </w:pPr>
      <w:r w:rsidRPr="00820F15">
        <w:rPr>
          <w:color w:val="000000" w:themeColor="text1"/>
          <w:sz w:val="28"/>
          <w:szCs w:val="28"/>
          <w:shd w:val="clear" w:color="auto" w:fill="FFFFFF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25.07.2002 № 114-ФЗ              «О противодействии экстремистской деятельности».</w:t>
      </w:r>
    </w:p>
    <w:p w:rsidR="00820F15" w:rsidRPr="00820F15" w:rsidRDefault="00820F15" w:rsidP="00820F15">
      <w:pPr>
        <w:pStyle w:val="a3"/>
        <w:shd w:val="clear" w:color="auto" w:fill="FFFFFF"/>
        <w:spacing w:before="0" w:beforeAutospacing="0"/>
        <w:ind w:firstLine="540"/>
        <w:jc w:val="both"/>
        <w:rPr>
          <w:color w:val="000000" w:themeColor="text1"/>
          <w:sz w:val="27"/>
          <w:szCs w:val="27"/>
        </w:rPr>
      </w:pPr>
      <w:r w:rsidRPr="00820F15">
        <w:rPr>
          <w:color w:val="000000" w:themeColor="text1"/>
          <w:sz w:val="28"/>
          <w:szCs w:val="28"/>
          <w:shd w:val="clear" w:color="auto" w:fill="FFFFFF"/>
        </w:rPr>
        <w:t xml:space="preserve">Согласно ст. 1 названного закона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ее использования, при которых формируется негативное отношение к идеологии нацизма и </w:t>
      </w:r>
      <w:proofErr w:type="gramStart"/>
      <w:r w:rsidRPr="00820F15">
        <w:rPr>
          <w:color w:val="000000" w:themeColor="text1"/>
          <w:sz w:val="28"/>
          <w:szCs w:val="28"/>
          <w:shd w:val="clear" w:color="auto" w:fill="FFFFFF"/>
        </w:rPr>
        <w:t>экстремизма</w:t>
      </w:r>
      <w:proofErr w:type="gramEnd"/>
      <w:r w:rsidRPr="00820F15">
        <w:rPr>
          <w:color w:val="000000" w:themeColor="text1"/>
          <w:sz w:val="28"/>
          <w:szCs w:val="28"/>
          <w:shd w:val="clear" w:color="auto" w:fill="FFFFFF"/>
        </w:rPr>
        <w:t xml:space="preserve"> и отсутствуют признаки пропаганды или оправдания нацистской и экстремистской идеологии,  является одним из видов экстремистской деятельностью (экстремизма).</w:t>
      </w:r>
    </w:p>
    <w:p w:rsidR="00071AD9" w:rsidRPr="00071AD9" w:rsidRDefault="00820F15" w:rsidP="00820F15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статье</w:t>
      </w:r>
      <w:r w:rsidR="00071AD9" w:rsidRPr="00071A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20.3 Кодекса Российской Федерации об административных правонарушениях установлена административная ответственность за пропаганду либо публичное демонстрирование нацистской атрибутики или символики, либо атрибутики или символики экстремистских организаций.</w:t>
      </w:r>
    </w:p>
    <w:p w:rsidR="00820F15" w:rsidRPr="00820F15" w:rsidRDefault="00071AD9" w:rsidP="00820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1A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Пропаганда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</w:t>
      </w:r>
      <w:r w:rsidR="00820F15"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</w:t>
      </w:r>
      <w:proofErr w:type="gramEnd"/>
      <w:r w:rsidR="00820F15"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административный арест на срок до пятнадцати суток с конфискацией предмета административного правонарушения; на должностных лиц - от одной тысячи до четырех тысяч рублей с конфискацией предмета административного правонарушения; на юридических лиц - от десяти тысяч до пятидесяти тысяч рублей с конфискацией предмета административного правонарушения.</w:t>
      </w:r>
    </w:p>
    <w:p w:rsidR="00071AD9" w:rsidRDefault="00071AD9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71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изготовление или сбыт в целях пропаганды либо приобретение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предусмотрена административная ответственность </w:t>
      </w:r>
      <w:r w:rsidR="00820F15"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штрафа </w:t>
      </w:r>
      <w:r w:rsidR="00820F15" w:rsidRPr="00820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граждан в размере</w:t>
      </w:r>
      <w:proofErr w:type="gramEnd"/>
      <w:r w:rsidR="00820F15" w:rsidRPr="00820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одной тысячи до двух тысяч пятисот рублей с конфискацией предмета административного правонарушения; на </w:t>
      </w:r>
      <w:r w:rsidR="00820F15" w:rsidRPr="00820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должностных лиц - от двух тысяч до пяти тысяч рублей с конфискацией предмета административного правонарушения; на юридических лиц - от двадцати тысяч до ста тысяч рублей с конфискацией предмета административного правонарушения.</w:t>
      </w: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560B5" w:rsidRPr="00CE6D78" w:rsidRDefault="008560B5" w:rsidP="00CE6D7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60B5" w:rsidRPr="00CE6D78" w:rsidSect="00F0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1804"/>
    <w:rsid w:val="000610C7"/>
    <w:rsid w:val="00071AD9"/>
    <w:rsid w:val="000D7ECF"/>
    <w:rsid w:val="000E3B9F"/>
    <w:rsid w:val="002B0CF5"/>
    <w:rsid w:val="002D4AC9"/>
    <w:rsid w:val="002E2DBF"/>
    <w:rsid w:val="003576E4"/>
    <w:rsid w:val="003700A9"/>
    <w:rsid w:val="004218A0"/>
    <w:rsid w:val="008072DC"/>
    <w:rsid w:val="00820F15"/>
    <w:rsid w:val="008560B5"/>
    <w:rsid w:val="00857991"/>
    <w:rsid w:val="00A61804"/>
    <w:rsid w:val="00AC3C32"/>
    <w:rsid w:val="00AF33E6"/>
    <w:rsid w:val="00CE6D78"/>
    <w:rsid w:val="00E45EF2"/>
    <w:rsid w:val="00EE4385"/>
    <w:rsid w:val="00F0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61804"/>
  </w:style>
  <w:style w:type="character" w:customStyle="1" w:styleId="feeds-pagenavigationtooltip">
    <w:name w:val="feeds-page__navigation_tooltip"/>
    <w:basedOn w:val="a0"/>
    <w:rsid w:val="00A61804"/>
  </w:style>
  <w:style w:type="paragraph" w:styleId="a3">
    <w:name w:val="Normal (Web)"/>
    <w:basedOn w:val="a"/>
    <w:uiPriority w:val="99"/>
    <w:semiHidden/>
    <w:unhideWhenUsed/>
    <w:rsid w:val="00A6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991"/>
    <w:rPr>
      <w:b/>
      <w:bCs/>
    </w:rPr>
  </w:style>
  <w:style w:type="character" w:styleId="a5">
    <w:name w:val="Hyperlink"/>
    <w:basedOn w:val="a0"/>
    <w:uiPriority w:val="99"/>
    <w:semiHidden/>
    <w:unhideWhenUsed/>
    <w:rsid w:val="000D7ECF"/>
    <w:rPr>
      <w:color w:val="0000FF"/>
      <w:u w:val="single"/>
    </w:rPr>
  </w:style>
  <w:style w:type="paragraph" w:customStyle="1" w:styleId="no-indent">
    <w:name w:val="no-indent"/>
    <w:basedOn w:val="a"/>
    <w:rsid w:val="000D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6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30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772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670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5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59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598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56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429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5662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4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7616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23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45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48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481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6300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2193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30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276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12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853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42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9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790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35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38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3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10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84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48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450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33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139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65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98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1663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5698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503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52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4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826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888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83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20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9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5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17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9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57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8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97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3398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03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41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1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096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273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1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FF7A0-D667-4428-9FCB-8E91484D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2024-03-03T11:57:00Z</dcterms:created>
  <dcterms:modified xsi:type="dcterms:W3CDTF">2024-03-10T11:57:00Z</dcterms:modified>
</cp:coreProperties>
</file>