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1F" w:rsidRPr="0007321F" w:rsidRDefault="0007321F" w:rsidP="0007321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21F">
        <w:rPr>
          <w:rFonts w:ascii="Times New Roman" w:hAnsi="Times New Roman" w:cs="Times New Roman"/>
          <w:b/>
          <w:sz w:val="28"/>
          <w:szCs w:val="28"/>
        </w:rPr>
        <w:t>Читинская транспортная прокуратура о некоторых правилах организации отдыха детей</w:t>
      </w:r>
    </w:p>
    <w:p w:rsidR="0007321F" w:rsidRDefault="0007321F" w:rsidP="0007321F">
      <w:pPr>
        <w:shd w:val="clear" w:color="auto" w:fill="FFFFFF"/>
        <w:spacing w:after="172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Детские лагеря и центры смогут ограничивать доступ посторонних лиц на свои пляжные территории.</w:t>
      </w:r>
    </w:p>
    <w:p w:rsidR="0007321F" w:rsidRPr="0007321F" w:rsidRDefault="0007321F" w:rsidP="0007321F">
      <w:pPr>
        <w:shd w:val="clear" w:color="auto" w:fill="FFFFFF"/>
        <w:spacing w:after="172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Федеральном законе от 24 июля 1998 года № 124-ФЗ «Об основных гарантиях прав ребенка в Российской Федерации» закреплено понятие «территория организации отдыха детей и их оздоровления». Это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 w:rsidR="0007321F" w:rsidRPr="0007321F" w:rsidRDefault="0007321F" w:rsidP="0007321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отдыха детей и их оздоровления смогут использовать акваторию водных объектов на основании договора водопользования, заключаемого без проведения аукциона.</w:t>
      </w:r>
    </w:p>
    <w:p w:rsidR="0007321F" w:rsidRPr="0007321F" w:rsidRDefault="0007321F" w:rsidP="0007321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Детские лагеря и цент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 устанавливают</w:t>
      </w:r>
      <w:r w:rsidRPr="00073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нахождения на территории организации отдыха детей и их оздоровления. Согласно закону, такие правила включают в себя особенности использования расположенных на территории организации отдыха детей и их оздоровления водного объекта, участка береговой полосы, особенности доступа к ним, а также правила поведения на указанной территории.</w:t>
      </w:r>
    </w:p>
    <w:p w:rsidR="00A87408" w:rsidRDefault="00A87408"/>
    <w:sectPr w:rsidR="00A87408" w:rsidSect="00A8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321F"/>
    <w:rsid w:val="0007321F"/>
    <w:rsid w:val="00A8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321F"/>
  </w:style>
  <w:style w:type="character" w:customStyle="1" w:styleId="feeds-pagenavigationtooltip">
    <w:name w:val="feeds-page__navigation_tooltip"/>
    <w:basedOn w:val="a0"/>
    <w:rsid w:val="0007321F"/>
  </w:style>
  <w:style w:type="paragraph" w:styleId="a3">
    <w:name w:val="Normal (Web)"/>
    <w:basedOn w:val="a"/>
    <w:uiPriority w:val="99"/>
    <w:semiHidden/>
    <w:unhideWhenUsed/>
    <w:rsid w:val="0007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90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5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16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124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2024-03-16T13:55:00Z</dcterms:created>
  <dcterms:modified xsi:type="dcterms:W3CDTF">2024-03-16T13:59:00Z</dcterms:modified>
</cp:coreProperties>
</file>