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Default="00A02CF0" w:rsidP="008F7B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8F7BC0" w:rsidRPr="008F7BC0" w:rsidRDefault="008F7BC0" w:rsidP="008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BC0">
        <w:rPr>
          <w:rFonts w:ascii="Times New Roman" w:eastAsia="Times New Roman" w:hAnsi="Times New Roman" w:cs="Times New Roman"/>
          <w:b/>
          <w:sz w:val="28"/>
          <w:szCs w:val="28"/>
        </w:rPr>
        <w:t>Введена уголовная ответственность за передачу мобильных сре</w:t>
      </w:r>
      <w:proofErr w:type="gramStart"/>
      <w:r w:rsidRPr="008F7BC0">
        <w:rPr>
          <w:rFonts w:ascii="Times New Roman" w:eastAsia="Times New Roman" w:hAnsi="Times New Roman" w:cs="Times New Roman"/>
          <w:b/>
          <w:sz w:val="28"/>
          <w:szCs w:val="28"/>
        </w:rPr>
        <w:t>дств св</w:t>
      </w:r>
      <w:proofErr w:type="gramEnd"/>
      <w:r w:rsidRPr="008F7BC0">
        <w:rPr>
          <w:rFonts w:ascii="Times New Roman" w:eastAsia="Times New Roman" w:hAnsi="Times New Roman" w:cs="Times New Roman"/>
          <w:b/>
          <w:sz w:val="28"/>
          <w:szCs w:val="28"/>
        </w:rPr>
        <w:t>язи лицам, содержащимся в исправительных учреждениях и следственных изоляторах</w:t>
      </w:r>
    </w:p>
    <w:p w:rsidR="008F7BC0" w:rsidRPr="008F7BC0" w:rsidRDefault="008F7BC0" w:rsidP="008F7B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7B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8F7BC0" w:rsidRDefault="008F7BC0" w:rsidP="008F7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C0">
        <w:rPr>
          <w:rFonts w:ascii="Times New Roman" w:eastAsia="Times New Roman" w:hAnsi="Times New Roman" w:cs="Times New Roman"/>
          <w:sz w:val="28"/>
          <w:szCs w:val="28"/>
        </w:rPr>
        <w:t>Федеральным законом от 19.12.2023 № 597-ФЗ Уголовный кодекс Российской Федерации дополнен статьей 321.1 –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судимость».</w:t>
      </w:r>
    </w:p>
    <w:p w:rsidR="008F7BC0" w:rsidRPr="008F7BC0" w:rsidRDefault="008F7BC0" w:rsidP="008F7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C0">
        <w:rPr>
          <w:rFonts w:ascii="Times New Roman" w:eastAsia="Times New Roman" w:hAnsi="Times New Roman" w:cs="Times New Roman"/>
          <w:sz w:val="28"/>
          <w:szCs w:val="28"/>
        </w:rPr>
        <w:t>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8F7BC0" w:rsidRPr="008F7BC0" w:rsidRDefault="008F7BC0" w:rsidP="008F7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BC0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по новой статье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  <w:proofErr w:type="gramEnd"/>
    </w:p>
    <w:p w:rsidR="008F7BC0" w:rsidRPr="008F7BC0" w:rsidRDefault="008F7BC0" w:rsidP="008F7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BC0">
        <w:rPr>
          <w:rFonts w:ascii="Times New Roman" w:eastAsia="Times New Roman" w:hAnsi="Times New Roman" w:cs="Times New Roman"/>
          <w:sz w:val="28"/>
          <w:szCs w:val="28"/>
        </w:rPr>
        <w:t>Содеянное</w:t>
      </w:r>
      <w:proofErr w:type="gramEnd"/>
      <w:r w:rsidRPr="008F7BC0">
        <w:rPr>
          <w:rFonts w:ascii="Times New Roman" w:eastAsia="Times New Roman" w:hAnsi="Times New Roman" w:cs="Times New Roman"/>
          <w:sz w:val="28"/>
          <w:szCs w:val="28"/>
        </w:rPr>
        <w:t xml:space="preserve"> наказывается штрафом в размере от 100 до 300 тысяч рублей или в размере заработной платы либо иного дохода осужденного за период от 1 до 2 лет, либо принудительными работами на срок до 2 лет, либо лишением свободы на тот же срок.</w:t>
      </w:r>
    </w:p>
    <w:p w:rsidR="008F7BC0" w:rsidRPr="008F7BC0" w:rsidRDefault="008F7BC0" w:rsidP="008F7B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sectPr w:rsidR="008F7BC0" w:rsidRPr="008F7BC0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3C5A34"/>
    <w:rsid w:val="0055032B"/>
    <w:rsid w:val="00586DE7"/>
    <w:rsid w:val="00610100"/>
    <w:rsid w:val="006376CA"/>
    <w:rsid w:val="00651F82"/>
    <w:rsid w:val="00686B8D"/>
    <w:rsid w:val="006A05E3"/>
    <w:rsid w:val="006D4F00"/>
    <w:rsid w:val="008F7BC0"/>
    <w:rsid w:val="00A02CF0"/>
    <w:rsid w:val="00A522AA"/>
    <w:rsid w:val="00A70589"/>
    <w:rsid w:val="00A7231F"/>
    <w:rsid w:val="00B2501B"/>
    <w:rsid w:val="00B80467"/>
    <w:rsid w:val="00CB3E04"/>
    <w:rsid w:val="00CD54F9"/>
    <w:rsid w:val="00D07873"/>
    <w:rsid w:val="00ED1D46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Company>Транспортная прокуратура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2024-02-13T05:35:00Z</dcterms:created>
  <dcterms:modified xsi:type="dcterms:W3CDTF">2024-03-19T07:44:00Z</dcterms:modified>
</cp:coreProperties>
</file>