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CC3">
        <w:rPr>
          <w:rFonts w:ascii="Times New Roman" w:hAnsi="Times New Roman" w:cs="Times New Roman"/>
          <w:b/>
          <w:sz w:val="28"/>
          <w:szCs w:val="28"/>
        </w:rPr>
        <w:t>О Федеральном законе «Об ответственном обращении с животными и о внесении изменений в отдельные законодательные акты Российской Федерации»</w:t>
      </w:r>
    </w:p>
    <w:p w:rsid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27 декабря 2018 года принят Федеральный закон № 498-ФЗ «Об ответственном обращении с животными и о внесении изменений в отдельные законодательные акты Российской Федерации» (далее по тексту - Федеральный закон № 498-ФЗ), который вступил в силу с 27.12.2018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0CC3">
        <w:rPr>
          <w:rFonts w:ascii="Times New Roman" w:hAnsi="Times New Roman" w:cs="Times New Roman"/>
          <w:sz w:val="28"/>
          <w:szCs w:val="28"/>
        </w:rPr>
        <w:t>аконом урегулированы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В законе даны понятия владельца животного, деятельности по обращению с животными без владельцев, дикому и домашнему животным, животному без владельца, служебному животному, потенциально опасной собаке, местам содержания животных, жесткому обращения с животными, условиям неволи и др.; установлены основные принципы обращения с животными;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обращения с животными; общие требования к содержанию и использованию животных.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 предотвращения причинения вреда здоровью и (или) имуществу граждан, имуществу юридических лиц;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 гуманного отношения к животным без владельцев;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 предотвращения нанесения ущерба объектам животного мира и среде их обитания;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 оказания помощи животным, находящимся в опасном для их жизни состоянии;</w:t>
      </w:r>
    </w:p>
    <w:p w:rsidR="00570CC3" w:rsidRPr="00570CC3" w:rsidRDefault="00570CC3" w:rsidP="00570CC3">
      <w:pPr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-возврата потерявшихся животных их владельцам.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70CC3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 xml:space="preserve">Согласно ст.16 Федерального закона № 498-ФЗ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 w:rsidRPr="00570CC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70CC3">
        <w:rPr>
          <w:rFonts w:ascii="Times New Roman" w:hAnsi="Times New Roman" w:cs="Times New Roman"/>
          <w:sz w:val="28"/>
          <w:szCs w:val="28"/>
        </w:rPr>
        <w:t xml:space="preserve"> на которых владельцы отказались. Они могут быть государственными, муниципальными, а также частными.</w:t>
      </w:r>
    </w:p>
    <w:p w:rsidR="00D343C7" w:rsidRPr="00570CC3" w:rsidRDefault="00570CC3" w:rsidP="00570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3">
        <w:rPr>
          <w:rFonts w:ascii="Times New Roman" w:hAnsi="Times New Roman" w:cs="Times New Roman"/>
          <w:sz w:val="28"/>
          <w:szCs w:val="28"/>
        </w:rPr>
        <w:t>Кроме того, законом установлены особые требования к выгулу домашних животных.</w:t>
      </w:r>
    </w:p>
    <w:sectPr w:rsidR="00D343C7" w:rsidRPr="00570CC3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13C25"/>
    <w:rsid w:val="0005474D"/>
    <w:rsid w:val="0007321F"/>
    <w:rsid w:val="00084F19"/>
    <w:rsid w:val="000B5A26"/>
    <w:rsid w:val="0013435E"/>
    <w:rsid w:val="00273157"/>
    <w:rsid w:val="002E0904"/>
    <w:rsid w:val="00415037"/>
    <w:rsid w:val="00570CC3"/>
    <w:rsid w:val="005B0CEE"/>
    <w:rsid w:val="005E15DC"/>
    <w:rsid w:val="007B0A57"/>
    <w:rsid w:val="00A10EA6"/>
    <w:rsid w:val="00A40D65"/>
    <w:rsid w:val="00A87408"/>
    <w:rsid w:val="00AC0917"/>
    <w:rsid w:val="00B27398"/>
    <w:rsid w:val="00C954B4"/>
    <w:rsid w:val="00CC50F6"/>
    <w:rsid w:val="00CE7280"/>
    <w:rsid w:val="00D343C7"/>
    <w:rsid w:val="00EB2E1A"/>
    <w:rsid w:val="00F6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B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817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96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809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5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17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92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06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5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40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57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25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84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03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92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735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77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494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92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59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83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64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2024-03-16T13:55:00Z</dcterms:created>
  <dcterms:modified xsi:type="dcterms:W3CDTF">2024-03-23T14:53:00Z</dcterms:modified>
</cp:coreProperties>
</file>