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9A" w:rsidRDefault="00316445" w:rsidP="00316445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района «Петровск-Забайкальский район» </w:t>
      </w:r>
      <w:r>
        <w:rPr>
          <w:bCs/>
          <w:sz w:val="28"/>
          <w:szCs w:val="28"/>
        </w:rPr>
        <w:t xml:space="preserve">доводит до сведения граждан, что на основании </w:t>
      </w:r>
      <w:r w:rsidR="0091199A" w:rsidRPr="0091199A">
        <w:rPr>
          <w:bCs/>
          <w:sz w:val="28"/>
          <w:szCs w:val="28"/>
        </w:rPr>
        <w:t>Постановлени</w:t>
      </w:r>
      <w:r w:rsidR="0091199A">
        <w:rPr>
          <w:bCs/>
          <w:sz w:val="28"/>
          <w:szCs w:val="28"/>
        </w:rPr>
        <w:t>я</w:t>
      </w:r>
      <w:r w:rsidR="0091199A" w:rsidRPr="0091199A">
        <w:rPr>
          <w:bCs/>
          <w:sz w:val="28"/>
          <w:szCs w:val="28"/>
        </w:rPr>
        <w:t xml:space="preserve"> Правительства Забайкальского края от 14 февраля 2017 г. N 43</w:t>
      </w:r>
      <w:r w:rsidR="009119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уполномоченным исполнительным органом государственной власти Забайкальского края в области обеспечения граждан бесплатной юридической помощью является Департамент по обеспечению деятельности мировых судей Забайкальского края. </w:t>
      </w:r>
    </w:p>
    <w:p w:rsidR="00316445" w:rsidRDefault="00316445" w:rsidP="00316445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Информацию о приеме граждан, порядке рассмотрения заявлений и обращений можно узнать на официальном сайте Департамента по обеспечению деятельности мировых судей Забайкальского края </w:t>
      </w:r>
      <w:hyperlink r:id="rId4" w:history="1">
        <w:r>
          <w:rPr>
            <w:rStyle w:val="a3"/>
            <w:bCs/>
            <w:sz w:val="28"/>
            <w:szCs w:val="28"/>
            <w:lang w:val="en-US"/>
          </w:rPr>
          <w:t>www</w:t>
        </w:r>
        <w:r>
          <w:rPr>
            <w:rStyle w:val="a3"/>
            <w:bCs/>
            <w:sz w:val="28"/>
            <w:szCs w:val="28"/>
          </w:rPr>
          <w:t>.</w:t>
        </w:r>
        <w:r>
          <w:rPr>
            <w:rStyle w:val="a3"/>
            <w:bCs/>
            <w:sz w:val="28"/>
            <w:szCs w:val="28"/>
            <w:lang w:val="en-US"/>
          </w:rPr>
          <w:t>uprsyd</w:t>
        </w:r>
        <w:r>
          <w:rPr>
            <w:rStyle w:val="a3"/>
            <w:bCs/>
            <w:sz w:val="28"/>
            <w:szCs w:val="28"/>
          </w:rPr>
          <w:t>.</w:t>
        </w:r>
        <w:r>
          <w:rPr>
            <w:rStyle w:val="a3"/>
            <w:bCs/>
            <w:sz w:val="28"/>
            <w:szCs w:val="28"/>
            <w:lang w:val="en-US"/>
          </w:rPr>
          <w:t>e</w:t>
        </w:r>
        <w:r>
          <w:rPr>
            <w:rStyle w:val="a3"/>
            <w:bCs/>
            <w:sz w:val="28"/>
            <w:szCs w:val="28"/>
          </w:rPr>
          <w:t>-</w:t>
        </w:r>
        <w:r>
          <w:rPr>
            <w:rStyle w:val="a3"/>
            <w:bCs/>
            <w:sz w:val="28"/>
            <w:szCs w:val="28"/>
            <w:lang w:val="en-US"/>
          </w:rPr>
          <w:t>zab</w:t>
        </w:r>
        <w:r>
          <w:rPr>
            <w:rStyle w:val="a3"/>
            <w:bCs/>
            <w:sz w:val="28"/>
            <w:szCs w:val="28"/>
          </w:rPr>
          <w:t>.</w:t>
        </w:r>
        <w:r>
          <w:rPr>
            <w:rStyle w:val="a3"/>
            <w:bCs/>
            <w:sz w:val="28"/>
            <w:szCs w:val="28"/>
            <w:lang w:val="en-US"/>
          </w:rPr>
          <w:t>ru</w:t>
        </w:r>
      </w:hyperlink>
      <w:bookmarkStart w:id="0" w:name="_GoBack"/>
      <w:bookmarkEnd w:id="0"/>
      <w:r w:rsidR="0091199A">
        <w:rPr>
          <w:bCs/>
          <w:sz w:val="28"/>
          <w:szCs w:val="28"/>
        </w:rPr>
        <w:t xml:space="preserve">;  </w:t>
      </w:r>
      <w:hyperlink r:id="rId5" w:history="1">
        <w:r w:rsidR="0091199A" w:rsidRPr="006B036A">
          <w:rPr>
            <w:rStyle w:val="a3"/>
            <w:bCs/>
            <w:sz w:val="28"/>
            <w:szCs w:val="28"/>
          </w:rPr>
          <w:t>https://dms.75.ru/internet-priemnaya/20048-grafiki-priema-grazhdan</w:t>
        </w:r>
      </w:hyperlink>
      <w:r w:rsidR="0091199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по телефонам </w:t>
      </w:r>
      <w:r w:rsidR="0091199A" w:rsidRPr="0091199A">
        <w:rPr>
          <w:bCs/>
          <w:sz w:val="28"/>
          <w:szCs w:val="28"/>
        </w:rPr>
        <w:t>8 (3022) 35-02-53 (приемная), 35-02-93 (отдел по организации бесплатной юридической помощи и контролю за деятельно</w:t>
      </w:r>
      <w:r w:rsidR="0091199A">
        <w:rPr>
          <w:bCs/>
          <w:sz w:val="28"/>
          <w:szCs w:val="28"/>
        </w:rPr>
        <w:t>стью административных комиссий)</w:t>
      </w:r>
      <w:r>
        <w:rPr>
          <w:bCs/>
          <w:sz w:val="28"/>
          <w:szCs w:val="28"/>
        </w:rPr>
        <w:t>; г. Чита, ул. Лермонтова, 1.</w:t>
      </w:r>
    </w:p>
    <w:p w:rsidR="00316445" w:rsidRDefault="00316445" w:rsidP="00316445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Прием граждан адвокатами, участвующими в деятельности государственной системы бесплатной юридической помощи осуществляется в здании Администрации городского округа каждую пятницу с 14 до 16 часов 45 минут по адресу: г. Петровск-Забайкальский, пл. Ленина, 1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№ 3. Координатор по Петровск-Забайкальскому филиалу </w:t>
      </w:r>
      <w:r>
        <w:rPr>
          <w:sz w:val="28"/>
          <w:szCs w:val="28"/>
          <w:shd w:val="clear" w:color="auto" w:fill="FFFFFF"/>
        </w:rPr>
        <w:t>Долгов Иван Николаевич.</w:t>
      </w:r>
    </w:p>
    <w:p w:rsidR="00316445" w:rsidRDefault="00316445" w:rsidP="00316445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Палата адвокатов Забайкальского края: г. Чита, ул. Чайковского, 17; тел. 26-18-89; официальный сайт: </w:t>
      </w:r>
      <w:hyperlink r:id="rId6" w:history="1">
        <w:r w:rsidR="0091199A" w:rsidRPr="006B036A">
          <w:rPr>
            <w:rStyle w:val="a3"/>
            <w:bCs/>
            <w:sz w:val="28"/>
            <w:szCs w:val="28"/>
          </w:rPr>
          <w:t>http://advpalata-chita.ru/</w:t>
        </w:r>
      </w:hyperlink>
      <w:r w:rsidR="0091199A">
        <w:rPr>
          <w:bCs/>
          <w:sz w:val="28"/>
          <w:szCs w:val="28"/>
        </w:rPr>
        <w:t xml:space="preserve"> </w:t>
      </w:r>
    </w:p>
    <w:p w:rsidR="0046527B" w:rsidRDefault="00316445" w:rsidP="00643D92">
      <w:pPr>
        <w:ind w:firstLine="709"/>
        <w:jc w:val="both"/>
      </w:pPr>
      <w:r>
        <w:rPr>
          <w:bCs/>
          <w:sz w:val="28"/>
          <w:szCs w:val="28"/>
        </w:rPr>
        <w:t xml:space="preserve">По всем интересующим вопросам обращаться в Администрацию муниципального района «Петровск-Забайкальский район» по телефону </w:t>
      </w:r>
      <w:r w:rsidR="00643D92">
        <w:rPr>
          <w:bCs/>
          <w:sz w:val="28"/>
          <w:szCs w:val="28"/>
        </w:rPr>
        <w:t xml:space="preserve">        </w:t>
      </w:r>
      <w:r w:rsidR="0091199A">
        <w:rPr>
          <w:bCs/>
          <w:sz w:val="28"/>
          <w:szCs w:val="28"/>
        </w:rPr>
        <w:t>8</w:t>
      </w:r>
      <w:r w:rsidR="00BC6C63">
        <w:rPr>
          <w:bCs/>
          <w:sz w:val="28"/>
          <w:szCs w:val="28"/>
        </w:rPr>
        <w:t>(</w:t>
      </w:r>
      <w:r w:rsidR="0091199A">
        <w:rPr>
          <w:bCs/>
          <w:sz w:val="28"/>
          <w:szCs w:val="28"/>
        </w:rPr>
        <w:t>30236)</w:t>
      </w:r>
      <w:r>
        <w:rPr>
          <w:bCs/>
          <w:sz w:val="28"/>
          <w:szCs w:val="28"/>
        </w:rPr>
        <w:t xml:space="preserve">2-20-90. Уполномоченной лицо в области оказания бесплатной юридической помощи – </w:t>
      </w:r>
      <w:r w:rsidR="00F1775C">
        <w:rPr>
          <w:bCs/>
          <w:sz w:val="28"/>
          <w:szCs w:val="28"/>
        </w:rPr>
        <w:t>Ерофеева Елена Валерьевна</w:t>
      </w:r>
      <w:r>
        <w:rPr>
          <w:bCs/>
          <w:sz w:val="28"/>
          <w:szCs w:val="28"/>
        </w:rPr>
        <w:t xml:space="preserve">, </w:t>
      </w:r>
      <w:r w:rsidR="00117B9A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>юридического отдела Администрации муниципального района «Петровск-Забайкальский район</w:t>
      </w:r>
      <w:r w:rsidR="0091199A">
        <w:rPr>
          <w:bCs/>
          <w:sz w:val="28"/>
          <w:szCs w:val="28"/>
        </w:rPr>
        <w:t>.</w:t>
      </w:r>
    </w:p>
    <w:sectPr w:rsidR="0046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B9"/>
    <w:rsid w:val="000D57B9"/>
    <w:rsid w:val="00117B9A"/>
    <w:rsid w:val="00316445"/>
    <w:rsid w:val="0046527B"/>
    <w:rsid w:val="00643D92"/>
    <w:rsid w:val="0091199A"/>
    <w:rsid w:val="00BC6C63"/>
    <w:rsid w:val="00F1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4C2C"/>
  <w15:docId w15:val="{C8A5026A-6588-41B9-A72C-D3416202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16445"/>
    <w:rPr>
      <w:color w:val="0000FF"/>
      <w:u w:val="single"/>
    </w:rPr>
  </w:style>
  <w:style w:type="paragraph" w:styleId="a4">
    <w:name w:val="Normal (Web)"/>
    <w:basedOn w:val="a"/>
    <w:semiHidden/>
    <w:unhideWhenUsed/>
    <w:rsid w:val="0031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vpalata-chita.ru/" TargetMode="External"/><Relationship Id="rId5" Type="http://schemas.openxmlformats.org/officeDocument/2006/relationships/hyperlink" Target="https://dms.75.ru/internet-priemnaya/20048-grafiki-priema-grazhdan" TargetMode="External"/><Relationship Id="rId4" Type="http://schemas.openxmlformats.org/officeDocument/2006/relationships/hyperlink" Target="http://www.uprsyd.e-z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3</cp:revision>
  <dcterms:created xsi:type="dcterms:W3CDTF">2024-03-25T02:45:00Z</dcterms:created>
  <dcterms:modified xsi:type="dcterms:W3CDTF">2024-03-25T03:40:00Z</dcterms:modified>
</cp:coreProperties>
</file>