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Pr="00015EEA" w:rsidRDefault="00A02CF0" w:rsidP="0036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EA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разъясняет:</w:t>
      </w:r>
    </w:p>
    <w:p w:rsidR="00C45C1D" w:rsidRPr="00C45C1D" w:rsidRDefault="00C45C1D" w:rsidP="00C45C1D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C45C1D">
        <w:rPr>
          <w:rFonts w:eastAsiaTheme="minorEastAsia"/>
          <w:b/>
          <w:sz w:val="28"/>
          <w:szCs w:val="28"/>
        </w:rPr>
        <w:t>В правила предоставления коммунальных услуг внесены изменения</w:t>
      </w:r>
    </w:p>
    <w:p w:rsidR="00C45C1D" w:rsidRDefault="00C45C1D" w:rsidP="00C45C1D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</w:p>
    <w:p w:rsidR="00C45C1D" w:rsidRPr="00C45C1D" w:rsidRDefault="00C45C1D" w:rsidP="00C45C1D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C45C1D">
        <w:rPr>
          <w:color w:val="0C0C0C"/>
          <w:sz w:val="28"/>
          <w:szCs w:val="28"/>
        </w:rPr>
        <w:t>Постановлением Правительства РФ от 11.04.2024 № 460 внесены изменения в Правила предоставления коммунальных услуг собственникам и пользователям помещений в многоквартирных домах и жилых домов.</w:t>
      </w:r>
    </w:p>
    <w:p w:rsidR="00C45C1D" w:rsidRPr="00C45C1D" w:rsidRDefault="00C45C1D" w:rsidP="00C45C1D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C45C1D">
        <w:rPr>
          <w:color w:val="0C0C0C"/>
          <w:sz w:val="28"/>
          <w:szCs w:val="28"/>
        </w:rPr>
        <w:t xml:space="preserve">Теперь семьи мобилизованных в Вооруженные Силы Российской Федерации в соответствии с законодательством Российской Федерации, проживающие в квартирах, где невозможно использовать индивидуальные приборы учета, могут не оплачивать услуги по </w:t>
      </w:r>
      <w:proofErr w:type="spellStart"/>
      <w:r w:rsidRPr="00C45C1D">
        <w:rPr>
          <w:color w:val="0C0C0C"/>
          <w:sz w:val="28"/>
          <w:szCs w:val="28"/>
        </w:rPr>
        <w:t>водо</w:t>
      </w:r>
      <w:proofErr w:type="spellEnd"/>
      <w:r w:rsidRPr="00C45C1D">
        <w:rPr>
          <w:color w:val="0C0C0C"/>
          <w:sz w:val="28"/>
          <w:szCs w:val="28"/>
        </w:rPr>
        <w:t>- и газоснабжению за своих отсутствующих родственников.</w:t>
      </w:r>
    </w:p>
    <w:p w:rsidR="00C45C1D" w:rsidRPr="00C45C1D" w:rsidRDefault="00C45C1D" w:rsidP="00C45C1D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C45C1D">
        <w:rPr>
          <w:color w:val="0C0C0C"/>
          <w:sz w:val="28"/>
          <w:szCs w:val="28"/>
        </w:rPr>
        <w:t>Для этого необходимо представить в управляющую компанию документ, подтверждающий период прохождения военной службы по мобилизации в Вооруженных Силах Российской Федерации.  </w:t>
      </w:r>
    </w:p>
    <w:p w:rsidR="00AF62B3" w:rsidRPr="00C45C1D" w:rsidRDefault="00AF62B3" w:rsidP="00C4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2B3" w:rsidRPr="00AF62B3" w:rsidRDefault="00AF62B3" w:rsidP="00AA777B">
      <w:pPr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15EEA"/>
    <w:rsid w:val="00051D33"/>
    <w:rsid w:val="000A08B1"/>
    <w:rsid w:val="002565A1"/>
    <w:rsid w:val="002910E5"/>
    <w:rsid w:val="002B7D46"/>
    <w:rsid w:val="00361EE7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01DE1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C45C1D"/>
    <w:rsid w:val="00CB3E04"/>
    <w:rsid w:val="00CD54F9"/>
    <w:rsid w:val="00D07873"/>
    <w:rsid w:val="00D93445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45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3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9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Company>Транспортная прокуратура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2024-02-13T05:35:00Z</dcterms:created>
  <dcterms:modified xsi:type="dcterms:W3CDTF">2024-05-14T01:21:00Z</dcterms:modified>
</cp:coreProperties>
</file>