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89" w:rsidRPr="00955D89" w:rsidRDefault="005C2BCC" w:rsidP="007107B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1D1D1D"/>
          <w:lang w:eastAsia="ru-RU"/>
        </w:rPr>
      </w:pPr>
      <w:r w:rsidRPr="005C2BCC">
        <w:rPr>
          <w:rFonts w:ascii="Times New Roman" w:eastAsia="Times New Roman" w:hAnsi="Times New Roman" w:cs="Times New Roman"/>
          <w:b/>
          <w:bCs/>
          <w:color w:val="1B669D"/>
          <w:lang w:eastAsia="ru-RU"/>
        </w:rPr>
        <w:t xml:space="preserve">О заболеваемости и мерах по предупреждению распространения кори </w:t>
      </w:r>
      <w:r w:rsidR="00955D89" w:rsidRPr="007107B2">
        <w:rPr>
          <w:rFonts w:ascii="Times New Roman" w:eastAsia="Times New Roman" w:hAnsi="Times New Roman" w:cs="Times New Roman"/>
          <w:noProof/>
          <w:color w:val="1D1D1D"/>
          <w:lang w:eastAsia="ru-RU"/>
        </w:rPr>
        <w:drawing>
          <wp:inline distT="0" distB="0" distL="0" distR="0">
            <wp:extent cx="2127465" cy="1361817"/>
            <wp:effectExtent l="19050" t="0" r="6135" b="0"/>
            <wp:docPr id="1" name="Рисунок 1" descr="Профилактика к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кор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5" cy="136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89" w:rsidRPr="00955D89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55D89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В 2024 году сохраняется эпидемиологическое неблагополучие по заболеваемости корью</w:t>
      </w:r>
      <w:r w:rsidR="007107B2" w:rsidRPr="007107B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 xml:space="preserve"> в РФ. С начала текущего года в </w:t>
      </w:r>
      <w:r w:rsidRPr="007107B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 xml:space="preserve">Забайкальском </w:t>
      </w:r>
      <w:r w:rsidRPr="00955D89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крае зарегистрирован один подтвержденный случай заболевания корью и 2 случая подозрения на корь у взрослых. Потому важно уделить внимание профилактике опасной инфекции.</w:t>
      </w:r>
    </w:p>
    <w:p w:rsidR="00955D89" w:rsidRPr="00955D89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 xml:space="preserve">На территории </w:t>
      </w:r>
      <w:r w:rsidRPr="007107B2">
        <w:rPr>
          <w:rFonts w:ascii="Times New Roman" w:eastAsia="Times New Roman" w:hAnsi="Times New Roman" w:cs="Times New Roman"/>
          <w:color w:val="242424"/>
          <w:lang w:eastAsia="ru-RU"/>
        </w:rPr>
        <w:t xml:space="preserve">Забайкальского 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>края в 2023 году было зарегистрировано 15 случаев кори, показатель заболеваемости составил 1,5 на 100 тысяч населения, что ниже среднероссийского показателя. Среди детей зарегистрировано 11 случаев, среди взрослых – 4.</w:t>
      </w:r>
    </w:p>
    <w:p w:rsidR="007107B2" w:rsidRPr="007107B2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55D89">
        <w:rPr>
          <w:rFonts w:ascii="Times New Roman" w:eastAsia="Times New Roman" w:hAnsi="Times New Roman" w:cs="Times New Roman"/>
          <w:b/>
          <w:color w:val="242424"/>
          <w:lang w:eastAsia="ru-RU"/>
        </w:rPr>
        <w:t>Корь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 xml:space="preserve"> – вирусное заболевание с воздушно-капельным путем передачи. Источником инфекции является больной человек. Восприимчивость к кори очень высокая. Заражаются практически все незащищенные лица, имевшие хотя бы к</w:t>
      </w:r>
      <w:r w:rsidR="00881930">
        <w:rPr>
          <w:rFonts w:ascii="Times New Roman" w:eastAsia="Times New Roman" w:hAnsi="Times New Roman" w:cs="Times New Roman"/>
          <w:color w:val="242424"/>
          <w:lang w:eastAsia="ru-RU"/>
        </w:rPr>
        <w:t xml:space="preserve">ратковременный контакт </w:t>
      </w:r>
      <w:proofErr w:type="gramStart"/>
      <w:r w:rsidR="00881930">
        <w:rPr>
          <w:rFonts w:ascii="Times New Roman" w:eastAsia="Times New Roman" w:hAnsi="Times New Roman" w:cs="Times New Roman"/>
          <w:color w:val="242424"/>
          <w:lang w:eastAsia="ru-RU"/>
        </w:rPr>
        <w:t>с больным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 xml:space="preserve"> корью</w:t>
      </w:r>
      <w:proofErr w:type="gramEnd"/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>. Угрозе заболевания подвергаются не болевшие корью, не привитые или привитые однократно. От одного заболевшего могут заразиться до 18 контактировавших с ним человек.</w:t>
      </w:r>
    </w:p>
    <w:p w:rsidR="00955D89" w:rsidRPr="00955D89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>Единственным эффективным методом борьбы с инфекцией является вакцинация. В соответствии с Национальным календарем профилактических прививок</w:t>
      </w:r>
      <w:r w:rsidR="00881930">
        <w:rPr>
          <w:rFonts w:ascii="Times New Roman" w:eastAsia="Times New Roman" w:hAnsi="Times New Roman" w:cs="Times New Roman"/>
          <w:color w:val="242424"/>
          <w:lang w:eastAsia="ru-RU"/>
        </w:rPr>
        <w:t>,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 xml:space="preserve"> вакцинации против кори подлежат дети от 1 года до 18 лет и взрослые до 35 лет (включительно), которые никогда не болели, не прививались или прививались один раз.</w:t>
      </w:r>
    </w:p>
    <w:p w:rsidR="00955D89" w:rsidRPr="00955D89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>Обязательной вакцинации против кори также подлежат взрослые в возрасте от 36 до 55 лет из групп риска, к ним относятся работники организаций торговли, транспорта, коммунальной и социальной сферы; ли</w:t>
      </w:r>
      <w:r w:rsidR="00881930">
        <w:rPr>
          <w:rFonts w:ascii="Times New Roman" w:eastAsia="Times New Roman" w:hAnsi="Times New Roman" w:cs="Times New Roman"/>
          <w:color w:val="242424"/>
          <w:lang w:eastAsia="ru-RU"/>
        </w:rPr>
        <w:t>ца, работающие вахтовым методом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 xml:space="preserve"> и сотрудники государственных контрольных органов в пунктах пропуска через государственную границу РФ. Работники медицинских и образовательных организаций подлежат иммунизации независимо от возраста.</w:t>
      </w:r>
    </w:p>
    <w:p w:rsidR="00955D89" w:rsidRPr="00955D89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 xml:space="preserve">На территории </w:t>
      </w:r>
      <w:r w:rsidR="00C208F9">
        <w:rPr>
          <w:rFonts w:ascii="Times New Roman" w:eastAsia="Times New Roman" w:hAnsi="Times New Roman" w:cs="Times New Roman"/>
          <w:color w:val="242424"/>
          <w:lang w:eastAsia="ru-RU"/>
        </w:rPr>
        <w:t>Петровск-</w:t>
      </w:r>
      <w:r w:rsidRPr="007107B2">
        <w:rPr>
          <w:rFonts w:ascii="Times New Roman" w:eastAsia="Times New Roman" w:hAnsi="Times New Roman" w:cs="Times New Roman"/>
          <w:color w:val="242424"/>
          <w:lang w:eastAsia="ru-RU"/>
        </w:rPr>
        <w:t>Забайкальского района</w:t>
      </w:r>
      <w:r w:rsidR="00881930">
        <w:rPr>
          <w:rFonts w:ascii="Times New Roman" w:eastAsia="Times New Roman" w:hAnsi="Times New Roman" w:cs="Times New Roman"/>
          <w:color w:val="242424"/>
          <w:lang w:eastAsia="ru-RU"/>
        </w:rPr>
        <w:t>, как и на территории края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 xml:space="preserve"> проводится иммунизации подлежащего</w:t>
      </w:r>
      <w:r w:rsidR="00881930">
        <w:rPr>
          <w:rFonts w:ascii="Times New Roman" w:eastAsia="Times New Roman" w:hAnsi="Times New Roman" w:cs="Times New Roman"/>
          <w:color w:val="242424"/>
          <w:lang w:eastAsia="ru-RU"/>
        </w:rPr>
        <w:t xml:space="preserve"> детского и взрослого населения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>, трудовых мигрантов с целью создания устойчивого популяционного иммунитета к кори для обеспечения санитарно-эпидемиологическог</w:t>
      </w:r>
      <w:r w:rsidR="00954C38">
        <w:rPr>
          <w:rFonts w:ascii="Times New Roman" w:eastAsia="Times New Roman" w:hAnsi="Times New Roman" w:cs="Times New Roman"/>
          <w:color w:val="242424"/>
          <w:lang w:eastAsia="ru-RU"/>
        </w:rPr>
        <w:t>о благополучия населения</w:t>
      </w:r>
      <w:r w:rsidRPr="00955D89">
        <w:rPr>
          <w:rFonts w:ascii="Times New Roman" w:eastAsia="Times New Roman" w:hAnsi="Times New Roman" w:cs="Times New Roman"/>
          <w:color w:val="242424"/>
          <w:lang w:eastAsia="ru-RU"/>
        </w:rPr>
        <w:t>. Вакцина против кори создает надежный иммунитет.</w:t>
      </w:r>
    </w:p>
    <w:p w:rsidR="00330F61" w:rsidRPr="00954C38" w:rsidRDefault="008B01FA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lang w:eastAsia="ru-RU"/>
        </w:rPr>
      </w:pPr>
      <w:r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За</w:t>
      </w:r>
      <w:r w:rsidR="003E1BA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5</w:t>
      </w:r>
      <w:r w:rsid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месяцев</w:t>
      </w:r>
      <w:r w:rsidR="00955D89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2024 год в Забайкальском кра</w:t>
      </w:r>
      <w:r w:rsidR="008557D6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е против кори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всего вакцинировано 10327 человек, что составило 63,8%</w:t>
      </w:r>
      <w:r w:rsid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от подлежащих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вакцинации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против кори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в 2024 году</w:t>
      </w:r>
      <w:r w:rsid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(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от 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1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6186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человек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)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, из них вакцинировано детей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-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5831, что составило 42,72 %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="00693E4B" w:rsidRP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от подлежащих вакцинации против кори 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детей </w:t>
      </w:r>
      <w:r w:rsidR="00693E4B" w:rsidRPr="00693E4B">
        <w:rPr>
          <w:rFonts w:ascii="Times New Roman" w:eastAsia="Times New Roman" w:hAnsi="Times New Roman" w:cs="Times New Roman"/>
          <w:bCs/>
          <w:color w:val="242424"/>
          <w:lang w:eastAsia="ru-RU"/>
        </w:rPr>
        <w:t>в 2024 году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(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от 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13649)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>. Р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евакцинировано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- 4857 человек (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21,89 % от плана ревакцинации 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– 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22189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>)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, из них ревакцинировано детей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– 3801 (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22,4% от плана ревакцина</w:t>
      </w:r>
      <w:r w:rsidR="00440CFD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ции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детей- 16929</w:t>
      </w:r>
      <w:r w:rsidR="00693E4B">
        <w:rPr>
          <w:rFonts w:ascii="Times New Roman" w:eastAsia="Times New Roman" w:hAnsi="Times New Roman" w:cs="Times New Roman"/>
          <w:bCs/>
          <w:color w:val="242424"/>
          <w:lang w:eastAsia="ru-RU"/>
        </w:rPr>
        <w:t>)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. </w:t>
      </w:r>
    </w:p>
    <w:p w:rsidR="00330F61" w:rsidRPr="000727FD" w:rsidRDefault="004340C3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lang w:eastAsia="ru-RU"/>
        </w:rPr>
      </w:pPr>
      <w:bookmarkStart w:id="0" w:name="_GoBack"/>
      <w:bookmarkEnd w:id="0"/>
      <w:r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В Петровск-Забайкальском районе против кори вакцинировано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="008C6684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всего 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– </w:t>
      </w:r>
      <w:r w:rsidR="008C6684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215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человек</w:t>
      </w:r>
      <w:r w:rsidR="008C6684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, что со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ставило 40,6 %</w:t>
      </w:r>
      <w:r w:rsidR="008C6684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="00296D80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от </w:t>
      </w:r>
      <w:r w:rsidR="003C1D99">
        <w:rPr>
          <w:rFonts w:ascii="Times New Roman" w:eastAsia="Times New Roman" w:hAnsi="Times New Roman" w:cs="Times New Roman"/>
          <w:bCs/>
          <w:color w:val="242424"/>
          <w:lang w:eastAsia="ru-RU"/>
        </w:rPr>
        <w:t>плана вакцинации (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>529</w:t>
      </w:r>
      <w:r w:rsidR="003C1D99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подлежащих)</w:t>
      </w:r>
      <w:r w:rsidR="00330F61" w:rsidRPr="00954C38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, из них вакцинировано детей – 183, что </w:t>
      </w:r>
      <w:r w:rsidR="00330F61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составило – 4</w:t>
      </w:r>
      <w:r w:rsidR="003C1D99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0,3% от подлежащих детей (</w:t>
      </w:r>
      <w:r w:rsidR="00330F61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454</w:t>
      </w:r>
      <w:r w:rsidR="003C1D99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). Р</w:t>
      </w:r>
      <w:r w:rsidR="00330F61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евакцинировано</w:t>
      </w:r>
      <w:r w:rsidR="003C1D99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 w:rsidR="00330F61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- 128 человек, что состави</w:t>
      </w:r>
      <w:r w:rsidR="000727FD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ло 17,9% от 712 подлежащих</w:t>
      </w:r>
      <w:r w:rsidR="00330F61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, из них ревакцинировано детей- 107, что составило 17,7 % от </w:t>
      </w:r>
      <w:r w:rsidR="000727FD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>602 подлежащих детей.</w:t>
      </w:r>
      <w:r w:rsidR="00330F61" w:rsidRPr="000727FD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 </w:t>
      </w:r>
    </w:p>
    <w:p w:rsidR="007107B2" w:rsidRPr="007107B2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54C38">
        <w:rPr>
          <w:rFonts w:ascii="Times New Roman" w:eastAsia="Times New Roman" w:hAnsi="Times New Roman" w:cs="Times New Roman"/>
          <w:color w:val="242424"/>
          <w:lang w:eastAsia="ru-RU"/>
        </w:rPr>
        <w:t xml:space="preserve">В связи с увеличением туристической активности </w:t>
      </w:r>
      <w:r w:rsidR="000727FD">
        <w:rPr>
          <w:rFonts w:ascii="Times New Roman" w:eastAsia="Times New Roman" w:hAnsi="Times New Roman" w:cs="Times New Roman"/>
          <w:color w:val="242424"/>
          <w:lang w:eastAsia="ru-RU"/>
        </w:rPr>
        <w:t xml:space="preserve">летом, </w:t>
      </w:r>
      <w:r w:rsidRPr="00954C38">
        <w:rPr>
          <w:rFonts w:ascii="Times New Roman" w:eastAsia="Times New Roman" w:hAnsi="Times New Roman" w:cs="Times New Roman"/>
          <w:color w:val="242424"/>
          <w:lang w:eastAsia="ru-RU"/>
        </w:rPr>
        <w:t>обращаем особое внимание на необходимость при подготовке к путешествиям учитывать имеющиеся риски осложнения эпидемиологической ситуации и рекомендуем заранее привиться против кори лицам, не имеющим прививок</w:t>
      </w:r>
      <w:r w:rsidR="000727FD">
        <w:rPr>
          <w:rFonts w:ascii="Times New Roman" w:eastAsia="Times New Roman" w:hAnsi="Times New Roman" w:cs="Times New Roman"/>
          <w:color w:val="242424"/>
          <w:lang w:eastAsia="ru-RU"/>
        </w:rPr>
        <w:t xml:space="preserve"> или привитым однократно.</w:t>
      </w:r>
    </w:p>
    <w:p w:rsidR="00955D89" w:rsidRDefault="00955D89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42424"/>
          <w:lang w:eastAsia="ru-RU"/>
        </w:rPr>
      </w:pPr>
      <w:r w:rsidRPr="00955D89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>По вопросам профилактики кори консультацию можно получить в отделе эпидемиологического надзора Управления Роспотребнадзора по Забайкальскому краю по телефонам 35-71-29, 32-43-76</w:t>
      </w:r>
      <w:r w:rsidR="007107B2" w:rsidRPr="007107B2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 xml:space="preserve"> и в территориальн</w:t>
      </w:r>
      <w:r w:rsidR="003E1BA0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>ом</w:t>
      </w:r>
      <w:r w:rsidR="007107B2" w:rsidRPr="007107B2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 xml:space="preserve"> отдел</w:t>
      </w:r>
      <w:r w:rsidR="003E1BA0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>е</w:t>
      </w:r>
      <w:r w:rsidR="007107B2" w:rsidRPr="007107B2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 xml:space="preserve"> Управления Роспотребнадзора </w:t>
      </w:r>
      <w:r w:rsidR="000727FD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 xml:space="preserve">по Забайкальскому краю в Петровск-Забайкальском районе </w:t>
      </w:r>
      <w:r w:rsidR="007107B2" w:rsidRPr="007107B2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>830236-2-21-43</w:t>
      </w:r>
      <w:r w:rsidRPr="00955D89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>.</w:t>
      </w:r>
    </w:p>
    <w:p w:rsidR="005C3817" w:rsidRDefault="005C3817" w:rsidP="007107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42424"/>
          <w:lang w:eastAsia="ru-RU"/>
        </w:rPr>
      </w:pPr>
    </w:p>
    <w:p w:rsidR="005C2BCC" w:rsidRPr="005C2BCC" w:rsidRDefault="005C2BCC" w:rsidP="005C2BCC">
      <w:pPr>
        <w:pStyle w:val="a6"/>
        <w:tabs>
          <w:tab w:val="left" w:pos="3218"/>
        </w:tabs>
        <w:jc w:val="right"/>
        <w:rPr>
          <w:b w:val="0"/>
          <w:sz w:val="22"/>
          <w:szCs w:val="22"/>
        </w:rPr>
      </w:pPr>
      <w:r w:rsidRPr="005C2BCC">
        <w:rPr>
          <w:b w:val="0"/>
          <w:sz w:val="22"/>
          <w:szCs w:val="22"/>
        </w:rPr>
        <w:t xml:space="preserve">Специалист-эксперт территориального отдела Управления </w:t>
      </w:r>
    </w:p>
    <w:p w:rsidR="005C2BCC" w:rsidRPr="005C2BCC" w:rsidRDefault="005C2BCC" w:rsidP="005C2BCC">
      <w:pPr>
        <w:pStyle w:val="a6"/>
        <w:tabs>
          <w:tab w:val="left" w:pos="3218"/>
        </w:tabs>
        <w:jc w:val="right"/>
        <w:rPr>
          <w:b w:val="0"/>
          <w:sz w:val="22"/>
          <w:szCs w:val="22"/>
        </w:rPr>
      </w:pPr>
      <w:r w:rsidRPr="005C2BCC">
        <w:rPr>
          <w:b w:val="0"/>
          <w:sz w:val="22"/>
          <w:szCs w:val="22"/>
        </w:rPr>
        <w:t>Роспотребнадзора по Забайкальскому краю</w:t>
      </w:r>
    </w:p>
    <w:p w:rsidR="0043344C" w:rsidRDefault="005C2BCC" w:rsidP="005C2BCC">
      <w:pPr>
        <w:pStyle w:val="a6"/>
        <w:tabs>
          <w:tab w:val="left" w:pos="3218"/>
        </w:tabs>
        <w:jc w:val="right"/>
      </w:pPr>
      <w:r w:rsidRPr="005C2BCC">
        <w:rPr>
          <w:b w:val="0"/>
          <w:sz w:val="22"/>
          <w:szCs w:val="22"/>
        </w:rPr>
        <w:t>Гуляева Ирина</w:t>
      </w:r>
    </w:p>
    <w:sectPr w:rsidR="0043344C" w:rsidSect="005C38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89"/>
    <w:rsid w:val="000727FD"/>
    <w:rsid w:val="00296D80"/>
    <w:rsid w:val="002D09CE"/>
    <w:rsid w:val="00330F61"/>
    <w:rsid w:val="003C1D99"/>
    <w:rsid w:val="003E1BA0"/>
    <w:rsid w:val="0043344C"/>
    <w:rsid w:val="004340C3"/>
    <w:rsid w:val="00440CFD"/>
    <w:rsid w:val="00492BB2"/>
    <w:rsid w:val="005C2BCC"/>
    <w:rsid w:val="005C3817"/>
    <w:rsid w:val="00681BF9"/>
    <w:rsid w:val="00693E4B"/>
    <w:rsid w:val="006F3500"/>
    <w:rsid w:val="007107B2"/>
    <w:rsid w:val="00835B87"/>
    <w:rsid w:val="008557D6"/>
    <w:rsid w:val="00881930"/>
    <w:rsid w:val="008B01FA"/>
    <w:rsid w:val="008C6684"/>
    <w:rsid w:val="00935333"/>
    <w:rsid w:val="00954C38"/>
    <w:rsid w:val="00955D89"/>
    <w:rsid w:val="00A46B92"/>
    <w:rsid w:val="00A85F62"/>
    <w:rsid w:val="00B90A2E"/>
    <w:rsid w:val="00C208F9"/>
    <w:rsid w:val="00D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F911"/>
  <w15:docId w15:val="{B0AABA0F-5766-4ABF-AD2C-67C9342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4C"/>
  </w:style>
  <w:style w:type="paragraph" w:styleId="3">
    <w:name w:val="heading 3"/>
    <w:basedOn w:val="a"/>
    <w:link w:val="30"/>
    <w:uiPriority w:val="9"/>
    <w:qFormat/>
    <w:rsid w:val="00955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D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8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107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107B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Гуляева-И-А</dc:creator>
  <cp:keywords/>
  <dc:description/>
  <cp:lastModifiedBy>station</cp:lastModifiedBy>
  <cp:revision>4</cp:revision>
  <dcterms:created xsi:type="dcterms:W3CDTF">2024-06-05T06:59:00Z</dcterms:created>
  <dcterms:modified xsi:type="dcterms:W3CDTF">2024-06-19T07:05:00Z</dcterms:modified>
</cp:coreProperties>
</file>