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41" w:rsidRDefault="001A6246" w:rsidP="00164200">
      <w:pPr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Профилактика ОРВИ, гриппа, </w:t>
      </w:r>
      <w:proofErr w:type="spellStart"/>
      <w:r w:rsidRPr="00C34741">
        <w:rPr>
          <w:rFonts w:ascii="Times New Roman" w:hAnsi="Times New Roman" w:cs="Times New Roman"/>
        </w:rPr>
        <w:t>коронавируса</w:t>
      </w:r>
      <w:proofErr w:type="spellEnd"/>
      <w:r w:rsidR="00C34741">
        <w:rPr>
          <w:rFonts w:ascii="Times New Roman" w:hAnsi="Times New Roman" w:cs="Times New Roman"/>
        </w:rPr>
        <w:t>.</w:t>
      </w:r>
    </w:p>
    <w:p w:rsidR="00C34741" w:rsidRDefault="00C34741" w:rsidP="00C34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A6246" w:rsidRPr="00C34741">
        <w:rPr>
          <w:rFonts w:ascii="Times New Roman" w:hAnsi="Times New Roman" w:cs="Times New Roman"/>
        </w:rPr>
        <w:t xml:space="preserve"> Ежегодно в осенне-зимний период активируется циркуляция вирусов гриппа и других респираторных вирусов, которые передаются от человека к человеку воздушно-капельным путем. </w:t>
      </w:r>
      <w:r>
        <w:rPr>
          <w:rFonts w:ascii="Times New Roman" w:hAnsi="Times New Roman" w:cs="Times New Roman"/>
        </w:rPr>
        <w:t xml:space="preserve">               </w:t>
      </w:r>
      <w:r w:rsidR="001A6246" w:rsidRPr="00C34741">
        <w:rPr>
          <w:rFonts w:ascii="Times New Roman" w:hAnsi="Times New Roman" w:cs="Times New Roman"/>
        </w:rPr>
        <w:t xml:space="preserve">Грипп и ОРВИ относятся к числу наиболее массовых инфекционных заболеваний, вносящих наибольший вклад в инфекционную заболеваемость населения.     </w:t>
      </w:r>
    </w:p>
    <w:p w:rsidR="00C34741" w:rsidRDefault="00C34741" w:rsidP="00C34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A6246" w:rsidRPr="00C34741">
        <w:rPr>
          <w:rFonts w:ascii="Times New Roman" w:hAnsi="Times New Roman" w:cs="Times New Roman"/>
        </w:rPr>
        <w:t xml:space="preserve">Наиболее безопасным и эффективным методом снижения заболеваемости и смертности от гриппа среди населения остается вакцинация против данной инфекции. Законодательством Российской Федерации определен перечень обязательных контингентов, подлежащих ежегодной иммунизации против гриппа в соответствии с Национальным календарем профилактических прививок (утвержден приказом Минздрава от 6 декабря 2021 г. N 1122н).     В </w:t>
      </w:r>
      <w:proofErr w:type="spellStart"/>
      <w:r w:rsidR="001A6246" w:rsidRPr="00C34741">
        <w:rPr>
          <w:rFonts w:ascii="Times New Roman" w:hAnsi="Times New Roman" w:cs="Times New Roman"/>
        </w:rPr>
        <w:t>предэпидемический</w:t>
      </w:r>
      <w:proofErr w:type="spellEnd"/>
      <w:r w:rsidR="001A6246" w:rsidRPr="00C34741">
        <w:rPr>
          <w:rFonts w:ascii="Times New Roman" w:hAnsi="Times New Roman" w:cs="Times New Roman"/>
        </w:rPr>
        <w:t xml:space="preserve"> период вакцинации подлежат лица с высоким профессиональным риском заболевания и лица с высоким риском неблагоприятных осложнений при заболевании гриппом: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дети с 6 месяцев;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учащиеся 1-11 классов;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обучающиеся в профессиональных образовательных организациях и образовательных организациях высшего образования;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 -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 - работники организаций социального обслуживания и многофункциональных центров;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государственные гражданские и муниципальные служащие;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  - беременные женщины; 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взрослые старше 60 лет; 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лица, подлежащие призыву на военную службу; </w:t>
      </w:r>
    </w:p>
    <w:p w:rsidR="00C34741" w:rsidRDefault="001A6246" w:rsidP="00C34741">
      <w:pPr>
        <w:spacing w:after="0"/>
        <w:jc w:val="both"/>
        <w:rPr>
          <w:rFonts w:ascii="Times New Roman" w:hAnsi="Times New Roman" w:cs="Times New Roman"/>
        </w:rPr>
      </w:pPr>
      <w:r w:rsidRPr="00C34741">
        <w:rPr>
          <w:rFonts w:ascii="Times New Roman" w:hAnsi="Times New Roman" w:cs="Times New Roman"/>
        </w:rPr>
        <w:t xml:space="preserve"> -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</w:r>
      <w:r w:rsidR="00C34741">
        <w:rPr>
          <w:rFonts w:ascii="Times New Roman" w:hAnsi="Times New Roman" w:cs="Times New Roman"/>
        </w:rPr>
        <w:t>.</w:t>
      </w:r>
    </w:p>
    <w:p w:rsidR="00C34741" w:rsidRDefault="00C34741" w:rsidP="00C34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A6246" w:rsidRPr="00C34741">
        <w:rPr>
          <w:rFonts w:ascii="Times New Roman" w:hAnsi="Times New Roman" w:cs="Times New Roman"/>
        </w:rPr>
        <w:t xml:space="preserve">    Всемирная организация здравоохранения (ВОЗ) осуществляет постоянный мониторинг за активностью гриппа в глобальных масштабах и дает рекомендации по составам вакцины против сезонного гриппа дважды в год. Период развития защитного эффекта вакцинации от гриппа, как правило, составляет около двух недель, а длительность пост</w:t>
      </w:r>
      <w:r>
        <w:rPr>
          <w:rFonts w:ascii="Times New Roman" w:hAnsi="Times New Roman" w:cs="Times New Roman"/>
        </w:rPr>
        <w:t xml:space="preserve">вакцинальной защиты от гриппа </w:t>
      </w:r>
      <w:r w:rsidR="001A6246" w:rsidRPr="00C34741">
        <w:rPr>
          <w:rFonts w:ascii="Times New Roman" w:hAnsi="Times New Roman" w:cs="Times New Roman"/>
        </w:rPr>
        <w:t xml:space="preserve">до 12 месяцев. Поэтому вакцинацию против гриппа рекомендуется проводить ежегодно, до начала сезонного подъема заболеваемости гриппа и ОРВИ (начиная с августа – сентября). Своевременно проведенная вакцинация (не позднее 2 – 3 недель до начала сезонного роста) позволяет полностью сформировать иммунный ответ и обеспечит нужный уровень защиты.  В Российской Федерации для иммунизации против гриппа применяются вакцины отечественного и зарубежного производства, зарегистрированные и разрешенные к применению в установленном порядке, в соответствии с инструкциями по их применению. Современные вакцины против гриппа не содержат живых вирусов, поэтому заболеть гриппом от вакцины невозможно. В подавляющем большинстве случаев вакцина переносится без побочных эффектов. В крайне редких случаях возможны общие реакции (в виде недомогания, головной боли, незначительного повышения температуры тела) или местные реакции (в виде болезненности и покраснения кожи). Данные состояния обычно проходят самостоятельно через 1-2 дня и не требуют медицинской помощи.  В зависимости от возраста и используемого препарата вакцинация против гриппа проводится однократно или двукратно с интервалом 4 недели.  </w:t>
      </w:r>
    </w:p>
    <w:p w:rsidR="00C34741" w:rsidRDefault="00C34741" w:rsidP="00C34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A6246" w:rsidRPr="00C34741">
        <w:rPr>
          <w:rFonts w:ascii="Times New Roman" w:hAnsi="Times New Roman" w:cs="Times New Roman"/>
        </w:rPr>
        <w:t xml:space="preserve">К неспецифическим мерам профилактики гриппа и ОРВИ относится ведение здорового образа жизни (ЗОЖ), который способствует сохранению и укреплению здоровья, способствует повышению устойчивости организма к инфекционным заболеваниям.  ЗОЖ включает: </w:t>
      </w:r>
      <w:r w:rsidR="001A6246" w:rsidRPr="00C34741">
        <w:rPr>
          <w:rFonts w:ascii="Times New Roman" w:hAnsi="Times New Roman" w:cs="Times New Roman"/>
        </w:rPr>
        <w:lastRenderedPageBreak/>
        <w:t xml:space="preserve">оптимальный режим труда и отдыха, правильное (сбалансированное и качественное) питание; двигательная активность: занятия физкультурой и спортом, закаливание; соблюдение правил личной гигиены; психогигиена, умение управлять своими эмоциями; отказ от вредных привычек (алкоголь, табачные изделия, наркотические средства).   </w:t>
      </w:r>
    </w:p>
    <w:p w:rsidR="00C34741" w:rsidRDefault="00C34741" w:rsidP="00C3474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A6246" w:rsidRPr="00C34741">
        <w:rPr>
          <w:rFonts w:ascii="Times New Roman" w:hAnsi="Times New Roman" w:cs="Times New Roman"/>
        </w:rPr>
        <w:t xml:space="preserve"> </w:t>
      </w:r>
    </w:p>
    <w:p w:rsidR="00C34741" w:rsidRDefault="00C34741" w:rsidP="00C3474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C34741" w:rsidRDefault="00C34741" w:rsidP="00C347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</w:p>
    <w:p w:rsidR="00C34741" w:rsidRDefault="00C34741" w:rsidP="00C347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по Забайкальскому краю в городе Хилок</w:t>
      </w:r>
    </w:p>
    <w:p w:rsidR="00D001D4" w:rsidRPr="00C34741" w:rsidRDefault="00D001D4" w:rsidP="00C34741">
      <w:pPr>
        <w:spacing w:after="0"/>
        <w:jc w:val="both"/>
        <w:rPr>
          <w:rFonts w:ascii="Times New Roman" w:hAnsi="Times New Roman" w:cs="Times New Roman"/>
        </w:rPr>
      </w:pPr>
    </w:p>
    <w:sectPr w:rsidR="00D001D4" w:rsidRPr="00C3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BA"/>
    <w:rsid w:val="00164200"/>
    <w:rsid w:val="001A6246"/>
    <w:rsid w:val="005432D7"/>
    <w:rsid w:val="00A417BA"/>
    <w:rsid w:val="00C34741"/>
    <w:rsid w:val="00D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2CC7-172A-4A67-B58F-0AA2D379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4</cp:revision>
  <dcterms:created xsi:type="dcterms:W3CDTF">2024-08-01T12:49:00Z</dcterms:created>
  <dcterms:modified xsi:type="dcterms:W3CDTF">2024-08-15T00:25:00Z</dcterms:modified>
</cp:coreProperties>
</file>