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B8D" w:rsidRDefault="00D77B8D" w:rsidP="00D77B8D">
      <w:pPr>
        <w:spacing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Забайкальский</w:t>
      </w:r>
      <w:r w:rsidRPr="00995BC3">
        <w:rPr>
          <w:rFonts w:ascii="Times New Roman" w:hAnsi="Times New Roman" w:cs="Times New Roman"/>
          <w:sz w:val="28"/>
          <w:szCs w:val="28"/>
        </w:rPr>
        <w:t xml:space="preserve"> межрайонн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95BC3">
        <w:rPr>
          <w:rFonts w:ascii="Times New Roman" w:hAnsi="Times New Roman" w:cs="Times New Roman"/>
          <w:sz w:val="28"/>
          <w:szCs w:val="28"/>
        </w:rPr>
        <w:t xml:space="preserve"> природоохранн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95BC3">
        <w:rPr>
          <w:rFonts w:ascii="Times New Roman" w:hAnsi="Times New Roman" w:cs="Times New Roman"/>
          <w:sz w:val="28"/>
          <w:szCs w:val="28"/>
        </w:rPr>
        <w:t xml:space="preserve"> прокур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AD5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суд обязал муниципалитеты внести в</w:t>
      </w:r>
      <w:r>
        <w:rPr>
          <w:rFonts w:ascii="Times New Roman" w:hAnsi="Times New Roman" w:cs="Times New Roman"/>
          <w:sz w:val="28"/>
          <w:szCs w:val="28"/>
        </w:rPr>
        <w:t xml:space="preserve"> документы территориального устройства </w:t>
      </w:r>
      <w:r>
        <w:rPr>
          <w:rFonts w:ascii="Times New Roman" w:hAnsi="Times New Roman" w:cs="Times New Roman"/>
          <w:sz w:val="28"/>
          <w:szCs w:val="28"/>
        </w:rPr>
        <w:t>сведения о зонах затопления и подтопления</w:t>
      </w:r>
      <w:r>
        <w:rPr>
          <w:rFonts w:ascii="Times New Roman" w:hAnsi="Times New Roman"/>
          <w:sz w:val="28"/>
          <w:szCs w:val="28"/>
        </w:rPr>
        <w:t>».</w:t>
      </w:r>
    </w:p>
    <w:p w:rsidR="00D77B8D" w:rsidRPr="003E3F00" w:rsidRDefault="00D77B8D" w:rsidP="00D77B8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E3F00">
        <w:rPr>
          <w:rFonts w:ascii="Times New Roman" w:hAnsi="Times New Roman" w:cs="Times New Roman"/>
          <w:sz w:val="28"/>
          <w:szCs w:val="28"/>
        </w:rPr>
        <w:t xml:space="preserve">ежрайонной природоохранной прокуратурой проведена проверка исполнения законодательства о градостроительстве и землепользовании, в части своевременного внесения органами местного самоуправления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Генеральные планы, Правила землепользования и застройки </w:t>
      </w:r>
      <w:r w:rsidRPr="003E3F00">
        <w:rPr>
          <w:rFonts w:ascii="Times New Roman" w:hAnsi="Times New Roman" w:cs="Times New Roman"/>
          <w:sz w:val="28"/>
          <w:szCs w:val="28"/>
        </w:rPr>
        <w:t>после установления зон затопления и подтопления.</w:t>
      </w:r>
    </w:p>
    <w:p w:rsidR="00D77B8D" w:rsidRDefault="00D77B8D" w:rsidP="00D77B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F00">
        <w:rPr>
          <w:rFonts w:ascii="Times New Roman" w:hAnsi="Times New Roman" w:cs="Times New Roman"/>
          <w:sz w:val="28"/>
          <w:szCs w:val="28"/>
        </w:rPr>
        <w:t xml:space="preserve">Согласно графику установления границ зон затопления, подтопления в Забайкальском крае в 2020 году в с. Быково </w:t>
      </w:r>
      <w:proofErr w:type="spellStart"/>
      <w:r w:rsidRPr="003E3F00">
        <w:rPr>
          <w:rFonts w:ascii="Times New Roman" w:hAnsi="Times New Roman" w:cs="Times New Roman"/>
          <w:sz w:val="28"/>
          <w:szCs w:val="28"/>
        </w:rPr>
        <w:t>Красночикойского</w:t>
      </w:r>
      <w:proofErr w:type="spellEnd"/>
      <w:r w:rsidRPr="003E3F00">
        <w:rPr>
          <w:rFonts w:ascii="Times New Roman" w:hAnsi="Times New Roman" w:cs="Times New Roman"/>
          <w:sz w:val="28"/>
          <w:szCs w:val="28"/>
        </w:rPr>
        <w:t xml:space="preserve"> района установлена зона подтопления на реке Чикой, в 2021 году в с. </w:t>
      </w:r>
      <w:proofErr w:type="spellStart"/>
      <w:r w:rsidRPr="003E3F00">
        <w:rPr>
          <w:rFonts w:ascii="Times New Roman" w:hAnsi="Times New Roman" w:cs="Times New Roman"/>
          <w:sz w:val="28"/>
          <w:szCs w:val="28"/>
        </w:rPr>
        <w:t>Хохотуй</w:t>
      </w:r>
      <w:proofErr w:type="spellEnd"/>
      <w:r w:rsidRPr="003E3F00">
        <w:rPr>
          <w:rFonts w:ascii="Times New Roman" w:hAnsi="Times New Roman" w:cs="Times New Roman"/>
          <w:sz w:val="28"/>
          <w:szCs w:val="28"/>
        </w:rPr>
        <w:t xml:space="preserve"> Петровск-Забайкальского района - на реке Хилок</w:t>
      </w:r>
      <w:r>
        <w:rPr>
          <w:rFonts w:ascii="Times New Roman" w:hAnsi="Times New Roman" w:cs="Times New Roman"/>
          <w:sz w:val="28"/>
          <w:szCs w:val="28"/>
        </w:rPr>
        <w:t xml:space="preserve">, в г. Петровск-Забайкальский – на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Баляга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E3F00">
        <w:rPr>
          <w:rFonts w:ascii="Times New Roman" w:hAnsi="Times New Roman" w:cs="Times New Roman"/>
          <w:sz w:val="28"/>
          <w:szCs w:val="28"/>
        </w:rPr>
        <w:t xml:space="preserve"> Однако действующие Правила землепользования и застройки, Генеральный план</w:t>
      </w:r>
      <w:r>
        <w:rPr>
          <w:rFonts w:ascii="Times New Roman" w:hAnsi="Times New Roman" w:cs="Times New Roman"/>
          <w:sz w:val="28"/>
          <w:szCs w:val="28"/>
        </w:rPr>
        <w:t xml:space="preserve"> муниципалитетов</w:t>
      </w:r>
      <w:r w:rsidRPr="003E3F00">
        <w:rPr>
          <w:rFonts w:ascii="Times New Roman" w:hAnsi="Times New Roman" w:cs="Times New Roman"/>
          <w:sz w:val="28"/>
          <w:szCs w:val="28"/>
        </w:rPr>
        <w:t>, размещенные на сайте Федеральной государственной информационной системы территориального планирования, не содержат сведения о зонах затопления и подтопления.</w:t>
      </w:r>
    </w:p>
    <w:p w:rsidR="00FF0DCF" w:rsidRPr="00D77B8D" w:rsidRDefault="00D77B8D" w:rsidP="00D77B8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Реагируя на выявленные нарушения, прокурор обратился с административными исковыми заявлениями в суд, по результатам рассмотрения которых, требования прокурора удовлетворены. Исполнение решений суда на контроле прокуратуры.</w:t>
      </w:r>
    </w:p>
    <w:sectPr w:rsidR="00FF0DCF" w:rsidRPr="00D7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8D"/>
    <w:rsid w:val="002005A9"/>
    <w:rsid w:val="009B3368"/>
    <w:rsid w:val="00D7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71AB"/>
  <w15:chartTrackingRefBased/>
  <w15:docId w15:val="{8042FE3B-B7D9-4EC5-BB29-DD0F999A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7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Ринчинова Баярма Баировна</dc:creator>
  <cp:keywords/>
  <dc:description/>
  <cp:lastModifiedBy>Ринчинова Баярма Баировна</cp:lastModifiedBy>
  <cp:revision>1</cp:revision>
  <dcterms:created xsi:type="dcterms:W3CDTF">2024-12-24T10:18:00Z</dcterms:created>
  <dcterms:modified xsi:type="dcterms:W3CDTF">2024-12-24T10:21:00Z</dcterms:modified>
</cp:coreProperties>
</file>