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08A" w:rsidRDefault="0065308A" w:rsidP="0065308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 мерам Забайкальско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95BC3">
        <w:rPr>
          <w:rFonts w:ascii="Times New Roman" w:hAnsi="Times New Roman" w:cs="Times New Roman"/>
          <w:sz w:val="28"/>
          <w:szCs w:val="28"/>
        </w:rPr>
        <w:t xml:space="preserve"> межрайон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95BC3">
        <w:rPr>
          <w:rFonts w:ascii="Times New Roman" w:hAnsi="Times New Roman" w:cs="Times New Roman"/>
          <w:sz w:val="28"/>
          <w:szCs w:val="28"/>
        </w:rPr>
        <w:t xml:space="preserve"> природоохранн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95BC3">
        <w:rPr>
          <w:rFonts w:ascii="Times New Roman" w:hAnsi="Times New Roman" w:cs="Times New Roman"/>
          <w:sz w:val="28"/>
          <w:szCs w:val="28"/>
        </w:rPr>
        <w:t xml:space="preserve"> прокур</w:t>
      </w:r>
      <w:r>
        <w:rPr>
          <w:rFonts w:ascii="Times New Roman" w:hAnsi="Times New Roman" w:cs="Times New Roman"/>
          <w:sz w:val="28"/>
          <w:szCs w:val="28"/>
        </w:rPr>
        <w:t>ора</w:t>
      </w:r>
      <w:r>
        <w:rPr>
          <w:rFonts w:ascii="Times New Roman" w:hAnsi="Times New Roman" w:cs="Times New Roman"/>
          <w:sz w:val="28"/>
          <w:szCs w:val="28"/>
        </w:rPr>
        <w:t xml:space="preserve"> хозяйствующим субъектом расчищены земли сельскохозяйственного назначения от отходов дорожного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5308A" w:rsidRDefault="0065308A" w:rsidP="0065308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308A" w:rsidRPr="004F60EE" w:rsidRDefault="0065308A" w:rsidP="0065308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м</w:t>
      </w:r>
      <w:r>
        <w:rPr>
          <w:rFonts w:ascii="Times New Roman" w:hAnsi="Times New Roman" w:cs="Times New Roman"/>
          <w:sz w:val="28"/>
          <w:szCs w:val="28"/>
        </w:rPr>
        <w:t xml:space="preserve">ежрайонной природоохранной прокуратурой установлено, что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юридическим лицом выполнялись работы по замене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пучинистых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грунтов на автомобильной дороге регионального значения, подъезд к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Бада</w:t>
      </w:r>
      <w:proofErr w:type="spellEnd"/>
      <w:r>
        <w:rPr>
          <w:rFonts w:ascii="Times New Roman" w:hAnsi="Times New Roman" w:cs="Times New Roman"/>
          <w:sz w:val="28"/>
          <w:szCs w:val="28"/>
        </w:rPr>
        <w:t>. Отходы дорожного строительства и строительные материалы складировались в куче на земельном участке сельскохозяйственного назначения. При этом по окончанию работ навалы не были ликвидированы.</w:t>
      </w:r>
    </w:p>
    <w:p w:rsidR="0065308A" w:rsidRDefault="0065308A" w:rsidP="0065308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Реагируя на выявленные нарушения, прокурор внес представление </w:t>
      </w:r>
      <w:r>
        <w:rPr>
          <w:rFonts w:ascii="Times New Roman" w:hAnsi="Times New Roman" w:cs="Times New Roman"/>
          <w:sz w:val="28"/>
          <w:szCs w:val="28"/>
        </w:rPr>
        <w:t>генеральному директору юридического лица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по результатам рассмотрения которого отходы и строительные материалы ликвидированы, виновное лицо привлечено к дисциплинарной ответственности. </w:t>
      </w:r>
    </w:p>
    <w:p w:rsidR="00FF0DCF" w:rsidRDefault="0065308A"/>
    <w:sectPr w:rsidR="00FF0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8A"/>
    <w:rsid w:val="002005A9"/>
    <w:rsid w:val="0065308A"/>
    <w:rsid w:val="009B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7301"/>
  <w15:chartTrackingRefBased/>
  <w15:docId w15:val="{C6363292-B670-45D2-8D52-C378866B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Ринчинова Баярма Баировна</dc:creator>
  <cp:keywords/>
  <dc:description/>
  <cp:lastModifiedBy>Ринчинова Баярма Баировна</cp:lastModifiedBy>
  <cp:revision>1</cp:revision>
  <dcterms:created xsi:type="dcterms:W3CDTF">2024-12-25T06:48:00Z</dcterms:created>
  <dcterms:modified xsi:type="dcterms:W3CDTF">2024-12-25T06:52:00Z</dcterms:modified>
</cp:coreProperties>
</file>