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1100F">
      <w:pPr>
        <w:jc w:val="center"/>
        <w:rPr>
          <w:b/>
          <w:sz w:val="28"/>
          <w:szCs w:val="28"/>
        </w:rPr>
      </w:pPr>
    </w:p>
    <w:p w:rsid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53D3D" w:rsidRDefault="00353D3D" w:rsidP="00353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F19" w:rsidRPr="00353D3D" w:rsidRDefault="00314132" w:rsidP="00353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D3D" w:rsidRPr="00353D3D">
        <w:rPr>
          <w:rFonts w:ascii="Times New Roman" w:hAnsi="Times New Roman" w:cs="Times New Roman"/>
          <w:sz w:val="28"/>
          <w:szCs w:val="28"/>
        </w:rPr>
        <w:t>№</w:t>
      </w:r>
      <w:r w:rsidR="009E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100F" w:rsidRDefault="0011100F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19" w:rsidRPr="00A1529C" w:rsidRDefault="00314132" w:rsidP="0027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07 июня 2011 года №</w:t>
      </w:r>
      <w:r w:rsidR="00082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317 «Об утверждении муниципальной программы «Военно-патриотическое воспитание молодёжи и совершенствование системы допризывной подготовки учащихся образовательных учреждений муниципального района «Петровск-Забайкальский район» на 2011</w:t>
      </w:r>
      <w:r w:rsidR="000823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2015 годы»</w:t>
      </w:r>
    </w:p>
    <w:p w:rsidR="007A0A47" w:rsidRPr="007A0A47" w:rsidRDefault="007A0A47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29C" w:rsidRPr="002761B8" w:rsidRDefault="000C0F19" w:rsidP="00A15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В соответствии</w:t>
      </w:r>
      <w:r w:rsid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9F1835">
        <w:rPr>
          <w:rFonts w:ascii="Times New Roman" w:hAnsi="Times New Roman" w:cs="Times New Roman"/>
          <w:sz w:val="28"/>
          <w:szCs w:val="28"/>
        </w:rPr>
        <w:t xml:space="preserve">со статьёй 179 Бюджетного кодекса </w:t>
      </w:r>
      <w:r w:rsidR="00B6215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6279C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06 октября 2003 года №131-ФЗ «Об общих принципах организации местного самоуправления в Российской Федерации, </w:t>
      </w:r>
      <w:r w:rsidR="00314132">
        <w:rPr>
          <w:rFonts w:ascii="Times New Roman" w:hAnsi="Times New Roman" w:cs="Times New Roman"/>
          <w:sz w:val="28"/>
          <w:szCs w:val="28"/>
        </w:rPr>
        <w:t>пунктом 24 части</w:t>
      </w:r>
      <w:r w:rsidR="009E32AF">
        <w:rPr>
          <w:rFonts w:ascii="Times New Roman" w:hAnsi="Times New Roman" w:cs="Times New Roman"/>
          <w:sz w:val="28"/>
          <w:szCs w:val="28"/>
        </w:rPr>
        <w:t xml:space="preserve"> </w:t>
      </w:r>
      <w:r w:rsidR="00314132">
        <w:rPr>
          <w:rFonts w:ascii="Times New Roman" w:hAnsi="Times New Roman" w:cs="Times New Roman"/>
          <w:sz w:val="28"/>
          <w:szCs w:val="28"/>
        </w:rPr>
        <w:t xml:space="preserve">1 статьи 8 Устава муниципального района «Петровск-Забайкальский район», в целях приведения программных  мероприятий в соответствие с бюджетом района на 2015 год, Администрация муниципального района «Петровск-Забайкальский район»                                    </w:t>
      </w:r>
      <w:r w:rsidR="002761B8" w:rsidRPr="002761B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314132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Внести в постановление Администрации муниципального района «Петровск-Забайкальский район» от 07 июня 2011 года №317 «Об утверждении муниципальной программы «Военно-патриотическое воспитание молодёжи и совершенствование системы допризывной подготовки учащихся образовательных учреждений муниципального района «Петровск-Забайкальский район»</w:t>
      </w:r>
      <w:r w:rsidR="00FB520E">
        <w:rPr>
          <w:rFonts w:ascii="Times New Roman" w:hAnsi="Times New Roman" w:cs="Times New Roman"/>
          <w:bCs/>
          <w:iCs/>
          <w:sz w:val="28"/>
          <w:szCs w:val="28"/>
        </w:rPr>
        <w:t xml:space="preserve"> на 20112015 годы» следующие изменения: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строку Паспорта программы «Объем и источники финансирования программы» изложить в следующей редакции: «Средства местного бюджета 808743 (восемьсот восемь тысяч семьсот сорок три) руб., в том числе: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2011 г. – 302</w:t>
      </w:r>
      <w:r w:rsidR="00B374AA">
        <w:rPr>
          <w:rFonts w:ascii="Times New Roman" w:hAnsi="Times New Roman" w:cs="Times New Roman"/>
          <w:bCs/>
          <w:iCs/>
          <w:sz w:val="28"/>
          <w:szCs w:val="28"/>
        </w:rPr>
        <w:t>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(триста две тысячи рублей) руб.,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2012 г. – 16457</w:t>
      </w:r>
      <w:r w:rsidR="00B374AA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(сто шестьдесят четыре тысячи пятьсот семьдесят рублей) тыс. руб.,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2013 г. – 158283 (сто пятьдесят восемь тысяч двести восемьдесят три рубля) тыс. руб.,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2014 г. – 9147</w:t>
      </w:r>
      <w:r w:rsidR="00B374AA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(девяносто одна тысяча четыреста семьдесят рублей) тыс. руб.,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2015 г. – 9242</w:t>
      </w:r>
      <w:r w:rsidR="00B374AA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(девяносто две тысячи четыреста двадцать рублей) тыс. руб.»</w:t>
      </w:r>
    </w:p>
    <w:p w:rsidR="00B62BFB" w:rsidRDefault="00B62BFB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раздел 4 «Перечень мероприятий программы» изложить в новой редакции согласно приложению (прилагается).</w:t>
      </w:r>
    </w:p>
    <w:p w:rsidR="002761B8" w:rsidRPr="002761B8" w:rsidRDefault="002761B8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>опубликовать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информационном стенде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адресу: Забайкальский край, г.Петровск-Забайкальский, ул.Горбачевского, д.19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 xml:space="preserve"> и обнародовать на официальном сайте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35AD" w:rsidRPr="0046279C" w:rsidRDefault="008A35AD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руководителя Администрации района по социальному развитию Р.Р. Чепцова.</w:t>
      </w:r>
    </w:p>
    <w:p w:rsidR="00887C2E" w:rsidRPr="00A1529C" w:rsidRDefault="00887C2E" w:rsidP="00887C2E">
      <w:pPr>
        <w:pStyle w:val="a3"/>
        <w:tabs>
          <w:tab w:val="left" w:pos="567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100F" w:rsidRDefault="0011100F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00F" w:rsidRDefault="0011100F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Default="000C0F19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53D3D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</w:t>
      </w:r>
      <w:r w:rsidR="00353D3D">
        <w:rPr>
          <w:rFonts w:ascii="Times New Roman" w:hAnsi="Times New Roman" w:cs="Times New Roman"/>
          <w:sz w:val="28"/>
          <w:szCs w:val="28"/>
        </w:rPr>
        <w:t>А.И. Кузнецов</w:t>
      </w: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  <w:sectPr w:rsidR="00716F87" w:rsidSect="001110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6F87" w:rsidRPr="00716F87" w:rsidRDefault="00716F87" w:rsidP="00716F87">
      <w:pPr>
        <w:tabs>
          <w:tab w:val="left" w:pos="10569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16F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16F87" w:rsidRPr="00716F87" w:rsidRDefault="00716F87" w:rsidP="00716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8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6F87" w:rsidRPr="00716F87" w:rsidRDefault="00716F87" w:rsidP="00716F87">
      <w:pPr>
        <w:tabs>
          <w:tab w:val="left" w:pos="10637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87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 </w:t>
      </w:r>
    </w:p>
    <w:p w:rsidR="00716F87" w:rsidRPr="00716F87" w:rsidRDefault="00716F87" w:rsidP="00716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87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716F87" w:rsidRPr="00716F87" w:rsidRDefault="00716F87" w:rsidP="00716F87">
      <w:pPr>
        <w:tabs>
          <w:tab w:val="left" w:pos="10640"/>
          <w:tab w:val="right" w:pos="1457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16F87">
        <w:rPr>
          <w:rFonts w:ascii="Times New Roman" w:hAnsi="Times New Roman" w:cs="Times New Roman"/>
          <w:sz w:val="28"/>
          <w:szCs w:val="28"/>
        </w:rPr>
        <w:tab/>
        <w:t xml:space="preserve">       11 января 2016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87">
        <w:rPr>
          <w:rFonts w:ascii="Times New Roman" w:hAnsi="Times New Roman" w:cs="Times New Roman"/>
          <w:sz w:val="28"/>
          <w:szCs w:val="28"/>
        </w:rPr>
        <w:t>1</w:t>
      </w:r>
    </w:p>
    <w:p w:rsidR="00716F87" w:rsidRPr="00716F87" w:rsidRDefault="00716F87" w:rsidP="00716F87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16F87" w:rsidRPr="00716F87" w:rsidRDefault="00716F87" w:rsidP="0071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87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6F87" w:rsidRPr="00716F87" w:rsidRDefault="00716F87" w:rsidP="00716F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8" w:type="dxa"/>
        <w:tblLayout w:type="fixed"/>
        <w:tblLook w:val="04A0"/>
      </w:tblPr>
      <w:tblGrid>
        <w:gridCol w:w="708"/>
        <w:gridCol w:w="6771"/>
        <w:gridCol w:w="1843"/>
        <w:gridCol w:w="992"/>
        <w:gridCol w:w="851"/>
        <w:gridCol w:w="885"/>
        <w:gridCol w:w="992"/>
        <w:gridCol w:w="1134"/>
        <w:gridCol w:w="992"/>
      </w:tblGrid>
      <w:tr w:rsidR="00716F87" w:rsidRPr="00716F87" w:rsidTr="00006200">
        <w:trPr>
          <w:trHeight w:val="225"/>
        </w:trPr>
        <w:tc>
          <w:tcPr>
            <w:tcW w:w="708" w:type="dxa"/>
            <w:vMerge w:val="restart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1" w:type="dxa"/>
            <w:vMerge w:val="restart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846" w:type="dxa"/>
            <w:gridSpan w:val="6"/>
            <w:tcBorders>
              <w:bottom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тыс.руб.</w:t>
            </w:r>
          </w:p>
        </w:tc>
      </w:tr>
      <w:tr w:rsidR="00716F87" w:rsidRPr="00716F87" w:rsidTr="00006200">
        <w:trPr>
          <w:trHeight w:val="195"/>
        </w:trPr>
        <w:tc>
          <w:tcPr>
            <w:tcW w:w="708" w:type="dxa"/>
            <w:vMerge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1" w:type="dxa"/>
            <w:vMerge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годам</w:t>
            </w:r>
          </w:p>
        </w:tc>
      </w:tr>
      <w:tr w:rsidR="00716F87" w:rsidRPr="00716F87" w:rsidTr="00006200">
        <w:trPr>
          <w:trHeight w:val="210"/>
        </w:trPr>
        <w:tc>
          <w:tcPr>
            <w:tcW w:w="708" w:type="dxa"/>
            <w:vMerge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1" w:type="dxa"/>
            <w:vMerge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проверок состояния подготовки учащихся к военной службе в ОУ района. Обобщение и пропаганда передового опыта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ind w:lef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Проверка качества и оказание методической помощи в проведении учебно-полевых сборов с юношами 10-х классов ОУ района на базах ЗООЛ «Орленок» с выездом в воинскую часть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и повышение квалификации преподавателей – организаторов основ безопасности жизнедеятельности и допризывной подготовки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учебных и методических пособий для преподавателей и учащихся по основам безопасной жизнедеятельности и военной службы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смотров допризывной подготовки учащихся на правах и условиях школьных, районных </w:t>
            </w:r>
            <w:r w:rsidRPr="00716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олимпиад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Проведение детско-юношеских военно-спортивных игр на местности типа «Зарница»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Проведение 5-дневных учебно-полевых сборов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259,99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50,07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57,92</w:t>
            </w:r>
          </w:p>
        </w:tc>
      </w:tr>
      <w:tr w:rsidR="00716F87" w:rsidRPr="00716F87" w:rsidTr="00006200">
        <w:tc>
          <w:tcPr>
            <w:tcW w:w="708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1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346,39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8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62,57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90,42</w:t>
            </w:r>
          </w:p>
        </w:tc>
      </w:tr>
    </w:tbl>
    <w:p w:rsidR="00716F87" w:rsidRPr="00716F87" w:rsidRDefault="00716F87" w:rsidP="00716F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5"/>
        <w:gridCol w:w="6804"/>
        <w:gridCol w:w="1843"/>
        <w:gridCol w:w="992"/>
        <w:gridCol w:w="992"/>
        <w:gridCol w:w="851"/>
        <w:gridCol w:w="851"/>
        <w:gridCol w:w="1134"/>
        <w:gridCol w:w="992"/>
      </w:tblGrid>
      <w:tr w:rsidR="00716F87" w:rsidRPr="00716F87" w:rsidTr="00006200">
        <w:tc>
          <w:tcPr>
            <w:tcW w:w="15134" w:type="dxa"/>
            <w:gridSpan w:val="9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716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. Совершенствование материально-технической базы учреждений дополнительного образования, кружков, клубов военно-патриотической направленности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методического, материального обеспечения учреждений дополнительного образования, кружков, клубов военно - патриотической направленности 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8,77</w:t>
            </w:r>
          </w:p>
        </w:tc>
        <w:tc>
          <w:tcPr>
            <w:tcW w:w="992" w:type="dxa"/>
            <w:shd w:val="clear" w:color="auto" w:fill="auto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6,77</w:t>
            </w:r>
          </w:p>
        </w:tc>
        <w:tc>
          <w:tcPr>
            <w:tcW w:w="992" w:type="dxa"/>
            <w:shd w:val="clear" w:color="auto" w:fill="FFFFFF" w:themeFill="background1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секции:</w:t>
            </w:r>
          </w:p>
          <w:p w:rsidR="00716F87" w:rsidRPr="00716F87" w:rsidRDefault="00716F87" w:rsidP="00716F8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военно-прикладного многоборья,</w:t>
            </w:r>
          </w:p>
          <w:p w:rsidR="00716F87" w:rsidRPr="00716F87" w:rsidRDefault="00716F87" w:rsidP="00716F8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бокса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Проведение  районного семинара-совещания руководителей детских, подростковых военно-патриотических клубов, центров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28,77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6,77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16F87" w:rsidRPr="00716F87" w:rsidRDefault="00716F87" w:rsidP="00716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3" w:type="dxa"/>
        <w:tblLayout w:type="fixed"/>
        <w:tblLook w:val="04A0"/>
      </w:tblPr>
      <w:tblGrid>
        <w:gridCol w:w="675"/>
        <w:gridCol w:w="6804"/>
        <w:gridCol w:w="1843"/>
        <w:gridCol w:w="992"/>
        <w:gridCol w:w="992"/>
        <w:gridCol w:w="851"/>
        <w:gridCol w:w="850"/>
        <w:gridCol w:w="1135"/>
        <w:gridCol w:w="991"/>
      </w:tblGrid>
      <w:tr w:rsidR="00716F87" w:rsidRPr="00716F87" w:rsidTr="00006200">
        <w:tc>
          <w:tcPr>
            <w:tcW w:w="15133" w:type="dxa"/>
            <w:gridSpan w:val="9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16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Совершенствование материально-технической базы кабинетов основ военной службы </w:t>
            </w:r>
          </w:p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военно-патриотического воспитания молодежи 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школьных тиров:</w:t>
            </w:r>
          </w:p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- приобретение пневматических винтовок для СОШ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кабинетов ОВС:</w:t>
            </w:r>
          </w:p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- приобретение нормативно-правовой, справочной и учебной литературы:</w:t>
            </w:r>
          </w:p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общевойсковые Уставы Вооруженных сил РФ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spacing w:before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курс стрельб из стрелкового оружия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основы стрельбы из стрелкового оружия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модернизированный автомат Калашникова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приобретение средств индивидуальной защиты:</w:t>
            </w:r>
          </w:p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противогазы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62,513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10,513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респираторы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аптечки индивидуальные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противохимический пакет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носилки санитарные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ind w:left="360" w:hanging="46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приобретение приборов:</w:t>
            </w:r>
          </w:p>
          <w:p w:rsidR="00716F87" w:rsidRPr="00716F87" w:rsidRDefault="00716F87" w:rsidP="00716F87">
            <w:pPr>
              <w:pStyle w:val="a3"/>
              <w:numPr>
                <w:ilvl w:val="0"/>
                <w:numId w:val="8"/>
              </w:numPr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 xml:space="preserve"> ВПХР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716F87">
            <w:pPr>
              <w:pStyle w:val="a3"/>
              <w:numPr>
                <w:ilvl w:val="0"/>
                <w:numId w:val="7"/>
              </w:numPr>
              <w:ind w:hanging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 xml:space="preserve"> бытовой дозиметр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28,07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18,07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- робот-тренажер (типа «Гоша»)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433,583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98,583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16F87" w:rsidRPr="00716F87" w:rsidTr="00006200">
        <w:tc>
          <w:tcPr>
            <w:tcW w:w="67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16F87" w:rsidRPr="00716F87" w:rsidRDefault="00716F87" w:rsidP="00006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843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808,743</w:t>
            </w:r>
          </w:p>
        </w:tc>
        <w:tc>
          <w:tcPr>
            <w:tcW w:w="992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85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164,57</w:t>
            </w:r>
          </w:p>
        </w:tc>
        <w:tc>
          <w:tcPr>
            <w:tcW w:w="850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158,283</w:t>
            </w:r>
          </w:p>
        </w:tc>
        <w:tc>
          <w:tcPr>
            <w:tcW w:w="1135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91,47</w:t>
            </w:r>
          </w:p>
        </w:tc>
        <w:tc>
          <w:tcPr>
            <w:tcW w:w="991" w:type="dxa"/>
          </w:tcPr>
          <w:p w:rsidR="00716F87" w:rsidRPr="00716F87" w:rsidRDefault="00716F87" w:rsidP="00006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87">
              <w:rPr>
                <w:rFonts w:ascii="Times New Roman" w:hAnsi="Times New Roman" w:cs="Times New Roman"/>
                <w:b/>
                <w:sz w:val="28"/>
                <w:szCs w:val="28"/>
              </w:rPr>
              <w:t>92,42</w:t>
            </w:r>
          </w:p>
        </w:tc>
      </w:tr>
    </w:tbl>
    <w:p w:rsidR="00716F87" w:rsidRDefault="00716F87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16F87" w:rsidSect="00716F87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C9" w:rsidRDefault="00563AC9" w:rsidP="0016622A">
      <w:pPr>
        <w:spacing w:after="0" w:line="240" w:lineRule="auto"/>
      </w:pPr>
      <w:r>
        <w:separator/>
      </w:r>
    </w:p>
  </w:endnote>
  <w:endnote w:type="continuationSeparator" w:id="1">
    <w:p w:rsidR="00563AC9" w:rsidRDefault="00563AC9" w:rsidP="0016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C9" w:rsidRDefault="00563AC9" w:rsidP="0016622A">
      <w:pPr>
        <w:spacing w:after="0" w:line="240" w:lineRule="auto"/>
      </w:pPr>
      <w:r>
        <w:separator/>
      </w:r>
    </w:p>
  </w:footnote>
  <w:footnote w:type="continuationSeparator" w:id="1">
    <w:p w:rsidR="00563AC9" w:rsidRDefault="00563AC9" w:rsidP="0016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0411"/>
      <w:docPartObj>
        <w:docPartGallery w:val="Page Numbers (Top of Page)"/>
        <w:docPartUnique/>
      </w:docPartObj>
    </w:sdtPr>
    <w:sdtContent>
      <w:p w:rsidR="000D1981" w:rsidRDefault="0016622A">
        <w:pPr>
          <w:pStyle w:val="a7"/>
          <w:jc w:val="center"/>
        </w:pPr>
        <w:r>
          <w:fldChar w:fldCharType="begin"/>
        </w:r>
        <w:r w:rsidR="00716F87">
          <w:instrText xml:space="preserve"> PAGE   \* MERGEFORMAT </w:instrText>
        </w:r>
        <w:r>
          <w:fldChar w:fldCharType="separate"/>
        </w:r>
        <w:r w:rsidR="00082366">
          <w:rPr>
            <w:noProof/>
          </w:rPr>
          <w:t>5</w:t>
        </w:r>
        <w:r>
          <w:fldChar w:fldCharType="end"/>
        </w:r>
      </w:p>
    </w:sdtContent>
  </w:sdt>
  <w:p w:rsidR="004346DF" w:rsidRDefault="00563A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5621BC"/>
    <w:multiLevelType w:val="hybridMultilevel"/>
    <w:tmpl w:val="E41A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7C730D"/>
    <w:multiLevelType w:val="hybridMultilevel"/>
    <w:tmpl w:val="348E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D1179"/>
    <w:multiLevelType w:val="hybridMultilevel"/>
    <w:tmpl w:val="02502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74A76EB"/>
    <w:multiLevelType w:val="hybridMultilevel"/>
    <w:tmpl w:val="D02E000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19"/>
    <w:rsid w:val="00082366"/>
    <w:rsid w:val="000C0F19"/>
    <w:rsid w:val="00100A76"/>
    <w:rsid w:val="0011100F"/>
    <w:rsid w:val="0016622A"/>
    <w:rsid w:val="002761B8"/>
    <w:rsid w:val="00300E53"/>
    <w:rsid w:val="00314132"/>
    <w:rsid w:val="00353D3D"/>
    <w:rsid w:val="003E0B43"/>
    <w:rsid w:val="003F57AB"/>
    <w:rsid w:val="00417205"/>
    <w:rsid w:val="0046279C"/>
    <w:rsid w:val="004639BA"/>
    <w:rsid w:val="00563AC9"/>
    <w:rsid w:val="005D3C23"/>
    <w:rsid w:val="005E3BBE"/>
    <w:rsid w:val="006861F0"/>
    <w:rsid w:val="00716F87"/>
    <w:rsid w:val="00744619"/>
    <w:rsid w:val="007A0A47"/>
    <w:rsid w:val="007B4852"/>
    <w:rsid w:val="007D37FD"/>
    <w:rsid w:val="0084682F"/>
    <w:rsid w:val="00866910"/>
    <w:rsid w:val="00887C2E"/>
    <w:rsid w:val="008A35AD"/>
    <w:rsid w:val="00935F26"/>
    <w:rsid w:val="009B381A"/>
    <w:rsid w:val="009B5FD9"/>
    <w:rsid w:val="009E32AF"/>
    <w:rsid w:val="009F1835"/>
    <w:rsid w:val="00A1529C"/>
    <w:rsid w:val="00AC1CC0"/>
    <w:rsid w:val="00B374AA"/>
    <w:rsid w:val="00B6215D"/>
    <w:rsid w:val="00B62BFB"/>
    <w:rsid w:val="00C63241"/>
    <w:rsid w:val="00CD121A"/>
    <w:rsid w:val="00D965D6"/>
    <w:rsid w:val="00E07492"/>
    <w:rsid w:val="00E32CA9"/>
    <w:rsid w:val="00E73D28"/>
    <w:rsid w:val="00EA34DB"/>
    <w:rsid w:val="00F71BA7"/>
    <w:rsid w:val="00FB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6F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6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16F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27</cp:revision>
  <cp:lastPrinted>2001-12-31T19:05:00Z</cp:lastPrinted>
  <dcterms:created xsi:type="dcterms:W3CDTF">2012-10-09T03:21:00Z</dcterms:created>
  <dcterms:modified xsi:type="dcterms:W3CDTF">2016-01-21T08:02:00Z</dcterms:modified>
</cp:coreProperties>
</file>