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0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муниципального района </w:t>
      </w:r>
    </w:p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0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E60E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AD3B22" w:rsidRPr="00430F78" w:rsidRDefault="00AD3B22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0ED" w:rsidRPr="00430F78" w:rsidRDefault="00AD3B22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марта 2016 года                                                                                      № 161</w:t>
      </w:r>
    </w:p>
    <w:p w:rsidR="006E60ED" w:rsidRPr="00430F78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Петровск-Забайкальский</w:t>
      </w:r>
    </w:p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0ED" w:rsidRPr="006E60ED" w:rsidRDefault="006E60ED" w:rsidP="006E6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  <w:r w:rsidR="00F5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6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56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5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Петровск-Забайкальский район»</w:t>
      </w:r>
      <w:r w:rsidRPr="006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2015 год </w:t>
      </w:r>
    </w:p>
    <w:p w:rsidR="006E60ED" w:rsidRPr="006E60ED" w:rsidRDefault="006E60ED" w:rsidP="006E6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0ED" w:rsidRPr="006E60ED" w:rsidRDefault="006E60ED" w:rsidP="006E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частью 5 статьи 264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</w:t>
      </w:r>
      <w:r w:rsidR="0045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пунктом 40.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решения Совета муниципального района «Петровск-Заб</w:t>
      </w:r>
      <w:r w:rsidR="0045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айкальский район» № 79 от 23 апреля 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года «</w:t>
      </w:r>
      <w:r w:rsidRPr="006E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муниципальном районе «Петровск-Забайкальский район», Администрация муниципального района «Петровск-Забайкальский район» </w:t>
      </w:r>
      <w:r w:rsidRPr="006E6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6E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60ED" w:rsidRPr="006E60ED" w:rsidRDefault="006E60ED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Утвердить отчет об исполнении бюджета муниципального района «Петровск-Забайкальский район» за  2015 год по доходам в сумме</w:t>
      </w:r>
      <w:r w:rsidR="00B5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528135,3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по расходам в сумме</w:t>
      </w:r>
      <w:r w:rsidR="00B8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528646,4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с превышением </w:t>
      </w:r>
      <w:r w:rsidR="00B8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="00B8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(</w:t>
      </w:r>
      <w:r w:rsidR="00B8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фицит) в </w:t>
      </w:r>
      <w:r w:rsidR="00B8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511,1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</w:t>
      </w:r>
      <w:r w:rsidR="0045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приложений № 1-3; № 5-6 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6E60ED" w:rsidRPr="006E60ED" w:rsidRDefault="006E60ED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Утвердить отчет о расходовании средств Резервного фонда Администрации муниципального района за первое полугодие 2</w:t>
      </w:r>
      <w:r w:rsidR="00C0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 года согласно приложения № 4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6E60ED" w:rsidRDefault="006E60ED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Представить</w:t>
      </w:r>
      <w:r w:rsidR="0015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Совета района«О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5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отчёта об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бюджета</w:t>
      </w:r>
      <w:r w:rsidR="0015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2015 год в Совет муниципального района «Петровск-Забайкальский район» и</w:t>
      </w:r>
      <w:r w:rsidR="0045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счетный орган муниципального района «Петровск-Забайкальский район</w:t>
      </w:r>
      <w:r w:rsidR="0015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6D8" w:rsidRDefault="00D326D8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.Обнародовать проект решения Совета муниципального района «Петровск-Забайкальский район» «Об утверждении отчёта об исполнении бюджета муниципального района</w:t>
      </w:r>
      <w:r w:rsidR="004054AE"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«Петровск-Забайкальский район»</w:t>
      </w:r>
      <w:r w:rsidR="004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2015 год на информационном стенде Администрации района по адресу: г. Петровск-Забайкальский, ул.Горбачевского,19.</w:t>
      </w:r>
    </w:p>
    <w:p w:rsidR="004054AE" w:rsidRDefault="004054AE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.Назначить публичные слушания по отчёту об исполнении бюджета муниципального района</w:t>
      </w:r>
      <w:r w:rsidR="00F5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57C4E" w:rsidRPr="00F5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Петровск-Забайкальский район</w:t>
      </w:r>
      <w:r w:rsidR="00F5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2015 год на 16 апреля 2016 года.</w:t>
      </w:r>
    </w:p>
    <w:p w:rsidR="00135A7E" w:rsidRDefault="004054AE" w:rsidP="006E6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</w:t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 проведения публичных слушаний кабинет №20 Администрации муниципального района. Начало проведения слушаний -13ч 00минут.</w:t>
      </w:r>
    </w:p>
    <w:p w:rsidR="00626DD2" w:rsidRDefault="00135A7E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.Предложения по отчёту об исполнении бюджета муниципального </w:t>
      </w:r>
      <w:r w:rsidR="0011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1417B"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«Петровск-Забайкальский район»</w:t>
      </w:r>
      <w:r w:rsidR="0011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2015 год принимаются в рабочие </w:t>
      </w:r>
      <w:r w:rsidR="0011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дни </w:t>
      </w:r>
      <w:r w:rsidR="0062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адресуг. Петровск-Забайкальский, ул. Горбачевского,19 кабинет № 18 «Бюджетная инспекция</w:t>
      </w:r>
      <w:r w:rsidR="0015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финансам</w:t>
      </w:r>
      <w:r w:rsidR="0062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B563F" w:rsidRDefault="00BB563F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.Настоящее </w:t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</w:t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Петровск-Забайкальский, ул. Горбачевского,19.</w:t>
      </w:r>
    </w:p>
    <w:p w:rsidR="000560E6" w:rsidRDefault="00152B0D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возложить на Т.И.Сидельникову, исполняющую обязанности председателя Комитета по финансам.</w:t>
      </w:r>
    </w:p>
    <w:p w:rsidR="00953C1A" w:rsidRDefault="00953C1A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C1A" w:rsidRDefault="00953C1A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C1A" w:rsidRDefault="00953C1A" w:rsidP="0062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91" w:rsidRDefault="006E60ED" w:rsidP="0043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района </w:t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А.И.Кузнецов</w:t>
      </w:r>
    </w:p>
    <w:p w:rsidR="00953C1A" w:rsidRDefault="00953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7A51" w:rsidRPr="004F3797" w:rsidRDefault="00F97A51" w:rsidP="00F97A51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97A51" w:rsidRPr="004F3797" w:rsidRDefault="00F97A51" w:rsidP="00F97A51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 муниципального района</w:t>
      </w:r>
    </w:p>
    <w:p w:rsidR="00F97A51" w:rsidRPr="004F3797" w:rsidRDefault="00F97A51" w:rsidP="00F97A51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вск-Забайкальский район» от  </w:t>
      </w:r>
      <w:r w:rsidR="00AD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D3B22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F97A51" w:rsidRPr="004F3797" w:rsidRDefault="00F97A51" w:rsidP="00F9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A51" w:rsidRPr="004F3797" w:rsidRDefault="00F97A51" w:rsidP="00F9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 района по кодам бюджетной классификации доходов бюджетов за 2015 год</w:t>
      </w:r>
    </w:p>
    <w:p w:rsidR="00F97A51" w:rsidRPr="004F3797" w:rsidRDefault="00F97A51" w:rsidP="00F9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3520"/>
        <w:gridCol w:w="2727"/>
        <w:gridCol w:w="1592"/>
        <w:gridCol w:w="1767"/>
      </w:tblGrid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2015 год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2015год  (тыс. рублей)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noWrap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 ч.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185 247,248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178 449,488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71 389,700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64 171,896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71 389,700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64 171,896</w:t>
            </w:r>
          </w:p>
        </w:tc>
      </w:tr>
      <w:tr w:rsidR="00F97A51" w:rsidRPr="004F3797" w:rsidTr="00F97A51">
        <w:trPr>
          <w:trHeight w:val="18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64 000,531</w:t>
            </w:r>
          </w:p>
        </w:tc>
      </w:tr>
      <w:tr w:rsidR="00F97A51" w:rsidRPr="004F3797" w:rsidTr="00F97A51">
        <w:trPr>
          <w:trHeight w:val="18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137,047</w:t>
            </w: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4F3797" w:rsidTr="00F97A51">
        <w:trPr>
          <w:trHeight w:val="18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7 ,655</w:t>
            </w:r>
          </w:p>
        </w:tc>
      </w:tr>
      <w:tr w:rsidR="00F97A51" w:rsidRPr="004F3797" w:rsidTr="00F97A51">
        <w:trPr>
          <w:trHeight w:val="18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26,663</w:t>
            </w:r>
          </w:p>
        </w:tc>
      </w:tr>
      <w:tr w:rsidR="00F97A51" w:rsidRPr="004F3797" w:rsidTr="00F97A51">
        <w:trPr>
          <w:trHeight w:val="12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16 344,000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10 372,473</w:t>
            </w:r>
          </w:p>
        </w:tc>
      </w:tr>
      <w:tr w:rsidR="00F97A51" w:rsidRPr="004F3797" w:rsidTr="00F97A51">
        <w:trPr>
          <w:trHeight w:val="476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16 344,000</w:t>
            </w: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10 372,473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16 344,000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3 615,873</w:t>
            </w:r>
          </w:p>
        </w:tc>
      </w:tr>
      <w:tr w:rsidR="00F97A51" w:rsidRPr="004F3797" w:rsidTr="00F97A51">
        <w:trPr>
          <w:trHeight w:val="253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97,957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7 123,706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-465,063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2 871,148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2 971,114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2 457,900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2 629,679</w:t>
            </w: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329,248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297,273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44,162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94 412,000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100 874,217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94 412,000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100 874,217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94 412,000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100 874,217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210,400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39,815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39,815</w:t>
            </w:r>
          </w:p>
        </w:tc>
      </w:tr>
      <w:tr w:rsidR="00F97A51" w:rsidRPr="004F3797" w:rsidTr="00F97A51">
        <w:trPr>
          <w:trHeight w:val="127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39,815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отменным налогам, сборам и другим обязательным платежам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19,973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0,605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19,368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доходы, всего, в т. ч.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36 095,600</w:t>
            </w: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38 215,121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18 788,100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20 657,857</w:t>
            </w:r>
          </w:p>
        </w:tc>
      </w:tr>
      <w:tr w:rsidR="00F97A51" w:rsidRPr="004F3797" w:rsidTr="00F97A51">
        <w:trPr>
          <w:trHeight w:val="253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18 788,100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20 657,857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17 872,100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19 548,193</w:t>
            </w:r>
          </w:p>
        </w:tc>
      </w:tr>
      <w:tr w:rsidR="00F97A51" w:rsidRPr="004F3797" w:rsidTr="00F97A51">
        <w:trPr>
          <w:trHeight w:val="222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17 872,100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18 665,045</w:t>
            </w:r>
          </w:p>
        </w:tc>
      </w:tr>
      <w:tr w:rsidR="00F97A51" w:rsidRPr="004F3797" w:rsidTr="00F97A51">
        <w:trPr>
          <w:trHeight w:val="222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аренд-ной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1 11 05013 13 0000 120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883,148</w:t>
            </w:r>
          </w:p>
        </w:tc>
      </w:tr>
      <w:tr w:rsidR="00F97A51" w:rsidRPr="004F3797" w:rsidTr="00F97A51">
        <w:trPr>
          <w:trHeight w:val="556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учреждений)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111 05030 05 0000 120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1 109,664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1 109,664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14 609,600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14 651,727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14 609,600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14 651,727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314,367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1 12 01020 01 0000 120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184,173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47,703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14 609,600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14 105,484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133,095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133,095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113 02060 00 0000 130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133,095</w:t>
            </w:r>
          </w:p>
        </w:tc>
      </w:tr>
      <w:tr w:rsidR="00F97A51" w:rsidRPr="004F3797" w:rsidTr="00F97A51">
        <w:trPr>
          <w:trHeight w:val="96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123,136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9,959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за-трат бюджетов муниципальных районов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1 13 02995 05 0000 130 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9,959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392,900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381,704</w:t>
            </w:r>
          </w:p>
        </w:tc>
      </w:tr>
      <w:tr w:rsidR="00F97A51" w:rsidRPr="004F3797" w:rsidTr="00F97A51">
        <w:trPr>
          <w:trHeight w:val="222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1 14 02000 00 0000 410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59,933</w:t>
            </w:r>
          </w:p>
        </w:tc>
      </w:tr>
      <w:tr w:rsidR="00F97A51" w:rsidRPr="004F3797" w:rsidTr="00F97A51">
        <w:trPr>
          <w:trHeight w:val="253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59,933</w:t>
            </w:r>
          </w:p>
        </w:tc>
      </w:tr>
      <w:tr w:rsidR="00F97A51" w:rsidRPr="004F3797" w:rsidTr="00F97A51">
        <w:trPr>
          <w:trHeight w:val="159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321,771</w:t>
            </w:r>
          </w:p>
        </w:tc>
      </w:tr>
      <w:tr w:rsidR="00F97A51" w:rsidRPr="004F3797" w:rsidTr="00F97A51">
        <w:trPr>
          <w:trHeight w:val="12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255,693</w:t>
            </w:r>
          </w:p>
        </w:tc>
      </w:tr>
      <w:tr w:rsidR="00F97A51" w:rsidRPr="004F3797" w:rsidTr="00F97A51">
        <w:trPr>
          <w:trHeight w:val="127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143,724</w:t>
            </w:r>
          </w:p>
        </w:tc>
      </w:tr>
      <w:tr w:rsidR="00F97A51" w:rsidRPr="004F3797" w:rsidTr="00F97A51">
        <w:trPr>
          <w:trHeight w:val="12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111,969</w:t>
            </w:r>
          </w:p>
        </w:tc>
      </w:tr>
      <w:tr w:rsidR="00F97A51" w:rsidRPr="004F3797" w:rsidTr="00F97A51">
        <w:trPr>
          <w:trHeight w:val="1275"/>
        </w:trPr>
        <w:tc>
          <w:tcPr>
            <w:tcW w:w="3520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72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1140 6025 05 0000 430</w:t>
            </w:r>
          </w:p>
        </w:tc>
        <w:tc>
          <w:tcPr>
            <w:tcW w:w="1592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66,078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1 088,453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15,224</w:t>
            </w:r>
          </w:p>
        </w:tc>
      </w:tr>
      <w:tr w:rsidR="00F97A51" w:rsidRPr="004F3797" w:rsidTr="00F97A51">
        <w:trPr>
          <w:trHeight w:val="159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1,078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88,500</w:t>
            </w:r>
          </w:p>
        </w:tc>
      </w:tr>
      <w:tr w:rsidR="00F97A51" w:rsidRPr="004F3797" w:rsidTr="00F97A51">
        <w:trPr>
          <w:trHeight w:val="159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194,071</w:t>
            </w:r>
          </w:p>
        </w:tc>
      </w:tr>
      <w:tr w:rsidR="00F97A51" w:rsidRPr="004F3797" w:rsidTr="00F97A51">
        <w:trPr>
          <w:trHeight w:val="190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10,782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764,798</w:t>
            </w:r>
          </w:p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1 325,000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1 302,285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-58,149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1 325,000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1 360,434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221 342,848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216 664,609</w:t>
            </w:r>
          </w:p>
        </w:tc>
      </w:tr>
      <w:tr w:rsidR="00F97A51" w:rsidRPr="004F3797" w:rsidTr="00F97A51">
        <w:trPr>
          <w:trHeight w:val="645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592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312 215,333</w:t>
            </w:r>
          </w:p>
        </w:tc>
        <w:tc>
          <w:tcPr>
            <w:tcW w:w="176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311 470,70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7A51" w:rsidRPr="004F3797" w:rsidTr="00F97A51">
        <w:trPr>
          <w:trHeight w:val="330"/>
        </w:trPr>
        <w:tc>
          <w:tcPr>
            <w:tcW w:w="3520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27" w:type="dxa"/>
            <w:hideMark/>
          </w:tcPr>
          <w:p w:rsidR="00F97A51" w:rsidRPr="004F3797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</w:tcPr>
          <w:p w:rsidR="00F97A51" w:rsidRPr="00B809BA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533 558,181</w:t>
            </w:r>
          </w:p>
        </w:tc>
        <w:tc>
          <w:tcPr>
            <w:tcW w:w="1767" w:type="dxa"/>
          </w:tcPr>
          <w:p w:rsidR="00F97A51" w:rsidRPr="00B809BA" w:rsidRDefault="00F97A51" w:rsidP="00F97A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528 135,310</w:t>
            </w:r>
          </w:p>
        </w:tc>
      </w:tr>
    </w:tbl>
    <w:p w:rsidR="00F97A51" w:rsidRDefault="00F97A51" w:rsidP="00F97A51">
      <w:pPr>
        <w:spacing w:after="0" w:line="240" w:lineRule="auto"/>
        <w:ind w:left="4679" w:hanging="4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C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AD3B22" w:rsidRPr="004F3797" w:rsidRDefault="00AD3B22" w:rsidP="00AD3B22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 марта 2016</w:t>
      </w: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AD3B22" w:rsidRPr="004F3797" w:rsidRDefault="00AD3B22" w:rsidP="00A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A51" w:rsidRPr="00206CE3" w:rsidRDefault="00F97A51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асходы бюджета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за 2015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по  разделам, подразделам, целевым статьям и видам расходов классификации расходов бюджетов</w:t>
      </w:r>
    </w:p>
    <w:tbl>
      <w:tblPr>
        <w:tblW w:w="9876" w:type="dxa"/>
        <w:tblInd w:w="-318" w:type="dxa"/>
        <w:tblLayout w:type="fixed"/>
        <w:tblLook w:val="04A0"/>
      </w:tblPr>
      <w:tblGrid>
        <w:gridCol w:w="4112"/>
        <w:gridCol w:w="6"/>
        <w:gridCol w:w="509"/>
        <w:gridCol w:w="52"/>
        <w:gridCol w:w="425"/>
        <w:gridCol w:w="32"/>
        <w:gridCol w:w="1244"/>
        <w:gridCol w:w="567"/>
        <w:gridCol w:w="37"/>
        <w:gridCol w:w="1452"/>
        <w:gridCol w:w="1440"/>
      </w:tblGrid>
      <w:tr w:rsidR="00F97A51" w:rsidRPr="008A191E" w:rsidTr="00137721">
        <w:trPr>
          <w:trHeight w:val="332"/>
        </w:trPr>
        <w:tc>
          <w:tcPr>
            <w:tcW w:w="4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2015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 рублей)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F97A51" w:rsidRPr="008A191E" w:rsidTr="00137721">
        <w:trPr>
          <w:trHeight w:val="302"/>
        </w:trPr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8A191E" w:rsidTr="00137721">
        <w:trPr>
          <w:trHeight w:val="302"/>
        </w:trPr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7A51" w:rsidRPr="008A191E" w:rsidTr="00137721">
        <w:trPr>
          <w:trHeight w:val="33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B02C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2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36 692,3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B02C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02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36 664,0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  <w:r w:rsidR="00B0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1 196,2</w:t>
            </w:r>
            <w:r w:rsidR="00B0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1 200,0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1 200,0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1 200,0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1 200,0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66F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 w:rsidR="00B0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7A51" w:rsidRPr="00E4396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4396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39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3713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1 305,4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3713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1 304,7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3713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1 305,4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3713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1 304,7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137721">
        <w:trPr>
          <w:trHeight w:val="41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B02CE2" w:rsidP="00B02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B02CE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55,169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B02CE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53,469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B02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B02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B0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B02CE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1 121,489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B02CE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1 121,489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B0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B02CE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1 121,489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B16A9D" w:rsidRDefault="00F97A51" w:rsidP="00B1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14 307,</w:t>
            </w:r>
            <w:r w:rsidR="00B16A9D" w:rsidRPr="00B1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B16A9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14 289,5</w:t>
            </w:r>
            <w:r w:rsidR="00B16A9D" w:rsidRPr="00B1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740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13 727,050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13 720,3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13 727,050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13 720,3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12 932,1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12 931,798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12 798,0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12 797,754</w:t>
            </w:r>
          </w:p>
        </w:tc>
      </w:tr>
      <w:tr w:rsidR="00F97A51" w:rsidRPr="008A191E" w:rsidTr="00137721">
        <w:trPr>
          <w:trHeight w:val="41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783,7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777,290</w:t>
            </w:r>
          </w:p>
        </w:tc>
      </w:tr>
      <w:tr w:rsidR="00F97A51" w:rsidRPr="008A191E" w:rsidTr="00137721">
        <w:trPr>
          <w:trHeight w:val="69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EE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720,3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720,2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E7CF1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E7CF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7A51" w:rsidRPr="008A191E" w:rsidTr="00137721">
        <w:trPr>
          <w:trHeight w:val="46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253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01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01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667E8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1,875</w:t>
            </w:r>
          </w:p>
        </w:tc>
      </w:tr>
      <w:tr w:rsidR="00F97A51" w:rsidRPr="00D27DA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7DA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7D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</w:t>
            </w:r>
            <w:r w:rsidR="00EE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6 162,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E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10EAF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5 955,262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10EAF" w:rsidRDefault="00EE26B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5 954,414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5 113,7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5 113,0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4 499,8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4 499,4</w:t>
            </w:r>
            <w:r w:rsidR="00EE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4 458,0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4 457,7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  <w:r w:rsidR="00EE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608,5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608,5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97A51" w:rsidRPr="008A191E" w:rsidTr="00137721">
        <w:trPr>
          <w:trHeight w:val="740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460B" w:rsidRDefault="00534C3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534C3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797,2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797,1</w:t>
            </w:r>
            <w:r w:rsidR="0053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797,2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C4BC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  <w:r w:rsidR="00FC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C4BC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C4BC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39,684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C4BC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  <w:r w:rsidR="00FC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  <w:r w:rsidR="00FC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913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государственных полномочий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  <w:r w:rsidR="00FC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</w:t>
            </w:r>
            <w:r w:rsidR="00FC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  <w:r w:rsidR="00F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64DF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  <w:r w:rsidR="00FC4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64DF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070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  <w:r w:rsidR="00FC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46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  <w:r w:rsidR="00FC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46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  <w:r w:rsidR="00FC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46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3B2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13 965,5</w:t>
            </w:r>
            <w:r w:rsidR="00A46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A46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965,150</w:t>
            </w:r>
          </w:p>
        </w:tc>
      </w:tr>
      <w:tr w:rsidR="00F97A51" w:rsidRPr="008A191E" w:rsidTr="00137721">
        <w:trPr>
          <w:trHeight w:val="45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070 00 00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74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664DF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070 05 00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50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664DF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070 05 00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5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664DF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070 05 00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64DF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11 305,368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185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11 305,1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266,5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266,490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266,5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266,490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339,567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10 699,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10 699,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4 345,8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4 345,6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4 318,0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4 317,9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Иные выплаты персоналу казенных учреждений,за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4 803,550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4 803,5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322,191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4 481,350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4 481,3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97A51" w:rsidRPr="00495623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2145C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1 482,9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1 482,894</w:t>
            </w:r>
          </w:p>
        </w:tc>
      </w:tr>
      <w:tr w:rsidR="00F97A51" w:rsidRPr="00495623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1 482,9</w:t>
            </w:r>
            <w:r w:rsidR="00A4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495623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1 482,894</w:t>
            </w:r>
          </w:p>
        </w:tc>
      </w:tr>
      <w:tr w:rsidR="00F97A51" w:rsidRPr="00495623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95623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469C3" w:rsidP="00A46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97A51"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F97A51" w:rsidRPr="008A191E" w:rsidTr="00137721">
        <w:trPr>
          <w:trHeight w:val="76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  <w:r w:rsidR="00A4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A469C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46,295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 (муниципальный архив)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913,8</w:t>
            </w:r>
            <w:r w:rsidR="00AE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</w:t>
            </w:r>
            <w:r w:rsidR="00AE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906,4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906,4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7,262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7,262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целевые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57A6A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57A6A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493,865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Муниципальная целевая программа "Информатизация органов местного самоуправления муниципального района "Петровск-Забайкальский район" на 2012-2014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145,5</w:t>
            </w:r>
            <w:r w:rsidR="00AE2274"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145,5</w:t>
            </w:r>
            <w:r w:rsidR="00AE2274"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AE2274" w:rsidRDefault="00F97A51" w:rsidP="00016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E227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94,7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"Петро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вск-Забайкальский район" на 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  <w:r w:rsidR="00AE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Устойчивое развитие сельских территорий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"Петро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вск-Забайкальский район" на 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253,355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2145C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31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AE2274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253,355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 w:rsidR="00B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B16A9D" w:rsidRDefault="00B16A9D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6A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14 729,777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9 966,4</w:t>
            </w:r>
            <w:r w:rsidR="00B1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 – производителям товаров, работ и услуг)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  <w:r w:rsidR="00B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14 454,477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A3AC9" w:rsidRDefault="00AD3B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9 691,1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средств краевого дорожного фонда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41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средств краевого дорожного фонда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7 554,9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7 554,8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7 554,9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7 554,8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4 982,477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219,2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4 982,477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219,2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3,353</w:t>
            </w:r>
          </w:p>
        </w:tc>
      </w:tr>
      <w:tr w:rsidR="00F97A51" w:rsidRPr="00DC1AB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366 605,1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857,6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DC1AB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4166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84 834,866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84 485,0</w:t>
            </w:r>
            <w:r w:rsidR="00641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01B8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64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01B8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64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13772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31 472,9</w:t>
            </w:r>
            <w:r w:rsidR="00751A7E"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13772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31 123,0</w:t>
            </w:r>
            <w:r w:rsidR="00751A7E"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13772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31 472,9</w:t>
            </w:r>
            <w:r w:rsidR="00751A7E"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13772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31 123,0</w:t>
            </w:r>
            <w:r w:rsidR="00751A7E" w:rsidRP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29 319,5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29 319,3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2 153,4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444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4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E71332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7133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751A7E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1 201,266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75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1 201,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F97A51" w:rsidRPr="008A191E" w:rsidTr="00137721">
        <w:trPr>
          <w:trHeight w:val="36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751A7E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751A7E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72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751A7E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751A7E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 системы дошкольного образования на 2014-2015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796 10 05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75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265 258,4</w:t>
            </w:r>
            <w:r w:rsidR="00137721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74255">
              <w:rPr>
                <w:rFonts w:ascii="Calibri" w:eastAsia="Times New Roman" w:hAnsi="Calibri" w:cs="Calibri"/>
                <w:b/>
                <w:bCs/>
                <w:lang w:eastAsia="ru-RU"/>
              </w:rPr>
              <w:t>263 861,2</w:t>
            </w:r>
            <w:r w:rsidR="00137721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45 617,1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44 655,4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45 610,2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44 648,559</w:t>
            </w:r>
          </w:p>
        </w:tc>
      </w:tr>
      <w:tr w:rsidR="00137721" w:rsidRPr="00137721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37428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45 610,245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44 648</w:t>
            </w:r>
            <w:r w:rsidR="0037428C"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,559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43 415,2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42 954,088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2 195,0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1 694,471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137721">
        <w:trPr>
          <w:trHeight w:val="62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27 954,298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27 954,2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27 954,298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C5B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27 954,2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27 869,698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27 869,698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7A51" w:rsidRPr="008A191E" w:rsidTr="00137721">
        <w:trPr>
          <w:trHeight w:val="6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935C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2 988,1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2 965,7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2 988,1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2 965,7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2 988,1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2 965,7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Реализация мероприятий по созданию в общеобразовательных организациях условий для инклюзивного образования детей-инвалидов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505 50 27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505 50 27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505 50 27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91E9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8 046,456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B33B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176 747,2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B33B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176 334,1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3 380,059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3 285,5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380,059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3 285,5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3 380,059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3 285,5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3 380,059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3 285,5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170 435,1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1377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2 931,972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3 644,3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3 644,3</w:t>
            </w:r>
            <w:r w:rsidR="001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программа "Энергосбережение и повышение энергетической эффективности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-2016 годы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57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84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"Модернизация системы общего образования муниципального района "Петровск-Забайкальский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3 320,659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"Муниципальная программа "Талантливые дети"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-2016 годы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программа "Физкультура и спорт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-2016 годы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072C0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  <w:r w:rsidR="009F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4 735,5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автономным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9F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4F8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4 365,6</w:t>
            </w:r>
            <w:r w:rsidR="009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4F8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4 365,6</w:t>
            </w:r>
            <w:r w:rsidR="009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851,160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9F7CA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851,160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97A51" w:rsidRPr="008A191E" w:rsidTr="00137721">
        <w:trPr>
          <w:trHeight w:val="83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48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72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805,4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34A5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  <w:r w:rsidR="009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34A5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  <w:r w:rsidR="009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</w:t>
            </w:r>
            <w:r w:rsidR="009F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776,3</w:t>
            </w:r>
            <w:r w:rsidR="00B8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A7B07" w:rsidRDefault="00B86D8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11 775,857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B86D8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2 652,250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B86D8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2 651,988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B86D8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2 652,250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61,988</w:t>
            </w:r>
          </w:p>
        </w:tc>
      </w:tr>
      <w:tr w:rsidR="00F97A51" w:rsidRPr="008A191E" w:rsidTr="00137721">
        <w:trPr>
          <w:trHeight w:val="273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2 413,1</w:t>
            </w:r>
            <w:r w:rsidR="0037428C"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37428C" w:rsidP="00374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2 412</w:t>
            </w:r>
            <w:r w:rsidR="00F97A51"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34A5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2 360,6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34A5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2 360,5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52,450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78A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78AC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237,112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67,657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C2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C2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C2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C2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904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C43F22" w:rsidP="00C4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7 243,671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F97A51" w:rsidP="00C4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7 243,6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F97A51" w:rsidP="00C4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7 243,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7 243,6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73723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73723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6 361,5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6 308,250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6 308,2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73723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73723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856,069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402,771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C4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453,3</w:t>
            </w:r>
            <w:r w:rsidR="00C43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C43F22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453,298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  <w:r w:rsidR="004B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B20F8" w:rsidP="004B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  <w:r w:rsidR="004B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B20F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25,994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C03B2" w:rsidRDefault="00F97A51" w:rsidP="00B64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C77"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471,513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C03B2" w:rsidRDefault="00F97A51" w:rsidP="00B64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C77"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471,400</w:t>
            </w:r>
          </w:p>
        </w:tc>
      </w:tr>
      <w:tr w:rsidR="00F97A51" w:rsidRPr="008A191E" w:rsidTr="00137721">
        <w:trPr>
          <w:trHeight w:val="444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C03B2" w:rsidRDefault="00F97A51" w:rsidP="00B64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C77"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471,513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C03B2" w:rsidRDefault="00B64C7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1 471,400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187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1 284,0</w:t>
            </w:r>
            <w:r w:rsidR="004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187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1 284,</w:t>
            </w:r>
            <w:r w:rsidR="004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1 194,584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1 158,9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158,9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1874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1874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89,416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4C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2221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A651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4C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A651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4C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904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 местного самоуправления государственного полномочия по предоставлению компенсации части платы, взимаемой с родителей, законных представителей за содержание ребенка в образовательных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8020B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310,451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"Муниципальная программа "Талантливые дети"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-2016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A651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4A651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Иные выплаты персоналу казенных учреждений,за исключением фонда оплаты труда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  <w:r w:rsidR="004C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101,879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4C77C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177,573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63D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22 325,6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Комплектование книжных фондов библиотек муниципальных образований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79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79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79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79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3243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11 361,7</w:t>
            </w:r>
            <w:r w:rsidR="0079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3243C" w:rsidRDefault="007963DA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11 361,681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3243C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11 361,7</w:t>
            </w:r>
            <w:r w:rsidR="0079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3243C" w:rsidRDefault="007963DA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11 361,681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11 206,3</w:t>
            </w:r>
            <w:r w:rsidR="0079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963DA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11 206,281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10 951,5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10 951,5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10 951,5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10 951,5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10 951,4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711,0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 в области культуры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711,0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долгосрочная программа "Сохранение и развитие культуры муниципального района "Петровск-Забайкальский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-2014 годы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462,9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долгосрочная программа "Комплексная модернизация библиотек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5E703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248,064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5E703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248,064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</w:t>
            </w:r>
            <w:r w:rsidR="005E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5E703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248,064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D652E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22 206,791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D652E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21 375,646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E703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703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2 469,7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2 869,9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2 340,7</w:t>
            </w:r>
          </w:p>
        </w:tc>
      </w:tr>
      <w:tr w:rsidR="00F97A51" w:rsidRPr="008A191E" w:rsidTr="00137721">
        <w:trPr>
          <w:trHeight w:val="9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Реализация мероприятий ФЦП "Устойчивое развитие сельских территорий"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</w:tr>
      <w:tr w:rsidR="00F97A51" w:rsidRPr="008A191E" w:rsidTr="00137721">
        <w:trPr>
          <w:trHeight w:val="91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</w:tr>
      <w:tr w:rsidR="00F97A51" w:rsidRPr="008A191E" w:rsidTr="00137721">
        <w:trPr>
          <w:trHeight w:val="69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1 565,5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дома(федеральные)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B7C5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60,5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265DF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lastRenderedPageBreak/>
              <w:t>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714,7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молодых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 Петровск-Забайкальского района на 2011-2015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652EB">
        <w:trPr>
          <w:trHeight w:val="633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652E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15 609,1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D6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15 311,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F97A51" w:rsidRPr="00F265DF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265DF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Иные безвозмездные и безвозвратные перечисления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15 609,1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15 311,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85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F265DF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rPr>
                <w:color w:val="000000"/>
              </w:rPr>
              <w:t>Назначение и выплата вознаграждения опекунам (попечителям)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5210224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5210224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5210224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6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1794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Компенсация части родительской платы за содержание ребенка (присмотр, уход за ребенком)в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2 561,7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2538,3</w:t>
            </w:r>
            <w:r w:rsidR="00D6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1794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Пособия, компенсации, меры социальной поддержки по публичным обязательствам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2 526,3</w:t>
            </w:r>
            <w:r w:rsidR="0052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527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  <w:r w:rsidR="0052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,887</w:t>
            </w:r>
          </w:p>
        </w:tc>
      </w:tr>
      <w:tr w:rsidR="00F97A51" w:rsidRPr="008A191E" w:rsidTr="00137721">
        <w:trPr>
          <w:trHeight w:val="39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1794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1794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9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35,4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35,4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51" w:rsidRPr="00540D1F" w:rsidRDefault="00F97A51" w:rsidP="00F97A51">
            <w:r w:rsidRPr="00540D1F">
              <w:t>Содержание ребенка в приемной семье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3 290,9</w:t>
            </w:r>
            <w:r w:rsidR="0052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367E2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3 223,596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51" w:rsidRPr="00540D1F" w:rsidRDefault="00F97A51" w:rsidP="00F97A51">
            <w:r w:rsidRPr="00540D1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3 236,3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527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3 168</w:t>
            </w:r>
            <w:r w:rsidR="00F97A51"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967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lastRenderedPageBreak/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Денежное вознаграждение приемным родителям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2 317,483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2 31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7,483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527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2 317,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2 317,483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527647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7647">
              <w:rPr>
                <w:color w:val="FF0000"/>
              </w:rPr>
              <w:t>Содержание детей в семье опекуна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592DD8" w:rsidRDefault="00592DD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7 409,950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592DD8" w:rsidRDefault="00592DD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7 212,721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7 29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7 093,4</w:t>
            </w:r>
            <w:r w:rsidR="00527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527647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7647">
              <w:rPr>
                <w:color w:val="FF0000"/>
              </w:rPr>
              <w:t>Содержание детей в семье опекуна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119,298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521 13 20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527647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119,298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Материальное обеспечение патронатной семьи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</w:t>
            </w:r>
            <w:r w:rsid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</w:t>
            </w:r>
            <w:r w:rsid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51" w:rsidRPr="00540D1F" w:rsidRDefault="00F97A51" w:rsidP="00F97A51">
            <w:r w:rsidRPr="00540D1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51" w:rsidRPr="00540D1F" w:rsidRDefault="00F97A51" w:rsidP="00F97A51">
            <w:r w:rsidRPr="00540D1F"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521 40 11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344DE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  <w:r w:rsid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  <w:r w:rsidR="00592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1F">
              <w:t>Денежное вознаграждение патронатным воспитателям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521 40 12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51" w:rsidRPr="00540D1F" w:rsidRDefault="00F97A51" w:rsidP="00F97A51">
            <w:r w:rsidRPr="00540D1F">
              <w:t>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521 40 12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  <w:r w:rsidR="00592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592DD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</w:t>
            </w:r>
            <w:r w:rsidR="0059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592DD8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</w:t>
            </w:r>
            <w:r w:rsidR="0059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9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9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"Развитие физической культуры и спорта муниципального района "Петровск-Забайкальский район " на 2011-2014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7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  <w:r w:rsidR="00750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524B6" w:rsidRDefault="00750B09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167,664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73 357,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367E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72 675,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51 345,4</w:t>
            </w:r>
            <w:r w:rsidR="00750B09"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2 731,</w:t>
            </w:r>
            <w:r w:rsid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50B0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2 731,</w:t>
            </w:r>
            <w:r w:rsid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5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2 731,0</w:t>
            </w:r>
            <w:r w:rsidR="00F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2 731,</w:t>
            </w:r>
            <w:r w:rsidR="00F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2 731,0</w:t>
            </w:r>
            <w:r w:rsidR="00F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2 731,</w:t>
            </w:r>
            <w:r w:rsidR="00F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48 614,4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7 431,955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7 431,954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обеспечение сбалансированности местных бюджетов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B25F0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B25F0" w:rsidRDefault="00F92BE0" w:rsidP="00F9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7 431</w:t>
            </w:r>
            <w:r w:rsidR="00F97A51" w:rsidRPr="00AB2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954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B25F0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B25F0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7 431,954</w:t>
            </w:r>
          </w:p>
        </w:tc>
      </w:tr>
      <w:tr w:rsidR="00F97A51" w:rsidRPr="008A191E" w:rsidTr="00137721">
        <w:trPr>
          <w:trHeight w:val="63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37428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14 580,149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37428C" w:rsidRDefault="0037428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13 897,919</w:t>
            </w:r>
          </w:p>
        </w:tc>
      </w:tr>
      <w:tr w:rsidR="00F97A51" w:rsidRPr="008A191E" w:rsidTr="00137721">
        <w:trPr>
          <w:trHeight w:val="415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542,759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542,759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исключением субсидий на софинансирование капитальных вложений в объекты государственной (муниципальной собственности)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40,864</w:t>
            </w:r>
          </w:p>
        </w:tc>
      </w:tr>
      <w:tr w:rsidR="00F97A51" w:rsidRPr="008A191E" w:rsidTr="00137721">
        <w:trPr>
          <w:trHeight w:val="60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40,864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Иные межбюджетные трансферты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4 125,1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3 443,374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 xml:space="preserve"> 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4 125,1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2BE0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3 443,374</w:t>
            </w:r>
          </w:p>
        </w:tc>
      </w:tr>
      <w:tr w:rsidR="00F97A51" w:rsidRPr="008A191E" w:rsidTr="00137721">
        <w:trPr>
          <w:trHeight w:val="101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144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Реализация мероприятий государственной программы "Доступная среда"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  <w:r w:rsidR="00F9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7A51" w:rsidRPr="008A191E" w:rsidTr="00137721">
        <w:trPr>
          <w:trHeight w:val="558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144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На стимулирование разделительных процессов населённых пунктов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 xml:space="preserve"> Иные межбюджетные трансферты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1269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средств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  <w:r w:rsidR="0024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F97A51" w:rsidRPr="008A191E" w:rsidTr="00137721">
        <w:trPr>
          <w:trHeight w:val="1586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за счет средств муниципальной целевой программы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4703D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4703D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1 735,290</w:t>
            </w:r>
          </w:p>
        </w:tc>
      </w:tr>
      <w:tr w:rsidR="00F97A51" w:rsidRPr="008A191E" w:rsidTr="00137721">
        <w:trPr>
          <w:trHeight w:val="952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4703D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4703D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1 735,290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муниципальной целевой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 "Чистая вода»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"Петровск-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район на 2011-2015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500,3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500,3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муниципальной целевой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граммы "Сохранене и развитие культуры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"Петр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овск-Забайкальский район на 2015-2017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</w:t>
            </w:r>
            <w:r w:rsidR="0024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259D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за счет средств муниципальной целевой программы </w:t>
            </w:r>
            <w:r w:rsidRPr="007259DB">
              <w:t xml:space="preserve"> "Доступная среда"</w:t>
            </w: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"Петровск-Забайкальский район на 2011-2020 годы"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  <w:r w:rsidR="00A57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  <w:r w:rsidR="00A57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259D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  <w:r w:rsidR="00A57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  <w:r w:rsidR="00A57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137721">
        <w:trPr>
          <w:trHeight w:val="317"/>
        </w:trPr>
        <w:tc>
          <w:tcPr>
            <w:tcW w:w="4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536 807,6</w:t>
            </w:r>
            <w:r w:rsidR="00704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70422A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528 646,394</w:t>
            </w:r>
          </w:p>
        </w:tc>
      </w:tr>
    </w:tbl>
    <w:p w:rsidR="00F97A51" w:rsidRDefault="00F97A51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A51" w:rsidRDefault="00F97A51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A51" w:rsidRDefault="00F97A51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B22" w:rsidRDefault="00AD3B22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Pr="00206CE3" w:rsidRDefault="00F97A51" w:rsidP="000C0ED1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9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97A51" w:rsidRPr="00206CE3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AD3B22" w:rsidRPr="004F3797" w:rsidRDefault="00AD3B22" w:rsidP="00AD3B22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 марта 2016</w:t>
      </w: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AD3B22" w:rsidRPr="004F3797" w:rsidRDefault="00AD3B22" w:rsidP="00A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A51" w:rsidRDefault="00F97A51" w:rsidP="00F97A51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муниципального района за 2015</w:t>
      </w:r>
      <w:r w:rsidRPr="002D2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ведомственной структуре бюджета района</w:t>
      </w:r>
    </w:p>
    <w:p w:rsidR="00F97A51" w:rsidRDefault="00F97A51" w:rsidP="00F97A51">
      <w:pPr>
        <w:ind w:left="51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84" w:type="dxa"/>
        <w:tblInd w:w="93" w:type="dxa"/>
        <w:tblLayout w:type="fixed"/>
        <w:tblLook w:val="04A0"/>
      </w:tblPr>
      <w:tblGrid>
        <w:gridCol w:w="3034"/>
        <w:gridCol w:w="667"/>
        <w:gridCol w:w="567"/>
        <w:gridCol w:w="567"/>
        <w:gridCol w:w="1276"/>
        <w:gridCol w:w="708"/>
        <w:gridCol w:w="1276"/>
        <w:gridCol w:w="1489"/>
      </w:tblGrid>
      <w:tr w:rsidR="00F97A51" w:rsidRPr="008A191E" w:rsidTr="00F97A51">
        <w:trPr>
          <w:trHeight w:val="332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2015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 рублей)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8A191E" w:rsidTr="00F97A51">
        <w:trPr>
          <w:trHeight w:val="588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района "Петровск-Забайкальский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2B7866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88 247,4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2B7866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82 930,1</w:t>
            </w:r>
          </w:p>
        </w:tc>
      </w:tr>
      <w:tr w:rsidR="003146F2" w:rsidRPr="008A191E" w:rsidTr="00F97A51">
        <w:trPr>
          <w:trHeight w:val="33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EF7921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29 274,098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EF7921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29 251,596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1 196,217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66FAC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1 196,2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EF7921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14 307,850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14 289,5</w:t>
            </w:r>
            <w:r w:rsidR="00EF7921"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146F2" w:rsidRPr="008A191E" w:rsidTr="00F97A51">
        <w:trPr>
          <w:trHeight w:val="73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D1526" w:rsidRDefault="003146F2" w:rsidP="003146F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13 727,050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D1526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13 720,303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D1526" w:rsidRDefault="003146F2" w:rsidP="003146F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13 727,050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D1526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13 720,303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12 932,100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12 931,799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12 798,000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12 797,754</w:t>
            </w:r>
          </w:p>
        </w:tc>
      </w:tr>
      <w:tr w:rsidR="003146F2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134,045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777,291</w:t>
            </w:r>
          </w:p>
        </w:tc>
      </w:tr>
      <w:tr w:rsidR="003146F2" w:rsidRPr="008A191E" w:rsidTr="00F97A51">
        <w:trPr>
          <w:trHeight w:val="69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720,209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57,082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11,213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11,213</w:t>
            </w:r>
          </w:p>
        </w:tc>
      </w:tr>
      <w:tr w:rsidR="003146F2" w:rsidRPr="008A191E" w:rsidTr="00F97A51">
        <w:trPr>
          <w:trHeight w:val="46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569,210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569,210</w:t>
            </w:r>
          </w:p>
        </w:tc>
      </w:tr>
      <w:tr w:rsidR="003146F2" w:rsidRPr="008A191E" w:rsidTr="00AC67FC">
        <w:trPr>
          <w:trHeight w:val="154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3146F2" w:rsidRPr="008A191E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340,800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69,310</w:t>
            </w:r>
          </w:p>
        </w:tc>
      </w:tr>
      <w:tr w:rsidR="003146F2" w:rsidRPr="008A191E" w:rsidTr="00F97A51">
        <w:trPr>
          <w:trHeight w:val="190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67,435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1,875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1,875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3146F2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13 766,2</w:t>
            </w:r>
            <w:r w:rsidR="00EF7921"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EF7921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13 765,866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11 305,5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11 305,1</w:t>
            </w:r>
          </w:p>
        </w:tc>
      </w:tr>
      <w:tr w:rsidR="003146F2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266,490</w:t>
            </w:r>
          </w:p>
        </w:tc>
      </w:tr>
      <w:tr w:rsidR="003146F2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266,490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339,568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10 699,3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10 699,1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10 699,3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10 699,1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4 146,515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4 146,384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4 118,715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4 118,644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учреждений,за исключением фонда оплаты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27,740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4 803,550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7B3A4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4 803,508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322,191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4 481,350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4 481,317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1 482,900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1 482,895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оказания государственных услуг (выполнение работ)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1 482,900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1 482,895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66,998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20,703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46,295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 (муниципальный архив)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913,710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906,448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906,448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7,262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7,262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1 177,448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1 177,448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1 177,448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3146F2" w:rsidP="00EF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</w:t>
            </w:r>
            <w:r w:rsidR="00EF7921" w:rsidRPr="00EF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EF7921" w:rsidRDefault="00EF7921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493,865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"Информатизация органов местного самоуправления муниципального района "Петровск-Забайкальский район" на 2012-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</w:tr>
      <w:tr w:rsidR="003146F2" w:rsidRPr="008A191E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240,2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145,510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94,730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964D7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64D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94,730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целевая программа «Энергосбережение и повышение энергетической эффективности муниципального района «Петровск-Забайкальский район» на 2014-20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6годы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30C3F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</w:t>
            </w:r>
            <w:r w:rsidRPr="00D3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3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30C3F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3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30C3F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целева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программа «Устойчивое развитие сельских территорий муниципального района 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 «Петровск-Забайкальский район» на 2014-20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372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372C3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253,355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253,355</w:t>
            </w:r>
          </w:p>
        </w:tc>
      </w:tr>
      <w:tr w:rsidR="003146F2" w:rsidRPr="00372C3A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6D5B38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151DC9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146F2" w:rsidRPr="005C52E8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</w:t>
            </w: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D220CA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</w:t>
            </w:r>
            <w:r w:rsidRPr="00D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3146F2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(строительство)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средств краевого дорожного фонда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</w:tr>
      <w:tr w:rsidR="003146F2" w:rsidRPr="008A191E" w:rsidTr="00F97A51">
        <w:trPr>
          <w:trHeight w:val="221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1 917,100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средств краевого дорожного фонда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7 554,833</w:t>
            </w:r>
          </w:p>
        </w:tc>
      </w:tr>
      <w:tr w:rsidR="003146F2" w:rsidRPr="008A191E" w:rsidTr="00F97A51">
        <w:trPr>
          <w:trHeight w:val="221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7 554,833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4 982,477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219,213</w:t>
            </w:r>
          </w:p>
        </w:tc>
      </w:tr>
      <w:tr w:rsidR="003146F2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4 982,477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F2" w:rsidRPr="008A191E" w:rsidRDefault="003146F2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219,213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8A191E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653,353</w:t>
            </w:r>
          </w:p>
        </w:tc>
      </w:tr>
      <w:tr w:rsidR="00F97A51" w:rsidRPr="00240535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EF7921" w:rsidP="00EF792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15 237,654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EF792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15 237,574</w:t>
            </w:r>
          </w:p>
        </w:tc>
      </w:tr>
      <w:tr w:rsidR="00F97A51" w:rsidRPr="0059700A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E64DCC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14 038,293</w:t>
            </w:r>
          </w:p>
        </w:tc>
      </w:tr>
      <w:tr w:rsidR="00F97A51" w:rsidRPr="0059700A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64DCC" w:rsidP="00E64DCC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14 038,293</w:t>
            </w:r>
          </w:p>
        </w:tc>
      </w:tr>
      <w:tr w:rsidR="00F97A51" w:rsidRPr="0059700A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E64DCC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13 95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13 953,773</w:t>
            </w:r>
          </w:p>
        </w:tc>
      </w:tr>
      <w:tr w:rsidR="00F97A51" w:rsidRPr="0059700A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59700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7A51" w:rsidRPr="0059700A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4053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F97A51">
        <w:trPr>
          <w:trHeight w:val="190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F97A51">
        <w:trPr>
          <w:trHeight w:val="70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1 090,9</w:t>
            </w:r>
            <w:r w:rsidR="00E6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F97A51" w:rsidRPr="00240535" w:rsidTr="00F97A51">
        <w:trPr>
          <w:trHeight w:val="8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</w:t>
            </w:r>
            <w:r w:rsidR="00E6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</w:t>
            </w:r>
            <w:r w:rsidR="00E6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927719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240535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240535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E6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927719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E64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88,373</w:t>
            </w:r>
          </w:p>
        </w:tc>
      </w:tr>
      <w:tr w:rsidR="00F97A51" w:rsidRPr="00927719" w:rsidTr="00F97A51">
        <w:trPr>
          <w:trHeight w:val="15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"Талантливые джети" на 2014-2016 годы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</w:tr>
      <w:tr w:rsidR="00F97A51" w:rsidRPr="00927719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</w:tr>
      <w:tr w:rsidR="00F97A51" w:rsidRPr="00927719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27719" w:rsidRDefault="00E64DCC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88,373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B6973" w:rsidRDefault="00F97A51" w:rsidP="002B6973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69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22 325,7</w:t>
            </w:r>
            <w:r w:rsidR="002B6973" w:rsidRPr="002B69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2B6973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22 325,584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2B6973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22 325,7</w:t>
            </w:r>
            <w:r w:rsidR="002B6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22 325,584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4705" w:rsidRDefault="00F97A51" w:rsidP="002B6973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22 325,7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4705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22 325,584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библиотек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440 51 44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11361,7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11361,681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11361,7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2B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11361,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11206,3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11206,281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10951,5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10951,4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713,0</w:t>
            </w:r>
            <w:r w:rsidR="002B6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711,0</w:t>
            </w:r>
            <w:r w:rsidR="002B6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целевые программы в области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470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713,0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A470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711,0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долгосрочная программа "Сохранение и развитие культуры муниципального района "Петровск-Забайкальский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-2014 годы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долгосрочная программа "Комплексная модернизация библиотек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2B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248,064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  <w:r w:rsidR="002B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248,064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5 339,597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2B6973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4 810,397</w:t>
            </w:r>
          </w:p>
        </w:tc>
      </w:tr>
      <w:tr w:rsidR="00F97A51" w:rsidRPr="008A191E" w:rsidTr="00F97A51">
        <w:trPr>
          <w:trHeight w:val="42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2469,7</w:t>
            </w:r>
            <w:r w:rsidR="002B6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CB6469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2 869,891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2 340,691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Реализация мероприятий ФЦП "Устойчивое развитие сельских территорий"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83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1 565,477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B6469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1 565,477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83C95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1 565,477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дома(федеральные)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  <w:r w:rsidR="00F8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CB6469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265DF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5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5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79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5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44B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4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  <w:r w:rsidR="00D244BB" w:rsidRPr="00D244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молодых скмейПетровск-Забайкальского района на 2011-2015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D244B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190,550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D244B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190,550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F97A51">
        <w:trPr>
          <w:trHeight w:val="70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 программа "Развитие 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и750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муниципального района "Петровск-Забайкальский район " на 2011-2014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D244B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D244B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D244BB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7A51" w:rsidRPr="00A02385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финансам Администрации муниципального района </w:t>
            </w: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"Петровск-Забайкальский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D2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81 583,5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80 784,8</w:t>
            </w:r>
          </w:p>
        </w:tc>
      </w:tr>
      <w:tr w:rsidR="00F97A51" w:rsidRPr="009770E7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C800A8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7671,6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0238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7666,4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1 304,7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0E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1 305,4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770E7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1 304,7</w:t>
            </w:r>
          </w:p>
        </w:tc>
      </w:tr>
      <w:tr w:rsidR="00F97A51" w:rsidRPr="008A191E" w:rsidTr="00F97A51">
        <w:trPr>
          <w:trHeight w:val="81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183,2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1 121,5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1 121,5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1 121,5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9136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6 163,1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9136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6 162,4</w:t>
            </w:r>
          </w:p>
        </w:tc>
      </w:tr>
      <w:tr w:rsidR="00F97A51" w:rsidRPr="0009136A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9136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5 955,2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09136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5 954,4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5 113,7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5 113,0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4499,8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4499,4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841,4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</w:t>
            </w:r>
          </w:p>
        </w:tc>
      </w:tr>
      <w:tr w:rsidR="00F97A51" w:rsidRPr="008A191E" w:rsidTr="00F97A51">
        <w:trPr>
          <w:trHeight w:val="2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97A51" w:rsidRPr="008A191E" w:rsidTr="00F97A51">
        <w:trPr>
          <w:trHeight w:val="73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государственных полномочий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070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F97A51">
        <w:trPr>
          <w:trHeight w:val="49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4782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F97A51">
        <w:trPr>
          <w:trHeight w:val="56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794B8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199,3</w:t>
            </w:r>
          </w:p>
        </w:tc>
      </w:tr>
      <w:tr w:rsidR="00F97A51" w:rsidRPr="008A191E" w:rsidTr="00F97A51">
        <w:trPr>
          <w:trHeight w:val="127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</w:tr>
      <w:tr w:rsidR="00F97A51" w:rsidRPr="008A191E" w:rsidTr="00F97A51">
        <w:trPr>
          <w:trHeight w:val="77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275,4</w:t>
            </w:r>
          </w:p>
        </w:tc>
      </w:tr>
      <w:tr w:rsidR="00F97A51" w:rsidRPr="008A191E" w:rsidTr="00F97A51">
        <w:trPr>
          <w:trHeight w:val="2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275,4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 – производителям товаров, работ и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275,3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B35C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505 75 02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20CA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0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8A191E" w:rsidTr="00F97A51">
        <w:trPr>
          <w:trHeight w:val="112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8A191E" w:rsidTr="00F97A51">
        <w:trPr>
          <w:trHeight w:val="98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</w:tr>
      <w:tr w:rsidR="00F97A51" w:rsidRPr="00FE320B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73 357,5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72 675,3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</w:tr>
      <w:tr w:rsidR="00F97A51" w:rsidRPr="008A191E" w:rsidTr="00F97A51">
        <w:trPr>
          <w:trHeight w:val="642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</w:tr>
      <w:tr w:rsidR="00F97A51" w:rsidRPr="008A191E" w:rsidTr="00F97A51">
        <w:trPr>
          <w:trHeight w:val="77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E320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51 345,4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40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40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40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40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48 614,4</w:t>
            </w:r>
          </w:p>
        </w:tc>
      </w:tr>
      <w:tr w:rsidR="00F97A51" w:rsidRPr="008A191E" w:rsidTr="00F97A51">
        <w:trPr>
          <w:trHeight w:val="33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7 432,0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7 432,0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обеспечение сбалансированности местных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F4CD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F4CD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7 432,0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F4CD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C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7 432,0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6F4CD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7 432,0</w:t>
            </w:r>
          </w:p>
        </w:tc>
      </w:tr>
      <w:tr w:rsidR="00F97A51" w:rsidRPr="008A191E" w:rsidTr="00F97A51">
        <w:trPr>
          <w:trHeight w:val="63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14 580,0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13 897,9</w:t>
            </w:r>
          </w:p>
        </w:tc>
      </w:tr>
      <w:tr w:rsidR="00F97A51" w:rsidRPr="008A191E" w:rsidTr="00F97A51">
        <w:trPr>
          <w:trHeight w:val="12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1 407,2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1 407,2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1 407,2</w:t>
            </w:r>
          </w:p>
        </w:tc>
      </w:tr>
      <w:tr w:rsidR="00F97A51" w:rsidRPr="008A191E" w:rsidTr="00F97A51">
        <w:trPr>
          <w:trHeight w:val="50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542,8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</w:p>
        </w:tc>
      </w:tr>
      <w:tr w:rsidR="00F97A51" w:rsidRPr="008A191E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исключением субсидий на софинансирование капитальных вложений в объекты государственной (муниципальной собственности)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098 96 03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3 059,9</w:t>
            </w:r>
          </w:p>
        </w:tc>
      </w:tr>
      <w:tr w:rsidR="00F97A51" w:rsidRPr="008A191E" w:rsidTr="00F97A51">
        <w:trPr>
          <w:trHeight w:val="31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F97A51" w:rsidRPr="008A191E" w:rsidTr="00F97A51">
        <w:trPr>
          <w:trHeight w:val="60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1F">
              <w:lastRenderedPageBreak/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</w:tbl>
    <w:tbl>
      <w:tblPr>
        <w:tblW w:w="9639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567"/>
        <w:gridCol w:w="1276"/>
        <w:gridCol w:w="708"/>
        <w:gridCol w:w="1276"/>
        <w:gridCol w:w="1559"/>
      </w:tblGrid>
      <w:tr w:rsidR="00F97A51" w:rsidRPr="008A191E" w:rsidTr="00F97A51">
        <w:trPr>
          <w:trHeight w:val="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3 443,4</w:t>
            </w:r>
          </w:p>
        </w:tc>
      </w:tr>
      <w:tr w:rsidR="00F97A51" w:rsidRPr="008A191E" w:rsidTr="00F97A51">
        <w:trPr>
          <w:trHeight w:val="10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144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Реализация мероприятий государственной программы "Доступная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</w:tr>
      <w:tr w:rsidR="00F97A51" w:rsidRPr="008A191E" w:rsidTr="00F97A51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AE1445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D1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505 50 27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</w:tr>
      <w:tr w:rsidR="00F97A51" w:rsidRPr="008A191E" w:rsidTr="00F97A51">
        <w:trPr>
          <w:trHeight w:val="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>На стимулирование разделительных процессов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</w:tr>
      <w:tr w:rsidR="00F97A51" w:rsidRPr="008A191E" w:rsidTr="00F97A51">
        <w:trPr>
          <w:trHeight w:val="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51" w:rsidRPr="00540D1F" w:rsidRDefault="00F97A51" w:rsidP="00F97A51">
            <w:r w:rsidRPr="00540D1F"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520 60 00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976,2</w:t>
            </w:r>
          </w:p>
        </w:tc>
      </w:tr>
      <w:tr w:rsidR="00F97A51" w:rsidRPr="008A191E" w:rsidTr="00F97A51">
        <w:trPr>
          <w:trHeight w:val="1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средств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</w:p>
        </w:tc>
      </w:tr>
      <w:tr w:rsidR="00F97A51" w:rsidRPr="008A191E" w:rsidTr="00F97A51">
        <w:trPr>
          <w:trHeight w:val="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1 384,0</w:t>
            </w:r>
          </w:p>
        </w:tc>
      </w:tr>
      <w:tr w:rsidR="00F97A51" w:rsidRPr="008A191E" w:rsidTr="00F97A51">
        <w:trPr>
          <w:trHeight w:val="15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муниципальной целевой программы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1 735,3</w:t>
            </w:r>
          </w:p>
        </w:tc>
      </w:tr>
      <w:tr w:rsidR="00F97A51" w:rsidRPr="008A191E" w:rsidTr="00F97A51">
        <w:trPr>
          <w:trHeight w:val="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1 735,3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муниципальной целевой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 "Чистая вода»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"Петровск-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 на 2011-2015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муниципальной целевой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граммы "Сохранене и развитие культуры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"Петр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овск-Забайкальский район на 2015-2017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795 10 1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259D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за счет средств муниципальной целевой программы </w:t>
            </w:r>
            <w:r w:rsidRPr="007259DB">
              <w:t xml:space="preserve"> "Доступная среда"</w:t>
            </w: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"Петровск-Забайкальский район на 2011-2020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F97A51" w:rsidRPr="008A191E" w:rsidTr="00F97A51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259DB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Субсидии, за исключением субсидий на софинансирование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D9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0C3351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/>
      </w:tblPr>
      <w:tblGrid>
        <w:gridCol w:w="3034"/>
        <w:gridCol w:w="667"/>
        <w:gridCol w:w="567"/>
        <w:gridCol w:w="567"/>
        <w:gridCol w:w="1276"/>
        <w:gridCol w:w="708"/>
        <w:gridCol w:w="1276"/>
        <w:gridCol w:w="1559"/>
      </w:tblGrid>
      <w:tr w:rsidR="00F97A51" w:rsidRPr="00D244BB" w:rsidTr="00F97A51">
        <w:trPr>
          <w:trHeight w:val="9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делам молодежи и детства администрации муниципального района "Петровск-Забайкальский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D244BB" w:rsidP="00D244BB">
            <w:pPr>
              <w:spacing w:after="0" w:line="240" w:lineRule="auto"/>
              <w:ind w:left="-72" w:hanging="9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366976,555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44B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44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364951,6</w:t>
            </w:r>
          </w:p>
        </w:tc>
      </w:tr>
    </w:tbl>
    <w:tbl>
      <w:tblPr>
        <w:tblW w:w="9639" w:type="dxa"/>
        <w:tblInd w:w="108" w:type="dxa"/>
        <w:tblLayout w:type="fixed"/>
        <w:tblLook w:val="04A0"/>
      </w:tblPr>
      <w:tblGrid>
        <w:gridCol w:w="2970"/>
        <w:gridCol w:w="716"/>
        <w:gridCol w:w="567"/>
        <w:gridCol w:w="567"/>
        <w:gridCol w:w="1276"/>
        <w:gridCol w:w="708"/>
        <w:gridCol w:w="1276"/>
        <w:gridCol w:w="1559"/>
      </w:tblGrid>
      <w:tr w:rsidR="00F97A51" w:rsidRPr="00DC6BB4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Pr="00DC6BB4" w:rsidRDefault="00F97A51" w:rsidP="00F97A51">
            <w:r w:rsidRPr="00DC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6BB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44B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44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351367,5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244BB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44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349640,0</w:t>
            </w:r>
          </w:p>
        </w:tc>
      </w:tr>
      <w:tr w:rsidR="00F97A51" w:rsidRPr="00DC1AB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EC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5129A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DC1AB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1A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D244BB" w:rsidP="00D244BB">
            <w:pPr>
              <w:spacing w:after="0" w:line="240" w:lineRule="auto"/>
              <w:ind w:left="-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84 834,866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84 485,0</w:t>
            </w:r>
            <w:r w:rsidR="00D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01B8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D2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701B8D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D2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0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D2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31 472,9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31 123,0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31 472,9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31 123,0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97A51" w:rsidRPr="008A191E" w:rsidTr="00D244BB">
        <w:trPr>
          <w:trHeight w:val="1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662E01">
            <w:pPr>
              <w:spacing w:after="0" w:line="240" w:lineRule="auto"/>
              <w:ind w:hanging="1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29 319,5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29 319,3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F97A51" w:rsidRPr="008A191E" w:rsidTr="00D244BB">
        <w:trPr>
          <w:trHeight w:val="63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2 153,4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D244BB">
        <w:trPr>
          <w:trHeight w:val="44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8A191E" w:rsidTr="00D244BB">
        <w:trPr>
          <w:trHeight w:val="1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C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521 02 01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662E01">
            <w:pPr>
              <w:spacing w:after="0" w:line="240" w:lineRule="auto"/>
              <w:ind w:hanging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52 130,7</w:t>
            </w:r>
            <w:r w:rsidR="0066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97A51" w:rsidRPr="00E71332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912694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E71332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3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1 201,266</w:t>
            </w:r>
          </w:p>
        </w:tc>
      </w:tr>
      <w:tr w:rsidR="00F97A51" w:rsidRPr="008A191E" w:rsidTr="00D244BB">
        <w:trPr>
          <w:trHeight w:val="36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66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244BB">
        <w:trPr>
          <w:trHeight w:val="72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662E0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97A51"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A51" w:rsidRPr="008A191E" w:rsidTr="00D244BB">
        <w:trPr>
          <w:trHeight w:val="95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 системы дошкольного образования на 2014-2015 годы"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D244BB">
        <w:trPr>
          <w:trHeight w:val="31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97A51" w:rsidRPr="008A191E" w:rsidTr="00D244BB">
        <w:trPr>
          <w:trHeight w:val="63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51" w:rsidRDefault="00F97A51" w:rsidP="00F97A51">
            <w:r w:rsidRPr="003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8A191E" w:rsidRDefault="00F97A51" w:rsidP="00F9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1 020, 3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51" w:rsidRPr="00F74255" w:rsidRDefault="00F97A51" w:rsidP="00F9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1 020,3</w:t>
            </w:r>
            <w:r w:rsidR="0066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</w:tbl>
    <w:tbl>
      <w:tblPr>
        <w:tblStyle w:val="1"/>
        <w:tblpPr w:leftFromText="180" w:rightFromText="180" w:vertAnchor="text" w:tblpX="75" w:tblpY="1"/>
        <w:tblW w:w="9648" w:type="dxa"/>
        <w:tblLayout w:type="fixed"/>
        <w:tblLook w:val="04A0"/>
      </w:tblPr>
      <w:tblGrid>
        <w:gridCol w:w="2988"/>
        <w:gridCol w:w="720"/>
        <w:gridCol w:w="540"/>
        <w:gridCol w:w="630"/>
        <w:gridCol w:w="1260"/>
        <w:gridCol w:w="720"/>
        <w:gridCol w:w="1260"/>
        <w:gridCol w:w="1530"/>
      </w:tblGrid>
      <w:tr w:rsidR="00F97A51" w:rsidRPr="001F5D76" w:rsidTr="00662E01">
        <w:trPr>
          <w:trHeight w:val="317"/>
        </w:trPr>
        <w:tc>
          <w:tcPr>
            <w:tcW w:w="2988" w:type="dxa"/>
            <w:hideMark/>
          </w:tcPr>
          <w:p w:rsidR="00F97A51" w:rsidRPr="009868CA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9868CA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hideMark/>
          </w:tcPr>
          <w:p w:rsidR="00F97A51" w:rsidRPr="009868CA" w:rsidRDefault="00F97A51" w:rsidP="00AC67FC">
            <w:pPr>
              <w:rPr>
                <w:sz w:val="24"/>
                <w:szCs w:val="24"/>
              </w:rPr>
            </w:pPr>
            <w:r w:rsidRPr="009868CA">
              <w:rPr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9868CA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9868C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9868CA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9868C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9868CA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9868C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F97A51" w:rsidRPr="009868CA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9868C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9868CA" w:rsidRDefault="00662E01" w:rsidP="00662E01">
            <w:pPr>
              <w:ind w:hanging="108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250 109,129</w:t>
            </w:r>
          </w:p>
        </w:tc>
        <w:tc>
          <w:tcPr>
            <w:tcW w:w="1530" w:type="dxa"/>
            <w:hideMark/>
          </w:tcPr>
          <w:p w:rsidR="00F97A51" w:rsidRPr="0069606F" w:rsidRDefault="00F97A51" w:rsidP="00AC67FC">
            <w:pPr>
              <w:jc w:val="right"/>
              <w:rPr>
                <w:sz w:val="24"/>
                <w:szCs w:val="24"/>
              </w:rPr>
            </w:pPr>
            <w:r w:rsidRPr="0069606F">
              <w:rPr>
                <w:sz w:val="24"/>
                <w:szCs w:val="24"/>
              </w:rPr>
              <w:t>248732,0</w:t>
            </w:r>
            <w:r w:rsidR="00662E01">
              <w:rPr>
                <w:sz w:val="24"/>
                <w:szCs w:val="24"/>
              </w:rPr>
              <w:t>18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070 04 00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</w:tcPr>
          <w:p w:rsidR="00F97A51" w:rsidRPr="008A191E" w:rsidRDefault="00F97A5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736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261,0</w:t>
            </w:r>
            <w:r w:rsidR="00662E0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1F5D76" w:rsidTr="00662E01">
        <w:trPr>
          <w:trHeight w:val="634"/>
        </w:trPr>
        <w:tc>
          <w:tcPr>
            <w:tcW w:w="2988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421 00 00</w:t>
            </w:r>
          </w:p>
        </w:tc>
        <w:tc>
          <w:tcPr>
            <w:tcW w:w="720" w:type="dxa"/>
            <w:hideMark/>
          </w:tcPr>
          <w:p w:rsidR="00F97A51" w:rsidRPr="00B37101" w:rsidRDefault="00F97A51" w:rsidP="00AC67FC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B37101" w:rsidRDefault="00F97A51" w:rsidP="00AC67FC">
            <w:pPr>
              <w:jc w:val="right"/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45617,1</w:t>
            </w:r>
            <w:r w:rsidR="00662E01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hideMark/>
          </w:tcPr>
          <w:p w:rsidR="00F97A51" w:rsidRPr="00B37101" w:rsidRDefault="00F97A51" w:rsidP="00AC67FC">
            <w:pPr>
              <w:jc w:val="right"/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44655,4</w:t>
            </w:r>
            <w:r w:rsidR="00662E01">
              <w:rPr>
                <w:sz w:val="24"/>
                <w:szCs w:val="24"/>
              </w:rPr>
              <w:t>23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870E1" w:rsidRDefault="00F97A51" w:rsidP="00AC67FC">
            <w:pPr>
              <w:jc w:val="center"/>
              <w:rPr>
                <w:sz w:val="24"/>
                <w:szCs w:val="24"/>
              </w:rPr>
            </w:pPr>
            <w:r w:rsidRPr="008870E1">
              <w:rPr>
                <w:sz w:val="24"/>
                <w:szCs w:val="24"/>
              </w:rPr>
              <w:t>45610,2</w:t>
            </w:r>
            <w:r w:rsidR="00662E01" w:rsidRPr="008870E1">
              <w:rPr>
                <w:sz w:val="24"/>
                <w:szCs w:val="24"/>
              </w:rPr>
              <w:t>45</w:t>
            </w:r>
          </w:p>
        </w:tc>
        <w:tc>
          <w:tcPr>
            <w:tcW w:w="1530" w:type="dxa"/>
            <w:hideMark/>
          </w:tcPr>
          <w:p w:rsidR="00F97A51" w:rsidRPr="008870E1" w:rsidRDefault="00662E01" w:rsidP="00AC67FC">
            <w:pPr>
              <w:jc w:val="right"/>
              <w:rPr>
                <w:sz w:val="24"/>
                <w:szCs w:val="24"/>
              </w:rPr>
            </w:pPr>
            <w:r w:rsidRPr="008870E1">
              <w:rPr>
                <w:sz w:val="24"/>
                <w:szCs w:val="24"/>
              </w:rPr>
              <w:t>44648,559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662E01" w:rsidRDefault="00F97A51" w:rsidP="00AC67FC">
            <w:pPr>
              <w:jc w:val="right"/>
              <w:rPr>
                <w:color w:val="FF0000"/>
                <w:sz w:val="24"/>
                <w:szCs w:val="24"/>
              </w:rPr>
            </w:pPr>
            <w:r w:rsidRPr="00662E01">
              <w:rPr>
                <w:color w:val="FF0000"/>
                <w:sz w:val="24"/>
                <w:szCs w:val="24"/>
              </w:rPr>
              <w:t>45149,1</w:t>
            </w:r>
          </w:p>
        </w:tc>
        <w:tc>
          <w:tcPr>
            <w:tcW w:w="1530" w:type="dxa"/>
            <w:hideMark/>
          </w:tcPr>
          <w:p w:rsidR="00F97A51" w:rsidRPr="00662E01" w:rsidRDefault="00F97A51" w:rsidP="00AC67FC">
            <w:pPr>
              <w:jc w:val="right"/>
              <w:rPr>
                <w:color w:val="FF0000"/>
                <w:sz w:val="24"/>
                <w:szCs w:val="24"/>
              </w:rPr>
            </w:pPr>
            <w:r w:rsidRPr="00662E01">
              <w:rPr>
                <w:color w:val="FF0000"/>
                <w:sz w:val="24"/>
                <w:szCs w:val="24"/>
              </w:rPr>
              <w:t>44648,6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60" w:type="dxa"/>
            <w:hideMark/>
          </w:tcPr>
          <w:p w:rsidR="00F97A51" w:rsidRPr="008A191E" w:rsidRDefault="00662E0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43415,245</w:t>
            </w:r>
          </w:p>
        </w:tc>
        <w:tc>
          <w:tcPr>
            <w:tcW w:w="1530" w:type="dxa"/>
            <w:hideMark/>
          </w:tcPr>
          <w:p w:rsidR="00F97A51" w:rsidRPr="008A191E" w:rsidRDefault="00662E0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42954,088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</w:tcPr>
          <w:p w:rsidR="00F97A51" w:rsidRPr="008A191E" w:rsidRDefault="00662E01" w:rsidP="00AC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  <w:r w:rsidR="00F97A51">
              <w:rPr>
                <w:color w:val="000000"/>
                <w:sz w:val="24"/>
                <w:szCs w:val="24"/>
              </w:rPr>
              <w:t>5,0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</w:tcPr>
          <w:p w:rsidR="00F97A51" w:rsidRPr="008A191E" w:rsidRDefault="00662E0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1694,471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0" w:type="dxa"/>
          </w:tcPr>
          <w:p w:rsidR="00F97A51" w:rsidRDefault="00662E01" w:rsidP="00AC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6,865</w:t>
            </w:r>
          </w:p>
        </w:tc>
        <w:tc>
          <w:tcPr>
            <w:tcW w:w="1530" w:type="dxa"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  <w:r w:rsidR="00662E01">
              <w:rPr>
                <w:color w:val="000000"/>
                <w:sz w:val="24"/>
                <w:szCs w:val="24"/>
              </w:rPr>
              <w:t>64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0" w:type="dxa"/>
          </w:tcPr>
          <w:p w:rsidR="00F97A51" w:rsidRDefault="00F97A51" w:rsidP="00AC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  <w:r w:rsidR="00662E0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  <w:r w:rsidR="00662E0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0" w:type="dxa"/>
          </w:tcPr>
          <w:p w:rsidR="00F97A51" w:rsidRDefault="00662E01" w:rsidP="00AC6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0,550</w:t>
            </w:r>
          </w:p>
        </w:tc>
        <w:tc>
          <w:tcPr>
            <w:tcW w:w="1530" w:type="dxa"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 w:rsidR="00662E01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97A51" w:rsidRPr="008A191E" w:rsidTr="00662E01">
        <w:trPr>
          <w:trHeight w:val="950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13915,9</w:t>
            </w:r>
            <w:r w:rsidR="00662E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0" w:type="dxa"/>
            <w:hideMark/>
          </w:tcPr>
          <w:p w:rsidR="00F97A51" w:rsidRPr="008A191E" w:rsidRDefault="00F97A51" w:rsidP="00662E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13915,8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13915,9</w:t>
            </w:r>
            <w:r w:rsidR="00662E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13915,8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13915,9</w:t>
            </w:r>
            <w:r w:rsidR="00662E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13915,8</w:t>
            </w:r>
          </w:p>
        </w:tc>
      </w:tr>
      <w:tr w:rsidR="00F97A51" w:rsidRPr="008A191E" w:rsidTr="00662E01">
        <w:trPr>
          <w:trHeight w:val="1267"/>
        </w:trPr>
        <w:tc>
          <w:tcPr>
            <w:tcW w:w="2988" w:type="dxa"/>
            <w:hideMark/>
          </w:tcPr>
          <w:p w:rsidR="00F97A51" w:rsidRPr="00540D1F" w:rsidRDefault="00F97A51" w:rsidP="00AC67FC">
            <w:r w:rsidRPr="00540D1F">
              <w:t xml:space="preserve"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  <w:r w:rsidRPr="00540D1F">
              <w:lastRenderedPageBreak/>
              <w:t>Забайкальского края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2988,1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2965,7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2988,1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2965,7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2988,1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2965,7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2988,1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2965,7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540D1F">
              <w:t>Реализация мероприятий по созданию в общеобразовательных организациях условий для инклюзивного образования детей-инвалидов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505 50 27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  <w:tc>
          <w:tcPr>
            <w:tcW w:w="153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Default="00F97A51" w:rsidP="00AC67FC">
            <w:r w:rsidRPr="00836B9D">
              <w:rPr>
                <w:color w:val="000000"/>
                <w:sz w:val="24"/>
                <w:szCs w:val="24"/>
              </w:rPr>
              <w:t>505 50 27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  <w:tc>
          <w:tcPr>
            <w:tcW w:w="153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Default="00F97A51" w:rsidP="00AC67FC">
            <w:r w:rsidRPr="00836B9D">
              <w:rPr>
                <w:color w:val="000000"/>
                <w:sz w:val="24"/>
                <w:szCs w:val="24"/>
              </w:rPr>
              <w:t>505 50 27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  <w:tc>
          <w:tcPr>
            <w:tcW w:w="1530" w:type="dxa"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8046,456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8870E1" w:rsidP="008870E1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175656,223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175243,2</w:t>
            </w:r>
            <w:r w:rsidR="008870E1">
              <w:rPr>
                <w:color w:val="000000"/>
                <w:sz w:val="24"/>
                <w:szCs w:val="24"/>
              </w:rPr>
              <w:t>01</w:t>
            </w:r>
          </w:p>
        </w:tc>
      </w:tr>
      <w:tr w:rsidR="00F97A51" w:rsidRPr="008A191E" w:rsidTr="00662E01">
        <w:trPr>
          <w:trHeight w:val="126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521 01 00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2289,151</w:t>
            </w:r>
          </w:p>
        </w:tc>
        <w:tc>
          <w:tcPr>
            <w:tcW w:w="153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2194,592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2289,151</w:t>
            </w:r>
          </w:p>
        </w:tc>
        <w:tc>
          <w:tcPr>
            <w:tcW w:w="153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2194,592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2289,151</w:t>
            </w:r>
          </w:p>
        </w:tc>
        <w:tc>
          <w:tcPr>
            <w:tcW w:w="153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2194,592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8A191E">
              <w:rPr>
                <w:color w:val="000000"/>
                <w:sz w:val="24"/>
                <w:szCs w:val="24"/>
              </w:rPr>
              <w:lastRenderedPageBreak/>
              <w:t>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6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2289,151</w:t>
            </w:r>
          </w:p>
        </w:tc>
        <w:tc>
          <w:tcPr>
            <w:tcW w:w="1530" w:type="dxa"/>
            <w:hideMark/>
          </w:tcPr>
          <w:p w:rsidR="00F97A51" w:rsidRPr="008A191E" w:rsidRDefault="008870E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2194,592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8870E1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8870E1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60" w:type="dxa"/>
            <w:hideMark/>
          </w:tcPr>
          <w:p w:rsidR="00F97A51" w:rsidRPr="008A191E" w:rsidRDefault="00F97A51" w:rsidP="008870E1">
            <w:pPr>
              <w:ind w:hanging="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170435,1</w:t>
            </w:r>
            <w:r w:rsidR="008870E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922D72" w:rsidP="00922D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</w:t>
            </w:r>
            <w:r w:rsidR="00F97A5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2613,5</w:t>
            </w:r>
            <w:r w:rsidR="00922D72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97A51" w:rsidRPr="008A191E" w:rsidTr="00662E01">
        <w:trPr>
          <w:trHeight w:val="90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922D72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2931,972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2613,5</w:t>
            </w:r>
            <w:r w:rsidR="00922D72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97A51" w:rsidRPr="008A191E" w:rsidTr="00662E01">
        <w:trPr>
          <w:trHeight w:val="963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  <w:hideMark/>
          </w:tcPr>
          <w:p w:rsidR="00F97A51" w:rsidRPr="008A191E" w:rsidRDefault="00922D72" w:rsidP="00922D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</w:t>
            </w:r>
            <w:r w:rsidR="00F97A5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2613,5</w:t>
            </w:r>
            <w:r w:rsidR="00922D72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3624,3</w:t>
            </w:r>
          </w:p>
        </w:tc>
      </w:tr>
      <w:tr w:rsidR="00F97A51" w:rsidRPr="008A191E" w:rsidTr="00662E01">
        <w:trPr>
          <w:trHeight w:val="1584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</w:t>
            </w:r>
            <w:r>
              <w:rPr>
                <w:color w:val="000000"/>
                <w:sz w:val="24"/>
                <w:szCs w:val="24"/>
              </w:rPr>
              <w:t>ьная программа "Энергосбережение и повышение энергетической эффективности</w:t>
            </w:r>
            <w:r w:rsidRPr="008A191E">
              <w:rPr>
                <w:color w:val="000000"/>
                <w:sz w:val="24"/>
                <w:szCs w:val="24"/>
              </w:rPr>
              <w:t xml:space="preserve">" на </w:t>
            </w:r>
            <w:r>
              <w:rPr>
                <w:color w:val="000000"/>
                <w:sz w:val="24"/>
                <w:szCs w:val="24"/>
              </w:rPr>
              <w:t>2014</w:t>
            </w:r>
            <w:r w:rsidRPr="008A191E">
              <w:rPr>
                <w:color w:val="000000"/>
                <w:sz w:val="24"/>
                <w:szCs w:val="24"/>
              </w:rPr>
              <w:t>-2016 годы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</w:tr>
      <w:tr w:rsidR="00F97A51" w:rsidRPr="008A191E" w:rsidTr="00662E01">
        <w:trPr>
          <w:trHeight w:val="76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</w:tr>
      <w:tr w:rsidR="00F97A51" w:rsidRPr="008A191E" w:rsidTr="00662E01">
        <w:trPr>
          <w:trHeight w:val="835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213,4</w:t>
            </w:r>
          </w:p>
        </w:tc>
      </w:tr>
      <w:tr w:rsidR="00F97A51" w:rsidRPr="008A191E" w:rsidTr="00662E01">
        <w:trPr>
          <w:trHeight w:val="158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Муниципальная программа "Модернизация системы общего образования муниципального района "Петровск-Забайкальский район" на </w:t>
            </w:r>
            <w:r>
              <w:rPr>
                <w:color w:val="000000"/>
                <w:sz w:val="24"/>
                <w:szCs w:val="24"/>
              </w:rPr>
              <w:t>2014</w:t>
            </w:r>
            <w:r w:rsidRPr="008A191E">
              <w:rPr>
                <w:color w:val="000000"/>
                <w:sz w:val="24"/>
                <w:szCs w:val="24"/>
              </w:rPr>
              <w:t>-2015 годы"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3320,7</w:t>
            </w:r>
          </w:p>
        </w:tc>
      </w:tr>
      <w:tr w:rsidR="00F97A51" w:rsidRPr="008A191E" w:rsidTr="00662E01">
        <w:trPr>
          <w:trHeight w:val="158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F97A51" w:rsidRPr="008A191E" w:rsidTr="00662E01">
        <w:trPr>
          <w:trHeight w:val="58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F97A51" w:rsidRPr="00484A0D" w:rsidTr="00662E01">
        <w:trPr>
          <w:trHeight w:val="317"/>
        </w:trPr>
        <w:tc>
          <w:tcPr>
            <w:tcW w:w="2988" w:type="dxa"/>
          </w:tcPr>
          <w:p w:rsidR="00F97A51" w:rsidRPr="00484A0D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484A0D">
              <w:rPr>
                <w:sz w:val="24"/>
                <w:szCs w:val="24"/>
              </w:rPr>
              <w:t>Муниципальная программа "Физкультура и спорт" на 2014-2016 годы</w:t>
            </w:r>
          </w:p>
        </w:tc>
        <w:tc>
          <w:tcPr>
            <w:tcW w:w="720" w:type="dxa"/>
          </w:tcPr>
          <w:p w:rsidR="00F97A51" w:rsidRPr="00484A0D" w:rsidRDefault="00F97A51" w:rsidP="00AC67FC">
            <w:pPr>
              <w:rPr>
                <w:sz w:val="24"/>
                <w:szCs w:val="24"/>
              </w:rPr>
            </w:pPr>
            <w:r w:rsidRPr="00484A0D">
              <w:rPr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484A0D" w:rsidRDefault="00F97A51" w:rsidP="00AC67FC">
            <w:pPr>
              <w:rPr>
                <w:bCs/>
                <w:sz w:val="24"/>
                <w:szCs w:val="24"/>
              </w:rPr>
            </w:pPr>
            <w:r w:rsidRPr="00484A0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484A0D" w:rsidRDefault="00F97A51" w:rsidP="00AC67FC">
            <w:pPr>
              <w:rPr>
                <w:bCs/>
                <w:sz w:val="24"/>
                <w:szCs w:val="24"/>
              </w:rPr>
            </w:pPr>
            <w:r w:rsidRPr="00484A0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484A0D" w:rsidRDefault="00F97A51" w:rsidP="00AC67FC">
            <w:pPr>
              <w:rPr>
                <w:bCs/>
                <w:sz w:val="24"/>
                <w:szCs w:val="24"/>
              </w:rPr>
            </w:pPr>
            <w:r w:rsidRPr="00484A0D">
              <w:rPr>
                <w:bCs/>
                <w:sz w:val="24"/>
                <w:szCs w:val="24"/>
              </w:rPr>
              <w:t>795 10 15</w:t>
            </w:r>
          </w:p>
        </w:tc>
        <w:tc>
          <w:tcPr>
            <w:tcW w:w="720" w:type="dxa"/>
          </w:tcPr>
          <w:p w:rsidR="00F97A51" w:rsidRPr="00484A0D" w:rsidRDefault="00F97A51" w:rsidP="00AC67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484A0D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484A0D">
              <w:rPr>
                <w:bCs/>
                <w:sz w:val="24"/>
                <w:szCs w:val="24"/>
              </w:rPr>
              <w:t>57,7</w:t>
            </w:r>
          </w:p>
        </w:tc>
        <w:tc>
          <w:tcPr>
            <w:tcW w:w="1530" w:type="dxa"/>
          </w:tcPr>
          <w:p w:rsidR="00F97A51" w:rsidRPr="00484A0D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484A0D">
              <w:rPr>
                <w:bCs/>
                <w:sz w:val="24"/>
                <w:szCs w:val="24"/>
              </w:rPr>
              <w:t>57,7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2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</w:tcPr>
          <w:p w:rsidR="00F97A51" w:rsidRPr="00C072C0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530" w:type="dxa"/>
          </w:tcPr>
          <w:p w:rsidR="00F97A51" w:rsidRPr="00C072C0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57,7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20" w:type="dxa"/>
          </w:tcPr>
          <w:p w:rsidR="00F97A51" w:rsidRPr="00C072C0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</w:tcPr>
          <w:p w:rsidR="00F97A51" w:rsidRPr="00C072C0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530" w:type="dxa"/>
          </w:tcPr>
          <w:p w:rsidR="00F97A51" w:rsidRPr="00C072C0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72C0">
              <w:rPr>
                <w:bCs/>
                <w:color w:val="000000"/>
                <w:sz w:val="24"/>
                <w:szCs w:val="24"/>
              </w:rPr>
              <w:t>57,7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4 735,5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4735,5</w:t>
            </w:r>
          </w:p>
        </w:tc>
      </w:tr>
      <w:tr w:rsidR="00F97A51" w:rsidRPr="008A191E" w:rsidTr="00662E01">
        <w:trPr>
          <w:trHeight w:val="576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автономным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97A51" w:rsidRPr="008A191E" w:rsidTr="00662E01">
        <w:trPr>
          <w:trHeight w:val="1031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432 00</w:t>
            </w:r>
            <w:r w:rsidRPr="008A191E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20" w:type="dxa"/>
          </w:tcPr>
          <w:p w:rsidR="00F97A51" w:rsidRPr="00E34F85" w:rsidRDefault="00F97A51" w:rsidP="00AC67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E34F85" w:rsidRDefault="00F97A51" w:rsidP="00AC67FC">
            <w:pPr>
              <w:jc w:val="right"/>
              <w:rPr>
                <w:sz w:val="24"/>
                <w:szCs w:val="24"/>
              </w:rPr>
            </w:pPr>
            <w:r w:rsidRPr="00E34F85">
              <w:rPr>
                <w:sz w:val="24"/>
                <w:szCs w:val="24"/>
              </w:rPr>
              <w:t>4 365,6</w:t>
            </w:r>
          </w:p>
        </w:tc>
        <w:tc>
          <w:tcPr>
            <w:tcW w:w="1530" w:type="dxa"/>
          </w:tcPr>
          <w:p w:rsidR="00F97A51" w:rsidRPr="00E34F85" w:rsidRDefault="00F97A51" w:rsidP="00AC67FC">
            <w:pPr>
              <w:jc w:val="right"/>
              <w:rPr>
                <w:sz w:val="24"/>
                <w:szCs w:val="24"/>
              </w:rPr>
            </w:pPr>
            <w:r w:rsidRPr="00E34F85">
              <w:rPr>
                <w:sz w:val="24"/>
                <w:szCs w:val="24"/>
              </w:rPr>
              <w:t>4 365,6</w:t>
            </w:r>
          </w:p>
        </w:tc>
      </w:tr>
      <w:tr w:rsidR="00F97A51" w:rsidRPr="008A191E" w:rsidTr="00662E01">
        <w:trPr>
          <w:trHeight w:val="848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432 03</w:t>
            </w:r>
            <w:r w:rsidRPr="008A191E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851,2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F97A51" w:rsidRPr="008A191E" w:rsidTr="00662E01">
        <w:trPr>
          <w:trHeight w:val="831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432 03</w:t>
            </w:r>
            <w:r w:rsidRPr="008A191E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851,2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F97A51" w:rsidRPr="008A191E" w:rsidTr="00662E01">
        <w:trPr>
          <w:trHeight w:val="702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432 03</w:t>
            </w:r>
            <w:r w:rsidRPr="008A191E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2 709,0</w:t>
            </w:r>
          </w:p>
        </w:tc>
      </w:tr>
      <w:tr w:rsidR="00F97A51" w:rsidRPr="008A191E" w:rsidTr="00662E01">
        <w:trPr>
          <w:trHeight w:val="556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432 03</w:t>
            </w:r>
            <w:r w:rsidRPr="008A191E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2 709,0</w:t>
            </w:r>
          </w:p>
        </w:tc>
      </w:tr>
      <w:tr w:rsidR="00F97A51" w:rsidRPr="008A191E" w:rsidTr="00662E01">
        <w:trPr>
          <w:trHeight w:val="1131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805,4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hideMark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  <w:hideMark/>
          </w:tcPr>
          <w:p w:rsidR="00F97A51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97A51" w:rsidRPr="008A191E" w:rsidTr="00662E01">
        <w:trPr>
          <w:trHeight w:val="9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97A51" w:rsidRPr="0007137D" w:rsidTr="00662E01">
        <w:trPr>
          <w:trHeight w:val="317"/>
        </w:trPr>
        <w:tc>
          <w:tcPr>
            <w:tcW w:w="2988" w:type="dxa"/>
            <w:hideMark/>
          </w:tcPr>
          <w:p w:rsidR="00F97A51" w:rsidRPr="0007137D" w:rsidRDefault="00F97A51" w:rsidP="00AC67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hideMark/>
          </w:tcPr>
          <w:p w:rsidR="00F97A51" w:rsidRPr="0007137D" w:rsidRDefault="00F97A51" w:rsidP="00AC67FC">
            <w:pPr>
              <w:rPr>
                <w:color w:val="000000" w:themeColor="text1"/>
                <w:sz w:val="24"/>
                <w:szCs w:val="24"/>
              </w:rPr>
            </w:pPr>
            <w:r w:rsidRPr="0007137D">
              <w:rPr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07137D" w:rsidRDefault="00F97A51" w:rsidP="00AC67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07137D" w:rsidRDefault="00F97A51" w:rsidP="00AC67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07137D" w:rsidRDefault="00F97A51" w:rsidP="00AC67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F97A51" w:rsidRPr="0007137D" w:rsidRDefault="00F97A51" w:rsidP="00AC67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07137D" w:rsidRDefault="00F97A51" w:rsidP="00AC67FC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7137D">
              <w:rPr>
                <w:b/>
                <w:bCs/>
                <w:color w:val="000000" w:themeColor="text1"/>
                <w:sz w:val="24"/>
                <w:szCs w:val="24"/>
              </w:rPr>
              <w:t>11687,9</w:t>
            </w:r>
          </w:p>
        </w:tc>
        <w:tc>
          <w:tcPr>
            <w:tcW w:w="1530" w:type="dxa"/>
            <w:hideMark/>
          </w:tcPr>
          <w:p w:rsidR="00F97A51" w:rsidRPr="0007137D" w:rsidRDefault="00F97A51" w:rsidP="00AC67F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137D">
              <w:rPr>
                <w:color w:val="000000" w:themeColor="text1"/>
                <w:sz w:val="24"/>
                <w:szCs w:val="24"/>
              </w:rPr>
              <w:t>11687,5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2652,3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2652,0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2652,3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2652,0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2413,0</w:t>
            </w:r>
          </w:p>
        </w:tc>
      </w:tr>
      <w:tr w:rsidR="00F97A51" w:rsidRPr="008A191E" w:rsidTr="00662E01">
        <w:trPr>
          <w:trHeight w:val="158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2360,6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2360,5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F97A51" w:rsidRPr="008A191E" w:rsidTr="00662E01">
        <w:trPr>
          <w:trHeight w:val="126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169,5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F97A51" w:rsidRPr="008A191E" w:rsidTr="00662E01">
        <w:trPr>
          <w:trHeight w:val="950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F97A51" w:rsidRPr="008A191E" w:rsidTr="00662E01">
        <w:trPr>
          <w:trHeight w:val="126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F97A51" w:rsidRPr="008A191E" w:rsidTr="00662E01">
        <w:trPr>
          <w:trHeight w:val="950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7243,8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7243,6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7243,7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7243,6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6361,7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6361,5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6308,3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6308,2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выплаты персоналу казенных учреждений,за исключением фонда оплаты труда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856,1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402,8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402,8</w:t>
            </w:r>
          </w:p>
        </w:tc>
      </w:tr>
      <w:tr w:rsidR="00F97A51" w:rsidRPr="008A191E" w:rsidTr="00662E01">
        <w:trPr>
          <w:trHeight w:val="415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</w:t>
            </w:r>
          </w:p>
        </w:tc>
      </w:tr>
      <w:tr w:rsidR="00F97A51" w:rsidRPr="008A191E" w:rsidTr="00662E01">
        <w:trPr>
          <w:trHeight w:val="622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F97A51" w:rsidRPr="008A191E" w:rsidTr="00662E01">
        <w:trPr>
          <w:trHeight w:val="62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1525,4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</w:t>
            </w:r>
            <w:r w:rsidRPr="008A191E">
              <w:rPr>
                <w:color w:val="000000"/>
                <w:sz w:val="24"/>
                <w:szCs w:val="24"/>
              </w:rPr>
              <w:lastRenderedPageBreak/>
              <w:t>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1525,4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1284,0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1284,0</w:t>
            </w:r>
          </w:p>
        </w:tc>
      </w:tr>
      <w:tr w:rsidR="00F97A51" w:rsidRPr="008A191E" w:rsidTr="00662E01">
        <w:trPr>
          <w:trHeight w:val="950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1158,9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1158,9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</w:t>
            </w:r>
          </w:p>
        </w:tc>
      </w:tr>
      <w:tr w:rsidR="00F97A51" w:rsidRPr="008A191E" w:rsidTr="00662E01">
        <w:trPr>
          <w:trHeight w:val="870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Администрирование государственного полномочия по 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F97A51" w:rsidRPr="008A191E" w:rsidTr="00662E01">
        <w:trPr>
          <w:trHeight w:val="1039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F97A51" w:rsidRPr="008A191E" w:rsidTr="00662E01">
        <w:trPr>
          <w:trHeight w:val="54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F97A51" w:rsidRPr="007C4DC1" w:rsidTr="00662E01">
        <w:trPr>
          <w:trHeight w:val="950"/>
        </w:trPr>
        <w:tc>
          <w:tcPr>
            <w:tcW w:w="2988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720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521 02 26</w:t>
            </w:r>
          </w:p>
        </w:tc>
        <w:tc>
          <w:tcPr>
            <w:tcW w:w="720" w:type="dxa"/>
            <w:hideMark/>
          </w:tcPr>
          <w:p w:rsidR="00F97A51" w:rsidRPr="007C4DC1" w:rsidRDefault="00F97A51" w:rsidP="00AC67FC">
            <w:pPr>
              <w:rPr>
                <w:sz w:val="24"/>
                <w:szCs w:val="24"/>
              </w:rPr>
            </w:pPr>
            <w:r w:rsidRPr="007C4DC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7C4DC1" w:rsidRDefault="00F97A51" w:rsidP="00AC67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30" w:type="dxa"/>
            <w:hideMark/>
          </w:tcPr>
          <w:p w:rsidR="00F97A51" w:rsidRPr="007C4DC1" w:rsidRDefault="00F97A51" w:rsidP="00AC67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F97A51" w:rsidRPr="008A191E" w:rsidTr="00662E01">
        <w:trPr>
          <w:trHeight w:val="822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97A51" w:rsidRPr="008A191E" w:rsidTr="00662E01">
        <w:trPr>
          <w:trHeight w:val="415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</w:t>
            </w:r>
            <w:r w:rsidRPr="008A191E">
              <w:rPr>
                <w:color w:val="000000"/>
                <w:sz w:val="24"/>
                <w:szCs w:val="24"/>
              </w:rPr>
              <w:t>лнени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A191E">
              <w:rPr>
                <w:color w:val="000000"/>
                <w:sz w:val="24"/>
                <w:szCs w:val="24"/>
              </w:rPr>
              <w:t xml:space="preserve"> органами местного самоуправления государств</w:t>
            </w:r>
            <w:r>
              <w:rPr>
                <w:color w:val="000000"/>
                <w:sz w:val="24"/>
                <w:szCs w:val="24"/>
              </w:rPr>
              <w:t>енного полномочия по предоставлен</w:t>
            </w:r>
            <w:r w:rsidRPr="008A191E">
              <w:rPr>
                <w:color w:val="000000"/>
                <w:sz w:val="24"/>
                <w:szCs w:val="24"/>
              </w:rPr>
              <w:t>ию компенсации части платы, взимаемой с родителей, законных представителей за содержание ребенка в образовательных у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8A191E">
              <w:rPr>
                <w:color w:val="000000"/>
                <w:sz w:val="24"/>
                <w:szCs w:val="24"/>
              </w:rPr>
              <w:t>реждениях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F97A51" w:rsidRPr="008A191E" w:rsidTr="00662E01">
        <w:trPr>
          <w:trHeight w:val="25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lastRenderedPageBreak/>
              <w:t>Муниципальная программа «Военно- патриотическое воспитание  молодежи в совершенствовании системы допризывной подготовки учащихся образовательных учреждений района»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796 10 08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797 10 08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"Муниципальная программа "Талантливые дети" на </w:t>
            </w:r>
            <w:r>
              <w:rPr>
                <w:color w:val="000000"/>
                <w:sz w:val="24"/>
                <w:szCs w:val="24"/>
              </w:rPr>
              <w:t>2014</w:t>
            </w:r>
            <w:r w:rsidRPr="008A191E">
              <w:rPr>
                <w:color w:val="000000"/>
                <w:sz w:val="24"/>
                <w:szCs w:val="24"/>
              </w:rPr>
              <w:t>-2016 годы"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191,1</w:t>
            </w:r>
          </w:p>
        </w:tc>
      </w:tr>
      <w:tr w:rsidR="00F97A51" w:rsidRPr="008A191E" w:rsidTr="00662E01">
        <w:trPr>
          <w:trHeight w:val="31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 xml:space="preserve"> Иные выплаты персоналу казенных учреждений,за исключением фонда оплаты труда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101,9</w:t>
            </w:r>
          </w:p>
        </w:tc>
      </w:tr>
      <w:tr w:rsidR="00F97A51" w:rsidRPr="008A191E" w:rsidTr="00662E01">
        <w:trPr>
          <w:trHeight w:val="1057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F97A51" w:rsidRPr="008A191E" w:rsidTr="00662E01">
        <w:trPr>
          <w:trHeight w:val="634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F97A51" w:rsidRPr="008A191E" w:rsidTr="00662E01">
        <w:trPr>
          <w:trHeight w:val="388"/>
        </w:trPr>
        <w:tc>
          <w:tcPr>
            <w:tcW w:w="2988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15609,1</w:t>
            </w:r>
          </w:p>
        </w:tc>
        <w:tc>
          <w:tcPr>
            <w:tcW w:w="1530" w:type="dxa"/>
            <w:hideMark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15311,6</w:t>
            </w:r>
          </w:p>
        </w:tc>
      </w:tr>
      <w:tr w:rsidR="00F97A51" w:rsidRPr="008A191E" w:rsidTr="00662E01">
        <w:trPr>
          <w:trHeight w:val="879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15609,1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15311,6</w:t>
            </w:r>
          </w:p>
        </w:tc>
      </w:tr>
      <w:tr w:rsidR="00F97A51" w:rsidRPr="008A191E" w:rsidTr="00662E01">
        <w:trPr>
          <w:trHeight w:val="840"/>
        </w:trPr>
        <w:tc>
          <w:tcPr>
            <w:tcW w:w="2988" w:type="dxa"/>
          </w:tcPr>
          <w:p w:rsidR="00F97A51" w:rsidRPr="00F265DF" w:rsidRDefault="00F97A51" w:rsidP="00AC67FC">
            <w:pPr>
              <w:rPr>
                <w:color w:val="FF0000"/>
                <w:sz w:val="24"/>
                <w:szCs w:val="24"/>
              </w:rPr>
            </w:pPr>
            <w:r w:rsidRPr="00540D1F">
              <w:rPr>
                <w:color w:val="000000"/>
              </w:rPr>
              <w:t>Назначение и выплата вознаграждения опекунам (попечителям)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5210224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97A51" w:rsidRPr="008A191E" w:rsidTr="00662E01">
        <w:trPr>
          <w:trHeight w:val="947"/>
        </w:trPr>
        <w:tc>
          <w:tcPr>
            <w:tcW w:w="2988" w:type="dxa"/>
          </w:tcPr>
          <w:p w:rsidR="00F97A51" w:rsidRPr="00540D1F" w:rsidRDefault="00F97A51" w:rsidP="00AC67FC">
            <w:r w:rsidRPr="00540D1F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5210224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97A51" w:rsidRPr="008A191E" w:rsidTr="00662E01">
        <w:trPr>
          <w:trHeight w:val="899"/>
        </w:trPr>
        <w:tc>
          <w:tcPr>
            <w:tcW w:w="2988" w:type="dxa"/>
          </w:tcPr>
          <w:p w:rsidR="00F97A51" w:rsidRPr="00540D1F" w:rsidRDefault="00F97A51" w:rsidP="00AC67FC">
            <w:r w:rsidRPr="00540D1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5210224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97A51" w:rsidRPr="008A191E" w:rsidTr="00662E01">
        <w:trPr>
          <w:trHeight w:val="1584"/>
        </w:trPr>
        <w:tc>
          <w:tcPr>
            <w:tcW w:w="2988" w:type="dxa"/>
          </w:tcPr>
          <w:p w:rsidR="00F97A51" w:rsidRPr="00317946" w:rsidRDefault="00F97A51" w:rsidP="00AC67FC">
            <w:pPr>
              <w:rPr>
                <w:color w:val="FF0000"/>
                <w:sz w:val="24"/>
                <w:szCs w:val="24"/>
              </w:rPr>
            </w:pPr>
            <w:r w:rsidRPr="00540D1F">
              <w:t>Компенсация части родительской платы за содержание ребенка (присмотр, уход за ребенком)в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97A51" w:rsidRPr="00E367E2" w:rsidRDefault="00F97A51" w:rsidP="00AC67FC">
            <w:pPr>
              <w:jc w:val="right"/>
              <w:rPr>
                <w:sz w:val="24"/>
                <w:szCs w:val="24"/>
              </w:rPr>
            </w:pPr>
            <w:r w:rsidRPr="00E367E2">
              <w:rPr>
                <w:sz w:val="24"/>
                <w:szCs w:val="24"/>
              </w:rPr>
              <w:t>2 561,7</w:t>
            </w:r>
          </w:p>
        </w:tc>
        <w:tc>
          <w:tcPr>
            <w:tcW w:w="1530" w:type="dxa"/>
          </w:tcPr>
          <w:p w:rsidR="00F97A51" w:rsidRPr="00E367E2" w:rsidRDefault="00F97A51" w:rsidP="00AC67FC">
            <w:pPr>
              <w:jc w:val="right"/>
              <w:rPr>
                <w:sz w:val="24"/>
                <w:szCs w:val="24"/>
              </w:rPr>
            </w:pPr>
            <w:r w:rsidRPr="00E367E2">
              <w:rPr>
                <w:sz w:val="24"/>
                <w:szCs w:val="24"/>
              </w:rPr>
              <w:t>2538,3</w:t>
            </w:r>
          </w:p>
        </w:tc>
      </w:tr>
      <w:tr w:rsidR="00F97A51" w:rsidRPr="008A191E" w:rsidTr="00662E01">
        <w:trPr>
          <w:trHeight w:val="993"/>
        </w:trPr>
        <w:tc>
          <w:tcPr>
            <w:tcW w:w="2988" w:type="dxa"/>
          </w:tcPr>
          <w:p w:rsidR="00F97A51" w:rsidRPr="00317946" w:rsidRDefault="00F97A51" w:rsidP="00AC67FC">
            <w:pPr>
              <w:rPr>
                <w:color w:val="FF0000"/>
                <w:sz w:val="24"/>
                <w:szCs w:val="24"/>
              </w:rPr>
            </w:pPr>
            <w:r w:rsidRPr="00540D1F">
              <w:lastRenderedPageBreak/>
              <w:t>Пособия, компенсации, меры социальной поддержки по публичным обязательствам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521 02 30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2 526,3</w:t>
            </w:r>
          </w:p>
        </w:tc>
        <w:tc>
          <w:tcPr>
            <w:tcW w:w="1530" w:type="dxa"/>
          </w:tcPr>
          <w:p w:rsidR="00F97A51" w:rsidRPr="008A191E" w:rsidRDefault="00F97A51" w:rsidP="00AC67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2 502 9</w:t>
            </w:r>
          </w:p>
        </w:tc>
      </w:tr>
      <w:tr w:rsidR="00F97A51" w:rsidRPr="008A191E" w:rsidTr="00662E01">
        <w:trPr>
          <w:trHeight w:val="534"/>
        </w:trPr>
        <w:tc>
          <w:tcPr>
            <w:tcW w:w="2988" w:type="dxa"/>
          </w:tcPr>
          <w:p w:rsidR="00F97A51" w:rsidRPr="00317946" w:rsidRDefault="00F97A51" w:rsidP="00AC67FC">
            <w:pPr>
              <w:rPr>
                <w:color w:val="FF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521 02 30</w:t>
            </w:r>
          </w:p>
        </w:tc>
        <w:tc>
          <w:tcPr>
            <w:tcW w:w="720" w:type="dxa"/>
          </w:tcPr>
          <w:p w:rsidR="00F97A51" w:rsidRPr="0031794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17946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35,4</w:t>
            </w:r>
          </w:p>
        </w:tc>
      </w:tr>
      <w:tr w:rsidR="00F97A51" w:rsidRPr="008A191E" w:rsidTr="00662E01">
        <w:trPr>
          <w:trHeight w:val="648"/>
        </w:trPr>
        <w:tc>
          <w:tcPr>
            <w:tcW w:w="2988" w:type="dxa"/>
          </w:tcPr>
          <w:p w:rsidR="00F97A51" w:rsidRPr="00540D1F" w:rsidRDefault="00F97A51" w:rsidP="00AC67FC">
            <w:r w:rsidRPr="00540D1F">
              <w:t>Содержание ребенка в приемной семье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521 13 11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E367E2" w:rsidRDefault="00F97A51" w:rsidP="00AC67FC">
            <w:pPr>
              <w:jc w:val="right"/>
              <w:rPr>
                <w:b/>
                <w:bCs/>
                <w:sz w:val="24"/>
                <w:szCs w:val="24"/>
              </w:rPr>
            </w:pPr>
            <w:r w:rsidRPr="00E367E2">
              <w:rPr>
                <w:b/>
                <w:bCs/>
                <w:sz w:val="24"/>
                <w:szCs w:val="24"/>
              </w:rPr>
              <w:t>3 290,9</w:t>
            </w:r>
          </w:p>
        </w:tc>
        <w:tc>
          <w:tcPr>
            <w:tcW w:w="1530" w:type="dxa"/>
          </w:tcPr>
          <w:p w:rsidR="00F97A51" w:rsidRPr="00E367E2" w:rsidRDefault="00F97A51" w:rsidP="00AC67FC">
            <w:pPr>
              <w:jc w:val="right"/>
              <w:rPr>
                <w:b/>
                <w:bCs/>
                <w:sz w:val="24"/>
                <w:szCs w:val="24"/>
              </w:rPr>
            </w:pPr>
            <w:r w:rsidRPr="00E367E2">
              <w:rPr>
                <w:b/>
                <w:bCs/>
                <w:sz w:val="24"/>
                <w:szCs w:val="24"/>
              </w:rPr>
              <w:t>3 223,6</w:t>
            </w:r>
          </w:p>
        </w:tc>
      </w:tr>
      <w:tr w:rsidR="00F97A51" w:rsidRPr="008A191E" w:rsidTr="00662E01">
        <w:trPr>
          <w:trHeight w:val="1071"/>
        </w:trPr>
        <w:tc>
          <w:tcPr>
            <w:tcW w:w="2988" w:type="dxa"/>
          </w:tcPr>
          <w:p w:rsidR="00F97A51" w:rsidRPr="00540D1F" w:rsidRDefault="00F97A51" w:rsidP="00AC67FC">
            <w:r w:rsidRPr="00540D1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521 13 11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3 236,3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3 169,0</w:t>
            </w:r>
          </w:p>
        </w:tc>
      </w:tr>
      <w:tr w:rsidR="00F97A51" w:rsidRPr="008A191E" w:rsidTr="00662E01">
        <w:trPr>
          <w:trHeight w:val="509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521 13 11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F97A51" w:rsidRPr="008A191E" w:rsidTr="00662E01">
        <w:trPr>
          <w:trHeight w:val="698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Денежное вознаграждение приемным родителям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 xml:space="preserve">521 </w:t>
            </w:r>
            <w:r>
              <w:rPr>
                <w:bCs/>
                <w:color w:val="000000"/>
                <w:sz w:val="24"/>
                <w:szCs w:val="24"/>
              </w:rPr>
              <w:t>13 12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2 317,5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2 317,5</w:t>
            </w:r>
          </w:p>
        </w:tc>
      </w:tr>
      <w:tr w:rsidR="00F97A51" w:rsidRPr="008A191E" w:rsidTr="00662E01">
        <w:trPr>
          <w:trHeight w:val="602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2 317,5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2 317,5</w:t>
            </w:r>
          </w:p>
        </w:tc>
      </w:tr>
      <w:tr w:rsidR="00F97A51" w:rsidRPr="008A191E" w:rsidTr="00662E01">
        <w:trPr>
          <w:trHeight w:val="709"/>
        </w:trPr>
        <w:tc>
          <w:tcPr>
            <w:tcW w:w="2988" w:type="dxa"/>
          </w:tcPr>
          <w:p w:rsidR="00F97A51" w:rsidRPr="007B6C00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7B6C00">
              <w:t>Содержание детей в семье опекуна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521 13 20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7 290,7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7 093,4</w:t>
            </w:r>
          </w:p>
        </w:tc>
      </w:tr>
      <w:tr w:rsidR="00F97A51" w:rsidRPr="008A191E" w:rsidTr="00662E01">
        <w:trPr>
          <w:trHeight w:val="982"/>
        </w:trPr>
        <w:tc>
          <w:tcPr>
            <w:tcW w:w="2988" w:type="dxa"/>
          </w:tcPr>
          <w:p w:rsidR="00F97A51" w:rsidRPr="007B6C00" w:rsidRDefault="00F97A51" w:rsidP="00AC67FC">
            <w:r w:rsidRPr="007B6C00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521 13 20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7 290,7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7 093,4</w:t>
            </w:r>
          </w:p>
        </w:tc>
      </w:tr>
      <w:tr w:rsidR="00F97A51" w:rsidRPr="008A191E" w:rsidTr="00662E01">
        <w:trPr>
          <w:trHeight w:val="663"/>
        </w:trPr>
        <w:tc>
          <w:tcPr>
            <w:tcW w:w="2988" w:type="dxa"/>
          </w:tcPr>
          <w:p w:rsidR="00F97A51" w:rsidRPr="007B6C00" w:rsidRDefault="00F97A51" w:rsidP="00AC67FC">
            <w:pPr>
              <w:rPr>
                <w:b/>
                <w:bCs/>
                <w:sz w:val="24"/>
                <w:szCs w:val="24"/>
              </w:rPr>
            </w:pPr>
            <w:r w:rsidRPr="007B6C00">
              <w:t>Содержание детей в семье опекуна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521 13 20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119,3</w:t>
            </w:r>
          </w:p>
        </w:tc>
      </w:tr>
      <w:tr w:rsidR="00F97A51" w:rsidRPr="008A191E" w:rsidTr="00662E01">
        <w:trPr>
          <w:trHeight w:val="559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521 13 20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119,3</w:t>
            </w:r>
          </w:p>
        </w:tc>
      </w:tr>
      <w:tr w:rsidR="00F97A51" w:rsidRPr="008A191E" w:rsidTr="00662E01">
        <w:trPr>
          <w:trHeight w:val="553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Материальное обеспечение патронатной семьи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521 40 11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E524B6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E524B6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530" w:type="dxa"/>
          </w:tcPr>
          <w:p w:rsidR="00F97A51" w:rsidRPr="00E524B6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E524B6">
              <w:rPr>
                <w:bCs/>
                <w:sz w:val="24"/>
                <w:szCs w:val="24"/>
              </w:rPr>
              <w:t>12,0</w:t>
            </w:r>
          </w:p>
        </w:tc>
      </w:tr>
      <w:tr w:rsidR="00F97A51" w:rsidRPr="008A191E" w:rsidTr="00662E01">
        <w:trPr>
          <w:trHeight w:val="963"/>
        </w:trPr>
        <w:tc>
          <w:tcPr>
            <w:tcW w:w="2988" w:type="dxa"/>
          </w:tcPr>
          <w:p w:rsidR="00F97A51" w:rsidRPr="00540D1F" w:rsidRDefault="00F97A51" w:rsidP="00AC67FC">
            <w:r w:rsidRPr="00540D1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521 40 11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30" w:type="dxa"/>
          </w:tcPr>
          <w:p w:rsidR="00F97A51" w:rsidRPr="00344DE4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11,7</w:t>
            </w:r>
          </w:p>
        </w:tc>
      </w:tr>
      <w:tr w:rsidR="00F97A51" w:rsidRPr="008A191E" w:rsidTr="00662E01">
        <w:trPr>
          <w:trHeight w:val="482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344DE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521 40 11</w:t>
            </w:r>
          </w:p>
        </w:tc>
        <w:tc>
          <w:tcPr>
            <w:tcW w:w="720" w:type="dxa"/>
          </w:tcPr>
          <w:p w:rsidR="00F97A51" w:rsidRPr="00344DE4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E524B6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E524B6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530" w:type="dxa"/>
          </w:tcPr>
          <w:p w:rsidR="00F97A51" w:rsidRPr="00E524B6" w:rsidRDefault="00F97A51" w:rsidP="00AC67FC">
            <w:pPr>
              <w:jc w:val="right"/>
              <w:rPr>
                <w:bCs/>
                <w:sz w:val="24"/>
                <w:szCs w:val="24"/>
              </w:rPr>
            </w:pPr>
            <w:r w:rsidRPr="00E524B6">
              <w:rPr>
                <w:bCs/>
                <w:sz w:val="24"/>
                <w:szCs w:val="24"/>
              </w:rPr>
              <w:t>0,3</w:t>
            </w:r>
          </w:p>
        </w:tc>
      </w:tr>
      <w:tr w:rsidR="00F97A51" w:rsidRPr="008A191E" w:rsidTr="00662E01">
        <w:trPr>
          <w:trHeight w:val="546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0D1F">
              <w:t>Денежное вознаграждение патронатным воспитателям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521 40 12</w:t>
            </w:r>
          </w:p>
        </w:tc>
        <w:tc>
          <w:tcPr>
            <w:tcW w:w="72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E524B6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30" w:type="dxa"/>
          </w:tcPr>
          <w:p w:rsidR="00F97A51" w:rsidRPr="00E524B6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F97A51" w:rsidRPr="008A191E" w:rsidTr="00662E01">
        <w:trPr>
          <w:trHeight w:val="546"/>
        </w:trPr>
        <w:tc>
          <w:tcPr>
            <w:tcW w:w="2988" w:type="dxa"/>
          </w:tcPr>
          <w:p w:rsidR="00F97A51" w:rsidRPr="00317946" w:rsidRDefault="00F97A51" w:rsidP="00AC67FC">
            <w:pPr>
              <w:rPr>
                <w:color w:val="FF0000"/>
                <w:sz w:val="24"/>
                <w:szCs w:val="24"/>
              </w:rPr>
            </w:pPr>
            <w:r w:rsidRPr="00540D1F">
              <w:t>Иные выплаты населению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  <w:r w:rsidRPr="008A191E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54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521 40 12</w:t>
            </w:r>
          </w:p>
        </w:tc>
        <w:tc>
          <w:tcPr>
            <w:tcW w:w="72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0" w:type="dxa"/>
          </w:tcPr>
          <w:p w:rsidR="00F97A51" w:rsidRPr="00E524B6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530" w:type="dxa"/>
          </w:tcPr>
          <w:p w:rsidR="00F97A51" w:rsidRPr="00E524B6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24B6">
              <w:rPr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F97A51" w:rsidRPr="008A191E" w:rsidTr="00662E01">
        <w:trPr>
          <w:trHeight w:val="596"/>
        </w:trPr>
        <w:tc>
          <w:tcPr>
            <w:tcW w:w="2988" w:type="dxa"/>
          </w:tcPr>
          <w:p w:rsidR="00F97A51" w:rsidRPr="008A191E" w:rsidRDefault="00F97A51" w:rsidP="00AC67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91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</w:tcPr>
          <w:p w:rsidR="00F97A51" w:rsidRPr="008A191E" w:rsidRDefault="00F97A51" w:rsidP="00AC67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E524B6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97A51" w:rsidRDefault="00F97A51" w:rsidP="00AC67F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7A51" w:rsidRPr="008A191E" w:rsidRDefault="00F97A51" w:rsidP="00AC67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536 807,6</w:t>
            </w:r>
          </w:p>
        </w:tc>
        <w:tc>
          <w:tcPr>
            <w:tcW w:w="1530" w:type="dxa"/>
          </w:tcPr>
          <w:p w:rsidR="00F97A51" w:rsidRPr="00E524B6" w:rsidRDefault="00F97A51" w:rsidP="00AC67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528 646,4</w:t>
            </w:r>
          </w:p>
        </w:tc>
      </w:tr>
    </w:tbl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51" w:rsidRDefault="00F97A51" w:rsidP="00F97A51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D1" w:rsidRDefault="000C0ED1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0C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70" w:rsidRPr="004F3797" w:rsidRDefault="00F53B70" w:rsidP="000C0ED1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C0E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53B70" w:rsidRPr="004F3797" w:rsidRDefault="00F53B70" w:rsidP="00F53B70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 муниципального района</w:t>
      </w:r>
    </w:p>
    <w:p w:rsidR="00AD3B22" w:rsidRPr="004F3797" w:rsidRDefault="00F53B70" w:rsidP="00AD3B22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«Петровск-Забайкальский район» </w:t>
      </w:r>
      <w:r w:rsidR="00AD3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 марта 2016</w:t>
      </w:r>
      <w:r w:rsidR="00AD3B22"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D3B22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AD3B22" w:rsidRPr="004F3797" w:rsidRDefault="00AD3B22" w:rsidP="00A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E78" w:rsidRDefault="007F6E78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Pr="00487598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4D" w:rsidRPr="00487598" w:rsidRDefault="00E5434D" w:rsidP="00E5434D">
      <w:pPr>
        <w:tabs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98">
        <w:rPr>
          <w:rFonts w:ascii="Times New Roman" w:hAnsi="Times New Roman" w:cs="Times New Roman"/>
          <w:b/>
          <w:sz w:val="28"/>
          <w:szCs w:val="28"/>
        </w:rPr>
        <w:t>Отчёт о расходовании средств резервного фонда</w:t>
      </w:r>
    </w:p>
    <w:p w:rsidR="00E5434D" w:rsidRDefault="00E5434D" w:rsidP="00E5434D">
      <w:pPr>
        <w:tabs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98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«Петровск-Забайкальский район» за  2015 год</w:t>
      </w:r>
    </w:p>
    <w:p w:rsidR="00AD3B22" w:rsidRPr="00487598" w:rsidRDefault="00AD3B22" w:rsidP="00E5434D">
      <w:pPr>
        <w:tabs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74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3"/>
        <w:gridCol w:w="572"/>
        <w:gridCol w:w="567"/>
        <w:gridCol w:w="1276"/>
        <w:gridCol w:w="708"/>
        <w:gridCol w:w="1134"/>
        <w:gridCol w:w="1134"/>
      </w:tblGrid>
      <w:tr w:rsidR="00E5434D" w:rsidRPr="00487598" w:rsidTr="00F71401">
        <w:trPr>
          <w:cantSplit/>
          <w:trHeight w:val="2520"/>
        </w:trPr>
        <w:tc>
          <w:tcPr>
            <w:tcW w:w="5183" w:type="dxa"/>
            <w:vAlign w:val="center"/>
          </w:tcPr>
          <w:p w:rsidR="00E5434D" w:rsidRPr="00487598" w:rsidRDefault="00E5434D" w:rsidP="00E54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расходов</w:t>
            </w:r>
          </w:p>
        </w:tc>
        <w:tc>
          <w:tcPr>
            <w:tcW w:w="572" w:type="dxa"/>
            <w:vAlign w:val="center"/>
          </w:tcPr>
          <w:p w:rsidR="00E5434D" w:rsidRPr="00487598" w:rsidRDefault="00E5434D" w:rsidP="00E54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E5434D" w:rsidRPr="00487598" w:rsidRDefault="00E5434D" w:rsidP="00E54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E5434D" w:rsidRPr="00487598" w:rsidRDefault="00E5434D" w:rsidP="00E543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vAlign w:val="center"/>
          </w:tcPr>
          <w:p w:rsidR="00E5434D" w:rsidRPr="00487598" w:rsidRDefault="00E5434D" w:rsidP="00E54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E5434D" w:rsidRPr="00487598" w:rsidRDefault="00E5434D" w:rsidP="00F7140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средств за 2015 год(тыс рублей)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за 2015 год (тыс. рублей)</w:t>
            </w:r>
          </w:p>
        </w:tc>
      </w:tr>
      <w:tr w:rsidR="00E5434D" w:rsidRPr="00AD3B22" w:rsidTr="00F71401">
        <w:trPr>
          <w:trHeight w:val="287"/>
        </w:trPr>
        <w:tc>
          <w:tcPr>
            <w:tcW w:w="5183" w:type="dxa"/>
          </w:tcPr>
          <w:p w:rsidR="00E5434D" w:rsidRPr="00AD3B22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E5434D" w:rsidRPr="00AD3B22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5434D" w:rsidRPr="00AD3B22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5434D" w:rsidRPr="00AD3B22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5434D" w:rsidRPr="00AD3B22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5434D" w:rsidRPr="00AD3B22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434D" w:rsidRPr="00AD3B22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3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20770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 по бюджету 1 000,000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34D" w:rsidRPr="00487598" w:rsidTr="00F71401">
        <w:trPr>
          <w:trHeight w:val="672"/>
        </w:trPr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Направлено средств всего, в том числе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207701" w:rsidP="00D519BA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996,</w:t>
            </w:r>
            <w:r w:rsidR="00D519BA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:rsidR="00E5434D" w:rsidRPr="00487598" w:rsidRDefault="00207701" w:rsidP="00D519BA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996,</w:t>
            </w:r>
            <w:r w:rsidR="00D519BA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75,000</w:t>
            </w:r>
          </w:p>
        </w:tc>
      </w:tr>
      <w:tr w:rsidR="00E5434D" w:rsidRPr="00487598" w:rsidTr="00487598">
        <w:trPr>
          <w:trHeight w:val="240"/>
        </w:trPr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75,000</w:t>
            </w:r>
          </w:p>
        </w:tc>
      </w:tr>
      <w:tr w:rsidR="00E5434D" w:rsidRPr="00487598" w:rsidTr="00487598">
        <w:trPr>
          <w:trHeight w:val="240"/>
        </w:trPr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Приобретение и установка циркуляционного насоса в здании котельной МОУ СОШп.Баляга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75,000</w:t>
            </w:r>
          </w:p>
        </w:tc>
      </w:tr>
      <w:tr w:rsidR="00E5434D" w:rsidRPr="00487598" w:rsidTr="00487598">
        <w:trPr>
          <w:trHeight w:val="240"/>
        </w:trPr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207701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378,400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378,4</w:t>
            </w:r>
            <w:r w:rsidR="00207701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Международной Ярмарке социально-экономических инноваций в г.Пермь МДОУ №21 п.Баляга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МЗСУ ДООЛ «Орлёнок» на подготовку лагеря к оздоровительному сезону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КОДМиД для организации и проведения Государственной итоговой аттестации в форме ЭГЭ и ОГЭ в школах района. 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52,0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487598"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4" w:type="dxa"/>
          </w:tcPr>
          <w:p w:rsidR="00E5434D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46,400</w:t>
            </w:r>
          </w:p>
        </w:tc>
        <w:tc>
          <w:tcPr>
            <w:tcW w:w="1134" w:type="dxa"/>
          </w:tcPr>
          <w:p w:rsidR="00E5434D" w:rsidRPr="00487598" w:rsidRDefault="00E5434D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46,4</w:t>
            </w:r>
            <w:r w:rsidR="00207701"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5434D" w:rsidRPr="00487598" w:rsidTr="00F71401">
        <w:trPr>
          <w:trHeight w:val="610"/>
        </w:trPr>
        <w:tc>
          <w:tcPr>
            <w:tcW w:w="5183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</w:t>
            </w:r>
          </w:p>
        </w:tc>
        <w:tc>
          <w:tcPr>
            <w:tcW w:w="572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5434D" w:rsidRPr="00487598" w:rsidRDefault="00E5434D" w:rsidP="00E543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434D" w:rsidRPr="00487598" w:rsidRDefault="00E5434D" w:rsidP="00207701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207701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</w:t>
            </w:r>
            <w:r w:rsidR="00207701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759</w:t>
            </w:r>
          </w:p>
        </w:tc>
        <w:tc>
          <w:tcPr>
            <w:tcW w:w="1134" w:type="dxa"/>
          </w:tcPr>
          <w:p w:rsidR="00E5434D" w:rsidRPr="00487598" w:rsidRDefault="00E5434D" w:rsidP="00207701">
            <w:pPr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207701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</w:t>
            </w:r>
            <w:r w:rsidR="00207701" w:rsidRPr="00487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759</w:t>
            </w:r>
          </w:p>
        </w:tc>
      </w:tr>
      <w:tr w:rsidR="00207701" w:rsidRPr="00487598" w:rsidTr="00F71401">
        <w:trPr>
          <w:trHeight w:val="653"/>
        </w:trPr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F97A51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542,759</w:t>
            </w:r>
          </w:p>
        </w:tc>
        <w:tc>
          <w:tcPr>
            <w:tcW w:w="1134" w:type="dxa"/>
          </w:tcPr>
          <w:p w:rsidR="00207701" w:rsidRPr="00487598" w:rsidRDefault="00207701" w:rsidP="00F97A51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542,759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Капитальный ремонт и испытание электропроводки в здании СДК с.Катаево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207701" w:rsidRPr="00487598" w:rsidRDefault="000F1223" w:rsidP="00D519BA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136,100</w:t>
            </w:r>
          </w:p>
        </w:tc>
        <w:tc>
          <w:tcPr>
            <w:tcW w:w="1134" w:type="dxa"/>
          </w:tcPr>
          <w:p w:rsidR="00207701" w:rsidRPr="00487598" w:rsidRDefault="000F1223" w:rsidP="00BF57CE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136,100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Оплата кредиторской задолженности по противопожарным мероприятиям городского поселения «Балягинское»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149,500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149,500</w:t>
            </w:r>
          </w:p>
        </w:tc>
      </w:tr>
      <w:tr w:rsidR="00207701" w:rsidRPr="00487598" w:rsidTr="00F71401">
        <w:trPr>
          <w:trHeight w:val="1030"/>
        </w:trPr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организацию дежурства на стационарных постах в апреле администрациям: всего, в т.ч.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142,084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142,084</w:t>
            </w:r>
          </w:p>
        </w:tc>
      </w:tr>
      <w:tr w:rsidR="00207701" w:rsidRPr="00487598" w:rsidTr="00F71401">
        <w:trPr>
          <w:trHeight w:val="284"/>
        </w:trPr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-сельского поселения «Толбагинское»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46,756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46,756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-сельское поселение «Зугмарское»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BF57CE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51,491</w:t>
            </w:r>
          </w:p>
        </w:tc>
        <w:tc>
          <w:tcPr>
            <w:tcW w:w="1134" w:type="dxa"/>
          </w:tcPr>
          <w:p w:rsidR="00207701" w:rsidRPr="00487598" w:rsidRDefault="00BF57CE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51,491</w:t>
            </w:r>
          </w:p>
        </w:tc>
      </w:tr>
      <w:tr w:rsidR="00207701" w:rsidRPr="00487598" w:rsidTr="00F71401">
        <w:trPr>
          <w:trHeight w:val="385"/>
        </w:trPr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-городское поселение «Балягинское»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BF57CE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43,837</w:t>
            </w:r>
          </w:p>
        </w:tc>
        <w:tc>
          <w:tcPr>
            <w:tcW w:w="1134" w:type="dxa"/>
          </w:tcPr>
          <w:p w:rsidR="00207701" w:rsidRPr="00487598" w:rsidRDefault="00BF57CE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43,837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Замена глубинного насоса в сельском поселении «Катаевское»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40,000</w:t>
            </w:r>
          </w:p>
        </w:tc>
      </w:tr>
      <w:tr w:rsidR="00207701" w:rsidRPr="00487598" w:rsidTr="00F71401">
        <w:trPr>
          <w:trHeight w:val="988"/>
        </w:trPr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аварийного глубинного насоса на скважине водокачки села лесоучасток Катангар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45,000</w:t>
            </w: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45,000</w:t>
            </w:r>
          </w:p>
        </w:tc>
      </w:tr>
      <w:tr w:rsidR="000F1223" w:rsidRPr="00487598" w:rsidTr="00487598">
        <w:tc>
          <w:tcPr>
            <w:tcW w:w="5183" w:type="dxa"/>
          </w:tcPr>
          <w:p w:rsidR="000F1223" w:rsidRPr="00487598" w:rsidRDefault="000F1223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ввода в котельной СДК с.Катаево</w:t>
            </w:r>
          </w:p>
        </w:tc>
        <w:tc>
          <w:tcPr>
            <w:tcW w:w="572" w:type="dxa"/>
          </w:tcPr>
          <w:p w:rsidR="000F1223" w:rsidRPr="00487598" w:rsidRDefault="000F1223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F1223" w:rsidRPr="00487598" w:rsidRDefault="000F1223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0F1223" w:rsidRPr="00487598" w:rsidRDefault="000F1223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8" w:type="dxa"/>
          </w:tcPr>
          <w:p w:rsidR="000F1223" w:rsidRPr="00487598" w:rsidRDefault="000F1223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F1223" w:rsidRPr="00487598" w:rsidRDefault="000F1223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30,075</w:t>
            </w:r>
          </w:p>
        </w:tc>
        <w:tc>
          <w:tcPr>
            <w:tcW w:w="1134" w:type="dxa"/>
          </w:tcPr>
          <w:p w:rsidR="000F1223" w:rsidRPr="00487598" w:rsidRDefault="000F1223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30,075</w:t>
            </w:r>
          </w:p>
        </w:tc>
      </w:tr>
      <w:tr w:rsidR="00207701" w:rsidRPr="00487598" w:rsidTr="00487598">
        <w:tc>
          <w:tcPr>
            <w:tcW w:w="5183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Остаток средств по состоянию на 01.01.2016 года</w:t>
            </w:r>
            <w:r w:rsidR="00AC4B3C" w:rsidRPr="0048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3,841</w:t>
            </w:r>
          </w:p>
        </w:tc>
        <w:tc>
          <w:tcPr>
            <w:tcW w:w="572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701" w:rsidRPr="00487598" w:rsidRDefault="00207701" w:rsidP="00E54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701" w:rsidRPr="00487598" w:rsidRDefault="00207701" w:rsidP="00E5434D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434D" w:rsidRPr="00487598" w:rsidRDefault="00E5434D" w:rsidP="00E5434D">
      <w:pPr>
        <w:rPr>
          <w:rFonts w:ascii="Times New Roman" w:hAnsi="Times New Roman" w:cs="Times New Roman"/>
          <w:sz w:val="28"/>
          <w:szCs w:val="28"/>
        </w:rPr>
      </w:pPr>
    </w:p>
    <w:p w:rsidR="007F6E78" w:rsidRPr="00487598" w:rsidRDefault="007F6E78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78" w:rsidRPr="00487598" w:rsidRDefault="007F6E78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78" w:rsidRDefault="007F6E78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22" w:rsidRDefault="00AD3B22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Pr="007E1FED" w:rsidRDefault="00C32069" w:rsidP="006F729A">
      <w:pPr>
        <w:spacing w:after="0" w:line="240" w:lineRule="auto"/>
        <w:ind w:left="637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6F729A" w:rsidRPr="007E1FED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F729A" w:rsidRPr="007E1FED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F729A" w:rsidRPr="007E1FED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AD3B22" w:rsidRPr="004F3797" w:rsidRDefault="00AD3B22" w:rsidP="00AD3B22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 марта 2016</w:t>
      </w: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AD3B22" w:rsidRPr="004F3797" w:rsidRDefault="00AD3B22" w:rsidP="00A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29A" w:rsidRPr="007E1FED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Pr="007E1FED" w:rsidRDefault="006F729A" w:rsidP="006F7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района за 2015 год по кодам классификации источников финансирования дефицитов бюджетов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260"/>
        <w:gridCol w:w="1843"/>
        <w:gridCol w:w="1498"/>
      </w:tblGrid>
      <w:tr w:rsidR="006F729A" w:rsidRPr="007E1FED" w:rsidTr="006F729A">
        <w:trPr>
          <w:cantSplit/>
          <w:trHeight w:val="976"/>
        </w:trPr>
        <w:tc>
          <w:tcPr>
            <w:tcW w:w="3085" w:type="dxa"/>
          </w:tcPr>
          <w:p w:rsidR="006F729A" w:rsidRPr="007E1FED" w:rsidRDefault="006F729A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60" w:type="dxa"/>
          </w:tcPr>
          <w:p w:rsidR="006F729A" w:rsidRPr="007E1FED" w:rsidRDefault="006F729A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</w:tcPr>
          <w:p w:rsidR="006F729A" w:rsidRPr="007E1FED" w:rsidRDefault="006F729A" w:rsidP="006F729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498" w:type="dxa"/>
          </w:tcPr>
          <w:p w:rsidR="006F729A" w:rsidRPr="007E1FED" w:rsidRDefault="006F729A" w:rsidP="006F729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3146F2" w:rsidRPr="007E1FED" w:rsidTr="006F729A">
        <w:trPr>
          <w:cantSplit/>
        </w:trPr>
        <w:tc>
          <w:tcPr>
            <w:tcW w:w="3085" w:type="dxa"/>
          </w:tcPr>
          <w:p w:rsidR="003146F2" w:rsidRPr="007E1FED" w:rsidRDefault="003146F2" w:rsidP="006F72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</w:tcPr>
          <w:p w:rsidR="003146F2" w:rsidRPr="007E1FED" w:rsidRDefault="003146F2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</w:tcPr>
          <w:p w:rsidR="003146F2" w:rsidRPr="003146F2" w:rsidRDefault="003146F2" w:rsidP="003146F2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-500,0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98" w:type="dxa"/>
          </w:tcPr>
          <w:p w:rsidR="003146F2" w:rsidRPr="003146F2" w:rsidRDefault="003146F2" w:rsidP="003146F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-500,0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3146F2" w:rsidRPr="007E1FED" w:rsidTr="006F729A">
        <w:trPr>
          <w:cantSplit/>
        </w:trPr>
        <w:tc>
          <w:tcPr>
            <w:tcW w:w="3085" w:type="dxa"/>
          </w:tcPr>
          <w:p w:rsidR="003146F2" w:rsidRPr="007E1FED" w:rsidRDefault="003146F2" w:rsidP="006F72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260" w:type="dxa"/>
          </w:tcPr>
          <w:p w:rsidR="003146F2" w:rsidRPr="007E1FED" w:rsidRDefault="003146F2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3146F2" w:rsidRPr="003146F2" w:rsidRDefault="003146F2" w:rsidP="003146F2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-500,0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98" w:type="dxa"/>
          </w:tcPr>
          <w:p w:rsidR="003146F2" w:rsidRPr="003146F2" w:rsidRDefault="003146F2" w:rsidP="003146F2">
            <w:pPr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3146F2" w:rsidRPr="007E1FED" w:rsidTr="006F729A">
        <w:trPr>
          <w:cantSplit/>
        </w:trPr>
        <w:tc>
          <w:tcPr>
            <w:tcW w:w="3085" w:type="dxa"/>
          </w:tcPr>
          <w:p w:rsidR="003146F2" w:rsidRPr="007E1FED" w:rsidRDefault="003146F2" w:rsidP="006F72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</w:tcPr>
          <w:p w:rsidR="003146F2" w:rsidRPr="007E1FED" w:rsidRDefault="003146F2" w:rsidP="006F7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3" w:type="dxa"/>
          </w:tcPr>
          <w:p w:rsidR="003146F2" w:rsidRPr="003146F2" w:rsidRDefault="003146F2" w:rsidP="003146F2">
            <w:pPr>
              <w:spacing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3749,460</w:t>
            </w:r>
          </w:p>
          <w:p w:rsidR="003146F2" w:rsidRPr="003146F2" w:rsidRDefault="003146F2" w:rsidP="003146F2">
            <w:pPr>
              <w:spacing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3146F2" w:rsidRPr="003146F2" w:rsidRDefault="003146F2" w:rsidP="003146F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1011,085</w:t>
            </w:r>
          </w:p>
        </w:tc>
      </w:tr>
    </w:tbl>
    <w:p w:rsidR="006F729A" w:rsidRPr="007E1FED" w:rsidRDefault="006F729A" w:rsidP="006F7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Pr="007E1FED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A83D11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729A" w:rsidRPr="006C187F" w:rsidRDefault="00C32069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6F729A" w:rsidRPr="006C187F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5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F729A" w:rsidRPr="006C187F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F729A" w:rsidRPr="006C187F" w:rsidRDefault="006F729A" w:rsidP="006F729A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AD3B22" w:rsidRPr="004F3797" w:rsidRDefault="00AD3B22" w:rsidP="00AD3B22">
      <w:pPr>
        <w:spacing w:after="0" w:line="240" w:lineRule="auto"/>
        <w:ind w:left="4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 марта 2016</w:t>
      </w:r>
      <w:r w:rsidRPr="004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AD3B22" w:rsidRPr="004F3797" w:rsidRDefault="00AD3B22" w:rsidP="00AD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29A" w:rsidRPr="006C187F" w:rsidRDefault="006F729A" w:rsidP="006F72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2978"/>
        <w:gridCol w:w="3118"/>
        <w:gridCol w:w="1417"/>
        <w:gridCol w:w="1651"/>
      </w:tblGrid>
      <w:tr w:rsidR="006F729A" w:rsidRPr="006C187F" w:rsidTr="008870E1">
        <w:trPr>
          <w:cantSplit/>
        </w:trPr>
        <w:tc>
          <w:tcPr>
            <w:tcW w:w="1857" w:type="pct"/>
            <w:gridSpan w:val="2"/>
          </w:tcPr>
          <w:p w:rsidR="006F729A" w:rsidRPr="006C187F" w:rsidRDefault="006F729A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584" w:type="pct"/>
          </w:tcPr>
          <w:p w:rsidR="006F729A" w:rsidRPr="006C187F" w:rsidRDefault="006F729A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720" w:type="pct"/>
          </w:tcPr>
          <w:p w:rsidR="006F729A" w:rsidRPr="006C187F" w:rsidRDefault="006F729A" w:rsidP="006F729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839" w:type="pct"/>
          </w:tcPr>
          <w:p w:rsidR="006F729A" w:rsidRPr="006C187F" w:rsidRDefault="006F729A" w:rsidP="006F729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A15" w:rsidRPr="006C187F" w:rsidTr="008870E1">
        <w:trPr>
          <w:cantSplit/>
        </w:trPr>
        <w:tc>
          <w:tcPr>
            <w:tcW w:w="3441" w:type="pct"/>
            <w:gridSpan w:val="3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финансирования дефицита бюджета, всего</w:t>
            </w:r>
          </w:p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20" w:type="pct"/>
          </w:tcPr>
          <w:p w:rsidR="00E32A15" w:rsidRPr="00E32A15" w:rsidRDefault="00E32A15" w:rsidP="006F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pct"/>
          </w:tcPr>
          <w:p w:rsidR="00E32A15" w:rsidRPr="00E32A15" w:rsidRDefault="00E32A15" w:rsidP="006F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- 500,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- 500,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01 03 01 00 01 0000 710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01 03 01 00 05 0000 710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- 500,0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- 500,0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460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left="150" w:hanging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</w:t>
            </w:r>
            <w:r w:rsidRPr="00E3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085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hanging="1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-533558,</w:t>
            </w: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181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hanging="15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-536286,</w:t>
            </w: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385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20" w:type="pct"/>
          </w:tcPr>
          <w:p w:rsidR="00E32A15" w:rsidRPr="00E32A15" w:rsidRDefault="00E32A15" w:rsidP="003146F2">
            <w:pPr>
              <w:spacing w:after="0" w:line="240" w:lineRule="auto"/>
              <w:ind w:right="-58" w:hanging="5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-533558,181</w:t>
            </w:r>
          </w:p>
        </w:tc>
        <w:tc>
          <w:tcPr>
            <w:tcW w:w="839" w:type="pct"/>
          </w:tcPr>
          <w:p w:rsidR="00E32A15" w:rsidRPr="00E32A15" w:rsidRDefault="00E32A15" w:rsidP="003146F2">
            <w:pPr>
              <w:spacing w:after="0" w:line="240" w:lineRule="auto"/>
              <w:ind w:hanging="1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-536286,385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tbl>
            <w:tblPr>
              <w:tblW w:w="12249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4251"/>
              <w:gridCol w:w="6559"/>
              <w:gridCol w:w="1439"/>
            </w:tblGrid>
            <w:tr w:rsidR="00E32A15" w:rsidRPr="006C187F" w:rsidTr="006F729A">
              <w:trPr>
                <w:trHeight w:val="462"/>
                <w:tblCellSpacing w:w="5" w:type="nil"/>
              </w:trPr>
              <w:tc>
                <w:tcPr>
                  <w:tcW w:w="4251" w:type="dxa"/>
                  <w:vMerge w:val="restart"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8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6559" w:type="dxa"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A15" w:rsidRPr="006C187F" w:rsidTr="006F729A">
              <w:trPr>
                <w:tblCellSpacing w:w="5" w:type="nil"/>
              </w:trPr>
              <w:tc>
                <w:tcPr>
                  <w:tcW w:w="4251" w:type="dxa"/>
                  <w:vMerge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59" w:type="dxa"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E32A15" w:rsidRPr="006C187F" w:rsidRDefault="00E32A15" w:rsidP="006F72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20" w:type="pct"/>
          </w:tcPr>
          <w:p w:rsidR="00E32A15" w:rsidRPr="00E32A15" w:rsidRDefault="00E32A15" w:rsidP="008870E1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537307,641</w:t>
            </w:r>
          </w:p>
        </w:tc>
        <w:tc>
          <w:tcPr>
            <w:tcW w:w="839" w:type="pct"/>
          </w:tcPr>
          <w:p w:rsidR="00E32A15" w:rsidRPr="00E32A15" w:rsidRDefault="00E32A15" w:rsidP="008870E1">
            <w:pPr>
              <w:spacing w:after="0" w:line="240" w:lineRule="auto"/>
              <w:ind w:left="-97" w:right="-1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537297,470</w:t>
            </w:r>
          </w:p>
        </w:tc>
      </w:tr>
      <w:tr w:rsidR="00E32A15" w:rsidRPr="006C187F" w:rsidTr="008870E1">
        <w:trPr>
          <w:cantSplit/>
        </w:trPr>
        <w:tc>
          <w:tcPr>
            <w:tcW w:w="344" w:type="pct"/>
          </w:tcPr>
          <w:p w:rsidR="00E32A15" w:rsidRPr="006C187F" w:rsidRDefault="00E32A15" w:rsidP="006F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2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584" w:type="pct"/>
          </w:tcPr>
          <w:p w:rsidR="00E32A15" w:rsidRPr="006C187F" w:rsidRDefault="00E32A15" w:rsidP="006F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20" w:type="pct"/>
          </w:tcPr>
          <w:p w:rsidR="00E32A15" w:rsidRPr="00E32A15" w:rsidRDefault="00E32A15" w:rsidP="008870E1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537307,641</w:t>
            </w:r>
          </w:p>
        </w:tc>
        <w:tc>
          <w:tcPr>
            <w:tcW w:w="839" w:type="pct"/>
          </w:tcPr>
          <w:p w:rsidR="00E32A15" w:rsidRPr="00E32A15" w:rsidRDefault="00E32A15" w:rsidP="008870E1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537297,470</w:t>
            </w:r>
          </w:p>
        </w:tc>
      </w:tr>
    </w:tbl>
    <w:p w:rsidR="006F729A" w:rsidRPr="006C187F" w:rsidRDefault="006F729A" w:rsidP="006F7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A" w:rsidRPr="006C187F" w:rsidRDefault="006F729A" w:rsidP="006F729A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29A" w:rsidRPr="006C187F" w:rsidRDefault="006F729A" w:rsidP="006F729A"/>
    <w:p w:rsidR="006F729A" w:rsidRDefault="006F729A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729A" w:rsidSect="00953C1A">
      <w:headerReference w:type="firs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39" w:rsidRDefault="00B85539" w:rsidP="00FC2E31">
      <w:pPr>
        <w:spacing w:after="0" w:line="240" w:lineRule="auto"/>
      </w:pPr>
      <w:r>
        <w:separator/>
      </w:r>
    </w:p>
  </w:endnote>
  <w:endnote w:type="continuationSeparator" w:id="1">
    <w:p w:rsidR="00B85539" w:rsidRDefault="00B85539" w:rsidP="00F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39" w:rsidRDefault="00B85539" w:rsidP="00FC2E31">
      <w:pPr>
        <w:spacing w:after="0" w:line="240" w:lineRule="auto"/>
      </w:pPr>
      <w:r>
        <w:separator/>
      </w:r>
    </w:p>
  </w:footnote>
  <w:footnote w:type="continuationSeparator" w:id="1">
    <w:p w:rsidR="00B85539" w:rsidRDefault="00B85539" w:rsidP="00F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4E" w:rsidRDefault="00F57C4E">
    <w:pPr>
      <w:pStyle w:val="a4"/>
      <w:jc w:val="center"/>
    </w:pPr>
  </w:p>
  <w:p w:rsidR="00F57C4E" w:rsidRDefault="00F57C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84"/>
    <w:rsid w:val="00003477"/>
    <w:rsid w:val="0001631F"/>
    <w:rsid w:val="00024324"/>
    <w:rsid w:val="00045BAC"/>
    <w:rsid w:val="000560E6"/>
    <w:rsid w:val="000C0ED1"/>
    <w:rsid w:val="000C6FB6"/>
    <w:rsid w:val="000E49B9"/>
    <w:rsid w:val="000F1223"/>
    <w:rsid w:val="0011417B"/>
    <w:rsid w:val="00125329"/>
    <w:rsid w:val="00135A7E"/>
    <w:rsid w:val="00137721"/>
    <w:rsid w:val="00152B0D"/>
    <w:rsid w:val="001C18BA"/>
    <w:rsid w:val="001E2BD9"/>
    <w:rsid w:val="0020755C"/>
    <w:rsid w:val="00207701"/>
    <w:rsid w:val="0021435D"/>
    <w:rsid w:val="00221E57"/>
    <w:rsid w:val="00224A73"/>
    <w:rsid w:val="00230E18"/>
    <w:rsid w:val="0024703D"/>
    <w:rsid w:val="002908A6"/>
    <w:rsid w:val="002B1560"/>
    <w:rsid w:val="002B6973"/>
    <w:rsid w:val="002C327D"/>
    <w:rsid w:val="002E7C82"/>
    <w:rsid w:val="003146F2"/>
    <w:rsid w:val="0033747E"/>
    <w:rsid w:val="00340EAE"/>
    <w:rsid w:val="00365992"/>
    <w:rsid w:val="0037395D"/>
    <w:rsid w:val="0037428C"/>
    <w:rsid w:val="003C03B2"/>
    <w:rsid w:val="003D4990"/>
    <w:rsid w:val="003D4DE0"/>
    <w:rsid w:val="004054AE"/>
    <w:rsid w:val="00430F78"/>
    <w:rsid w:val="00445B20"/>
    <w:rsid w:val="00455945"/>
    <w:rsid w:val="00487598"/>
    <w:rsid w:val="004B20F8"/>
    <w:rsid w:val="004C77C8"/>
    <w:rsid w:val="004D3AC1"/>
    <w:rsid w:val="00527647"/>
    <w:rsid w:val="00534C39"/>
    <w:rsid w:val="00562D10"/>
    <w:rsid w:val="00592DD8"/>
    <w:rsid w:val="005E7031"/>
    <w:rsid w:val="005F36DB"/>
    <w:rsid w:val="0060001F"/>
    <w:rsid w:val="00626DD2"/>
    <w:rsid w:val="00634B47"/>
    <w:rsid w:val="00641667"/>
    <w:rsid w:val="00662E01"/>
    <w:rsid w:val="006A79D2"/>
    <w:rsid w:val="006E60ED"/>
    <w:rsid w:val="006F729A"/>
    <w:rsid w:val="0070422A"/>
    <w:rsid w:val="00710EAF"/>
    <w:rsid w:val="00750B09"/>
    <w:rsid w:val="00751A7E"/>
    <w:rsid w:val="00791479"/>
    <w:rsid w:val="007963DA"/>
    <w:rsid w:val="007F54EC"/>
    <w:rsid w:val="007F6E78"/>
    <w:rsid w:val="008870E1"/>
    <w:rsid w:val="00890163"/>
    <w:rsid w:val="008A2891"/>
    <w:rsid w:val="00922D72"/>
    <w:rsid w:val="00953C1A"/>
    <w:rsid w:val="009F7CA0"/>
    <w:rsid w:val="00A07D1D"/>
    <w:rsid w:val="00A469C3"/>
    <w:rsid w:val="00A57198"/>
    <w:rsid w:val="00AC4B3C"/>
    <w:rsid w:val="00AC67FC"/>
    <w:rsid w:val="00AD3B22"/>
    <w:rsid w:val="00AE2274"/>
    <w:rsid w:val="00B02CE2"/>
    <w:rsid w:val="00B16A9D"/>
    <w:rsid w:val="00B22346"/>
    <w:rsid w:val="00B50FA9"/>
    <w:rsid w:val="00B64C77"/>
    <w:rsid w:val="00B765F0"/>
    <w:rsid w:val="00B826E4"/>
    <w:rsid w:val="00B85539"/>
    <w:rsid w:val="00B86D8B"/>
    <w:rsid w:val="00BB563F"/>
    <w:rsid w:val="00BC4150"/>
    <w:rsid w:val="00BF57CE"/>
    <w:rsid w:val="00BF587E"/>
    <w:rsid w:val="00C01B4E"/>
    <w:rsid w:val="00C32069"/>
    <w:rsid w:val="00C43F22"/>
    <w:rsid w:val="00C64C83"/>
    <w:rsid w:val="00C72924"/>
    <w:rsid w:val="00CD7F61"/>
    <w:rsid w:val="00D1432F"/>
    <w:rsid w:val="00D244BB"/>
    <w:rsid w:val="00D326D8"/>
    <w:rsid w:val="00D5096F"/>
    <w:rsid w:val="00D519BA"/>
    <w:rsid w:val="00D652EB"/>
    <w:rsid w:val="00D863DF"/>
    <w:rsid w:val="00DE61A6"/>
    <w:rsid w:val="00E07558"/>
    <w:rsid w:val="00E32A15"/>
    <w:rsid w:val="00E5434D"/>
    <w:rsid w:val="00E64DCC"/>
    <w:rsid w:val="00E86584"/>
    <w:rsid w:val="00EC3D76"/>
    <w:rsid w:val="00EE26B1"/>
    <w:rsid w:val="00EE5B7F"/>
    <w:rsid w:val="00EF7921"/>
    <w:rsid w:val="00F15F1E"/>
    <w:rsid w:val="00F30461"/>
    <w:rsid w:val="00F529EB"/>
    <w:rsid w:val="00F53B70"/>
    <w:rsid w:val="00F57C4E"/>
    <w:rsid w:val="00F71401"/>
    <w:rsid w:val="00F83C95"/>
    <w:rsid w:val="00F92BE0"/>
    <w:rsid w:val="00F97A51"/>
    <w:rsid w:val="00FC2E31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46"/>
  </w:style>
  <w:style w:type="paragraph" w:styleId="a6">
    <w:name w:val="footer"/>
    <w:basedOn w:val="a"/>
    <w:link w:val="a7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46"/>
  </w:style>
  <w:style w:type="table" w:customStyle="1" w:styleId="1">
    <w:name w:val="Сетка таблицы1"/>
    <w:basedOn w:val="a1"/>
    <w:next w:val="a3"/>
    <w:uiPriority w:val="59"/>
    <w:rsid w:val="00B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23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2346"/>
    <w:rPr>
      <w:color w:val="800080"/>
      <w:u w:val="single"/>
    </w:rPr>
  </w:style>
  <w:style w:type="paragraph" w:customStyle="1" w:styleId="xl66">
    <w:name w:val="xl66"/>
    <w:basedOn w:val="a"/>
    <w:rsid w:val="00B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2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2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2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23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46"/>
  </w:style>
  <w:style w:type="paragraph" w:styleId="a6">
    <w:name w:val="footer"/>
    <w:basedOn w:val="a"/>
    <w:link w:val="a7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46"/>
  </w:style>
  <w:style w:type="table" w:customStyle="1" w:styleId="1">
    <w:name w:val="Сетка таблицы1"/>
    <w:basedOn w:val="a1"/>
    <w:next w:val="a3"/>
    <w:uiPriority w:val="59"/>
    <w:rsid w:val="00B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23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2346"/>
    <w:rPr>
      <w:color w:val="800080"/>
      <w:u w:val="single"/>
    </w:rPr>
  </w:style>
  <w:style w:type="paragraph" w:customStyle="1" w:styleId="xl66">
    <w:name w:val="xl66"/>
    <w:basedOn w:val="a"/>
    <w:rsid w:val="00B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2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2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2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23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1BF4-2880-44EE-AE64-7E77A0F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78</Pages>
  <Words>16487</Words>
  <Characters>93976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Salamaha</cp:lastModifiedBy>
  <cp:revision>67</cp:revision>
  <cp:lastPrinted>2016-05-18T02:52:00Z</cp:lastPrinted>
  <dcterms:created xsi:type="dcterms:W3CDTF">2015-03-30T07:13:00Z</dcterms:created>
  <dcterms:modified xsi:type="dcterms:W3CDTF">2016-06-07T07:48:00Z</dcterms:modified>
</cp:coreProperties>
</file>