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211BD5" w:rsidP="00B94AF3">
      <w:pPr>
        <w:rPr>
          <w:bCs/>
          <w:sz w:val="28"/>
        </w:rPr>
      </w:pPr>
      <w:r>
        <w:rPr>
          <w:bCs/>
          <w:sz w:val="28"/>
        </w:rPr>
        <w:t xml:space="preserve">  10 </w:t>
      </w:r>
      <w:r w:rsidR="003F0D01">
        <w:rPr>
          <w:bCs/>
          <w:sz w:val="28"/>
        </w:rPr>
        <w:t>ноября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</w:t>
      </w:r>
      <w:r w:rsidR="004D0A52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№ </w:t>
      </w:r>
      <w:r>
        <w:rPr>
          <w:bCs/>
          <w:sz w:val="28"/>
        </w:rPr>
        <w:t>720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Pr="00264C03" w:rsidRDefault="00B94AF3" w:rsidP="00264C0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213596" w:rsidRPr="00BE2BD9" w:rsidRDefault="00264C03" w:rsidP="00B55A27">
      <w:pPr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eastAsia="Calibri"/>
          <w:b/>
          <w:sz w:val="28"/>
          <w:szCs w:val="28"/>
        </w:rPr>
        <w:t>администрации муниципального района «Петровск-Забайкальский район» от 12 августа 2020 года № 512</w:t>
      </w:r>
      <w:r w:rsidR="00B55A27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lang w:eastAsia="en-US"/>
        </w:rPr>
        <w:t>«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B55A27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в условиях распространения новой </w:t>
      </w:r>
      <w:proofErr w:type="spellStart"/>
      <w:r w:rsidR="00213596" w:rsidRPr="00BE2BD9">
        <w:rPr>
          <w:rFonts w:eastAsia="Arial Unicode MS"/>
          <w:b/>
          <w:sz w:val="28"/>
          <w:szCs w:val="28"/>
          <w:lang w:eastAsia="en-US"/>
        </w:rPr>
        <w:t>коронавирусной</w:t>
      </w:r>
      <w:proofErr w:type="spellEnd"/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 инфекции</w:t>
      </w:r>
      <w:r w:rsidR="00B55A27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 w:rsidR="00213596">
        <w:rPr>
          <w:rFonts w:eastAsia="Arial Unicode MS"/>
          <w:b/>
          <w:sz w:val="28"/>
          <w:szCs w:val="28"/>
          <w:lang w:eastAsia="en-US"/>
        </w:rPr>
        <w:t>муниципального района «Петровск-Забайкальский район»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bookmarkEnd w:id="0"/>
    <w:p w:rsidR="00B94AF3" w:rsidRDefault="00B94AF3" w:rsidP="001D0903"/>
    <w:p w:rsidR="00EF5B6F" w:rsidRPr="00EF5B6F" w:rsidRDefault="00EF5B6F" w:rsidP="00EF5B6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5B6F">
        <w:rPr>
          <w:rFonts w:eastAsia="Arial Unicode MS"/>
          <w:sz w:val="28"/>
          <w:szCs w:val="28"/>
          <w:lang w:eastAsia="en-US"/>
        </w:rPr>
        <w:t xml:space="preserve">В соответствии </w:t>
      </w:r>
      <w:r>
        <w:rPr>
          <w:rFonts w:eastAsia="Arial Unicode MS"/>
          <w:sz w:val="28"/>
          <w:szCs w:val="28"/>
          <w:lang w:eastAsia="en-US"/>
        </w:rPr>
        <w:t xml:space="preserve">с </w:t>
      </w:r>
      <w:r w:rsidRPr="00EF5B6F">
        <w:rPr>
          <w:rFonts w:eastAsia="Arial Unicode MS"/>
          <w:sz w:val="28"/>
          <w:szCs w:val="28"/>
          <w:lang w:eastAsia="en-US"/>
        </w:rPr>
        <w:t>постановлениями Губернатора Забайкальского края от 6 ноября 2020 года №147 «</w:t>
      </w:r>
      <w:r w:rsidRPr="00EF5B6F">
        <w:rPr>
          <w:rFonts w:eastAsia="Arial Unicode MS"/>
          <w:bCs/>
          <w:sz w:val="28"/>
          <w:szCs w:val="28"/>
        </w:rPr>
        <w:t>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края», от 6 ноября 2020 года 148 «О внесении изменений в</w:t>
      </w:r>
      <w:r w:rsidRPr="00EF5B6F">
        <w:rPr>
          <w:rFonts w:eastAsia="Calibri"/>
          <w:sz w:val="28"/>
          <w:szCs w:val="28"/>
        </w:rPr>
        <w:t xml:space="preserve">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</w:t>
      </w:r>
      <w:r w:rsidRPr="00EF5B6F">
        <w:rPr>
          <w:rFonts w:eastAsia="Calibri"/>
          <w:sz w:val="28"/>
          <w:szCs w:val="28"/>
          <w:lang w:val="en-US"/>
        </w:rPr>
        <w:t>COVID</w:t>
      </w:r>
      <w:r w:rsidRPr="00EF5B6F">
        <w:rPr>
          <w:rFonts w:eastAsia="Calibri"/>
          <w:sz w:val="28"/>
          <w:szCs w:val="28"/>
        </w:rPr>
        <w:t xml:space="preserve">-19) на территории Забайкальского края» </w:t>
      </w:r>
      <w:r w:rsidRPr="00EF5B6F">
        <w:rPr>
          <w:rFonts w:eastAsia="Arial Unicode MS"/>
          <w:sz w:val="28"/>
          <w:szCs w:val="28"/>
          <w:lang w:eastAsia="en-US"/>
        </w:rPr>
        <w:t xml:space="preserve">администрация </w:t>
      </w:r>
      <w:r w:rsidRPr="001D0903">
        <w:rPr>
          <w:rStyle w:val="2"/>
        </w:rPr>
        <w:t>муниципального района «Петровск-Забайкальский район»</w:t>
      </w:r>
      <w:r>
        <w:rPr>
          <w:rStyle w:val="2"/>
        </w:rPr>
        <w:t xml:space="preserve"> </w:t>
      </w:r>
      <w:r w:rsidRPr="00EF5B6F">
        <w:rPr>
          <w:rStyle w:val="2"/>
          <w:b/>
        </w:rPr>
        <w:t>п о с т а н о в л я е т</w:t>
      </w:r>
      <w:r w:rsidRPr="00EF5B6F">
        <w:rPr>
          <w:b/>
          <w:bCs/>
          <w:spacing w:val="40"/>
          <w:sz w:val="28"/>
          <w:szCs w:val="28"/>
        </w:rPr>
        <w:t>:</w:t>
      </w:r>
    </w:p>
    <w:p w:rsidR="00AC0E0C" w:rsidRPr="00D07D2F" w:rsidRDefault="00AC0E0C" w:rsidP="00AC0E0C">
      <w:pPr>
        <w:pStyle w:val="a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Внести в</w:t>
      </w:r>
      <w:r w:rsidRPr="00DE304C">
        <w:rPr>
          <w:rFonts w:eastAsia="Calibri"/>
          <w:sz w:val="28"/>
          <w:szCs w:val="28"/>
        </w:rPr>
        <w:t xml:space="preserve"> постановление администрации муниципального района «Петровск-Забайкальский район» от 12 августа 2020 года № 512</w:t>
      </w:r>
      <w:r>
        <w:rPr>
          <w:rFonts w:eastAsia="Calibri"/>
          <w:sz w:val="28"/>
          <w:szCs w:val="28"/>
        </w:rPr>
        <w:t xml:space="preserve"> </w:t>
      </w:r>
      <w:r w:rsidRPr="00DE304C">
        <w:rPr>
          <w:rFonts w:eastAsia="Arial Unicode MS"/>
          <w:sz w:val="28"/>
          <w:szCs w:val="28"/>
          <w:lang w:eastAsia="en-US"/>
        </w:rPr>
        <w:t>«О некоторых вопросах снятия ограничительных мероприятий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DE304C">
        <w:rPr>
          <w:rFonts w:eastAsia="Arial Unicode MS"/>
          <w:sz w:val="28"/>
          <w:szCs w:val="28"/>
          <w:lang w:eastAsia="en-US"/>
        </w:rPr>
        <w:t>в условиях распространения новой коронавирусной инфекции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DE304C">
        <w:rPr>
          <w:rFonts w:eastAsia="Arial Unicode MS"/>
          <w:sz w:val="28"/>
          <w:szCs w:val="28"/>
          <w:lang w:eastAsia="en-US"/>
        </w:rPr>
        <w:t>(2019-nCoV) на территории муниципального района «Петровск-Забайкальский район»</w:t>
      </w:r>
      <w:r>
        <w:rPr>
          <w:rFonts w:eastAsia="Arial Unicode MS"/>
          <w:sz w:val="28"/>
          <w:szCs w:val="28"/>
          <w:lang w:eastAsia="en-US"/>
        </w:rPr>
        <w:t xml:space="preserve"> следующие </w:t>
      </w:r>
      <w:r w:rsidR="00EF5B6F">
        <w:rPr>
          <w:rFonts w:eastAsia="Arial Unicode MS"/>
          <w:sz w:val="28"/>
          <w:szCs w:val="28"/>
          <w:lang w:eastAsia="en-US"/>
        </w:rPr>
        <w:t>изменения</w:t>
      </w:r>
      <w:r>
        <w:rPr>
          <w:rFonts w:eastAsia="Arial Unicode MS"/>
          <w:sz w:val="28"/>
          <w:szCs w:val="28"/>
          <w:lang w:eastAsia="en-US"/>
        </w:rPr>
        <w:t>:</w:t>
      </w:r>
    </w:p>
    <w:p w:rsidR="00D07D2F" w:rsidRDefault="00D07D2F" w:rsidP="00D07D2F">
      <w:pPr>
        <w:pStyle w:val="a6"/>
        <w:ind w:left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В пункте 1:</w:t>
      </w:r>
    </w:p>
    <w:p w:rsidR="00D07D2F" w:rsidRPr="00E828CB" w:rsidRDefault="00D07D2F" w:rsidP="00D07D2F">
      <w:pPr>
        <w:pStyle w:val="a6"/>
        <w:ind w:left="709"/>
        <w:jc w:val="both"/>
        <w:rPr>
          <w:bCs/>
          <w:sz w:val="28"/>
        </w:rPr>
      </w:pPr>
      <w:r>
        <w:rPr>
          <w:rFonts w:eastAsia="Arial Unicode MS"/>
          <w:sz w:val="28"/>
          <w:szCs w:val="28"/>
          <w:lang w:eastAsia="en-US"/>
        </w:rPr>
        <w:t>подпункт 1 считать утратившим силу;</w:t>
      </w:r>
    </w:p>
    <w:p w:rsidR="001270EE" w:rsidRDefault="001270EE" w:rsidP="001270EE">
      <w:pPr>
        <w:pStyle w:val="a6"/>
        <w:ind w:left="709"/>
        <w:jc w:val="both"/>
        <w:rPr>
          <w:rFonts w:eastAsia="Arial Unicode MS"/>
          <w:sz w:val="28"/>
          <w:szCs w:val="28"/>
          <w:lang w:eastAsia="en-US"/>
        </w:rPr>
      </w:pPr>
      <w:r w:rsidRPr="001270EE">
        <w:rPr>
          <w:rFonts w:eastAsia="Arial Unicode MS"/>
          <w:sz w:val="28"/>
          <w:szCs w:val="28"/>
          <w:lang w:eastAsia="en-US"/>
        </w:rPr>
        <w:t>дополнить по</w:t>
      </w:r>
      <w:r>
        <w:rPr>
          <w:rFonts w:eastAsia="Arial Unicode MS"/>
          <w:sz w:val="28"/>
          <w:szCs w:val="28"/>
          <w:lang w:eastAsia="en-US"/>
        </w:rPr>
        <w:t>дпунктом 15</w:t>
      </w:r>
      <w:r w:rsidRPr="001270EE">
        <w:rPr>
          <w:rFonts w:eastAsia="Arial Unicode MS"/>
          <w:sz w:val="28"/>
          <w:szCs w:val="28"/>
          <w:lang w:eastAsia="en-US"/>
        </w:rPr>
        <w:t>:</w:t>
      </w:r>
    </w:p>
    <w:p w:rsidR="001270EE" w:rsidRDefault="001270EE" w:rsidP="001270EE">
      <w:pPr>
        <w:shd w:val="clear" w:color="auto" w:fill="FFFFFF"/>
        <w:ind w:firstLine="720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«15) </w:t>
      </w:r>
      <w:r>
        <w:rPr>
          <w:rFonts w:eastAsia="Arial Unicode MS"/>
          <w:bCs/>
          <w:sz w:val="28"/>
          <w:szCs w:val="28"/>
        </w:rPr>
        <w:t>Организациям</w:t>
      </w:r>
      <w:r w:rsidRPr="000574D7">
        <w:rPr>
          <w:rFonts w:eastAsia="Arial Unicode MS"/>
          <w:bCs/>
          <w:sz w:val="28"/>
          <w:szCs w:val="28"/>
        </w:rPr>
        <w:t xml:space="preserve"> независимо от организационно-правовой формы и форм</w:t>
      </w:r>
      <w:r>
        <w:rPr>
          <w:rFonts w:eastAsia="Arial Unicode MS"/>
          <w:bCs/>
          <w:sz w:val="28"/>
          <w:szCs w:val="28"/>
        </w:rPr>
        <w:t>ы собственности, индивидуальным предпринимателям в течение трех рабочих дней со дня принятия настоящего постановления обеспечить принятие (актуализацию) следующих локальных правовых актов с учетом положений пункта 1 настоящего постановления:</w:t>
      </w:r>
    </w:p>
    <w:p w:rsidR="001270EE" w:rsidRPr="00616496" w:rsidRDefault="001270EE" w:rsidP="001270EE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и перечне</w:t>
      </w:r>
      <w:r w:rsidRPr="00616496">
        <w:rPr>
          <w:sz w:val="28"/>
          <w:szCs w:val="28"/>
        </w:rPr>
        <w:t xml:space="preserve">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</w:t>
      </w:r>
      <w:r w:rsidRPr="00616496">
        <w:rPr>
          <w:sz w:val="28"/>
          <w:szCs w:val="28"/>
        </w:rPr>
        <w:lastRenderedPageBreak/>
        <w:t>организации (индивидуального предпринимателя), и не подлежащих переводу на дистанционный режим работы;</w:t>
      </w:r>
    </w:p>
    <w:p w:rsidR="001270EE" w:rsidRPr="00616496" w:rsidRDefault="001270EE" w:rsidP="001270EE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и перечне</w:t>
      </w:r>
      <w:r w:rsidRPr="00616496">
        <w:rPr>
          <w:sz w:val="28"/>
          <w:szCs w:val="28"/>
        </w:rPr>
        <w:t xml:space="preserve"> работников (исполнителей по гражданско-правовым договорам), подлежащих переводу на дистанционный режим работы;</w:t>
      </w:r>
    </w:p>
    <w:p w:rsidR="001270EE" w:rsidRPr="00D07D2F" w:rsidRDefault="001270EE" w:rsidP="00D07D2F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и перечне</w:t>
      </w:r>
      <w:r w:rsidRPr="00616496">
        <w:rPr>
          <w:sz w:val="28"/>
          <w:szCs w:val="28"/>
        </w:rPr>
        <w:t xml:space="preserve"> работников (исполнителей по гражданско-правовым договорам), в отношении которых сохраняется заработная плата в соответствии с Указом Президента Российской Федерации от 11 мая </w:t>
      </w:r>
      <w:r w:rsidRPr="00616496">
        <w:rPr>
          <w:sz w:val="28"/>
          <w:szCs w:val="28"/>
        </w:rPr>
        <w:br/>
        <w:t xml:space="preserve">2020 года № 316 </w:t>
      </w:r>
      <w:r w:rsidRPr="00616496">
        <w:rPr>
          <w:bCs/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</w:t>
      </w:r>
      <w:r w:rsidRPr="0064162D">
        <w:rPr>
          <w:rFonts w:eastAsia="Arial Unicode MS"/>
          <w:bCs/>
          <w:sz w:val="28"/>
          <w:szCs w:val="28"/>
        </w:rPr>
        <w:t>.</w:t>
      </w:r>
      <w:r>
        <w:rPr>
          <w:rFonts w:eastAsia="Arial Unicode MS"/>
          <w:bCs/>
          <w:sz w:val="28"/>
          <w:szCs w:val="28"/>
        </w:rPr>
        <w:t>»;</w:t>
      </w:r>
    </w:p>
    <w:p w:rsidR="00344AB7" w:rsidRPr="00344AB7" w:rsidRDefault="00E828CB" w:rsidP="00D07D2F">
      <w:pPr>
        <w:pStyle w:val="a6"/>
        <w:ind w:left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подпункт 2 пункта 5</w:t>
      </w:r>
      <w:r w:rsidR="00D07D2F">
        <w:rPr>
          <w:rFonts w:eastAsia="Arial Unicode MS"/>
          <w:sz w:val="28"/>
          <w:szCs w:val="28"/>
          <w:lang w:eastAsia="en-US"/>
        </w:rPr>
        <w:t xml:space="preserve"> признать утратившим силу.</w:t>
      </w:r>
    </w:p>
    <w:p w:rsidR="0052702C" w:rsidRPr="00273B7F" w:rsidRDefault="00AC0E0C" w:rsidP="0052702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833C1">
        <w:rPr>
          <w:sz w:val="28"/>
          <w:szCs w:val="28"/>
        </w:rPr>
        <w:t>.</w:t>
      </w:r>
      <w:r w:rsidR="0052702C">
        <w:rPr>
          <w:sz w:val="28"/>
          <w:szCs w:val="28"/>
        </w:rPr>
        <w:t xml:space="preserve"> </w:t>
      </w:r>
      <w:r w:rsidR="0052702C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Default="0052702C" w:rsidP="00AC0E0C">
      <w:pPr>
        <w:pStyle w:val="a6"/>
        <w:numPr>
          <w:ilvl w:val="0"/>
          <w:numId w:val="24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r w:rsidRPr="00AC0E0C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AC0E0C">
        <w:rPr>
          <w:bCs/>
          <w:sz w:val="28"/>
          <w:szCs w:val="28"/>
        </w:rPr>
        <w:t xml:space="preserve"> </w:t>
      </w:r>
    </w:p>
    <w:p w:rsidR="0052702C" w:rsidRPr="00C833C1" w:rsidRDefault="0052702C" w:rsidP="00C833C1">
      <w:pPr>
        <w:pStyle w:val="a6"/>
        <w:numPr>
          <w:ilvl w:val="0"/>
          <w:numId w:val="24"/>
        </w:numPr>
        <w:spacing w:line="252" w:lineRule="auto"/>
        <w:ind w:left="0" w:firstLine="710"/>
        <w:jc w:val="both"/>
        <w:rPr>
          <w:sz w:val="28"/>
          <w:szCs w:val="28"/>
        </w:rPr>
      </w:pPr>
      <w:r w:rsidRPr="00C833C1">
        <w:rPr>
          <w:sz w:val="28"/>
        </w:rPr>
        <w:t>Контроль за исполнением настоящего постановления оставляю за собой.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Pr="00AC0E0C" w:rsidRDefault="00AC0E0C" w:rsidP="0052702C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702C">
        <w:rPr>
          <w:sz w:val="28"/>
          <w:szCs w:val="28"/>
        </w:rPr>
        <w:t>Г</w:t>
      </w:r>
      <w:r w:rsidR="0052702C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702C"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  Р.Р. Чепцов</w:t>
      </w:r>
    </w:p>
    <w:p w:rsidR="00E24A5C" w:rsidRDefault="00E24A5C" w:rsidP="003B6F1F">
      <w:pPr>
        <w:jc w:val="both"/>
        <w:rPr>
          <w:sz w:val="28"/>
          <w:szCs w:val="28"/>
        </w:rPr>
      </w:pPr>
    </w:p>
    <w:sectPr w:rsidR="00E24A5C" w:rsidSect="009E67AB"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1" w:rsidRDefault="00FB5DD1" w:rsidP="00A472C5">
      <w:r>
        <w:separator/>
      </w:r>
    </w:p>
  </w:endnote>
  <w:endnote w:type="continuationSeparator" w:id="0">
    <w:p w:rsidR="00FB5DD1" w:rsidRDefault="00FB5DD1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1" w:rsidRDefault="00FB5DD1" w:rsidP="00A472C5">
      <w:r>
        <w:separator/>
      </w:r>
    </w:p>
  </w:footnote>
  <w:footnote w:type="continuationSeparator" w:id="0">
    <w:p w:rsidR="00FB5DD1" w:rsidRDefault="00FB5DD1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E13B6"/>
    <w:multiLevelType w:val="hybridMultilevel"/>
    <w:tmpl w:val="9E4AFAC0"/>
    <w:lvl w:ilvl="0" w:tplc="1DDCD928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7164D4"/>
    <w:multiLevelType w:val="multilevel"/>
    <w:tmpl w:val="500C6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6F4E67"/>
    <w:multiLevelType w:val="hybridMultilevel"/>
    <w:tmpl w:val="8E4C9CF0"/>
    <w:lvl w:ilvl="0" w:tplc="5956B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52C40"/>
    <w:multiLevelType w:val="hybridMultilevel"/>
    <w:tmpl w:val="E808F83E"/>
    <w:lvl w:ilvl="0" w:tplc="1E46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4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5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0"/>
  </w:num>
  <w:num w:numId="14">
    <w:abstractNumId w:val="21"/>
  </w:num>
  <w:num w:numId="15">
    <w:abstractNumId w:val="19"/>
  </w:num>
  <w:num w:numId="16">
    <w:abstractNumId w:val="3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8"/>
  </w:num>
  <w:num w:numId="22">
    <w:abstractNumId w:val="5"/>
  </w:num>
  <w:num w:numId="23">
    <w:abstractNumId w:val="1"/>
  </w:num>
  <w:num w:numId="24">
    <w:abstractNumId w:val="16"/>
  </w:num>
  <w:num w:numId="25">
    <w:abstractNumId w:val="12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076D"/>
    <w:rsid w:val="00037561"/>
    <w:rsid w:val="00054060"/>
    <w:rsid w:val="000718E5"/>
    <w:rsid w:val="000969C4"/>
    <w:rsid w:val="000B08BD"/>
    <w:rsid w:val="000C22AD"/>
    <w:rsid w:val="001005EF"/>
    <w:rsid w:val="00106DCC"/>
    <w:rsid w:val="001270EE"/>
    <w:rsid w:val="00186EB9"/>
    <w:rsid w:val="001A5BBA"/>
    <w:rsid w:val="001B63C8"/>
    <w:rsid w:val="001D0903"/>
    <w:rsid w:val="001F7752"/>
    <w:rsid w:val="00211BD5"/>
    <w:rsid w:val="00213596"/>
    <w:rsid w:val="00214EAB"/>
    <w:rsid w:val="002236A1"/>
    <w:rsid w:val="0022486F"/>
    <w:rsid w:val="0023586D"/>
    <w:rsid w:val="00246049"/>
    <w:rsid w:val="00264C03"/>
    <w:rsid w:val="00273B7F"/>
    <w:rsid w:val="00292016"/>
    <w:rsid w:val="00294D6C"/>
    <w:rsid w:val="002A26AD"/>
    <w:rsid w:val="002C0094"/>
    <w:rsid w:val="002C39C5"/>
    <w:rsid w:val="002D26B1"/>
    <w:rsid w:val="0031015B"/>
    <w:rsid w:val="003414FF"/>
    <w:rsid w:val="00344AB7"/>
    <w:rsid w:val="0037382F"/>
    <w:rsid w:val="003801A2"/>
    <w:rsid w:val="0038023A"/>
    <w:rsid w:val="003834B5"/>
    <w:rsid w:val="0038509B"/>
    <w:rsid w:val="003B6F1F"/>
    <w:rsid w:val="003E11BB"/>
    <w:rsid w:val="003F0D01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2702C"/>
    <w:rsid w:val="00536A8A"/>
    <w:rsid w:val="0056787B"/>
    <w:rsid w:val="00574907"/>
    <w:rsid w:val="00581E54"/>
    <w:rsid w:val="005A63AE"/>
    <w:rsid w:val="005A74A3"/>
    <w:rsid w:val="005C5287"/>
    <w:rsid w:val="005E10E1"/>
    <w:rsid w:val="005E23F8"/>
    <w:rsid w:val="005E55E0"/>
    <w:rsid w:val="005E5662"/>
    <w:rsid w:val="005F5E35"/>
    <w:rsid w:val="00612EF6"/>
    <w:rsid w:val="00627265"/>
    <w:rsid w:val="00636C10"/>
    <w:rsid w:val="00641B5F"/>
    <w:rsid w:val="00676BD2"/>
    <w:rsid w:val="00687802"/>
    <w:rsid w:val="006D3C9D"/>
    <w:rsid w:val="006E186C"/>
    <w:rsid w:val="006E621F"/>
    <w:rsid w:val="0071164C"/>
    <w:rsid w:val="00712745"/>
    <w:rsid w:val="007778E2"/>
    <w:rsid w:val="007C64EB"/>
    <w:rsid w:val="007D2AE7"/>
    <w:rsid w:val="007F01C1"/>
    <w:rsid w:val="007F41E2"/>
    <w:rsid w:val="00800674"/>
    <w:rsid w:val="00812A15"/>
    <w:rsid w:val="00831C01"/>
    <w:rsid w:val="008A22EB"/>
    <w:rsid w:val="008A37E0"/>
    <w:rsid w:val="008E7A33"/>
    <w:rsid w:val="008F5181"/>
    <w:rsid w:val="008F6B08"/>
    <w:rsid w:val="00922A20"/>
    <w:rsid w:val="0092764C"/>
    <w:rsid w:val="00932366"/>
    <w:rsid w:val="009325C7"/>
    <w:rsid w:val="00936DD3"/>
    <w:rsid w:val="009379BB"/>
    <w:rsid w:val="00991221"/>
    <w:rsid w:val="009B21FC"/>
    <w:rsid w:val="009E67AB"/>
    <w:rsid w:val="00A46C7E"/>
    <w:rsid w:val="00A472C5"/>
    <w:rsid w:val="00AC0E0C"/>
    <w:rsid w:val="00AE341E"/>
    <w:rsid w:val="00B0271A"/>
    <w:rsid w:val="00B068C6"/>
    <w:rsid w:val="00B16DC2"/>
    <w:rsid w:val="00B50D64"/>
    <w:rsid w:val="00B55A27"/>
    <w:rsid w:val="00B87A25"/>
    <w:rsid w:val="00B94AF3"/>
    <w:rsid w:val="00BE05ED"/>
    <w:rsid w:val="00BE6567"/>
    <w:rsid w:val="00C20015"/>
    <w:rsid w:val="00C2043C"/>
    <w:rsid w:val="00C37B40"/>
    <w:rsid w:val="00C62B80"/>
    <w:rsid w:val="00C72C2C"/>
    <w:rsid w:val="00C833C1"/>
    <w:rsid w:val="00CB59B3"/>
    <w:rsid w:val="00CC1E2A"/>
    <w:rsid w:val="00CE211D"/>
    <w:rsid w:val="00CF75DB"/>
    <w:rsid w:val="00CF79C5"/>
    <w:rsid w:val="00D017C0"/>
    <w:rsid w:val="00D07D2F"/>
    <w:rsid w:val="00D244A6"/>
    <w:rsid w:val="00D311C7"/>
    <w:rsid w:val="00D42DE0"/>
    <w:rsid w:val="00D521B4"/>
    <w:rsid w:val="00D63C72"/>
    <w:rsid w:val="00DE7368"/>
    <w:rsid w:val="00E11F3E"/>
    <w:rsid w:val="00E24A5C"/>
    <w:rsid w:val="00E828CB"/>
    <w:rsid w:val="00E85850"/>
    <w:rsid w:val="00EA17EC"/>
    <w:rsid w:val="00EA3050"/>
    <w:rsid w:val="00EC4278"/>
    <w:rsid w:val="00EF5B6F"/>
    <w:rsid w:val="00F347CF"/>
    <w:rsid w:val="00F40503"/>
    <w:rsid w:val="00F566B7"/>
    <w:rsid w:val="00FB5DD1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3D6C-472F-4E05-AF23-4823D974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Оксана</cp:lastModifiedBy>
  <cp:revision>50</cp:revision>
  <cp:lastPrinted>2020-05-13T02:24:00Z</cp:lastPrinted>
  <dcterms:created xsi:type="dcterms:W3CDTF">2020-03-19T07:22:00Z</dcterms:created>
  <dcterms:modified xsi:type="dcterms:W3CDTF">2020-12-02T08:45:00Z</dcterms:modified>
</cp:coreProperties>
</file>