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5" w:rsidRDefault="00D714D5" w:rsidP="00D714D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14D5">
        <w:rPr>
          <w:sz w:val="28"/>
          <w:szCs w:val="28"/>
        </w:rPr>
        <w:t>О введении на территории Забайкальского края специального налогового режима «Налог на профессиональный доход»</w:t>
      </w:r>
    </w:p>
    <w:p w:rsidR="00752F04" w:rsidRPr="00D714D5" w:rsidRDefault="00752F04" w:rsidP="00D714D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714D5" w:rsidRDefault="00B92C35" w:rsidP="00752F04">
      <w:pPr>
        <w:spacing w:after="0"/>
        <w:ind w:firstLine="709"/>
        <w:jc w:val="both"/>
      </w:pPr>
      <w:r w:rsidRPr="00B92C35">
        <w:t>Администрация муниципального района «Петровск-Забайкальский район»</w:t>
      </w:r>
      <w:r w:rsidR="00752F04">
        <w:t xml:space="preserve"> </w:t>
      </w:r>
      <w:r>
        <w:t>в соответствии с</w:t>
      </w:r>
      <w:r w:rsidR="00D714D5">
        <w:t xml:space="preserve"> п. 3 поручения заместителя Правительства Забайкальского края от 18 сентября 2020 года №</w:t>
      </w:r>
      <w:r w:rsidR="00FA163D">
        <w:t xml:space="preserve"> </w:t>
      </w:r>
      <w:r w:rsidR="00D714D5">
        <w:t>ПРЩ-5-20</w:t>
      </w:r>
      <w:r w:rsidR="00752F04">
        <w:t xml:space="preserve"> </w:t>
      </w:r>
      <w:r w:rsidR="00D714D5">
        <w:t>информир</w:t>
      </w:r>
      <w:r w:rsidR="00210973">
        <w:t xml:space="preserve">ует </w:t>
      </w:r>
      <w:r w:rsidR="00D714D5">
        <w:t>населени</w:t>
      </w:r>
      <w:r w:rsidR="00210973">
        <w:t>е</w:t>
      </w:r>
      <w:r w:rsidR="00D714D5">
        <w:t xml:space="preserve"> о легализации бизнеса путем регистрации в качестве </w:t>
      </w:r>
      <w:proofErr w:type="spellStart"/>
      <w:r w:rsidR="00D714D5">
        <w:t>самозанятого</w:t>
      </w:r>
      <w:proofErr w:type="spellEnd"/>
      <w:r w:rsidR="00752F04">
        <w:t>.</w:t>
      </w:r>
    </w:p>
    <w:p w:rsidR="00D714D5" w:rsidRDefault="00D714D5" w:rsidP="00752F04">
      <w:pPr>
        <w:spacing w:after="0"/>
        <w:ind w:firstLine="709"/>
        <w:jc w:val="both"/>
      </w:pPr>
      <w:r>
        <w:t>16 июля 2020 года Законодательным собранием Забайкальского края принят закон №</w:t>
      </w:r>
      <w:r w:rsidR="00A605E3">
        <w:t xml:space="preserve"> </w:t>
      </w:r>
      <w:bookmarkStart w:id="0" w:name="_GoBack"/>
      <w:bookmarkEnd w:id="0"/>
      <w:r>
        <w:t>1839-ЗЗК</w:t>
      </w:r>
      <w:r w:rsidR="00752F04">
        <w:t xml:space="preserve"> </w:t>
      </w:r>
      <w:r>
        <w:t>«</w:t>
      </w:r>
      <w:r w:rsidRPr="00D714D5">
        <w:t>О введении на территории Забайкальского края специального налогового режима «Налог на профессиональный доход</w:t>
      </w:r>
      <w:r>
        <w:t xml:space="preserve">». </w:t>
      </w:r>
    </w:p>
    <w:p w:rsidR="00D714D5" w:rsidRPr="00D714D5" w:rsidRDefault="00D714D5" w:rsidP="00752F04">
      <w:pPr>
        <w:spacing w:after="0"/>
        <w:ind w:firstLine="709"/>
        <w:jc w:val="both"/>
      </w:pPr>
      <w:r>
        <w:t xml:space="preserve">С 1 сентября 2020 года на территории Забайкальского края действует новый налоговый режим, который позволяет </w:t>
      </w:r>
      <w:proofErr w:type="spellStart"/>
      <w:r>
        <w:t>самозанятым</w:t>
      </w:r>
      <w:proofErr w:type="spellEnd"/>
      <w:r>
        <w:t xml:space="preserve"> работать официально.</w:t>
      </w:r>
      <w:r w:rsidR="00752F04">
        <w:t xml:space="preserve"> </w:t>
      </w:r>
    </w:p>
    <w:p w:rsidR="00D714D5" w:rsidRDefault="00210973" w:rsidP="00752F04">
      <w:pPr>
        <w:spacing w:after="0"/>
        <w:ind w:firstLine="709"/>
        <w:jc w:val="both"/>
      </w:pPr>
      <w:r>
        <w:t xml:space="preserve">Преимущество применения вышеуказанного налогового режима в легализации доходов от своей деятельности, возможности совмещения с основным местом работы по трудовому договору, а также отсутствие необходимости: </w:t>
      </w:r>
    </w:p>
    <w:p w:rsidR="00210973" w:rsidRDefault="00210973" w:rsidP="00752F04">
      <w:pPr>
        <w:spacing w:after="0"/>
        <w:ind w:firstLine="709"/>
        <w:jc w:val="both"/>
      </w:pPr>
      <w:r>
        <w:t>- предоставлять декларацию, учет доходов ведется автоматически в мобильном приложении;</w:t>
      </w:r>
    </w:p>
    <w:p w:rsidR="00210973" w:rsidRDefault="00210973" w:rsidP="00752F04">
      <w:pPr>
        <w:spacing w:after="0"/>
        <w:ind w:firstLine="709"/>
        <w:jc w:val="both"/>
      </w:pPr>
      <w:r>
        <w:t>- приобретать контрольно-кассовую технику;</w:t>
      </w:r>
    </w:p>
    <w:p w:rsidR="00210973" w:rsidRDefault="00210973" w:rsidP="00752F04">
      <w:pPr>
        <w:spacing w:after="0"/>
        <w:ind w:firstLine="709"/>
        <w:jc w:val="both"/>
      </w:pPr>
      <w:r>
        <w:t>- уплачивать фиксированные взносы на пенсионное страхование, оно осуществляется в добровольном порядке.</w:t>
      </w:r>
    </w:p>
    <w:p w:rsidR="00210973" w:rsidRDefault="00210973" w:rsidP="00752F04">
      <w:pPr>
        <w:spacing w:after="0"/>
        <w:ind w:firstLine="709"/>
        <w:jc w:val="both"/>
      </w:pPr>
      <w:r>
        <w:t>Налог на профессиональный доход начисляется автоматически в приложении, также предоставляется налоговый вычет.</w:t>
      </w:r>
    </w:p>
    <w:p w:rsidR="00210973" w:rsidRDefault="00210973" w:rsidP="00210973">
      <w:pPr>
        <w:spacing w:after="0"/>
        <w:ind w:firstLine="567"/>
        <w:jc w:val="both"/>
      </w:pPr>
    </w:p>
    <w:p w:rsidR="00746ADA" w:rsidRDefault="00210973" w:rsidP="00746ADA">
      <w:pPr>
        <w:spacing w:after="0"/>
        <w:ind w:firstLine="567"/>
        <w:jc w:val="both"/>
      </w:pPr>
      <w:r>
        <w:t>Телефон для справок (30236) 2-19</w:t>
      </w:r>
      <w:r w:rsidR="00746ADA" w:rsidRPr="00746ADA">
        <w:t>-</w:t>
      </w:r>
      <w:r w:rsidR="00746ADA">
        <w:t>69</w:t>
      </w:r>
    </w:p>
    <w:sectPr w:rsidR="00746ADA" w:rsidSect="00A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F5"/>
    <w:rsid w:val="00032887"/>
    <w:rsid w:val="000D4FF5"/>
    <w:rsid w:val="00210973"/>
    <w:rsid w:val="004E4947"/>
    <w:rsid w:val="006119DC"/>
    <w:rsid w:val="00674D7A"/>
    <w:rsid w:val="00746ADA"/>
    <w:rsid w:val="00752F04"/>
    <w:rsid w:val="00896ADC"/>
    <w:rsid w:val="00922871"/>
    <w:rsid w:val="00A605E3"/>
    <w:rsid w:val="00AC5561"/>
    <w:rsid w:val="00AC5A7A"/>
    <w:rsid w:val="00AC7903"/>
    <w:rsid w:val="00AD5A78"/>
    <w:rsid w:val="00B92C35"/>
    <w:rsid w:val="00D34983"/>
    <w:rsid w:val="00D714D5"/>
    <w:rsid w:val="00F80BEC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F26A"/>
  <w15:docId w15:val="{AC10CB5B-1002-4BA0-BDFB-0A611F8D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8"/>
  </w:style>
  <w:style w:type="paragraph" w:styleId="1">
    <w:name w:val="heading 1"/>
    <w:basedOn w:val="a"/>
    <w:link w:val="10"/>
    <w:uiPriority w:val="9"/>
    <w:qFormat/>
    <w:rsid w:val="00B92C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3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station</cp:lastModifiedBy>
  <cp:revision>8</cp:revision>
  <cp:lastPrinted>2020-12-28T05:15:00Z</cp:lastPrinted>
  <dcterms:created xsi:type="dcterms:W3CDTF">2020-12-28T03:49:00Z</dcterms:created>
  <dcterms:modified xsi:type="dcterms:W3CDTF">2021-01-19T03:15:00Z</dcterms:modified>
</cp:coreProperties>
</file>