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1F" w:rsidRDefault="0035160A" w:rsidP="00E518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22300A">
        <w:rPr>
          <w:sz w:val="28"/>
          <w:szCs w:val="28"/>
        </w:rPr>
        <w:t>о пассажирских перевозках</w:t>
      </w:r>
      <w:bookmarkStart w:id="0" w:name="_GoBack"/>
      <w:bookmarkEnd w:id="0"/>
    </w:p>
    <w:p w:rsidR="0035160A" w:rsidRDefault="0035160A" w:rsidP="00E518E9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3862"/>
        <w:gridCol w:w="2693"/>
        <w:gridCol w:w="2693"/>
      </w:tblGrid>
      <w:tr w:rsidR="00E518E9" w:rsidTr="00651C5D">
        <w:tc>
          <w:tcPr>
            <w:tcW w:w="675" w:type="dxa"/>
          </w:tcPr>
          <w:p w:rsidR="00E518E9" w:rsidRDefault="00E518E9" w:rsidP="00E5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E518E9" w:rsidRDefault="00E518E9" w:rsidP="0065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51C5D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693" w:type="dxa"/>
          </w:tcPr>
          <w:p w:rsidR="00E518E9" w:rsidRDefault="00E518E9" w:rsidP="0065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  <w:r w:rsidR="00651C5D">
              <w:rPr>
                <w:sz w:val="28"/>
                <w:szCs w:val="28"/>
              </w:rPr>
              <w:t>нормативный правовой акта</w:t>
            </w:r>
          </w:p>
        </w:tc>
        <w:tc>
          <w:tcPr>
            <w:tcW w:w="2693" w:type="dxa"/>
          </w:tcPr>
          <w:p w:rsidR="00E518E9" w:rsidRDefault="00651C5D" w:rsidP="0065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  <w:r w:rsidR="00E518E9">
              <w:rPr>
                <w:sz w:val="28"/>
                <w:szCs w:val="28"/>
              </w:rPr>
              <w:t xml:space="preserve"> о внесении изменений</w:t>
            </w:r>
          </w:p>
        </w:tc>
      </w:tr>
      <w:tr w:rsidR="00DB1E30" w:rsidTr="00651C5D">
        <w:tc>
          <w:tcPr>
            <w:tcW w:w="675" w:type="dxa"/>
          </w:tcPr>
          <w:p w:rsidR="00DB1E30" w:rsidRDefault="00DB1E30" w:rsidP="00DB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DB1E30" w:rsidRPr="003B616A" w:rsidRDefault="00DB1E30" w:rsidP="00DB1E30">
            <w:pPr>
              <w:pStyle w:val="justifyfull"/>
              <w:shd w:val="clear" w:color="auto" w:fill="F9F9F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B616A">
              <w:rPr>
                <w:rStyle w:val="a4"/>
                <w:color w:val="auto"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DB1E30" w:rsidRPr="003B616A" w:rsidRDefault="0022300A" w:rsidP="00DB1E30">
            <w:pPr>
              <w:pStyle w:val="ConsPlusTitle"/>
              <w:jc w:val="both"/>
              <w:rPr>
                <w:b w:val="0"/>
              </w:rPr>
            </w:pPr>
            <w:hyperlink r:id="rId5" w:history="1">
              <w:r w:rsidR="00DB1E30" w:rsidRPr="003B616A">
                <w:rPr>
                  <w:rStyle w:val="a4"/>
                  <w:b w:val="0"/>
                </w:rPr>
                <w:t>№ 230 от 17.12.2021</w:t>
              </w:r>
            </w:hyperlink>
          </w:p>
        </w:tc>
        <w:tc>
          <w:tcPr>
            <w:tcW w:w="2693" w:type="dxa"/>
          </w:tcPr>
          <w:p w:rsidR="00DB1E30" w:rsidRPr="003B616A" w:rsidRDefault="0022300A" w:rsidP="00DB1E30">
            <w:pPr>
              <w:pStyle w:val="ConsPlusTitle"/>
              <w:jc w:val="both"/>
              <w:rPr>
                <w:b w:val="0"/>
              </w:rPr>
            </w:pPr>
            <w:hyperlink r:id="rId6" w:history="1">
              <w:r w:rsidR="00DB1E30" w:rsidRPr="003B616A">
                <w:rPr>
                  <w:rStyle w:val="a4"/>
                  <w:b w:val="0"/>
                </w:rPr>
                <w:t>№ 240 от 25.02.2022</w:t>
              </w:r>
            </w:hyperlink>
          </w:p>
        </w:tc>
      </w:tr>
      <w:tr w:rsidR="003B616A" w:rsidTr="00651C5D">
        <w:tc>
          <w:tcPr>
            <w:tcW w:w="675" w:type="dxa"/>
          </w:tcPr>
          <w:p w:rsidR="003B616A" w:rsidRDefault="003B616A" w:rsidP="003B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3B616A" w:rsidRPr="003B616A" w:rsidRDefault="003B616A" w:rsidP="003B616A">
            <w:pPr>
              <w:jc w:val="both"/>
              <w:rPr>
                <w:sz w:val="28"/>
                <w:szCs w:val="28"/>
              </w:rPr>
            </w:pPr>
            <w:bookmarkStart w:id="1" w:name="_Hlk97381350"/>
            <w:r w:rsidRPr="003B616A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сельских поселений муниципального района «Петровск-Забайкальский район» на 2022 год»</w:t>
            </w:r>
            <w:bookmarkEnd w:id="1"/>
          </w:p>
        </w:tc>
        <w:tc>
          <w:tcPr>
            <w:tcW w:w="2693" w:type="dxa"/>
          </w:tcPr>
          <w:p w:rsidR="003B616A" w:rsidRPr="003B616A" w:rsidRDefault="0022300A" w:rsidP="003B616A">
            <w:pPr>
              <w:rPr>
                <w:sz w:val="28"/>
                <w:szCs w:val="28"/>
              </w:rPr>
            </w:pPr>
            <w:hyperlink r:id="rId7" w:history="1">
              <w:r w:rsidR="003B616A" w:rsidRPr="003B616A">
                <w:rPr>
                  <w:rStyle w:val="a4"/>
                  <w:sz w:val="28"/>
                  <w:szCs w:val="28"/>
                </w:rPr>
                <w:t xml:space="preserve">№ 699 от 28.12.2021 </w:t>
              </w:r>
            </w:hyperlink>
          </w:p>
        </w:tc>
        <w:tc>
          <w:tcPr>
            <w:tcW w:w="2693" w:type="dxa"/>
          </w:tcPr>
          <w:p w:rsidR="003B616A" w:rsidRPr="003B616A" w:rsidRDefault="003B616A" w:rsidP="003B616A">
            <w:pPr>
              <w:rPr>
                <w:sz w:val="28"/>
                <w:szCs w:val="28"/>
              </w:rPr>
            </w:pPr>
          </w:p>
        </w:tc>
      </w:tr>
      <w:tr w:rsidR="003B616A" w:rsidTr="00651C5D">
        <w:tc>
          <w:tcPr>
            <w:tcW w:w="675" w:type="dxa"/>
          </w:tcPr>
          <w:p w:rsidR="003B616A" w:rsidRDefault="003B616A" w:rsidP="003B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3B616A" w:rsidRPr="003B616A" w:rsidRDefault="003B616A" w:rsidP="003B616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B616A">
              <w:rPr>
                <w:rStyle w:val="a4"/>
                <w:color w:val="auto"/>
                <w:sz w:val="28"/>
                <w:szCs w:val="28"/>
              </w:rPr>
              <w:t xml:space="preserve">Об утверждении </w:t>
            </w:r>
            <w:r w:rsidRPr="003B616A">
              <w:rPr>
                <w:rStyle w:val="a4"/>
                <w:bCs/>
                <w:color w:val="auto"/>
                <w:sz w:val="28"/>
                <w:szCs w:val="28"/>
              </w:rPr>
              <w:t xml:space="preserve">Формы проверочного листа (списка контрольных вопросов)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района «Петровск-Забайкальский район», в границах населенных пунктов сельских </w:t>
            </w:r>
            <w:r w:rsidRPr="003B616A">
              <w:rPr>
                <w:rStyle w:val="a4"/>
                <w:color w:val="auto"/>
                <w:sz w:val="28"/>
                <w:szCs w:val="28"/>
              </w:rPr>
              <w:t>поселений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3B616A" w:rsidRPr="003B616A" w:rsidRDefault="0022300A" w:rsidP="003B616A">
            <w:pPr>
              <w:widowControl w:val="0"/>
              <w:adjustRightInd w:val="0"/>
              <w:rPr>
                <w:sz w:val="28"/>
                <w:szCs w:val="28"/>
              </w:rPr>
            </w:pPr>
            <w:hyperlink r:id="rId8" w:history="1">
              <w:r w:rsidR="003B616A" w:rsidRPr="003B616A">
                <w:rPr>
                  <w:rStyle w:val="a4"/>
                  <w:sz w:val="28"/>
                  <w:szCs w:val="28"/>
                </w:rPr>
                <w:t xml:space="preserve">№ 68 от 14.02.2022 </w:t>
              </w:r>
            </w:hyperlink>
          </w:p>
        </w:tc>
        <w:tc>
          <w:tcPr>
            <w:tcW w:w="2693" w:type="dxa"/>
          </w:tcPr>
          <w:p w:rsidR="003B616A" w:rsidRPr="003B616A" w:rsidRDefault="003B616A" w:rsidP="003B616A">
            <w:pPr>
              <w:jc w:val="center"/>
              <w:rPr>
                <w:sz w:val="28"/>
                <w:szCs w:val="28"/>
              </w:rPr>
            </w:pPr>
          </w:p>
        </w:tc>
      </w:tr>
      <w:tr w:rsidR="007C1A3E" w:rsidTr="00651C5D">
        <w:tc>
          <w:tcPr>
            <w:tcW w:w="675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7C1A3E" w:rsidRPr="009F45E2" w:rsidRDefault="007C1A3E" w:rsidP="007C1A3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Об утверждении Порядка подготовки документа планирования регулярных перевозок пассажиров и багажа автомобильным транспортом по межмуниципальным маршру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lastRenderedPageBreak/>
              <w:t>там в границах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9F45E2">
                <w:rPr>
                  <w:rStyle w:val="a4"/>
                  <w:sz w:val="28"/>
                  <w:szCs w:val="28"/>
                </w:rPr>
                <w:t>№ 72 от 23.01.2017</w:t>
              </w:r>
            </w:hyperlink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</w:p>
        </w:tc>
      </w:tr>
      <w:tr w:rsidR="007C1A3E" w:rsidTr="00651C5D">
        <w:tc>
          <w:tcPr>
            <w:tcW w:w="675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2" w:type="dxa"/>
          </w:tcPr>
          <w:p w:rsidR="007C1A3E" w:rsidRPr="009F45E2" w:rsidRDefault="007C1A3E" w:rsidP="007C1A3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>О некоторых мерах по реализации</w:t>
            </w:r>
            <w:r w:rsidRPr="009F45E2">
              <w:rPr>
                <w:rStyle w:val="apple-converted-spac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>Федерального закона от 13 июля 2015</w:t>
            </w:r>
            <w:r w:rsidRPr="009F45E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года № 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 xml:space="preserve">220-ФЗ </w:t>
            </w:r>
            <w:r w:rsidRPr="009F45E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9F45E2">
                <w:rPr>
                  <w:rStyle w:val="a4"/>
                  <w:sz w:val="28"/>
                  <w:szCs w:val="28"/>
                </w:rPr>
                <w:t>№ 73 от 23.01.2017</w:t>
              </w:r>
            </w:hyperlink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</w:p>
        </w:tc>
      </w:tr>
      <w:tr w:rsidR="007C1A3E" w:rsidTr="00651C5D">
        <w:tc>
          <w:tcPr>
            <w:tcW w:w="675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2" w:type="dxa"/>
          </w:tcPr>
          <w:p w:rsidR="007C1A3E" w:rsidRPr="009F45E2" w:rsidRDefault="007C1A3E" w:rsidP="007C1A3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Об утверждении документа планирования регулярных перевозок пассажиров и багажа автомобильным транспортом по межмуниципальным маршрутам в границах</w:t>
            </w:r>
            <w:r w:rsidRPr="009F4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9F45E2">
                <w:rPr>
                  <w:rStyle w:val="a4"/>
                  <w:sz w:val="28"/>
                  <w:szCs w:val="28"/>
                </w:rPr>
                <w:t>№ 111 от 07.02.2017</w:t>
              </w:r>
            </w:hyperlink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</w:p>
        </w:tc>
      </w:tr>
      <w:tr w:rsidR="007C1A3E" w:rsidTr="00651C5D">
        <w:tc>
          <w:tcPr>
            <w:tcW w:w="675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2" w:type="dxa"/>
          </w:tcPr>
          <w:p w:rsidR="007C1A3E" w:rsidRPr="009F45E2" w:rsidRDefault="007C1A3E" w:rsidP="007C1A3E">
            <w:pPr>
              <w:adjustRightInd w:val="0"/>
              <w:jc w:val="both"/>
              <w:rPr>
                <w:sz w:val="28"/>
                <w:szCs w:val="28"/>
              </w:rPr>
            </w:pPr>
            <w:r w:rsidRPr="009F45E2">
              <w:rPr>
                <w:sz w:val="28"/>
                <w:szCs w:val="28"/>
                <w:shd w:val="clear" w:color="auto" w:fill="FFFFFF"/>
              </w:rPr>
              <w:t>Об утверждении Положения об организации транспортного обслуживания населения автомобильным пассажирским транспортом на территории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9F45E2">
                <w:rPr>
                  <w:rStyle w:val="a4"/>
                  <w:sz w:val="28"/>
                  <w:szCs w:val="28"/>
                </w:rPr>
                <w:t>№ 588 от 20.08.2019</w:t>
              </w:r>
            </w:hyperlink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3B616A">
                <w:rPr>
                  <w:rStyle w:val="a4"/>
                  <w:sz w:val="28"/>
                  <w:szCs w:val="28"/>
                </w:rPr>
                <w:t>№ 244 от 29.04.2021</w:t>
              </w:r>
            </w:hyperlink>
          </w:p>
        </w:tc>
      </w:tr>
      <w:tr w:rsidR="007C1A3E" w:rsidTr="00651C5D">
        <w:tc>
          <w:tcPr>
            <w:tcW w:w="675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7C1A3E" w:rsidRPr="00E004DF" w:rsidRDefault="007C1A3E" w:rsidP="007C1A3E">
            <w:pPr>
              <w:jc w:val="both"/>
              <w:rPr>
                <w:sz w:val="28"/>
                <w:szCs w:val="28"/>
              </w:rPr>
            </w:pPr>
            <w:r w:rsidRPr="00E004DF">
              <w:rPr>
                <w:bCs/>
                <w:sz w:val="28"/>
                <w:szCs w:val="28"/>
              </w:rPr>
              <w:t xml:space="preserve">Об утверждении </w:t>
            </w:r>
            <w:r w:rsidRPr="00E004DF">
              <w:rPr>
                <w:sz w:val="28"/>
                <w:szCs w:val="28"/>
              </w:rPr>
              <w:t>реестра межмуниципальных маршрутов на территории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7C1A3E" w:rsidRPr="00E004DF" w:rsidRDefault="007C1A3E" w:rsidP="007C1A3E">
            <w:pPr>
              <w:rPr>
                <w:rStyle w:val="a4"/>
                <w:color w:val="auto"/>
                <w:sz w:val="28"/>
                <w:szCs w:val="28"/>
              </w:rPr>
            </w:pPr>
            <w:hyperlink r:id="rId14" w:history="1">
              <w:r w:rsidRPr="00E004DF">
                <w:rPr>
                  <w:rStyle w:val="a4"/>
                  <w:sz w:val="28"/>
                  <w:szCs w:val="28"/>
                </w:rPr>
                <w:t>№ 268 от 21.04.2020</w:t>
              </w:r>
            </w:hyperlink>
          </w:p>
        </w:tc>
        <w:tc>
          <w:tcPr>
            <w:tcW w:w="2693" w:type="dxa"/>
          </w:tcPr>
          <w:p w:rsidR="007C1A3E" w:rsidRDefault="007C1A3E" w:rsidP="007C1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8E9" w:rsidRPr="00E518E9" w:rsidRDefault="00E518E9" w:rsidP="00E518E9">
      <w:pPr>
        <w:suppressAutoHyphens/>
        <w:jc w:val="center"/>
        <w:rPr>
          <w:sz w:val="28"/>
          <w:szCs w:val="28"/>
        </w:rPr>
      </w:pPr>
    </w:p>
    <w:sectPr w:rsidR="00E518E9" w:rsidRPr="00E518E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369"/>
    <w:rsid w:val="00003455"/>
    <w:rsid w:val="000F1033"/>
    <w:rsid w:val="0022300A"/>
    <w:rsid w:val="00243369"/>
    <w:rsid w:val="00301E0E"/>
    <w:rsid w:val="0035160A"/>
    <w:rsid w:val="003B616A"/>
    <w:rsid w:val="0052081F"/>
    <w:rsid w:val="00601B54"/>
    <w:rsid w:val="00651C5D"/>
    <w:rsid w:val="007C1A3E"/>
    <w:rsid w:val="007E52A6"/>
    <w:rsid w:val="008617EE"/>
    <w:rsid w:val="00972C70"/>
    <w:rsid w:val="009F45E2"/>
    <w:rsid w:val="00C820EE"/>
    <w:rsid w:val="00DB1E30"/>
    <w:rsid w:val="00E004DF"/>
    <w:rsid w:val="00E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323D9"/>
  <w15:chartTrackingRefBased/>
  <w15:docId w15:val="{8C68F9B4-03CD-4993-9916-E4EBE533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18E9"/>
    <w:rPr>
      <w:color w:val="0000FF"/>
      <w:u w:val="none"/>
    </w:rPr>
  </w:style>
  <w:style w:type="character" w:styleId="a5">
    <w:name w:val="FollowedHyperlink"/>
    <w:basedOn w:val="a0"/>
    <w:semiHidden/>
    <w:unhideWhenUsed/>
    <w:rsid w:val="00E518E9"/>
    <w:rPr>
      <w:color w:val="800080" w:themeColor="followedHyperlink"/>
      <w:u w:val="single"/>
    </w:rPr>
  </w:style>
  <w:style w:type="paragraph" w:customStyle="1" w:styleId="justifyfull">
    <w:name w:val="justifyfull"/>
    <w:basedOn w:val="a"/>
    <w:rsid w:val="00E518E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18E9"/>
    <w:rPr>
      <w:b/>
      <w:bCs/>
    </w:rPr>
  </w:style>
  <w:style w:type="paragraph" w:customStyle="1" w:styleId="Title">
    <w:name w:val="Title!Название НПА"/>
    <w:basedOn w:val="a"/>
    <w:rsid w:val="00E518E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E518E9"/>
  </w:style>
  <w:style w:type="paragraph" w:customStyle="1" w:styleId="ConsPlusTitle">
    <w:name w:val="ConsPlusTitle"/>
    <w:rsid w:val="00DB1E3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abaik.75.ru/dokumenty/postanovleniya-administracii/265650-postanovlenie-68-ot-14-02-2022-ob-utverzhdenii-formy-proverochnogo-lista-spiska-kontrol-nyh-voprosov-pri-osuschestvlenii-municipal-nogo-kontrolya-na-avtomobil-nom-transporte-i-v-dorozhnom-hozyaystve-vne-granic-naselennyh-punktov-v-granicah-municipal-nogo-" TargetMode="External"/><Relationship Id="rId13" Type="http://schemas.openxmlformats.org/officeDocument/2006/relationships/hyperlink" Target="https://pzabaik.75.ru/dokumenty/postanovleniya-administracii/227546-postanovlenie-244-ot-29-04-2021-o-vnesenii-izmeneniy-v-postanovlenie-administracii-municipal-nogo-rayona-petrovsk-zabaykal-skiy-rayon-ot-20-avgusta-2019-goda-588-ob-utverzhdenii-polozheniya-ob-organizacii-transportnogo-obsluzhivaniya-naseleniya-avtomobil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abaik.75.ru/dokumenty/postanovleniya-administracii/265392-postanovlenie-699-ot-28-12-2021-ob-utverzhdenii-programmy-profilaktiki-riskov-prichineniya-vreda-uscherba-ohranyaemym-zakonom-cennostyam-v-sfere-municipal-nogo-kontrolya-na-avtomobil-nom-transporte-i-v-dorozhnom-hozyaystve-na-territorii-sel-skih-poseleniy" TargetMode="External"/><Relationship Id="rId12" Type="http://schemas.openxmlformats.org/officeDocument/2006/relationships/hyperlink" Target="https://media.75.ru/pzabaik/documents/87830/588-ot-20-08-2019-polozh-ob-organiz-transp-obsl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zabaik.75.ru/dokumenty/pravovye-akty-soveta-rayona/265412-reshenie-240-ot-25-02-2022-o-vnesenie-izmeneniy-v-reshenie-soveta-municipal-nogo-rayona-petrovsk-zabaykal-skiy-rayon-ot-17-dekabrya-2021-goda-230-ob-utverzhdenii-polozheniya-o-municipal-nom-kontrole-na-avtomobil-nom-transporte-i-v-dorozhnom-hozyaystve-na-" TargetMode="External"/><Relationship Id="rId11" Type="http://schemas.openxmlformats.org/officeDocument/2006/relationships/hyperlink" Target="https://media.75.ru/pzabaik/documents/87828/111-ot-07-02-2017-dokument-planirov-perevozkam.doc" TargetMode="External"/><Relationship Id="rId5" Type="http://schemas.openxmlformats.org/officeDocument/2006/relationships/hyperlink" Target="https://pzabaik.75.ru/dokumenty/pravovye-akty-soveta-rayona/257161-reshenie-230-ot-17-12-2021-2ob-utverzhdenii-polozheniya-o-municipal-nom-kontrole-na-avtomobil-nom-transporte-i-v-dorozhnom-hozyaystve-na-territorii-sel-skih-poseleniy-municipal-nogo-rayona-petrovsk-zabaykal-skiy-ray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75.ru/pzabaik/documents/87825/73-ot-23-01-2017-g-o-nekotoryh-merah-po-220-f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pzabaik/documents/87823/72-ot-23-01-2017-g-poryadok-podokumentu-planirov-perevozkam.doc" TargetMode="External"/><Relationship Id="rId14" Type="http://schemas.openxmlformats.org/officeDocument/2006/relationships/hyperlink" Target="https://media.75.ru/pzabaik/documents/87832/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C720-271E-4A9B-9AD5-F2F62A86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11</cp:revision>
  <dcterms:created xsi:type="dcterms:W3CDTF">2021-01-29T02:29:00Z</dcterms:created>
  <dcterms:modified xsi:type="dcterms:W3CDTF">2022-06-01T02:55:00Z</dcterms:modified>
</cp:coreProperties>
</file>