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1F" w:rsidRPr="0039551F" w:rsidRDefault="0039551F" w:rsidP="0039551F">
      <w:pPr>
        <w:pStyle w:val="a3"/>
        <w:jc w:val="center"/>
        <w:rPr>
          <w:b/>
          <w:color w:val="FF0000"/>
          <w:sz w:val="28"/>
          <w:szCs w:val="28"/>
        </w:rPr>
      </w:pPr>
      <w:r w:rsidRPr="0039551F">
        <w:rPr>
          <w:b/>
          <w:color w:val="FF0000"/>
          <w:sz w:val="44"/>
          <w:szCs w:val="28"/>
        </w:rPr>
        <w:t>Внимание</w:t>
      </w:r>
      <w:r w:rsidRPr="0039551F">
        <w:rPr>
          <w:b/>
          <w:color w:val="FF0000"/>
          <w:sz w:val="32"/>
          <w:szCs w:val="28"/>
        </w:rPr>
        <w:t>:</w:t>
      </w:r>
      <w:r w:rsidRPr="0039551F">
        <w:rPr>
          <w:b/>
          <w:color w:val="FF0000"/>
          <w:sz w:val="36"/>
          <w:szCs w:val="28"/>
        </w:rPr>
        <w:t xml:space="preserve"> ПАВОДОК!!!</w:t>
      </w:r>
    </w:p>
    <w:p w:rsidR="0039551F" w:rsidRDefault="0039551F" w:rsidP="0039551F">
      <w:pPr>
        <w:pStyle w:val="a3"/>
        <w:spacing w:before="0" w:beforeAutospacing="0" w:after="0" w:afterAutospacing="0"/>
        <w:ind w:firstLine="708"/>
        <w:jc w:val="both"/>
      </w:pPr>
      <w:r>
        <w:t xml:space="preserve">В связи с весенними климатическими изменениями, в самое ближайшее время мы можем столкнуться с угрозой подтопления территории населённых пунктов муниципального района «Петровск- Забайкальский район». При обильном таянии снега, подтопление угрожает некоторым участкам поселений, и в первую очередь, домам частного сектора, расположенным в низинах. </w:t>
      </w:r>
    </w:p>
    <w:p w:rsidR="0039551F" w:rsidRPr="0082004F" w:rsidRDefault="0039551F" w:rsidP="0039551F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82004F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6534150</wp:posOffset>
            </wp:positionH>
            <wp:positionV relativeFrom="paragraph">
              <wp:posOffset>92075</wp:posOffset>
            </wp:positionV>
            <wp:extent cx="3248025" cy="1990725"/>
            <wp:effectExtent l="19050" t="0" r="9525" b="0"/>
            <wp:wrapSquare wrapText="bothSides"/>
            <wp:docPr id="3" name="Рисунок 1" descr="http://www.yugs.ru/images/cms/data/novosti/novosti_yurgi_yurginskogo_rajona/2015/03/pavod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ugs.ru/images/cms/data/novosti/novosti_yurgi_yurginskogo_rajona/2015/03/pavod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004F">
        <w:rPr>
          <w:b/>
          <w:color w:val="FF0000"/>
          <w:sz w:val="28"/>
          <w:szCs w:val="28"/>
        </w:rPr>
        <w:t xml:space="preserve">С целью предупреждения утраты и порчи имущества, недопущения несчастных случаев жителям необходимо принять следующие меры: </w:t>
      </w:r>
    </w:p>
    <w:p w:rsidR="0039551F" w:rsidRDefault="0039551F" w:rsidP="0039551F">
      <w:pPr>
        <w:pStyle w:val="a3"/>
        <w:spacing w:before="0" w:beforeAutospacing="0" w:after="0" w:afterAutospacing="0"/>
      </w:pPr>
      <w:r>
        <w:t xml:space="preserve">- Внимательно следить за метеосводками и уровнем воды в водоемах. </w:t>
      </w:r>
    </w:p>
    <w:p w:rsidR="0039551F" w:rsidRDefault="0039551F" w:rsidP="0039551F">
      <w:pPr>
        <w:pStyle w:val="a3"/>
        <w:spacing w:before="0" w:beforeAutospacing="0" w:after="0" w:afterAutospacing="0"/>
      </w:pPr>
      <w:r>
        <w:t xml:space="preserve">- Уточнить границы подтопления в районе проживания. </w:t>
      </w:r>
    </w:p>
    <w:p w:rsidR="0039551F" w:rsidRDefault="0039551F" w:rsidP="0039551F">
      <w:pPr>
        <w:pStyle w:val="a3"/>
        <w:spacing w:before="0" w:beforeAutospacing="0" w:after="0" w:afterAutospacing="0"/>
      </w:pPr>
      <w:r>
        <w:t xml:space="preserve">- Очистить придомовую территорию от снега, мусора. </w:t>
      </w:r>
    </w:p>
    <w:p w:rsidR="0039551F" w:rsidRDefault="0039551F" w:rsidP="0039551F">
      <w:pPr>
        <w:pStyle w:val="a3"/>
        <w:spacing w:before="0" w:beforeAutospacing="0" w:after="0" w:afterAutospacing="0"/>
      </w:pPr>
      <w:r>
        <w:t xml:space="preserve">- Прочистить существующие водоотводы (трубы), находящиеся на придомовой территории обязательно рядом с ней от снега, льда, мусора; </w:t>
      </w:r>
    </w:p>
    <w:p w:rsidR="0039551F" w:rsidRDefault="0039551F" w:rsidP="0039551F">
      <w:pPr>
        <w:pStyle w:val="a3"/>
        <w:spacing w:before="0" w:beforeAutospacing="0" w:after="0" w:afterAutospacing="0"/>
      </w:pPr>
      <w:r>
        <w:t xml:space="preserve">- Подготовить набор самого необходимого на случай, если Ваш дом окажется </w:t>
      </w:r>
      <w:r>
        <w:br/>
        <w:t xml:space="preserve">отрезанным от «большой земли». </w:t>
      </w:r>
    </w:p>
    <w:p w:rsidR="0039551F" w:rsidRDefault="0039551F" w:rsidP="0039551F">
      <w:pPr>
        <w:pStyle w:val="a3"/>
        <w:spacing w:before="0" w:beforeAutospacing="0" w:after="0" w:afterAutospacing="0"/>
      </w:pPr>
      <w:r>
        <w:t xml:space="preserve">- Заранее продумать, куда убрать домашних животных, скот. </w:t>
      </w:r>
    </w:p>
    <w:p w:rsidR="0039551F" w:rsidRDefault="0039551F" w:rsidP="0039551F">
      <w:pPr>
        <w:pStyle w:val="a3"/>
        <w:spacing w:before="0" w:beforeAutospacing="0" w:after="0" w:afterAutospacing="0"/>
      </w:pPr>
      <w:r>
        <w:t xml:space="preserve">- Домашние вещи, продукты питания из погребов и подвалов по возможности перенести на верхние этажи, чердаки и другие возвышенные места. </w:t>
      </w:r>
    </w:p>
    <w:p w:rsidR="0039551F" w:rsidRDefault="0039551F" w:rsidP="0039551F">
      <w:pPr>
        <w:pStyle w:val="a3"/>
        <w:spacing w:before="0" w:beforeAutospacing="0" w:after="0" w:afterAutospacing="0"/>
      </w:pPr>
      <w:r>
        <w:t xml:space="preserve">- Емкости с бензином, керосином и другими горючими жидкостями хорошо закрыть, исключив возможность опрокидывания или выдавливания. </w:t>
      </w:r>
    </w:p>
    <w:p w:rsidR="0039551F" w:rsidRDefault="0039551F" w:rsidP="0039551F">
      <w:pPr>
        <w:pStyle w:val="a3"/>
        <w:spacing w:before="0" w:beforeAutospacing="0" w:after="0" w:afterAutospacing="0"/>
      </w:pPr>
      <w:r>
        <w:t xml:space="preserve">- Пожилых людей, больных, детей на время паводка лучше отвезти в безопасные места. </w:t>
      </w:r>
    </w:p>
    <w:p w:rsidR="0039551F" w:rsidRPr="004F118E" w:rsidRDefault="0039551F" w:rsidP="0039551F">
      <w:pPr>
        <w:pStyle w:val="a3"/>
        <w:spacing w:before="0" w:beforeAutospacing="0" w:after="0" w:afterAutospacing="0"/>
      </w:pPr>
      <w:r>
        <w:t xml:space="preserve">- Предусмотреть водооткачивающие средства: бытовые электронасосы (по возможности), ведра, лопаты и т.д. </w:t>
      </w:r>
    </w:p>
    <w:p w:rsidR="0039551F" w:rsidRPr="00C50BBF" w:rsidRDefault="0039551F" w:rsidP="0039551F">
      <w:pPr>
        <w:ind w:firstLine="709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2004F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73025</wp:posOffset>
            </wp:positionV>
            <wp:extent cx="2962275" cy="1857375"/>
            <wp:effectExtent l="19050" t="0" r="9525" b="0"/>
            <wp:wrapTight wrapText="bothSides">
              <wp:wrapPolygon edited="0">
                <wp:start x="-139" y="0"/>
                <wp:lineTo x="-139" y="21489"/>
                <wp:lineTo x="21669" y="21489"/>
                <wp:lineTo x="21669" y="0"/>
                <wp:lineTo x="-139" y="0"/>
              </wp:wrapPolygon>
            </wp:wrapTight>
            <wp:docPr id="8" name="Рисунок 7" descr="http://cdnimg.rg.ru/img/content/97/22/44/pavodok1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img.rg.ru/img/content/97/22/44/pavodok1-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004F">
        <w:rPr>
          <w:rFonts w:ascii="Times New Roman" w:hAnsi="Times New Roman" w:cs="Times New Roman"/>
          <w:b/>
          <w:color w:val="FF0000"/>
          <w:sz w:val="28"/>
          <w:szCs w:val="28"/>
        </w:rPr>
        <w:t>В случае получения информации об эвакуации</w:t>
      </w:r>
      <w:r w:rsidRPr="00C50B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50BB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НЕОБХОДИМО:</w:t>
      </w:r>
    </w:p>
    <w:p w:rsidR="0039551F" w:rsidRPr="0040011D" w:rsidRDefault="0039551F" w:rsidP="0039551F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551F" w:rsidRPr="0040011D" w:rsidRDefault="0039551F" w:rsidP="0039551F">
      <w:pPr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011D">
        <w:rPr>
          <w:rFonts w:ascii="Times New Roman" w:hAnsi="Times New Roman" w:cs="Times New Roman"/>
          <w:color w:val="000000"/>
          <w:sz w:val="24"/>
          <w:szCs w:val="24"/>
        </w:rPr>
        <w:t>взять с собой документы, деньги, туалетные принадлежности, тёплую удобную одежду и обувь, ценные вещи, чашку, ложку, кружку, трёхдневный запас питания, необходимые лекарства; отключить газ, электричество, погасить огонь в печах; закрыть окна и двери жилых домов.</w:t>
      </w:r>
      <w:proofErr w:type="gramEnd"/>
    </w:p>
    <w:p w:rsidR="0039551F" w:rsidRDefault="0039551F" w:rsidP="0039551F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0011D">
        <w:rPr>
          <w:rFonts w:ascii="Times New Roman" w:hAnsi="Times New Roman" w:cs="Times New Roman"/>
          <w:color w:val="000000"/>
          <w:sz w:val="24"/>
          <w:szCs w:val="24"/>
        </w:rPr>
        <w:t>О полученной информации сообщите соседям, окажите помощь престарелым и больным.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551F" w:rsidRDefault="0039551F" w:rsidP="0039551F">
      <w:pPr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F118E">
        <w:rPr>
          <w:rFonts w:ascii="Times New Roman" w:hAnsi="Times New Roman" w:cs="Times New Roman"/>
          <w:b/>
          <w:color w:val="FF0000"/>
          <w:sz w:val="32"/>
          <w:szCs w:val="32"/>
        </w:rPr>
        <w:t>Будьте осторожны во время весеннего паводка. Оберегайте себя и других от несчастного случая.</w:t>
      </w:r>
    </w:p>
    <w:p w:rsidR="0039551F" w:rsidRPr="004F118E" w:rsidRDefault="0039551F" w:rsidP="0039551F">
      <w:pPr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9551F" w:rsidRDefault="0039551F" w:rsidP="0039551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F118E">
        <w:rPr>
          <w:rStyle w:val="a6"/>
          <w:sz w:val="28"/>
          <w:szCs w:val="28"/>
        </w:rPr>
        <w:t>При возникновении чрезвычайных ситуаций необходимо звонить</w:t>
      </w:r>
      <w:r>
        <w:rPr>
          <w:rStyle w:val="a6"/>
          <w:sz w:val="28"/>
          <w:szCs w:val="28"/>
        </w:rPr>
        <w:t xml:space="preserve"> </w:t>
      </w:r>
      <w:r w:rsidRPr="004F118E">
        <w:rPr>
          <w:sz w:val="28"/>
          <w:szCs w:val="28"/>
        </w:rPr>
        <w:t>в ЕДДС муниципального района «Петровск-Забайкальский район» -</w:t>
      </w:r>
      <w:r w:rsidRPr="005F56D4">
        <w:rPr>
          <w:sz w:val="40"/>
          <w:szCs w:val="40"/>
        </w:rPr>
        <w:t xml:space="preserve"> </w:t>
      </w:r>
      <w:r w:rsidRPr="005F56D4">
        <w:rPr>
          <w:color w:val="FF0000"/>
          <w:sz w:val="40"/>
          <w:szCs w:val="40"/>
        </w:rPr>
        <w:t>(830-236) 2-16-65</w:t>
      </w:r>
      <w:r w:rsidRPr="00AA0AE0">
        <w:rPr>
          <w:sz w:val="28"/>
          <w:szCs w:val="28"/>
        </w:rPr>
        <w:t xml:space="preserve"> или</w:t>
      </w:r>
      <w:r w:rsidRPr="00AA0AE0">
        <w:rPr>
          <w:color w:val="FF0000"/>
          <w:sz w:val="28"/>
          <w:szCs w:val="28"/>
        </w:rPr>
        <w:t xml:space="preserve"> </w:t>
      </w:r>
      <w:r w:rsidRPr="005F56D4">
        <w:rPr>
          <w:color w:val="FF0000"/>
          <w:sz w:val="40"/>
          <w:szCs w:val="40"/>
        </w:rPr>
        <w:t>112</w:t>
      </w:r>
      <w:r w:rsidRPr="00AA0AE0">
        <w:rPr>
          <w:sz w:val="28"/>
          <w:szCs w:val="28"/>
        </w:rPr>
        <w:t xml:space="preserve"> (с мобильного телефона).</w:t>
      </w:r>
    </w:p>
    <w:p w:rsidR="0039551F" w:rsidRPr="00AA0AE0" w:rsidRDefault="0039551F" w:rsidP="0039551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9551F" w:rsidRPr="004F118E" w:rsidRDefault="0039551F" w:rsidP="0039551F">
      <w:pPr>
        <w:pStyle w:val="a4"/>
        <w:jc w:val="right"/>
        <w:rPr>
          <w:b/>
          <w:i/>
          <w:sz w:val="24"/>
          <w:szCs w:val="24"/>
        </w:rPr>
      </w:pPr>
      <w:r w:rsidRPr="004F118E">
        <w:rPr>
          <w:b/>
          <w:i/>
          <w:sz w:val="24"/>
          <w:szCs w:val="24"/>
        </w:rPr>
        <w:t>С уважением</w:t>
      </w:r>
      <w:r w:rsidR="003B52B9">
        <w:rPr>
          <w:b/>
          <w:i/>
          <w:sz w:val="24"/>
          <w:szCs w:val="24"/>
        </w:rPr>
        <w:t>,</w:t>
      </w:r>
      <w:r w:rsidRPr="004F118E">
        <w:rPr>
          <w:b/>
          <w:i/>
          <w:sz w:val="24"/>
          <w:szCs w:val="24"/>
        </w:rPr>
        <w:t xml:space="preserve"> отдел ГО и ЧС Администрации муниципального района </w:t>
      </w:r>
    </w:p>
    <w:p w:rsidR="001F0999" w:rsidRPr="0039551F" w:rsidRDefault="0039551F" w:rsidP="0039551F">
      <w:pPr>
        <w:pStyle w:val="a4"/>
        <w:jc w:val="right"/>
        <w:rPr>
          <w:b/>
          <w:i/>
          <w:sz w:val="24"/>
          <w:szCs w:val="24"/>
        </w:rPr>
      </w:pPr>
      <w:r w:rsidRPr="004F118E">
        <w:rPr>
          <w:b/>
          <w:i/>
          <w:sz w:val="24"/>
          <w:szCs w:val="24"/>
        </w:rPr>
        <w:t>«Петровск-Забайкальский район»</w:t>
      </w:r>
    </w:p>
    <w:sectPr w:rsidR="001F0999" w:rsidRPr="0039551F" w:rsidSect="003955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A54CA"/>
    <w:multiLevelType w:val="hybridMultilevel"/>
    <w:tmpl w:val="E09C7E9A"/>
    <w:lvl w:ilvl="0" w:tplc="5FCEFADE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  <w:b/>
      </w:rPr>
    </w:lvl>
    <w:lvl w:ilvl="1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551F"/>
    <w:rsid w:val="000B4F5E"/>
    <w:rsid w:val="001F0999"/>
    <w:rsid w:val="0039551F"/>
    <w:rsid w:val="003B52B9"/>
    <w:rsid w:val="00465192"/>
    <w:rsid w:val="0082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5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39551F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955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3955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Business</cp:lastModifiedBy>
  <cp:revision>3</cp:revision>
  <dcterms:created xsi:type="dcterms:W3CDTF">2018-03-12T06:41:00Z</dcterms:created>
  <dcterms:modified xsi:type="dcterms:W3CDTF">2018-03-12T07:25:00Z</dcterms:modified>
</cp:coreProperties>
</file>