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E4" w:rsidRPr="00C26F54" w:rsidRDefault="00C7599D" w:rsidP="00C26F54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 xml:space="preserve">В 2020 году вступили в силу поправки, внесенные Федеральным законом от 27 декабря 2019 года № 451-ФЗ в Федеральный закон от 28 декабря 2013 года № 426-ФЗ «О специальной оценке условий труда» (далее - Закон № 426- </w:t>
      </w:r>
      <w:r w:rsidRPr="00C26F54">
        <w:rPr>
          <w:rStyle w:val="105pt"/>
          <w:sz w:val="28"/>
          <w:szCs w:val="28"/>
        </w:rPr>
        <w:t>ФЗ).</w:t>
      </w:r>
    </w:p>
    <w:p w:rsidR="00470DE4" w:rsidRPr="00C26F54" w:rsidRDefault="00C7599D" w:rsidP="00C26F54">
      <w:pPr>
        <w:pStyle w:val="1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>Основные изменения в порядке проведения специальной оценки условий труда (далее - СОУТ):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>Организация, проводящая СОУТ, до начала выполнения работ по проведению СОУТ, но не позднее чем через 5 рабочих дней со дня заключения с работодателем гражданско-правов</w:t>
      </w:r>
      <w:r w:rsidRPr="00C26F54">
        <w:rPr>
          <w:sz w:val="28"/>
          <w:szCs w:val="28"/>
        </w:rPr>
        <w:t>ого договора о проведении СОУТ обязана:</w:t>
      </w:r>
    </w:p>
    <w:p w:rsidR="00470DE4" w:rsidRPr="00C26F54" w:rsidRDefault="00C7599D" w:rsidP="00C26F5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>передать в Федеральную государственную информационную систему учета результатов проведения специальной оценки условий труда (далее — ФГИС) сведения о работодателе (наименование, ИНН, КПП);</w:t>
      </w:r>
    </w:p>
    <w:p w:rsidR="00470DE4" w:rsidRPr="00C26F54" w:rsidRDefault="00C7599D" w:rsidP="00C26F54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 xml:space="preserve">получить идентификационный </w:t>
      </w:r>
      <w:r w:rsidRPr="00C26F54">
        <w:rPr>
          <w:sz w:val="28"/>
          <w:szCs w:val="28"/>
        </w:rPr>
        <w:t>номер, который присваивается ФГИС в автоматическом режиме;</w:t>
      </w:r>
    </w:p>
    <w:p w:rsidR="00470DE4" w:rsidRPr="00C26F54" w:rsidRDefault="00C7599D" w:rsidP="00C26F5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>сообщить идентификационный номер работодателю до начала проведения СОУТ (ч. 6 ст. 8 Закона № 426-ФЗ).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 xml:space="preserve">В отчёт о СОУТ должны включаться замечания и возражения работника относительно её результатов, </w:t>
      </w:r>
      <w:r w:rsidRPr="00C26F54">
        <w:rPr>
          <w:sz w:val="28"/>
          <w:szCs w:val="28"/>
        </w:rPr>
        <w:t>представленные в письменном виде. Работодатель обязан рассмотреть такие возражения и провести при необходимости внеплановую СОУТ (п. 7 ч. 2 ст. 4 Закона № 426-ФЗ);</w:t>
      </w:r>
      <w:bookmarkStart w:id="0" w:name="_GoBack"/>
      <w:bookmarkEnd w:id="0"/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right="20" w:firstLine="720"/>
        <w:rPr>
          <w:sz w:val="28"/>
          <w:szCs w:val="28"/>
        </w:rPr>
      </w:pPr>
      <w:r w:rsidRPr="00C26F54">
        <w:rPr>
          <w:sz w:val="28"/>
          <w:szCs w:val="28"/>
        </w:rPr>
        <w:t>Отчет подписывается всеми членами комиссии по проведению СОУТ и утверждается председателем комиссии в срок не позднее чем 30 календарных дней. Срок исчисляется с момента, когда оценивающая организация направила отчет работодателю (ч. 2 ст. 15 Закона № 426-</w:t>
      </w:r>
      <w:r w:rsidRPr="00C26F54">
        <w:rPr>
          <w:sz w:val="28"/>
          <w:szCs w:val="28"/>
        </w:rPr>
        <w:t>ФЗ);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 xml:space="preserve">В течение 3 рабочих дней со дня утверждения отчета о проведении СОУТ работодатель обязан уведомить об этом организацию-оценщика любым доступным способом и направить ей копию утвержденного отчета либо заказным письмом с уведомлением о вручении, либо в </w:t>
      </w:r>
      <w:r w:rsidRPr="00C26F54">
        <w:rPr>
          <w:sz w:val="28"/>
          <w:szCs w:val="28"/>
        </w:rPr>
        <w:t>форме электронного документа, подписанного квалифицированной электронной подписью (ч. 5.1 ст. 15 Закона № 426-ФЗ)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>В течение 3 рабочих дней организация, проводящая СОУТ, должна уведомить работодателя о передаче сведений о результатах проведения СОУТ во ФГИС</w:t>
      </w:r>
      <w:r w:rsidRPr="00C26F54">
        <w:rPr>
          <w:sz w:val="28"/>
          <w:szCs w:val="28"/>
        </w:rPr>
        <w:t xml:space="preserve"> (ч. 3 ст. 18 Закона № 426-ФЗ);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 xml:space="preserve">Использовать результаты СОУТ можно, если сведения о них внесены во ФГИС СОУТ. Соответственно, гарантии и компенсации за работу во вредных условиях труда необходимо назначить не с момента утверждения отчета о проведении СОУТ </w:t>
      </w:r>
      <w:r w:rsidRPr="00C26F54">
        <w:rPr>
          <w:sz w:val="28"/>
          <w:szCs w:val="28"/>
        </w:rPr>
        <w:t>председателем комиссии, а с момента выгрузки отчета во ФГИС СОУТ (ч. 2 ст. 7 Закона № 426-ФЗ);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>Установлено, что декларация соответствия условий труда также начинает действовать только после внесения информации в ФГИС (ч. 4 ст. 11 Закона № 426-ФЗ). Ранее де</w:t>
      </w:r>
      <w:r w:rsidRPr="00C26F54">
        <w:rPr>
          <w:sz w:val="28"/>
          <w:szCs w:val="28"/>
        </w:rPr>
        <w:t>кларация считалась действительной со дня утверждения отчёта о СОУТ;</w:t>
      </w:r>
    </w:p>
    <w:p w:rsidR="00470DE4" w:rsidRPr="00C26F54" w:rsidRDefault="00C7599D" w:rsidP="00C26F54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470DE4" w:rsidRPr="00C26F54" w:rsidRDefault="00C7599D" w:rsidP="00C26F5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lastRenderedPageBreak/>
        <w:t>результаты, полученные при осуществлении организованног</w:t>
      </w:r>
      <w:r w:rsidRPr="00C26F54">
        <w:rPr>
          <w:sz w:val="28"/>
          <w:szCs w:val="28"/>
        </w:rPr>
        <w:t>о на рабочих местах производственного контроля за условиями труда (при наличии);</w:t>
      </w:r>
    </w:p>
    <w:p w:rsidR="00470DE4" w:rsidRPr="00C26F54" w:rsidRDefault="00C7599D" w:rsidP="00C26F54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40" w:lineRule="auto"/>
        <w:ind w:right="20"/>
        <w:rPr>
          <w:sz w:val="28"/>
          <w:szCs w:val="28"/>
        </w:rPr>
      </w:pPr>
      <w:r w:rsidRPr="00C26F54">
        <w:rPr>
          <w:sz w:val="28"/>
          <w:szCs w:val="28"/>
        </w:rPr>
        <w:t>результаты, полученные при осуществлении федерального государственного санитарно-эпидемиологического надзора (ч. 3 ст. 10 Закона № 426-ФЗ);</w:t>
      </w:r>
    </w:p>
    <w:p w:rsidR="00470DE4" w:rsidRPr="00C26F54" w:rsidRDefault="00C7599D" w:rsidP="00C26F54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240" w:lineRule="auto"/>
        <w:ind w:right="20"/>
        <w:jc w:val="left"/>
        <w:rPr>
          <w:sz w:val="28"/>
          <w:szCs w:val="28"/>
        </w:rPr>
      </w:pPr>
      <w:r w:rsidRPr="00C26F54">
        <w:rPr>
          <w:sz w:val="28"/>
          <w:szCs w:val="28"/>
        </w:rPr>
        <w:t>При отсутствии возможности образовать комиссию у работодателей - субъектов малого предпринимательства (включая работодателей индивидуальных предпринимателей), которые отнесены к микропредприятиям, её полномочия может исполнять:</w:t>
      </w:r>
    </w:p>
    <w:p w:rsidR="00470DE4" w:rsidRPr="00C26F54" w:rsidRDefault="00C7599D" w:rsidP="00C26F54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rPr>
          <w:sz w:val="28"/>
          <w:szCs w:val="28"/>
        </w:rPr>
      </w:pPr>
      <w:r w:rsidRPr="00C26F54">
        <w:rPr>
          <w:sz w:val="28"/>
          <w:szCs w:val="28"/>
        </w:rPr>
        <w:t>работодатель - индивидуальны</w:t>
      </w:r>
      <w:r w:rsidRPr="00C26F54">
        <w:rPr>
          <w:sz w:val="28"/>
          <w:szCs w:val="28"/>
        </w:rPr>
        <w:t>й предприниматель (лично);</w:t>
      </w:r>
    </w:p>
    <w:p w:rsidR="00470DE4" w:rsidRPr="00C26F54" w:rsidRDefault="00C7599D" w:rsidP="00C26F54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rPr>
          <w:sz w:val="28"/>
          <w:szCs w:val="28"/>
        </w:rPr>
      </w:pPr>
      <w:r w:rsidRPr="00C26F54">
        <w:rPr>
          <w:sz w:val="28"/>
          <w:szCs w:val="28"/>
        </w:rPr>
        <w:t>руководитель организации;</w:t>
      </w:r>
    </w:p>
    <w:p w:rsidR="00470DE4" w:rsidRPr="00C26F54" w:rsidRDefault="00C7599D" w:rsidP="00C26F54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240" w:lineRule="auto"/>
        <w:rPr>
          <w:sz w:val="28"/>
          <w:szCs w:val="28"/>
        </w:rPr>
      </w:pPr>
      <w:r w:rsidRPr="00C26F54">
        <w:rPr>
          <w:sz w:val="28"/>
          <w:szCs w:val="28"/>
        </w:rPr>
        <w:t>другой уполномоченный работодателем работник.</w:t>
      </w:r>
    </w:p>
    <w:sectPr w:rsidR="00470DE4" w:rsidRPr="00C26F54">
      <w:type w:val="continuous"/>
      <w:pgSz w:w="11905" w:h="16837"/>
      <w:pgMar w:top="1190" w:right="559" w:bottom="1233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9D" w:rsidRDefault="00C7599D">
      <w:r>
        <w:separator/>
      </w:r>
    </w:p>
  </w:endnote>
  <w:endnote w:type="continuationSeparator" w:id="0">
    <w:p w:rsidR="00C7599D" w:rsidRDefault="00C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9D" w:rsidRDefault="00C7599D"/>
  </w:footnote>
  <w:footnote w:type="continuationSeparator" w:id="0">
    <w:p w:rsidR="00C7599D" w:rsidRDefault="00C75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7"/>
    <w:multiLevelType w:val="multilevel"/>
    <w:tmpl w:val="2C809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53D33"/>
    <w:multiLevelType w:val="multilevel"/>
    <w:tmpl w:val="02D28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0DE4"/>
    <w:rsid w:val="00470DE4"/>
    <w:rsid w:val="00C26F54"/>
    <w:rsid w:val="00C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033A-2F4A-4BFB-8E6F-B962E833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station</cp:lastModifiedBy>
  <cp:revision>2</cp:revision>
  <dcterms:created xsi:type="dcterms:W3CDTF">2020-09-22T01:09:00Z</dcterms:created>
  <dcterms:modified xsi:type="dcterms:W3CDTF">2020-09-22T01:10:00Z</dcterms:modified>
</cp:coreProperties>
</file>