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07A" w:rsidRPr="0059007A" w:rsidRDefault="000119E4" w:rsidP="0059007A">
      <w:pPr>
        <w:jc w:val="center"/>
        <w:rPr>
          <w:b/>
          <w:sz w:val="28"/>
          <w:szCs w:val="28"/>
        </w:rPr>
      </w:pPr>
      <w:bookmarkStart w:id="0" w:name="_Toc160415906"/>
      <w:r>
        <w:rPr>
          <w:b/>
          <w:noProof/>
          <w:sz w:val="28"/>
          <w:szCs w:val="28"/>
        </w:rPr>
        <w:drawing>
          <wp:anchor distT="0" distB="0" distL="114300" distR="114300" simplePos="0" relativeHeight="251658240" behindDoc="0" locked="0" layoutInCell="1" allowOverlap="1" wp14:anchorId="35998666" wp14:editId="5DC5C80D">
            <wp:simplePos x="0" y="0"/>
            <wp:positionH relativeFrom="column">
              <wp:posOffset>-1124523</wp:posOffset>
            </wp:positionH>
            <wp:positionV relativeFrom="paragraph">
              <wp:posOffset>-728968</wp:posOffset>
            </wp:positionV>
            <wp:extent cx="7581530" cy="10723652"/>
            <wp:effectExtent l="0" t="0" r="635" b="190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84977" cy="10728528"/>
                    </a:xfrm>
                    <a:prstGeom prst="rect">
                      <a:avLst/>
                    </a:prstGeom>
                  </pic:spPr>
                </pic:pic>
              </a:graphicData>
            </a:graphic>
            <wp14:sizeRelH relativeFrom="page">
              <wp14:pctWidth>0</wp14:pctWidth>
            </wp14:sizeRelH>
            <wp14:sizeRelV relativeFrom="page">
              <wp14:pctHeight>0</wp14:pctHeight>
            </wp14:sizeRelV>
          </wp:anchor>
        </w:drawing>
      </w:r>
      <w:r w:rsidR="0059007A" w:rsidRPr="0059007A">
        <w:rPr>
          <w:b/>
          <w:sz w:val="28"/>
          <w:szCs w:val="28"/>
        </w:rPr>
        <w:t>ЗАБАЙКАЛЬСКИЙ КРАЙ</w:t>
      </w:r>
    </w:p>
    <w:p w:rsidR="0059007A" w:rsidRPr="0059007A" w:rsidRDefault="0059007A" w:rsidP="0059007A">
      <w:pPr>
        <w:jc w:val="center"/>
        <w:rPr>
          <w:b/>
          <w:sz w:val="28"/>
          <w:szCs w:val="28"/>
        </w:rPr>
      </w:pPr>
    </w:p>
    <w:p w:rsidR="0059007A" w:rsidRPr="0059007A" w:rsidRDefault="0059007A" w:rsidP="0059007A">
      <w:pPr>
        <w:jc w:val="center"/>
        <w:rPr>
          <w:b/>
          <w:sz w:val="28"/>
          <w:szCs w:val="28"/>
        </w:rPr>
      </w:pPr>
      <w:r w:rsidRPr="0059007A">
        <w:rPr>
          <w:b/>
          <w:sz w:val="28"/>
          <w:szCs w:val="28"/>
        </w:rPr>
        <w:t xml:space="preserve">МУНИЦИПАЛЬНЫЙ РАЙОН </w:t>
      </w:r>
    </w:p>
    <w:p w:rsidR="0059007A" w:rsidRPr="0059007A" w:rsidRDefault="0059007A" w:rsidP="0059007A">
      <w:pPr>
        <w:jc w:val="center"/>
        <w:rPr>
          <w:b/>
          <w:sz w:val="28"/>
          <w:szCs w:val="28"/>
        </w:rPr>
      </w:pPr>
      <w:r w:rsidRPr="0059007A">
        <w:rPr>
          <w:b/>
          <w:sz w:val="28"/>
          <w:szCs w:val="28"/>
        </w:rPr>
        <w:t>«ПЕТРОВСК-ЗАБАЙКАЛЬСКИЙ РАЙОН»</w:t>
      </w:r>
    </w:p>
    <w:p w:rsidR="0059007A" w:rsidRPr="0059007A" w:rsidRDefault="0059007A" w:rsidP="0059007A">
      <w:pPr>
        <w:jc w:val="center"/>
        <w:rPr>
          <w:b/>
          <w:sz w:val="28"/>
          <w:szCs w:val="28"/>
        </w:rPr>
      </w:pPr>
    </w:p>
    <w:p w:rsidR="0059007A" w:rsidRPr="0059007A" w:rsidRDefault="0059007A" w:rsidP="0059007A">
      <w:pPr>
        <w:jc w:val="center"/>
        <w:rPr>
          <w:b/>
          <w:sz w:val="28"/>
          <w:szCs w:val="28"/>
        </w:rPr>
      </w:pPr>
    </w:p>
    <w:p w:rsidR="0059007A" w:rsidRPr="0059007A" w:rsidRDefault="0059007A" w:rsidP="0059007A">
      <w:pPr>
        <w:jc w:val="center"/>
        <w:rPr>
          <w:b/>
          <w:sz w:val="28"/>
          <w:szCs w:val="28"/>
        </w:rPr>
      </w:pPr>
    </w:p>
    <w:p w:rsidR="0059007A" w:rsidRPr="0059007A" w:rsidRDefault="0059007A" w:rsidP="0059007A">
      <w:pPr>
        <w:jc w:val="center"/>
        <w:rPr>
          <w:b/>
          <w:sz w:val="28"/>
          <w:szCs w:val="28"/>
        </w:rPr>
      </w:pPr>
    </w:p>
    <w:p w:rsidR="0059007A" w:rsidRPr="0059007A" w:rsidRDefault="0059007A" w:rsidP="0059007A">
      <w:pPr>
        <w:jc w:val="center"/>
        <w:rPr>
          <w:b/>
          <w:sz w:val="28"/>
          <w:szCs w:val="28"/>
        </w:rPr>
      </w:pPr>
    </w:p>
    <w:p w:rsidR="0059007A" w:rsidRDefault="0059007A" w:rsidP="0059007A">
      <w:pPr>
        <w:jc w:val="center"/>
        <w:rPr>
          <w:b/>
          <w:sz w:val="28"/>
          <w:szCs w:val="28"/>
        </w:rPr>
      </w:pPr>
    </w:p>
    <w:p w:rsidR="0060358E" w:rsidRDefault="0060358E" w:rsidP="0059007A">
      <w:pPr>
        <w:jc w:val="center"/>
        <w:rPr>
          <w:b/>
          <w:sz w:val="28"/>
          <w:szCs w:val="28"/>
        </w:rPr>
      </w:pPr>
    </w:p>
    <w:p w:rsidR="0059007A" w:rsidRPr="0059007A" w:rsidRDefault="0059007A" w:rsidP="0059007A">
      <w:pPr>
        <w:jc w:val="center"/>
        <w:rPr>
          <w:b/>
          <w:sz w:val="28"/>
          <w:szCs w:val="28"/>
        </w:rPr>
      </w:pPr>
    </w:p>
    <w:p w:rsidR="0059007A" w:rsidRPr="0059007A" w:rsidRDefault="0059007A" w:rsidP="0059007A">
      <w:pPr>
        <w:jc w:val="center"/>
        <w:rPr>
          <w:b/>
          <w:sz w:val="28"/>
          <w:szCs w:val="28"/>
        </w:rPr>
      </w:pPr>
    </w:p>
    <w:p w:rsidR="0059007A" w:rsidRDefault="0059007A" w:rsidP="0059007A">
      <w:pPr>
        <w:jc w:val="center"/>
        <w:rPr>
          <w:b/>
          <w:sz w:val="28"/>
          <w:szCs w:val="28"/>
        </w:rPr>
      </w:pPr>
    </w:p>
    <w:p w:rsidR="0059007A" w:rsidRPr="0059007A" w:rsidRDefault="0059007A" w:rsidP="0059007A">
      <w:pPr>
        <w:jc w:val="center"/>
        <w:rPr>
          <w:b/>
          <w:sz w:val="28"/>
          <w:szCs w:val="28"/>
        </w:rPr>
      </w:pPr>
    </w:p>
    <w:p w:rsidR="0059007A" w:rsidRPr="0059007A" w:rsidRDefault="0059007A" w:rsidP="0059007A">
      <w:pPr>
        <w:jc w:val="center"/>
        <w:rPr>
          <w:b/>
          <w:sz w:val="28"/>
          <w:szCs w:val="28"/>
        </w:rPr>
      </w:pPr>
    </w:p>
    <w:p w:rsidR="0059007A" w:rsidRPr="0059007A" w:rsidRDefault="0059007A" w:rsidP="0059007A">
      <w:pPr>
        <w:jc w:val="center"/>
        <w:rPr>
          <w:b/>
          <w:sz w:val="36"/>
          <w:szCs w:val="36"/>
        </w:rPr>
      </w:pPr>
      <w:r>
        <w:rPr>
          <w:b/>
          <w:sz w:val="36"/>
          <w:szCs w:val="36"/>
        </w:rPr>
        <w:t>СТРАТЕГИЯ</w:t>
      </w:r>
    </w:p>
    <w:p w:rsidR="0059007A" w:rsidRPr="0059007A" w:rsidRDefault="0059007A" w:rsidP="0059007A">
      <w:pPr>
        <w:jc w:val="center"/>
        <w:rPr>
          <w:b/>
          <w:sz w:val="36"/>
          <w:szCs w:val="36"/>
        </w:rPr>
      </w:pPr>
    </w:p>
    <w:p w:rsidR="0059007A" w:rsidRPr="0059007A" w:rsidRDefault="0059007A" w:rsidP="0059007A">
      <w:pPr>
        <w:spacing w:line="360" w:lineRule="auto"/>
        <w:jc w:val="center"/>
        <w:rPr>
          <w:b/>
          <w:sz w:val="28"/>
          <w:szCs w:val="28"/>
        </w:rPr>
      </w:pPr>
      <w:r w:rsidRPr="0059007A">
        <w:rPr>
          <w:b/>
          <w:sz w:val="28"/>
          <w:szCs w:val="28"/>
        </w:rPr>
        <w:t xml:space="preserve">социально-экономического развития </w:t>
      </w:r>
    </w:p>
    <w:p w:rsidR="0059007A" w:rsidRPr="0059007A" w:rsidRDefault="0059007A" w:rsidP="0059007A">
      <w:pPr>
        <w:spacing w:line="360" w:lineRule="auto"/>
        <w:jc w:val="center"/>
        <w:rPr>
          <w:b/>
          <w:sz w:val="28"/>
          <w:szCs w:val="28"/>
        </w:rPr>
      </w:pPr>
      <w:r w:rsidRPr="0059007A">
        <w:rPr>
          <w:b/>
          <w:sz w:val="28"/>
          <w:szCs w:val="28"/>
        </w:rPr>
        <w:t>муниципального района «Петровск-Забайкальский район» до 2030 года</w:t>
      </w:r>
    </w:p>
    <w:p w:rsidR="0059007A" w:rsidRPr="0059007A" w:rsidRDefault="0059007A" w:rsidP="0059007A">
      <w:pPr>
        <w:jc w:val="center"/>
        <w:rPr>
          <w:b/>
          <w:sz w:val="28"/>
          <w:szCs w:val="28"/>
        </w:rPr>
      </w:pPr>
    </w:p>
    <w:p w:rsidR="0059007A" w:rsidRPr="0059007A" w:rsidRDefault="0059007A" w:rsidP="0059007A">
      <w:pPr>
        <w:jc w:val="center"/>
        <w:rPr>
          <w:b/>
          <w:sz w:val="28"/>
          <w:szCs w:val="28"/>
        </w:rPr>
      </w:pPr>
    </w:p>
    <w:p w:rsidR="0059007A" w:rsidRPr="0059007A" w:rsidRDefault="0059007A" w:rsidP="0059007A">
      <w:pPr>
        <w:jc w:val="center"/>
        <w:rPr>
          <w:b/>
          <w:sz w:val="28"/>
          <w:szCs w:val="28"/>
        </w:rPr>
      </w:pPr>
    </w:p>
    <w:p w:rsidR="0059007A" w:rsidRPr="0059007A" w:rsidRDefault="0059007A" w:rsidP="0059007A">
      <w:pPr>
        <w:jc w:val="center"/>
        <w:rPr>
          <w:b/>
          <w:sz w:val="28"/>
          <w:szCs w:val="28"/>
        </w:rPr>
      </w:pPr>
    </w:p>
    <w:p w:rsidR="0059007A" w:rsidRPr="0059007A" w:rsidRDefault="0059007A" w:rsidP="0059007A">
      <w:pPr>
        <w:jc w:val="center"/>
        <w:rPr>
          <w:b/>
          <w:sz w:val="28"/>
          <w:szCs w:val="28"/>
        </w:rPr>
      </w:pPr>
    </w:p>
    <w:p w:rsidR="0059007A" w:rsidRPr="0059007A" w:rsidRDefault="0059007A" w:rsidP="0059007A">
      <w:pPr>
        <w:jc w:val="center"/>
        <w:rPr>
          <w:b/>
          <w:sz w:val="28"/>
          <w:szCs w:val="28"/>
        </w:rPr>
      </w:pPr>
    </w:p>
    <w:p w:rsidR="0059007A" w:rsidRPr="0059007A" w:rsidRDefault="0059007A" w:rsidP="0059007A">
      <w:pPr>
        <w:jc w:val="center"/>
        <w:rPr>
          <w:b/>
          <w:sz w:val="28"/>
          <w:szCs w:val="28"/>
        </w:rPr>
      </w:pPr>
    </w:p>
    <w:p w:rsidR="0059007A" w:rsidRPr="0059007A" w:rsidRDefault="0059007A" w:rsidP="0059007A">
      <w:pPr>
        <w:jc w:val="center"/>
        <w:rPr>
          <w:b/>
          <w:sz w:val="28"/>
          <w:szCs w:val="28"/>
        </w:rPr>
      </w:pPr>
    </w:p>
    <w:p w:rsidR="0059007A" w:rsidRPr="0059007A" w:rsidRDefault="0059007A" w:rsidP="0059007A">
      <w:pPr>
        <w:jc w:val="center"/>
        <w:rPr>
          <w:b/>
          <w:sz w:val="28"/>
          <w:szCs w:val="28"/>
        </w:rPr>
      </w:pPr>
    </w:p>
    <w:p w:rsidR="0059007A" w:rsidRPr="0059007A" w:rsidRDefault="0059007A" w:rsidP="0059007A">
      <w:pPr>
        <w:jc w:val="center"/>
        <w:rPr>
          <w:b/>
          <w:sz w:val="28"/>
          <w:szCs w:val="28"/>
        </w:rPr>
      </w:pPr>
    </w:p>
    <w:p w:rsidR="0059007A" w:rsidRPr="0059007A" w:rsidRDefault="0059007A" w:rsidP="0059007A">
      <w:pPr>
        <w:jc w:val="center"/>
        <w:rPr>
          <w:b/>
          <w:sz w:val="28"/>
          <w:szCs w:val="28"/>
        </w:rPr>
      </w:pPr>
    </w:p>
    <w:p w:rsidR="0059007A" w:rsidRPr="0059007A" w:rsidRDefault="0059007A" w:rsidP="0059007A">
      <w:pPr>
        <w:jc w:val="center"/>
        <w:rPr>
          <w:b/>
          <w:sz w:val="28"/>
          <w:szCs w:val="28"/>
        </w:rPr>
      </w:pPr>
    </w:p>
    <w:p w:rsidR="0059007A" w:rsidRPr="0059007A" w:rsidRDefault="0059007A" w:rsidP="0059007A">
      <w:pPr>
        <w:jc w:val="center"/>
        <w:rPr>
          <w:b/>
          <w:sz w:val="28"/>
          <w:szCs w:val="28"/>
        </w:rPr>
      </w:pPr>
    </w:p>
    <w:p w:rsidR="0059007A" w:rsidRPr="0059007A" w:rsidRDefault="0059007A" w:rsidP="0059007A">
      <w:pPr>
        <w:jc w:val="center"/>
        <w:rPr>
          <w:b/>
          <w:sz w:val="28"/>
          <w:szCs w:val="28"/>
        </w:rPr>
      </w:pPr>
    </w:p>
    <w:p w:rsidR="0059007A" w:rsidRPr="0059007A" w:rsidRDefault="0059007A" w:rsidP="0059007A">
      <w:pPr>
        <w:jc w:val="center"/>
        <w:rPr>
          <w:b/>
          <w:sz w:val="28"/>
          <w:szCs w:val="28"/>
        </w:rPr>
      </w:pPr>
    </w:p>
    <w:p w:rsidR="0059007A" w:rsidRDefault="0059007A" w:rsidP="0059007A">
      <w:pPr>
        <w:jc w:val="center"/>
        <w:rPr>
          <w:b/>
          <w:sz w:val="28"/>
          <w:szCs w:val="28"/>
        </w:rPr>
      </w:pPr>
    </w:p>
    <w:p w:rsidR="0059007A" w:rsidRPr="0059007A" w:rsidRDefault="0059007A" w:rsidP="0059007A">
      <w:pPr>
        <w:jc w:val="center"/>
        <w:rPr>
          <w:b/>
          <w:sz w:val="28"/>
          <w:szCs w:val="28"/>
        </w:rPr>
      </w:pPr>
    </w:p>
    <w:p w:rsidR="0059007A" w:rsidRPr="0059007A" w:rsidRDefault="0059007A" w:rsidP="0059007A">
      <w:pPr>
        <w:jc w:val="center"/>
        <w:rPr>
          <w:b/>
          <w:sz w:val="28"/>
          <w:szCs w:val="28"/>
        </w:rPr>
      </w:pPr>
    </w:p>
    <w:p w:rsidR="0059007A" w:rsidRPr="0059007A" w:rsidRDefault="0059007A" w:rsidP="0059007A">
      <w:pPr>
        <w:jc w:val="center"/>
        <w:rPr>
          <w:b/>
          <w:sz w:val="28"/>
          <w:szCs w:val="28"/>
        </w:rPr>
      </w:pPr>
    </w:p>
    <w:p w:rsidR="0059007A" w:rsidRPr="0059007A" w:rsidRDefault="0059007A" w:rsidP="0059007A">
      <w:pPr>
        <w:jc w:val="center"/>
        <w:rPr>
          <w:b/>
          <w:sz w:val="28"/>
          <w:szCs w:val="28"/>
        </w:rPr>
      </w:pPr>
    </w:p>
    <w:p w:rsidR="0059007A" w:rsidRPr="0059007A" w:rsidRDefault="0059007A" w:rsidP="0059007A">
      <w:pPr>
        <w:jc w:val="center"/>
        <w:rPr>
          <w:b/>
          <w:sz w:val="28"/>
          <w:szCs w:val="28"/>
        </w:rPr>
      </w:pPr>
      <w:proofErr w:type="spellStart"/>
      <w:r w:rsidRPr="0059007A">
        <w:rPr>
          <w:b/>
          <w:sz w:val="28"/>
          <w:szCs w:val="28"/>
        </w:rPr>
        <w:t>г</w:t>
      </w:r>
      <w:proofErr w:type="gramStart"/>
      <w:r w:rsidRPr="0059007A">
        <w:rPr>
          <w:b/>
          <w:sz w:val="28"/>
          <w:szCs w:val="28"/>
        </w:rPr>
        <w:t>.П</w:t>
      </w:r>
      <w:proofErr w:type="gramEnd"/>
      <w:r w:rsidRPr="0059007A">
        <w:rPr>
          <w:b/>
          <w:sz w:val="28"/>
          <w:szCs w:val="28"/>
        </w:rPr>
        <w:t>ЕТРОВСК</w:t>
      </w:r>
      <w:proofErr w:type="spellEnd"/>
      <w:r w:rsidRPr="0059007A">
        <w:rPr>
          <w:b/>
          <w:sz w:val="28"/>
          <w:szCs w:val="28"/>
        </w:rPr>
        <w:t>-ЗАБАЙКАЛЬСКИЙ</w:t>
      </w:r>
    </w:p>
    <w:p w:rsidR="0059007A" w:rsidRPr="0059007A" w:rsidRDefault="0059007A" w:rsidP="0059007A">
      <w:pPr>
        <w:jc w:val="center"/>
        <w:rPr>
          <w:b/>
          <w:sz w:val="28"/>
          <w:szCs w:val="28"/>
        </w:rPr>
      </w:pPr>
    </w:p>
    <w:p w:rsidR="0059007A" w:rsidRPr="0059007A" w:rsidRDefault="0059007A" w:rsidP="0059007A">
      <w:pPr>
        <w:jc w:val="center"/>
        <w:rPr>
          <w:b/>
          <w:sz w:val="28"/>
          <w:szCs w:val="28"/>
        </w:rPr>
      </w:pPr>
      <w:r>
        <w:rPr>
          <w:b/>
          <w:sz w:val="28"/>
          <w:szCs w:val="28"/>
        </w:rPr>
        <w:t>2018</w:t>
      </w:r>
    </w:p>
    <w:p w:rsidR="0059007A" w:rsidRPr="0059007A" w:rsidRDefault="0059007A" w:rsidP="0059007A">
      <w:pPr>
        <w:ind w:hanging="360"/>
        <w:jc w:val="center"/>
        <w:rPr>
          <w:b/>
          <w:sz w:val="28"/>
          <w:szCs w:val="28"/>
        </w:rPr>
      </w:pPr>
      <w:r w:rsidRPr="0059007A">
        <w:rPr>
          <w:b/>
          <w:sz w:val="28"/>
          <w:szCs w:val="28"/>
        </w:rPr>
        <w:lastRenderedPageBreak/>
        <w:t>ОГЛАВЛЕНИЕ</w:t>
      </w:r>
    </w:p>
    <w:p w:rsidR="0059007A" w:rsidRPr="0059007A" w:rsidRDefault="0059007A" w:rsidP="0059007A">
      <w:pPr>
        <w:rPr>
          <w:b/>
          <w:sz w:val="28"/>
          <w:szCs w:val="28"/>
        </w:rPr>
      </w:pPr>
    </w:p>
    <w:p w:rsidR="0059007A" w:rsidRPr="0059007A" w:rsidRDefault="0059007A" w:rsidP="0059007A">
      <w:pPr>
        <w:rPr>
          <w:b/>
          <w:sz w:val="28"/>
          <w:szCs w:val="28"/>
        </w:rPr>
      </w:pPr>
    </w:p>
    <w:tbl>
      <w:tblPr>
        <w:tblW w:w="9606" w:type="dxa"/>
        <w:tblLook w:val="01E0" w:firstRow="1" w:lastRow="1" w:firstColumn="1" w:lastColumn="1" w:noHBand="0" w:noVBand="0"/>
      </w:tblPr>
      <w:tblGrid>
        <w:gridCol w:w="8330"/>
        <w:gridCol w:w="1276"/>
      </w:tblGrid>
      <w:tr w:rsidR="003316C7" w:rsidRPr="0059007A" w:rsidTr="003316C7">
        <w:trPr>
          <w:trHeight w:val="472"/>
        </w:trPr>
        <w:tc>
          <w:tcPr>
            <w:tcW w:w="8330" w:type="dxa"/>
          </w:tcPr>
          <w:p w:rsidR="003316C7" w:rsidRPr="00360044" w:rsidRDefault="003316C7" w:rsidP="00B01B9D">
            <w:pPr>
              <w:autoSpaceDE w:val="0"/>
              <w:autoSpaceDN w:val="0"/>
              <w:adjustRightInd w:val="0"/>
              <w:spacing w:line="360" w:lineRule="auto"/>
              <w:jc w:val="both"/>
              <w:rPr>
                <w:sz w:val="28"/>
                <w:szCs w:val="28"/>
              </w:rPr>
            </w:pPr>
            <w:r w:rsidRPr="00817B3E">
              <w:rPr>
                <w:sz w:val="28"/>
                <w:szCs w:val="28"/>
              </w:rPr>
              <w:t>Введение</w:t>
            </w:r>
          </w:p>
        </w:tc>
        <w:tc>
          <w:tcPr>
            <w:tcW w:w="1276" w:type="dxa"/>
          </w:tcPr>
          <w:p w:rsidR="003316C7" w:rsidRPr="00360044" w:rsidRDefault="003316C7" w:rsidP="00B01B9D">
            <w:pPr>
              <w:autoSpaceDE w:val="0"/>
              <w:autoSpaceDN w:val="0"/>
              <w:adjustRightInd w:val="0"/>
              <w:jc w:val="center"/>
              <w:rPr>
                <w:sz w:val="28"/>
                <w:szCs w:val="28"/>
              </w:rPr>
            </w:pPr>
            <w:r>
              <w:rPr>
                <w:sz w:val="28"/>
                <w:szCs w:val="28"/>
              </w:rPr>
              <w:t>4</w:t>
            </w:r>
          </w:p>
        </w:tc>
      </w:tr>
      <w:tr w:rsidR="003316C7" w:rsidRPr="0059007A" w:rsidTr="003316C7">
        <w:trPr>
          <w:trHeight w:val="1074"/>
        </w:trPr>
        <w:tc>
          <w:tcPr>
            <w:tcW w:w="8330" w:type="dxa"/>
          </w:tcPr>
          <w:p w:rsidR="003316C7" w:rsidRPr="00360044" w:rsidRDefault="003316C7" w:rsidP="00B01B9D">
            <w:pPr>
              <w:autoSpaceDE w:val="0"/>
              <w:autoSpaceDN w:val="0"/>
              <w:adjustRightInd w:val="0"/>
              <w:spacing w:line="360" w:lineRule="auto"/>
              <w:jc w:val="both"/>
              <w:rPr>
                <w:sz w:val="28"/>
                <w:szCs w:val="28"/>
              </w:rPr>
            </w:pPr>
            <w:r w:rsidRPr="00817B3E">
              <w:rPr>
                <w:sz w:val="28"/>
                <w:szCs w:val="28"/>
              </w:rPr>
              <w:t>Раздел 1. Анализ и оценка достигнутых целей и задач социально-экономического развития муниципального района «Петровск-Забайкальский район» за предшествующие годы</w:t>
            </w:r>
          </w:p>
        </w:tc>
        <w:tc>
          <w:tcPr>
            <w:tcW w:w="1276" w:type="dxa"/>
          </w:tcPr>
          <w:p w:rsidR="003316C7" w:rsidRPr="00360044" w:rsidRDefault="003316C7" w:rsidP="00B01B9D">
            <w:pPr>
              <w:autoSpaceDE w:val="0"/>
              <w:autoSpaceDN w:val="0"/>
              <w:adjustRightInd w:val="0"/>
              <w:jc w:val="center"/>
              <w:rPr>
                <w:sz w:val="28"/>
                <w:szCs w:val="28"/>
              </w:rPr>
            </w:pPr>
            <w:r>
              <w:rPr>
                <w:sz w:val="28"/>
                <w:szCs w:val="28"/>
              </w:rPr>
              <w:t>5</w:t>
            </w:r>
          </w:p>
        </w:tc>
      </w:tr>
      <w:tr w:rsidR="003316C7" w:rsidRPr="0059007A" w:rsidTr="003316C7">
        <w:trPr>
          <w:trHeight w:val="551"/>
        </w:trPr>
        <w:tc>
          <w:tcPr>
            <w:tcW w:w="8330" w:type="dxa"/>
          </w:tcPr>
          <w:p w:rsidR="003316C7" w:rsidRPr="00360044" w:rsidRDefault="003316C7" w:rsidP="00B01B9D">
            <w:pPr>
              <w:ind w:left="288"/>
              <w:jc w:val="both"/>
              <w:rPr>
                <w:sz w:val="28"/>
                <w:szCs w:val="28"/>
              </w:rPr>
            </w:pPr>
            <w:r w:rsidRPr="00817B3E">
              <w:rPr>
                <w:sz w:val="28"/>
                <w:szCs w:val="28"/>
              </w:rPr>
              <w:t>1. Общая информация о муниципальном районе</w:t>
            </w:r>
          </w:p>
        </w:tc>
        <w:tc>
          <w:tcPr>
            <w:tcW w:w="1276" w:type="dxa"/>
          </w:tcPr>
          <w:p w:rsidR="003316C7" w:rsidRPr="00360044" w:rsidRDefault="003316C7" w:rsidP="00B01B9D">
            <w:pPr>
              <w:autoSpaceDE w:val="0"/>
              <w:autoSpaceDN w:val="0"/>
              <w:adjustRightInd w:val="0"/>
              <w:jc w:val="center"/>
              <w:rPr>
                <w:sz w:val="28"/>
                <w:szCs w:val="28"/>
              </w:rPr>
            </w:pPr>
            <w:r>
              <w:rPr>
                <w:sz w:val="28"/>
                <w:szCs w:val="28"/>
              </w:rPr>
              <w:t>5</w:t>
            </w:r>
          </w:p>
        </w:tc>
      </w:tr>
      <w:tr w:rsidR="003316C7" w:rsidRPr="0059007A" w:rsidTr="003316C7">
        <w:trPr>
          <w:trHeight w:val="531"/>
        </w:trPr>
        <w:tc>
          <w:tcPr>
            <w:tcW w:w="8330" w:type="dxa"/>
          </w:tcPr>
          <w:p w:rsidR="003316C7" w:rsidRPr="00360044" w:rsidRDefault="003316C7" w:rsidP="00B01B9D">
            <w:pPr>
              <w:autoSpaceDE w:val="0"/>
              <w:autoSpaceDN w:val="0"/>
              <w:adjustRightInd w:val="0"/>
              <w:spacing w:line="360" w:lineRule="auto"/>
              <w:ind w:left="288"/>
              <w:jc w:val="both"/>
              <w:rPr>
                <w:sz w:val="28"/>
                <w:szCs w:val="28"/>
              </w:rPr>
            </w:pPr>
            <w:r w:rsidRPr="000450E6">
              <w:rPr>
                <w:sz w:val="28"/>
                <w:szCs w:val="28"/>
              </w:rPr>
              <w:t>2. Анализ динамики и тенденций изменений социально-экономического положения муниципального района</w:t>
            </w:r>
          </w:p>
        </w:tc>
        <w:tc>
          <w:tcPr>
            <w:tcW w:w="1276" w:type="dxa"/>
          </w:tcPr>
          <w:p w:rsidR="003316C7" w:rsidRPr="00360044" w:rsidRDefault="003316C7" w:rsidP="00B01B9D">
            <w:pPr>
              <w:autoSpaceDE w:val="0"/>
              <w:autoSpaceDN w:val="0"/>
              <w:adjustRightInd w:val="0"/>
              <w:jc w:val="center"/>
              <w:rPr>
                <w:sz w:val="28"/>
                <w:szCs w:val="28"/>
              </w:rPr>
            </w:pPr>
            <w:r>
              <w:rPr>
                <w:sz w:val="28"/>
                <w:szCs w:val="28"/>
              </w:rPr>
              <w:t>7</w:t>
            </w:r>
          </w:p>
        </w:tc>
      </w:tr>
      <w:tr w:rsidR="003316C7" w:rsidRPr="0059007A" w:rsidTr="003316C7">
        <w:trPr>
          <w:trHeight w:val="531"/>
        </w:trPr>
        <w:tc>
          <w:tcPr>
            <w:tcW w:w="8330" w:type="dxa"/>
          </w:tcPr>
          <w:p w:rsidR="003316C7" w:rsidRPr="00360044" w:rsidRDefault="003316C7" w:rsidP="00B01B9D">
            <w:pPr>
              <w:autoSpaceDE w:val="0"/>
              <w:autoSpaceDN w:val="0"/>
              <w:adjustRightInd w:val="0"/>
              <w:spacing w:line="360" w:lineRule="auto"/>
              <w:ind w:left="288"/>
              <w:jc w:val="both"/>
              <w:rPr>
                <w:sz w:val="28"/>
                <w:szCs w:val="28"/>
              </w:rPr>
            </w:pPr>
            <w:r w:rsidRPr="000450E6">
              <w:rPr>
                <w:sz w:val="28"/>
                <w:szCs w:val="28"/>
              </w:rPr>
              <w:t>2.1. Демографическая ситуация</w:t>
            </w:r>
          </w:p>
        </w:tc>
        <w:tc>
          <w:tcPr>
            <w:tcW w:w="1276" w:type="dxa"/>
          </w:tcPr>
          <w:p w:rsidR="003316C7" w:rsidRPr="00360044" w:rsidRDefault="003316C7" w:rsidP="00B01B9D">
            <w:pPr>
              <w:autoSpaceDE w:val="0"/>
              <w:autoSpaceDN w:val="0"/>
              <w:adjustRightInd w:val="0"/>
              <w:jc w:val="center"/>
              <w:rPr>
                <w:sz w:val="28"/>
                <w:szCs w:val="28"/>
              </w:rPr>
            </w:pPr>
            <w:r>
              <w:rPr>
                <w:sz w:val="28"/>
                <w:szCs w:val="28"/>
              </w:rPr>
              <w:t>7</w:t>
            </w:r>
          </w:p>
        </w:tc>
      </w:tr>
      <w:tr w:rsidR="003316C7" w:rsidRPr="0059007A" w:rsidTr="003316C7">
        <w:trPr>
          <w:trHeight w:val="531"/>
        </w:trPr>
        <w:tc>
          <w:tcPr>
            <w:tcW w:w="8330" w:type="dxa"/>
          </w:tcPr>
          <w:p w:rsidR="003316C7" w:rsidRPr="00360044" w:rsidRDefault="003316C7" w:rsidP="00B01B9D">
            <w:pPr>
              <w:autoSpaceDE w:val="0"/>
              <w:autoSpaceDN w:val="0"/>
              <w:adjustRightInd w:val="0"/>
              <w:spacing w:line="360" w:lineRule="auto"/>
              <w:ind w:left="288"/>
              <w:jc w:val="both"/>
              <w:rPr>
                <w:sz w:val="28"/>
                <w:szCs w:val="28"/>
              </w:rPr>
            </w:pPr>
            <w:r w:rsidRPr="001E0E63">
              <w:rPr>
                <w:sz w:val="28"/>
                <w:szCs w:val="28"/>
              </w:rPr>
              <w:t>2.2. Развитие социальной сферы</w:t>
            </w:r>
          </w:p>
        </w:tc>
        <w:tc>
          <w:tcPr>
            <w:tcW w:w="1276" w:type="dxa"/>
          </w:tcPr>
          <w:p w:rsidR="003316C7" w:rsidRPr="00360044" w:rsidRDefault="003316C7" w:rsidP="00B01B9D">
            <w:pPr>
              <w:autoSpaceDE w:val="0"/>
              <w:autoSpaceDN w:val="0"/>
              <w:adjustRightInd w:val="0"/>
              <w:jc w:val="center"/>
              <w:rPr>
                <w:sz w:val="28"/>
                <w:szCs w:val="28"/>
              </w:rPr>
            </w:pPr>
            <w:r>
              <w:rPr>
                <w:sz w:val="28"/>
                <w:szCs w:val="28"/>
              </w:rPr>
              <w:t>7</w:t>
            </w:r>
          </w:p>
        </w:tc>
      </w:tr>
      <w:tr w:rsidR="003316C7" w:rsidRPr="0059007A" w:rsidTr="003316C7">
        <w:trPr>
          <w:trHeight w:val="531"/>
        </w:trPr>
        <w:tc>
          <w:tcPr>
            <w:tcW w:w="8330" w:type="dxa"/>
          </w:tcPr>
          <w:p w:rsidR="003316C7" w:rsidRPr="00360044" w:rsidRDefault="003316C7" w:rsidP="00B01B9D">
            <w:pPr>
              <w:autoSpaceDE w:val="0"/>
              <w:autoSpaceDN w:val="0"/>
              <w:adjustRightInd w:val="0"/>
              <w:spacing w:line="360" w:lineRule="auto"/>
              <w:ind w:left="288"/>
              <w:jc w:val="both"/>
              <w:rPr>
                <w:sz w:val="28"/>
                <w:szCs w:val="28"/>
              </w:rPr>
            </w:pPr>
            <w:r w:rsidRPr="001E0E63">
              <w:rPr>
                <w:sz w:val="28"/>
                <w:szCs w:val="28"/>
              </w:rPr>
              <w:t>2.3. Социальная поддержка населения</w:t>
            </w:r>
          </w:p>
        </w:tc>
        <w:tc>
          <w:tcPr>
            <w:tcW w:w="1276" w:type="dxa"/>
          </w:tcPr>
          <w:p w:rsidR="003316C7" w:rsidRPr="00360044" w:rsidRDefault="003316C7" w:rsidP="00B01B9D">
            <w:pPr>
              <w:autoSpaceDE w:val="0"/>
              <w:autoSpaceDN w:val="0"/>
              <w:adjustRightInd w:val="0"/>
              <w:jc w:val="center"/>
              <w:rPr>
                <w:sz w:val="28"/>
                <w:szCs w:val="28"/>
              </w:rPr>
            </w:pPr>
            <w:r>
              <w:rPr>
                <w:sz w:val="28"/>
                <w:szCs w:val="28"/>
              </w:rPr>
              <w:t>8</w:t>
            </w:r>
          </w:p>
        </w:tc>
      </w:tr>
      <w:tr w:rsidR="003316C7" w:rsidRPr="0059007A" w:rsidTr="003316C7">
        <w:trPr>
          <w:trHeight w:val="531"/>
        </w:trPr>
        <w:tc>
          <w:tcPr>
            <w:tcW w:w="8330" w:type="dxa"/>
          </w:tcPr>
          <w:p w:rsidR="003316C7" w:rsidRPr="00360044" w:rsidRDefault="003316C7" w:rsidP="00B01B9D">
            <w:pPr>
              <w:autoSpaceDE w:val="0"/>
              <w:autoSpaceDN w:val="0"/>
              <w:adjustRightInd w:val="0"/>
              <w:spacing w:line="360" w:lineRule="auto"/>
              <w:ind w:left="288"/>
              <w:jc w:val="both"/>
              <w:rPr>
                <w:bCs/>
                <w:color w:val="000000"/>
                <w:sz w:val="28"/>
                <w:szCs w:val="28"/>
              </w:rPr>
            </w:pPr>
            <w:r w:rsidRPr="001E0E63">
              <w:rPr>
                <w:sz w:val="28"/>
                <w:szCs w:val="28"/>
              </w:rPr>
              <w:t>2.4. Труд и занятость</w:t>
            </w:r>
          </w:p>
        </w:tc>
        <w:tc>
          <w:tcPr>
            <w:tcW w:w="1276" w:type="dxa"/>
          </w:tcPr>
          <w:p w:rsidR="003316C7" w:rsidRPr="00360044" w:rsidRDefault="003316C7" w:rsidP="00B01B9D">
            <w:pPr>
              <w:autoSpaceDE w:val="0"/>
              <w:autoSpaceDN w:val="0"/>
              <w:adjustRightInd w:val="0"/>
              <w:jc w:val="center"/>
              <w:rPr>
                <w:sz w:val="28"/>
                <w:szCs w:val="28"/>
              </w:rPr>
            </w:pPr>
            <w:r>
              <w:rPr>
                <w:sz w:val="28"/>
                <w:szCs w:val="28"/>
              </w:rPr>
              <w:t>8</w:t>
            </w:r>
          </w:p>
        </w:tc>
      </w:tr>
      <w:tr w:rsidR="003316C7" w:rsidRPr="0059007A" w:rsidTr="003316C7">
        <w:trPr>
          <w:trHeight w:val="531"/>
        </w:trPr>
        <w:tc>
          <w:tcPr>
            <w:tcW w:w="8330" w:type="dxa"/>
          </w:tcPr>
          <w:p w:rsidR="003316C7" w:rsidRPr="00360044" w:rsidRDefault="003316C7" w:rsidP="00B01B9D">
            <w:pPr>
              <w:autoSpaceDE w:val="0"/>
              <w:autoSpaceDN w:val="0"/>
              <w:adjustRightInd w:val="0"/>
              <w:spacing w:line="360" w:lineRule="auto"/>
              <w:ind w:left="288"/>
              <w:jc w:val="both"/>
              <w:rPr>
                <w:bCs/>
                <w:color w:val="000000"/>
                <w:sz w:val="28"/>
                <w:szCs w:val="28"/>
              </w:rPr>
            </w:pPr>
            <w:r w:rsidRPr="001E0E63">
              <w:rPr>
                <w:sz w:val="28"/>
                <w:szCs w:val="28"/>
              </w:rPr>
              <w:t>2.5. Качество и уровень жизни населения</w:t>
            </w:r>
          </w:p>
        </w:tc>
        <w:tc>
          <w:tcPr>
            <w:tcW w:w="1276" w:type="dxa"/>
          </w:tcPr>
          <w:p w:rsidR="003316C7" w:rsidRPr="00360044" w:rsidRDefault="003316C7" w:rsidP="00B01B9D">
            <w:pPr>
              <w:autoSpaceDE w:val="0"/>
              <w:autoSpaceDN w:val="0"/>
              <w:adjustRightInd w:val="0"/>
              <w:jc w:val="center"/>
              <w:rPr>
                <w:sz w:val="28"/>
                <w:szCs w:val="28"/>
              </w:rPr>
            </w:pPr>
            <w:r>
              <w:rPr>
                <w:sz w:val="28"/>
                <w:szCs w:val="28"/>
              </w:rPr>
              <w:t>8</w:t>
            </w:r>
          </w:p>
        </w:tc>
      </w:tr>
      <w:tr w:rsidR="003316C7" w:rsidRPr="0059007A" w:rsidTr="003316C7">
        <w:trPr>
          <w:trHeight w:val="531"/>
        </w:trPr>
        <w:tc>
          <w:tcPr>
            <w:tcW w:w="8330" w:type="dxa"/>
          </w:tcPr>
          <w:p w:rsidR="003316C7" w:rsidRPr="00360044" w:rsidRDefault="003316C7" w:rsidP="00B01B9D">
            <w:pPr>
              <w:autoSpaceDE w:val="0"/>
              <w:autoSpaceDN w:val="0"/>
              <w:adjustRightInd w:val="0"/>
              <w:spacing w:line="360" w:lineRule="auto"/>
              <w:ind w:left="288"/>
              <w:jc w:val="both"/>
              <w:rPr>
                <w:bCs/>
                <w:color w:val="000000"/>
                <w:sz w:val="28"/>
                <w:szCs w:val="28"/>
              </w:rPr>
            </w:pPr>
            <w:r w:rsidRPr="001E0E63">
              <w:rPr>
                <w:sz w:val="28"/>
                <w:szCs w:val="28"/>
              </w:rPr>
              <w:t>2.6. Развитие отраслевой структуры экономики</w:t>
            </w:r>
          </w:p>
        </w:tc>
        <w:tc>
          <w:tcPr>
            <w:tcW w:w="1276" w:type="dxa"/>
          </w:tcPr>
          <w:p w:rsidR="003316C7" w:rsidRPr="00360044" w:rsidRDefault="003316C7" w:rsidP="00B01B9D">
            <w:pPr>
              <w:autoSpaceDE w:val="0"/>
              <w:autoSpaceDN w:val="0"/>
              <w:adjustRightInd w:val="0"/>
              <w:jc w:val="center"/>
              <w:rPr>
                <w:sz w:val="28"/>
                <w:szCs w:val="28"/>
              </w:rPr>
            </w:pPr>
            <w:r>
              <w:rPr>
                <w:sz w:val="28"/>
                <w:szCs w:val="28"/>
              </w:rPr>
              <w:t>8</w:t>
            </w:r>
          </w:p>
        </w:tc>
      </w:tr>
      <w:tr w:rsidR="003316C7" w:rsidRPr="0059007A" w:rsidTr="003316C7">
        <w:trPr>
          <w:trHeight w:val="531"/>
        </w:trPr>
        <w:tc>
          <w:tcPr>
            <w:tcW w:w="8330" w:type="dxa"/>
          </w:tcPr>
          <w:p w:rsidR="003316C7" w:rsidRPr="00360044" w:rsidRDefault="003316C7" w:rsidP="00B01B9D">
            <w:pPr>
              <w:autoSpaceDE w:val="0"/>
              <w:autoSpaceDN w:val="0"/>
              <w:adjustRightInd w:val="0"/>
              <w:spacing w:line="360" w:lineRule="auto"/>
              <w:jc w:val="both"/>
              <w:rPr>
                <w:sz w:val="28"/>
                <w:szCs w:val="28"/>
              </w:rPr>
            </w:pPr>
            <w:r w:rsidRPr="002F1169">
              <w:rPr>
                <w:sz w:val="28"/>
                <w:szCs w:val="28"/>
              </w:rPr>
              <w:t>2.7. Оценка финансового состояния</w:t>
            </w:r>
          </w:p>
        </w:tc>
        <w:tc>
          <w:tcPr>
            <w:tcW w:w="1276" w:type="dxa"/>
          </w:tcPr>
          <w:p w:rsidR="003316C7" w:rsidRPr="00360044" w:rsidRDefault="003316C7" w:rsidP="00B01B9D">
            <w:pPr>
              <w:autoSpaceDE w:val="0"/>
              <w:autoSpaceDN w:val="0"/>
              <w:adjustRightInd w:val="0"/>
              <w:jc w:val="center"/>
              <w:rPr>
                <w:sz w:val="28"/>
                <w:szCs w:val="28"/>
              </w:rPr>
            </w:pPr>
            <w:r>
              <w:rPr>
                <w:sz w:val="28"/>
                <w:szCs w:val="28"/>
              </w:rPr>
              <w:t>8</w:t>
            </w:r>
          </w:p>
        </w:tc>
      </w:tr>
      <w:tr w:rsidR="003316C7" w:rsidRPr="0059007A" w:rsidTr="003316C7">
        <w:trPr>
          <w:trHeight w:val="531"/>
        </w:trPr>
        <w:tc>
          <w:tcPr>
            <w:tcW w:w="8330" w:type="dxa"/>
          </w:tcPr>
          <w:p w:rsidR="003316C7" w:rsidRPr="00360044" w:rsidRDefault="003316C7" w:rsidP="00B01B9D">
            <w:pPr>
              <w:autoSpaceDE w:val="0"/>
              <w:autoSpaceDN w:val="0"/>
              <w:adjustRightInd w:val="0"/>
              <w:spacing w:line="360" w:lineRule="auto"/>
              <w:jc w:val="both"/>
              <w:rPr>
                <w:sz w:val="28"/>
                <w:szCs w:val="28"/>
              </w:rPr>
            </w:pPr>
            <w:r w:rsidRPr="002F1169">
              <w:rPr>
                <w:sz w:val="28"/>
                <w:szCs w:val="28"/>
              </w:rPr>
              <w:t>2.8. Развитие малого и среднего предпринимательства и его роль в социально-экономическом развитии</w:t>
            </w:r>
          </w:p>
        </w:tc>
        <w:tc>
          <w:tcPr>
            <w:tcW w:w="1276" w:type="dxa"/>
          </w:tcPr>
          <w:p w:rsidR="003316C7" w:rsidRPr="00360044" w:rsidRDefault="003316C7" w:rsidP="00B01B9D">
            <w:pPr>
              <w:autoSpaceDE w:val="0"/>
              <w:autoSpaceDN w:val="0"/>
              <w:adjustRightInd w:val="0"/>
              <w:jc w:val="center"/>
              <w:rPr>
                <w:sz w:val="28"/>
                <w:szCs w:val="28"/>
              </w:rPr>
            </w:pPr>
            <w:r>
              <w:rPr>
                <w:sz w:val="28"/>
                <w:szCs w:val="28"/>
              </w:rPr>
              <w:t>9</w:t>
            </w:r>
          </w:p>
        </w:tc>
      </w:tr>
      <w:tr w:rsidR="003316C7" w:rsidRPr="0059007A" w:rsidTr="003316C7">
        <w:trPr>
          <w:trHeight w:val="531"/>
        </w:trPr>
        <w:tc>
          <w:tcPr>
            <w:tcW w:w="8330" w:type="dxa"/>
          </w:tcPr>
          <w:p w:rsidR="003316C7" w:rsidRPr="00360044" w:rsidRDefault="003316C7" w:rsidP="00B01B9D">
            <w:pPr>
              <w:autoSpaceDE w:val="0"/>
              <w:autoSpaceDN w:val="0"/>
              <w:adjustRightInd w:val="0"/>
              <w:spacing w:line="360" w:lineRule="auto"/>
              <w:jc w:val="both"/>
              <w:rPr>
                <w:sz w:val="28"/>
                <w:szCs w:val="28"/>
              </w:rPr>
            </w:pPr>
            <w:r w:rsidRPr="002F1169">
              <w:rPr>
                <w:sz w:val="28"/>
                <w:szCs w:val="28"/>
              </w:rPr>
              <w:t>2.9. Оценка инвестиций в развитие экономики и социальной сферы</w:t>
            </w:r>
          </w:p>
        </w:tc>
        <w:tc>
          <w:tcPr>
            <w:tcW w:w="1276" w:type="dxa"/>
          </w:tcPr>
          <w:p w:rsidR="003316C7" w:rsidRPr="00360044" w:rsidRDefault="003316C7" w:rsidP="00B01B9D">
            <w:pPr>
              <w:autoSpaceDE w:val="0"/>
              <w:autoSpaceDN w:val="0"/>
              <w:adjustRightInd w:val="0"/>
              <w:jc w:val="center"/>
              <w:rPr>
                <w:sz w:val="28"/>
                <w:szCs w:val="28"/>
              </w:rPr>
            </w:pPr>
            <w:r>
              <w:rPr>
                <w:sz w:val="28"/>
                <w:szCs w:val="28"/>
              </w:rPr>
              <w:t>9</w:t>
            </w:r>
          </w:p>
        </w:tc>
      </w:tr>
      <w:tr w:rsidR="003316C7" w:rsidRPr="0059007A" w:rsidTr="003316C7">
        <w:trPr>
          <w:trHeight w:val="531"/>
        </w:trPr>
        <w:tc>
          <w:tcPr>
            <w:tcW w:w="8330" w:type="dxa"/>
          </w:tcPr>
          <w:p w:rsidR="003316C7" w:rsidRPr="00360044" w:rsidRDefault="003316C7" w:rsidP="00B01B9D">
            <w:pPr>
              <w:autoSpaceDE w:val="0"/>
              <w:autoSpaceDN w:val="0"/>
              <w:adjustRightInd w:val="0"/>
              <w:spacing w:line="360" w:lineRule="auto"/>
              <w:jc w:val="both"/>
              <w:rPr>
                <w:sz w:val="28"/>
                <w:szCs w:val="28"/>
              </w:rPr>
            </w:pPr>
            <w:r w:rsidRPr="002F1169">
              <w:rPr>
                <w:sz w:val="28"/>
                <w:szCs w:val="28"/>
              </w:rPr>
              <w:t>2.10. Оценка состояния окружающей среды и природно-ресурсного потенциала</w:t>
            </w:r>
          </w:p>
        </w:tc>
        <w:tc>
          <w:tcPr>
            <w:tcW w:w="1276" w:type="dxa"/>
          </w:tcPr>
          <w:p w:rsidR="003316C7" w:rsidRPr="00360044" w:rsidRDefault="003316C7" w:rsidP="00B01B9D">
            <w:pPr>
              <w:autoSpaceDE w:val="0"/>
              <w:autoSpaceDN w:val="0"/>
              <w:adjustRightInd w:val="0"/>
              <w:jc w:val="center"/>
              <w:rPr>
                <w:sz w:val="28"/>
                <w:szCs w:val="28"/>
              </w:rPr>
            </w:pPr>
            <w:r>
              <w:rPr>
                <w:sz w:val="28"/>
                <w:szCs w:val="28"/>
              </w:rPr>
              <w:t>9</w:t>
            </w:r>
          </w:p>
        </w:tc>
      </w:tr>
      <w:tr w:rsidR="003316C7" w:rsidRPr="0059007A" w:rsidTr="003316C7">
        <w:trPr>
          <w:trHeight w:val="531"/>
        </w:trPr>
        <w:tc>
          <w:tcPr>
            <w:tcW w:w="8330" w:type="dxa"/>
          </w:tcPr>
          <w:p w:rsidR="003316C7" w:rsidRPr="00360044" w:rsidRDefault="003316C7" w:rsidP="00B01B9D">
            <w:pPr>
              <w:autoSpaceDE w:val="0"/>
              <w:autoSpaceDN w:val="0"/>
              <w:adjustRightInd w:val="0"/>
              <w:spacing w:line="360" w:lineRule="auto"/>
              <w:jc w:val="both"/>
              <w:rPr>
                <w:sz w:val="28"/>
                <w:szCs w:val="28"/>
              </w:rPr>
            </w:pPr>
            <w:r w:rsidRPr="002F1169">
              <w:rPr>
                <w:sz w:val="28"/>
                <w:szCs w:val="28"/>
              </w:rPr>
              <w:t>2.11. SWOT-анализ</w:t>
            </w:r>
          </w:p>
        </w:tc>
        <w:tc>
          <w:tcPr>
            <w:tcW w:w="1276" w:type="dxa"/>
          </w:tcPr>
          <w:p w:rsidR="003316C7" w:rsidRPr="00360044" w:rsidRDefault="003316C7" w:rsidP="00B01B9D">
            <w:pPr>
              <w:autoSpaceDE w:val="0"/>
              <w:autoSpaceDN w:val="0"/>
              <w:adjustRightInd w:val="0"/>
              <w:jc w:val="center"/>
              <w:rPr>
                <w:sz w:val="28"/>
                <w:szCs w:val="28"/>
              </w:rPr>
            </w:pPr>
            <w:r>
              <w:rPr>
                <w:sz w:val="28"/>
                <w:szCs w:val="28"/>
              </w:rPr>
              <w:t>9</w:t>
            </w:r>
          </w:p>
        </w:tc>
      </w:tr>
      <w:tr w:rsidR="003316C7" w:rsidRPr="0059007A" w:rsidTr="003316C7">
        <w:trPr>
          <w:trHeight w:val="531"/>
        </w:trPr>
        <w:tc>
          <w:tcPr>
            <w:tcW w:w="8330" w:type="dxa"/>
          </w:tcPr>
          <w:p w:rsidR="003316C7" w:rsidRPr="00360044" w:rsidRDefault="003316C7" w:rsidP="00B01B9D">
            <w:pPr>
              <w:autoSpaceDE w:val="0"/>
              <w:autoSpaceDN w:val="0"/>
              <w:adjustRightInd w:val="0"/>
              <w:spacing w:line="360" w:lineRule="auto"/>
              <w:jc w:val="both"/>
              <w:rPr>
                <w:sz w:val="28"/>
                <w:szCs w:val="28"/>
              </w:rPr>
            </w:pPr>
            <w:r w:rsidRPr="00CA31E3">
              <w:rPr>
                <w:sz w:val="28"/>
                <w:szCs w:val="28"/>
              </w:rPr>
              <w:t>2.12. Оценка результативности реализации предыдущих плановых документов социально-экономического развития</w:t>
            </w:r>
          </w:p>
        </w:tc>
        <w:tc>
          <w:tcPr>
            <w:tcW w:w="1276" w:type="dxa"/>
          </w:tcPr>
          <w:p w:rsidR="003316C7" w:rsidRPr="00360044" w:rsidRDefault="003316C7" w:rsidP="00B01B9D">
            <w:pPr>
              <w:autoSpaceDE w:val="0"/>
              <w:autoSpaceDN w:val="0"/>
              <w:adjustRightInd w:val="0"/>
              <w:jc w:val="center"/>
              <w:rPr>
                <w:sz w:val="28"/>
                <w:szCs w:val="28"/>
              </w:rPr>
            </w:pPr>
            <w:r>
              <w:rPr>
                <w:sz w:val="28"/>
                <w:szCs w:val="28"/>
              </w:rPr>
              <w:t>10</w:t>
            </w:r>
          </w:p>
        </w:tc>
      </w:tr>
      <w:tr w:rsidR="003316C7" w:rsidRPr="0059007A" w:rsidTr="003316C7">
        <w:trPr>
          <w:trHeight w:val="531"/>
        </w:trPr>
        <w:tc>
          <w:tcPr>
            <w:tcW w:w="8330" w:type="dxa"/>
          </w:tcPr>
          <w:p w:rsidR="003316C7" w:rsidRPr="00CA31E3" w:rsidRDefault="003316C7" w:rsidP="00B01B9D">
            <w:pPr>
              <w:autoSpaceDE w:val="0"/>
              <w:autoSpaceDN w:val="0"/>
              <w:adjustRightInd w:val="0"/>
              <w:spacing w:line="360" w:lineRule="auto"/>
              <w:jc w:val="both"/>
              <w:rPr>
                <w:sz w:val="28"/>
                <w:szCs w:val="28"/>
              </w:rPr>
            </w:pPr>
            <w:r w:rsidRPr="00CA31E3">
              <w:rPr>
                <w:sz w:val="28"/>
                <w:szCs w:val="28"/>
              </w:rPr>
              <w:t xml:space="preserve">2.13. Результаты исследования экспертного мнения представителей </w:t>
            </w:r>
          </w:p>
          <w:p w:rsidR="003316C7" w:rsidRPr="00360044" w:rsidRDefault="003316C7" w:rsidP="00B01B9D">
            <w:pPr>
              <w:spacing w:line="360" w:lineRule="auto"/>
              <w:jc w:val="both"/>
              <w:rPr>
                <w:sz w:val="28"/>
                <w:szCs w:val="28"/>
              </w:rPr>
            </w:pPr>
            <w:r w:rsidRPr="00CA31E3">
              <w:rPr>
                <w:sz w:val="28"/>
                <w:szCs w:val="28"/>
              </w:rPr>
              <w:t>населения, предпринимателей, органов власти, по вопросам социально-экономического развития муниципального района «Петровск-Забайкальский район»</w:t>
            </w:r>
          </w:p>
        </w:tc>
        <w:tc>
          <w:tcPr>
            <w:tcW w:w="1276" w:type="dxa"/>
          </w:tcPr>
          <w:p w:rsidR="003316C7" w:rsidRPr="00360044" w:rsidRDefault="003316C7" w:rsidP="00B01B9D">
            <w:pPr>
              <w:autoSpaceDE w:val="0"/>
              <w:autoSpaceDN w:val="0"/>
              <w:adjustRightInd w:val="0"/>
              <w:jc w:val="center"/>
              <w:rPr>
                <w:sz w:val="28"/>
                <w:szCs w:val="28"/>
              </w:rPr>
            </w:pPr>
            <w:r>
              <w:rPr>
                <w:sz w:val="28"/>
                <w:szCs w:val="28"/>
              </w:rPr>
              <w:t>11</w:t>
            </w:r>
          </w:p>
        </w:tc>
      </w:tr>
      <w:tr w:rsidR="003316C7" w:rsidRPr="0059007A" w:rsidTr="003316C7">
        <w:trPr>
          <w:trHeight w:val="531"/>
        </w:trPr>
        <w:tc>
          <w:tcPr>
            <w:tcW w:w="8330" w:type="dxa"/>
          </w:tcPr>
          <w:p w:rsidR="003316C7" w:rsidRPr="00360044" w:rsidRDefault="003316C7" w:rsidP="00B01B9D">
            <w:pPr>
              <w:spacing w:line="360" w:lineRule="auto"/>
              <w:jc w:val="both"/>
              <w:rPr>
                <w:sz w:val="28"/>
                <w:szCs w:val="28"/>
              </w:rPr>
            </w:pPr>
            <w:r w:rsidRPr="00F37791">
              <w:rPr>
                <w:sz w:val="28"/>
                <w:szCs w:val="28"/>
              </w:rPr>
              <w:t xml:space="preserve">Раздел  2. Приоритеты, цели и задачи социально-экономического </w:t>
            </w:r>
            <w:r w:rsidRPr="00F37791">
              <w:rPr>
                <w:sz w:val="28"/>
                <w:szCs w:val="28"/>
              </w:rPr>
              <w:lastRenderedPageBreak/>
              <w:t>развития муниципального района «Петровск-Забайкальский район»</w:t>
            </w:r>
          </w:p>
        </w:tc>
        <w:tc>
          <w:tcPr>
            <w:tcW w:w="1276" w:type="dxa"/>
          </w:tcPr>
          <w:p w:rsidR="003316C7" w:rsidRPr="00360044" w:rsidRDefault="003316C7" w:rsidP="00B01B9D">
            <w:pPr>
              <w:autoSpaceDE w:val="0"/>
              <w:autoSpaceDN w:val="0"/>
              <w:adjustRightInd w:val="0"/>
              <w:jc w:val="center"/>
              <w:rPr>
                <w:sz w:val="28"/>
                <w:szCs w:val="28"/>
              </w:rPr>
            </w:pPr>
            <w:r>
              <w:rPr>
                <w:sz w:val="28"/>
                <w:szCs w:val="28"/>
              </w:rPr>
              <w:lastRenderedPageBreak/>
              <w:t>12</w:t>
            </w:r>
          </w:p>
        </w:tc>
      </w:tr>
      <w:tr w:rsidR="003316C7" w:rsidRPr="0059007A" w:rsidTr="003316C7">
        <w:trPr>
          <w:trHeight w:val="531"/>
        </w:trPr>
        <w:tc>
          <w:tcPr>
            <w:tcW w:w="8330" w:type="dxa"/>
          </w:tcPr>
          <w:p w:rsidR="003316C7" w:rsidRPr="00F37791" w:rsidRDefault="003316C7" w:rsidP="00B01B9D">
            <w:pPr>
              <w:keepNext/>
              <w:spacing w:line="360" w:lineRule="auto"/>
              <w:jc w:val="both"/>
              <w:outlineLvl w:val="0"/>
              <w:rPr>
                <w:sz w:val="28"/>
                <w:szCs w:val="28"/>
              </w:rPr>
            </w:pPr>
            <w:r w:rsidRPr="00F37791">
              <w:rPr>
                <w:sz w:val="28"/>
                <w:szCs w:val="28"/>
              </w:rPr>
              <w:lastRenderedPageBreak/>
              <w:t>Раздел 3. Показатели достижения целей социально-экономического</w:t>
            </w:r>
          </w:p>
          <w:p w:rsidR="003316C7" w:rsidRPr="00F37791" w:rsidRDefault="003316C7" w:rsidP="00B01B9D">
            <w:pPr>
              <w:keepNext/>
              <w:spacing w:line="360" w:lineRule="auto"/>
              <w:jc w:val="both"/>
              <w:outlineLvl w:val="0"/>
              <w:rPr>
                <w:sz w:val="28"/>
                <w:szCs w:val="28"/>
              </w:rPr>
            </w:pPr>
            <w:r w:rsidRPr="00F37791">
              <w:rPr>
                <w:sz w:val="28"/>
                <w:szCs w:val="28"/>
              </w:rPr>
              <w:t xml:space="preserve">развития муниципального района «Петровск-Забайкальский район», </w:t>
            </w:r>
          </w:p>
          <w:p w:rsidR="003316C7" w:rsidRPr="00360044" w:rsidRDefault="003316C7" w:rsidP="00B01B9D">
            <w:pPr>
              <w:keepNext/>
              <w:spacing w:line="360" w:lineRule="auto"/>
              <w:jc w:val="both"/>
              <w:outlineLvl w:val="0"/>
              <w:rPr>
                <w:sz w:val="28"/>
                <w:szCs w:val="28"/>
              </w:rPr>
            </w:pPr>
            <w:r w:rsidRPr="00F37791">
              <w:rPr>
                <w:sz w:val="28"/>
                <w:szCs w:val="28"/>
              </w:rPr>
              <w:t>ожидаемые результаты реализации стратегии</w:t>
            </w:r>
          </w:p>
        </w:tc>
        <w:tc>
          <w:tcPr>
            <w:tcW w:w="1276" w:type="dxa"/>
          </w:tcPr>
          <w:p w:rsidR="003316C7" w:rsidRPr="00360044" w:rsidRDefault="00A54C62" w:rsidP="00B01B9D">
            <w:pPr>
              <w:autoSpaceDE w:val="0"/>
              <w:autoSpaceDN w:val="0"/>
              <w:adjustRightInd w:val="0"/>
              <w:jc w:val="center"/>
              <w:rPr>
                <w:sz w:val="28"/>
                <w:szCs w:val="28"/>
              </w:rPr>
            </w:pPr>
            <w:r>
              <w:rPr>
                <w:sz w:val="28"/>
                <w:szCs w:val="28"/>
              </w:rPr>
              <w:t>13</w:t>
            </w:r>
          </w:p>
        </w:tc>
      </w:tr>
      <w:tr w:rsidR="003316C7" w:rsidRPr="0059007A" w:rsidTr="003316C7">
        <w:trPr>
          <w:trHeight w:val="531"/>
        </w:trPr>
        <w:tc>
          <w:tcPr>
            <w:tcW w:w="8330" w:type="dxa"/>
          </w:tcPr>
          <w:p w:rsidR="003316C7" w:rsidRPr="00360044" w:rsidRDefault="003316C7" w:rsidP="00B01B9D">
            <w:pPr>
              <w:autoSpaceDE w:val="0"/>
              <w:autoSpaceDN w:val="0"/>
              <w:adjustRightInd w:val="0"/>
              <w:spacing w:line="360" w:lineRule="auto"/>
              <w:jc w:val="both"/>
              <w:rPr>
                <w:sz w:val="28"/>
                <w:szCs w:val="28"/>
              </w:rPr>
            </w:pPr>
            <w:r w:rsidRPr="00F37791">
              <w:rPr>
                <w:sz w:val="28"/>
                <w:szCs w:val="28"/>
              </w:rPr>
              <w:t>Раздел  4. Приоритетные направления социально-экономического развития муниципального района «Петровск-Забайкальский район»</w:t>
            </w:r>
          </w:p>
        </w:tc>
        <w:tc>
          <w:tcPr>
            <w:tcW w:w="1276" w:type="dxa"/>
          </w:tcPr>
          <w:p w:rsidR="003316C7" w:rsidRPr="00360044" w:rsidRDefault="003316C7" w:rsidP="00B01B9D">
            <w:pPr>
              <w:autoSpaceDE w:val="0"/>
              <w:autoSpaceDN w:val="0"/>
              <w:adjustRightInd w:val="0"/>
              <w:jc w:val="center"/>
              <w:rPr>
                <w:sz w:val="28"/>
                <w:szCs w:val="28"/>
              </w:rPr>
            </w:pPr>
            <w:r>
              <w:rPr>
                <w:sz w:val="28"/>
                <w:szCs w:val="28"/>
              </w:rPr>
              <w:t>17</w:t>
            </w:r>
          </w:p>
        </w:tc>
      </w:tr>
      <w:tr w:rsidR="003316C7" w:rsidRPr="0059007A" w:rsidTr="003316C7">
        <w:trPr>
          <w:trHeight w:val="531"/>
        </w:trPr>
        <w:tc>
          <w:tcPr>
            <w:tcW w:w="8330" w:type="dxa"/>
          </w:tcPr>
          <w:p w:rsidR="003316C7" w:rsidRPr="00360044" w:rsidRDefault="003316C7" w:rsidP="00B01B9D">
            <w:pPr>
              <w:spacing w:line="360" w:lineRule="auto"/>
              <w:jc w:val="both"/>
              <w:rPr>
                <w:sz w:val="28"/>
                <w:szCs w:val="28"/>
              </w:rPr>
            </w:pPr>
            <w:r w:rsidRPr="00F37791">
              <w:rPr>
                <w:sz w:val="28"/>
                <w:szCs w:val="28"/>
              </w:rPr>
              <w:t>Раздел  5. Сценарии социально-экономического развития муниципального района «Петровск-Забайкальский район»</w:t>
            </w:r>
          </w:p>
        </w:tc>
        <w:tc>
          <w:tcPr>
            <w:tcW w:w="1276" w:type="dxa"/>
          </w:tcPr>
          <w:p w:rsidR="003316C7" w:rsidRPr="00360044" w:rsidRDefault="003316C7" w:rsidP="00B01B9D">
            <w:pPr>
              <w:autoSpaceDE w:val="0"/>
              <w:autoSpaceDN w:val="0"/>
              <w:adjustRightInd w:val="0"/>
              <w:jc w:val="center"/>
              <w:rPr>
                <w:sz w:val="28"/>
                <w:szCs w:val="28"/>
              </w:rPr>
            </w:pPr>
            <w:r>
              <w:rPr>
                <w:sz w:val="28"/>
                <w:szCs w:val="28"/>
              </w:rPr>
              <w:t>21</w:t>
            </w:r>
          </w:p>
        </w:tc>
      </w:tr>
      <w:tr w:rsidR="003316C7" w:rsidRPr="0059007A" w:rsidTr="003316C7">
        <w:trPr>
          <w:trHeight w:val="531"/>
        </w:trPr>
        <w:tc>
          <w:tcPr>
            <w:tcW w:w="8330" w:type="dxa"/>
          </w:tcPr>
          <w:p w:rsidR="003316C7" w:rsidRPr="00B01B9D" w:rsidRDefault="003316C7" w:rsidP="00C37B0C">
            <w:pPr>
              <w:suppressAutoHyphens/>
              <w:spacing w:line="360" w:lineRule="auto"/>
              <w:jc w:val="both"/>
              <w:rPr>
                <w:color w:val="FF0000"/>
                <w:sz w:val="28"/>
                <w:szCs w:val="28"/>
              </w:rPr>
            </w:pPr>
            <w:r w:rsidRPr="00A54C62">
              <w:rPr>
                <w:sz w:val="28"/>
                <w:szCs w:val="28"/>
              </w:rPr>
              <w:t xml:space="preserve">Раздел 6. </w:t>
            </w:r>
            <w:r w:rsidR="00C37B0C" w:rsidRPr="00A54C62">
              <w:rPr>
                <w:sz w:val="28"/>
                <w:szCs w:val="28"/>
              </w:rPr>
              <w:t>Ресурсное обеспечение и механизм реализации Стратегии</w:t>
            </w:r>
          </w:p>
        </w:tc>
        <w:tc>
          <w:tcPr>
            <w:tcW w:w="1276" w:type="dxa"/>
          </w:tcPr>
          <w:p w:rsidR="003316C7" w:rsidRPr="00A54C62" w:rsidRDefault="003316C7" w:rsidP="00B01B9D">
            <w:pPr>
              <w:autoSpaceDE w:val="0"/>
              <w:autoSpaceDN w:val="0"/>
              <w:adjustRightInd w:val="0"/>
              <w:jc w:val="center"/>
              <w:rPr>
                <w:sz w:val="28"/>
                <w:szCs w:val="28"/>
              </w:rPr>
            </w:pPr>
            <w:r w:rsidRPr="00A54C62">
              <w:rPr>
                <w:sz w:val="28"/>
                <w:szCs w:val="28"/>
              </w:rPr>
              <w:t>30</w:t>
            </w:r>
          </w:p>
        </w:tc>
      </w:tr>
      <w:tr w:rsidR="003316C7" w:rsidRPr="0059007A" w:rsidTr="003316C7">
        <w:trPr>
          <w:trHeight w:val="531"/>
        </w:trPr>
        <w:tc>
          <w:tcPr>
            <w:tcW w:w="8330" w:type="dxa"/>
          </w:tcPr>
          <w:p w:rsidR="003316C7" w:rsidRPr="00360044" w:rsidRDefault="003316C7" w:rsidP="00B01B9D">
            <w:pPr>
              <w:suppressAutoHyphens/>
              <w:spacing w:line="360" w:lineRule="auto"/>
              <w:jc w:val="both"/>
              <w:rPr>
                <w:sz w:val="28"/>
                <w:szCs w:val="28"/>
              </w:rPr>
            </w:pPr>
            <w:r w:rsidRPr="00F37791">
              <w:rPr>
                <w:sz w:val="28"/>
                <w:szCs w:val="28"/>
              </w:rPr>
              <w:t>Приложение № 1</w:t>
            </w:r>
            <w:r>
              <w:t xml:space="preserve"> </w:t>
            </w:r>
            <w:r w:rsidRPr="00621989">
              <w:rPr>
                <w:sz w:val="28"/>
                <w:szCs w:val="28"/>
              </w:rPr>
              <w:t>Анализ динамики и тенденций изменений социально-экономического положения муниципального района</w:t>
            </w:r>
          </w:p>
        </w:tc>
        <w:tc>
          <w:tcPr>
            <w:tcW w:w="1276" w:type="dxa"/>
          </w:tcPr>
          <w:p w:rsidR="003316C7" w:rsidRPr="00A54C62" w:rsidRDefault="00A54C62" w:rsidP="00B01B9D">
            <w:pPr>
              <w:autoSpaceDE w:val="0"/>
              <w:autoSpaceDN w:val="0"/>
              <w:adjustRightInd w:val="0"/>
              <w:jc w:val="center"/>
              <w:rPr>
                <w:sz w:val="28"/>
                <w:szCs w:val="28"/>
              </w:rPr>
            </w:pPr>
            <w:r w:rsidRPr="00A54C62">
              <w:rPr>
                <w:sz w:val="28"/>
                <w:szCs w:val="28"/>
              </w:rPr>
              <w:t>37</w:t>
            </w:r>
          </w:p>
        </w:tc>
      </w:tr>
      <w:tr w:rsidR="003316C7" w:rsidRPr="0059007A" w:rsidTr="003316C7">
        <w:trPr>
          <w:trHeight w:val="531"/>
        </w:trPr>
        <w:tc>
          <w:tcPr>
            <w:tcW w:w="8330" w:type="dxa"/>
          </w:tcPr>
          <w:p w:rsidR="003316C7" w:rsidRPr="00360044" w:rsidRDefault="003316C7" w:rsidP="00B01B9D">
            <w:pPr>
              <w:suppressAutoHyphens/>
              <w:spacing w:line="360" w:lineRule="auto"/>
              <w:jc w:val="both"/>
              <w:rPr>
                <w:sz w:val="28"/>
                <w:szCs w:val="28"/>
              </w:rPr>
            </w:pPr>
            <w:r>
              <w:rPr>
                <w:sz w:val="28"/>
                <w:szCs w:val="28"/>
              </w:rPr>
              <w:t>Приложение № 2</w:t>
            </w:r>
            <w:r>
              <w:t xml:space="preserve"> </w:t>
            </w:r>
            <w:r w:rsidRPr="00621989">
              <w:rPr>
                <w:sz w:val="28"/>
                <w:szCs w:val="28"/>
              </w:rPr>
              <w:t>Информация о муниципальных программах муниципального района «Петровск-Забайкальский район», утверждаемых в целях реализации стратегии</w:t>
            </w:r>
          </w:p>
        </w:tc>
        <w:tc>
          <w:tcPr>
            <w:tcW w:w="1276" w:type="dxa"/>
          </w:tcPr>
          <w:p w:rsidR="003316C7" w:rsidRPr="00A54C62" w:rsidRDefault="00A54C62" w:rsidP="00B01B9D">
            <w:pPr>
              <w:autoSpaceDE w:val="0"/>
              <w:autoSpaceDN w:val="0"/>
              <w:adjustRightInd w:val="0"/>
              <w:jc w:val="center"/>
              <w:rPr>
                <w:sz w:val="28"/>
                <w:szCs w:val="28"/>
              </w:rPr>
            </w:pPr>
            <w:r w:rsidRPr="00A54C62">
              <w:rPr>
                <w:sz w:val="28"/>
                <w:szCs w:val="28"/>
              </w:rPr>
              <w:t>64</w:t>
            </w:r>
          </w:p>
        </w:tc>
      </w:tr>
      <w:tr w:rsidR="003316C7" w:rsidRPr="0059007A" w:rsidTr="003316C7">
        <w:trPr>
          <w:trHeight w:val="531"/>
        </w:trPr>
        <w:tc>
          <w:tcPr>
            <w:tcW w:w="8330" w:type="dxa"/>
          </w:tcPr>
          <w:p w:rsidR="003316C7" w:rsidRPr="00360044" w:rsidRDefault="003316C7" w:rsidP="00A54C62">
            <w:pPr>
              <w:suppressAutoHyphens/>
              <w:spacing w:line="360" w:lineRule="auto"/>
              <w:jc w:val="both"/>
              <w:rPr>
                <w:sz w:val="28"/>
                <w:szCs w:val="28"/>
              </w:rPr>
            </w:pPr>
            <w:r>
              <w:rPr>
                <w:sz w:val="28"/>
                <w:szCs w:val="28"/>
              </w:rPr>
              <w:t>Приложение № 3</w:t>
            </w:r>
            <w:r>
              <w:t xml:space="preserve"> </w:t>
            </w:r>
            <w:r w:rsidR="00A54C62" w:rsidRPr="00A54C62">
              <w:rPr>
                <w:sz w:val="28"/>
                <w:szCs w:val="28"/>
              </w:rPr>
              <w:t>Основные индикаторы социально-экономического развития муниципального района «Петровск-Забайкальский район», ожидаемые результаты реализации целей и задач Стратегии</w:t>
            </w:r>
          </w:p>
        </w:tc>
        <w:tc>
          <w:tcPr>
            <w:tcW w:w="1276" w:type="dxa"/>
          </w:tcPr>
          <w:p w:rsidR="003316C7" w:rsidRPr="00A54C62" w:rsidRDefault="00A54C62" w:rsidP="00B01B9D">
            <w:pPr>
              <w:autoSpaceDE w:val="0"/>
              <w:autoSpaceDN w:val="0"/>
              <w:adjustRightInd w:val="0"/>
              <w:jc w:val="center"/>
              <w:rPr>
                <w:sz w:val="28"/>
                <w:szCs w:val="28"/>
              </w:rPr>
            </w:pPr>
            <w:r w:rsidRPr="00A54C62">
              <w:rPr>
                <w:sz w:val="28"/>
                <w:szCs w:val="28"/>
              </w:rPr>
              <w:t>73</w:t>
            </w:r>
          </w:p>
        </w:tc>
      </w:tr>
      <w:tr w:rsidR="00B44A23" w:rsidRPr="00C37B0C" w:rsidTr="00B44A23">
        <w:trPr>
          <w:trHeight w:val="531"/>
        </w:trPr>
        <w:tc>
          <w:tcPr>
            <w:tcW w:w="8330" w:type="dxa"/>
          </w:tcPr>
          <w:p w:rsidR="00B44A23" w:rsidRPr="00360044" w:rsidRDefault="00A54C62" w:rsidP="00FF5140">
            <w:pPr>
              <w:suppressAutoHyphens/>
              <w:spacing w:line="360" w:lineRule="auto"/>
              <w:jc w:val="both"/>
              <w:rPr>
                <w:sz w:val="28"/>
                <w:szCs w:val="28"/>
              </w:rPr>
            </w:pPr>
            <w:r>
              <w:rPr>
                <w:sz w:val="28"/>
                <w:szCs w:val="28"/>
              </w:rPr>
              <w:t>Приложение № 4</w:t>
            </w:r>
            <w:r w:rsidR="00B44A23" w:rsidRPr="00B44A23">
              <w:rPr>
                <w:sz w:val="28"/>
                <w:szCs w:val="28"/>
              </w:rPr>
              <w:t xml:space="preserve"> </w:t>
            </w:r>
            <w:r w:rsidR="00B44A23" w:rsidRPr="00621989">
              <w:rPr>
                <w:sz w:val="28"/>
                <w:szCs w:val="28"/>
              </w:rPr>
              <w:t>Информация об инвестиционных проектах и предложениях муниципального района «Петровск-Забайкальский район»</w:t>
            </w:r>
          </w:p>
        </w:tc>
        <w:tc>
          <w:tcPr>
            <w:tcW w:w="1276" w:type="dxa"/>
          </w:tcPr>
          <w:p w:rsidR="00B44A23" w:rsidRPr="00A54C62" w:rsidRDefault="00A54C62" w:rsidP="00FF5140">
            <w:pPr>
              <w:autoSpaceDE w:val="0"/>
              <w:autoSpaceDN w:val="0"/>
              <w:adjustRightInd w:val="0"/>
              <w:jc w:val="center"/>
              <w:rPr>
                <w:sz w:val="28"/>
                <w:szCs w:val="28"/>
              </w:rPr>
            </w:pPr>
            <w:r w:rsidRPr="00A54C62">
              <w:rPr>
                <w:sz w:val="28"/>
                <w:szCs w:val="28"/>
              </w:rPr>
              <w:t>77</w:t>
            </w:r>
          </w:p>
        </w:tc>
      </w:tr>
    </w:tbl>
    <w:p w:rsidR="0059007A" w:rsidRPr="0059007A" w:rsidRDefault="0059007A" w:rsidP="0059007A"/>
    <w:p w:rsidR="0059007A" w:rsidRPr="0059007A" w:rsidRDefault="0059007A" w:rsidP="0059007A"/>
    <w:p w:rsidR="0059007A" w:rsidRDefault="0059007A">
      <w:pPr>
        <w:spacing w:after="200" w:line="276" w:lineRule="auto"/>
        <w:rPr>
          <w:rFonts w:cs="Tms Rmn"/>
          <w:b/>
          <w:sz w:val="28"/>
          <w:szCs w:val="28"/>
          <w:lang w:eastAsia="ar-SA"/>
        </w:rPr>
      </w:pPr>
      <w:r>
        <w:rPr>
          <w:rFonts w:cs="Tms Rmn"/>
          <w:b/>
          <w:sz w:val="28"/>
          <w:szCs w:val="28"/>
          <w:lang w:eastAsia="ar-SA"/>
        </w:rPr>
        <w:br w:type="page"/>
      </w:r>
    </w:p>
    <w:p w:rsidR="00D81F91" w:rsidRPr="00D81F91" w:rsidRDefault="008D7F4D" w:rsidP="00D81F91">
      <w:pPr>
        <w:spacing w:line="320" w:lineRule="exact"/>
        <w:jc w:val="center"/>
        <w:rPr>
          <w:rFonts w:cs="Tms Rmn"/>
          <w:b/>
          <w:sz w:val="28"/>
          <w:szCs w:val="28"/>
          <w:lang w:eastAsia="ar-SA"/>
        </w:rPr>
      </w:pPr>
      <w:r>
        <w:rPr>
          <w:rFonts w:cs="Tms Rmn"/>
          <w:b/>
          <w:sz w:val="28"/>
          <w:szCs w:val="28"/>
          <w:lang w:eastAsia="ar-SA"/>
        </w:rPr>
        <w:lastRenderedPageBreak/>
        <w:t>Введение</w:t>
      </w:r>
    </w:p>
    <w:p w:rsidR="00D81F91" w:rsidRPr="00D81F91" w:rsidRDefault="00D81F91" w:rsidP="00800DB5">
      <w:pPr>
        <w:spacing w:line="320" w:lineRule="exact"/>
        <w:ind w:firstLine="709"/>
        <w:jc w:val="both"/>
        <w:rPr>
          <w:sz w:val="28"/>
          <w:szCs w:val="28"/>
          <w:lang w:eastAsia="ar-SA"/>
        </w:rPr>
      </w:pPr>
      <w:r w:rsidRPr="00D81F91">
        <w:rPr>
          <w:sz w:val="28"/>
          <w:szCs w:val="28"/>
          <w:lang w:eastAsia="ar-SA"/>
        </w:rPr>
        <w:t xml:space="preserve">Стратегия социально-экономического развития </w:t>
      </w:r>
      <w:r w:rsidRPr="005E459B">
        <w:rPr>
          <w:sz w:val="28"/>
          <w:szCs w:val="28"/>
        </w:rPr>
        <w:t xml:space="preserve">муниципального района «Петровск-Забайкальский район» </w:t>
      </w:r>
      <w:r w:rsidRPr="00D81F91">
        <w:rPr>
          <w:sz w:val="28"/>
          <w:szCs w:val="28"/>
          <w:lang w:eastAsia="ar-SA"/>
        </w:rPr>
        <w:t xml:space="preserve">до 2030 года </w:t>
      </w:r>
      <w:r w:rsidRPr="00D81F91">
        <w:rPr>
          <w:sz w:val="28"/>
          <w:szCs w:val="28"/>
        </w:rPr>
        <w:t xml:space="preserve">определяет стратегические приоритеты, цели и задачи социально-экономического развития </w:t>
      </w:r>
      <w:r w:rsidRPr="005E459B">
        <w:rPr>
          <w:sz w:val="28"/>
          <w:szCs w:val="28"/>
        </w:rPr>
        <w:t>муниципального района</w:t>
      </w:r>
      <w:r w:rsidRPr="00D81F91">
        <w:rPr>
          <w:sz w:val="28"/>
          <w:szCs w:val="28"/>
        </w:rPr>
        <w:t>, основные направления их достижения на долгосрочную перспективу.</w:t>
      </w:r>
      <w:r w:rsidRPr="00D81F91">
        <w:rPr>
          <w:sz w:val="28"/>
          <w:szCs w:val="28"/>
          <w:lang w:eastAsia="ar-SA"/>
        </w:rPr>
        <w:t xml:space="preserve"> Стратегия разработана в соответствии с законодательством Российской Федерации, законодательством Забайкальского края и нормативно-правовыми актами муниципального района «Петровск-Забайкальский район».</w:t>
      </w:r>
    </w:p>
    <w:p w:rsidR="00D81F91" w:rsidRPr="00D81F91" w:rsidRDefault="00D81F91" w:rsidP="00800DB5">
      <w:pPr>
        <w:spacing w:line="320" w:lineRule="exact"/>
        <w:ind w:firstLine="709"/>
        <w:jc w:val="both"/>
        <w:rPr>
          <w:rFonts w:cs="Tms Rmn"/>
          <w:sz w:val="28"/>
          <w:szCs w:val="28"/>
          <w:lang w:eastAsia="ar-SA"/>
        </w:rPr>
      </w:pPr>
      <w:r w:rsidRPr="00D81F91">
        <w:rPr>
          <w:rFonts w:cs="Tms Rmn"/>
          <w:sz w:val="28"/>
          <w:szCs w:val="28"/>
          <w:lang w:eastAsia="ar-SA"/>
        </w:rPr>
        <w:t>Правовой основой для разработки явились:</w:t>
      </w:r>
    </w:p>
    <w:p w:rsidR="00D81F91" w:rsidRPr="00D81F91" w:rsidRDefault="00D81F91" w:rsidP="00800DB5">
      <w:pPr>
        <w:spacing w:line="320" w:lineRule="exact"/>
        <w:ind w:firstLine="709"/>
        <w:jc w:val="both"/>
        <w:rPr>
          <w:rFonts w:cs="Tms Rmn"/>
          <w:sz w:val="28"/>
          <w:szCs w:val="28"/>
          <w:lang w:eastAsia="ar-SA"/>
        </w:rPr>
      </w:pPr>
      <w:r w:rsidRPr="00D81F91">
        <w:rPr>
          <w:rFonts w:cs="Tms Rmn"/>
          <w:sz w:val="28"/>
          <w:szCs w:val="28"/>
          <w:lang w:eastAsia="ar-SA"/>
        </w:rPr>
        <w:t>- Федеральный Закон «О стратегическом планировании в Российской Федерации» от 28 июня 2014 года № 172-ФЗ;</w:t>
      </w:r>
    </w:p>
    <w:p w:rsidR="00D81F91" w:rsidRPr="00D81F91" w:rsidRDefault="00D81F91" w:rsidP="00800DB5">
      <w:pPr>
        <w:spacing w:line="320" w:lineRule="exact"/>
        <w:ind w:firstLine="709"/>
        <w:jc w:val="both"/>
        <w:rPr>
          <w:rFonts w:cs="Tms Rmn"/>
          <w:sz w:val="28"/>
          <w:szCs w:val="28"/>
          <w:lang w:eastAsia="ar-SA"/>
        </w:rPr>
      </w:pPr>
      <w:r w:rsidRPr="00D81F91">
        <w:rPr>
          <w:rFonts w:cs="Tms Rmn"/>
          <w:sz w:val="28"/>
          <w:szCs w:val="28"/>
          <w:lang w:eastAsia="ar-SA"/>
        </w:rPr>
        <w:t>- Закон Забайкальского края «О стратегическом планировании в Забайкальском крае» от 20 ноября 2015 года №1253-ЗЗК;</w:t>
      </w:r>
    </w:p>
    <w:p w:rsidR="00D81F91" w:rsidRPr="00D81F91" w:rsidRDefault="00D81F91" w:rsidP="00800DB5">
      <w:pPr>
        <w:spacing w:line="320" w:lineRule="exact"/>
        <w:ind w:firstLine="709"/>
        <w:jc w:val="both"/>
        <w:rPr>
          <w:rFonts w:cs="Tms Rmn"/>
          <w:sz w:val="28"/>
          <w:szCs w:val="28"/>
          <w:lang w:eastAsia="ar-SA"/>
        </w:rPr>
      </w:pPr>
      <w:r w:rsidRPr="00D81F91">
        <w:rPr>
          <w:rFonts w:cs="Tms Rmn"/>
          <w:sz w:val="28"/>
          <w:szCs w:val="28"/>
          <w:lang w:eastAsia="ar-SA"/>
        </w:rPr>
        <w:t>- Стратегия социально-экономического развития Забайкальского края до 2030 года, утвержденная постановлением Правительства Забайкальского края от 26 декабря 2013 года  № 586;</w:t>
      </w:r>
    </w:p>
    <w:p w:rsidR="00D81F91" w:rsidRDefault="00D81F91" w:rsidP="00800DB5">
      <w:pPr>
        <w:tabs>
          <w:tab w:val="left" w:pos="540"/>
        </w:tabs>
        <w:spacing w:after="120"/>
        <w:ind w:firstLine="709"/>
        <w:jc w:val="both"/>
        <w:rPr>
          <w:rFonts w:cs="Tms Rmn"/>
          <w:sz w:val="28"/>
          <w:szCs w:val="28"/>
          <w:lang w:eastAsia="ar-SA"/>
        </w:rPr>
      </w:pPr>
      <w:r>
        <w:rPr>
          <w:rFonts w:cs="Tms Rmn"/>
          <w:sz w:val="28"/>
          <w:szCs w:val="28"/>
          <w:lang w:eastAsia="ar-SA"/>
        </w:rPr>
        <w:t xml:space="preserve">- </w:t>
      </w:r>
      <w:r w:rsidRPr="00281427">
        <w:rPr>
          <w:sz w:val="28"/>
          <w:szCs w:val="28"/>
        </w:rPr>
        <w:t>решение Совета муниципального района «Петровск-Забайкальский район»</w:t>
      </w:r>
      <w:r>
        <w:rPr>
          <w:sz w:val="28"/>
          <w:szCs w:val="28"/>
        </w:rPr>
        <w:t xml:space="preserve"> от 21 октября 2015 года № 179</w:t>
      </w:r>
      <w:r w:rsidRPr="00281427">
        <w:rPr>
          <w:sz w:val="28"/>
          <w:szCs w:val="28"/>
        </w:rPr>
        <w:t xml:space="preserve"> «</w:t>
      </w:r>
      <w:r w:rsidRPr="00D81F91">
        <w:rPr>
          <w:sz w:val="28"/>
          <w:szCs w:val="28"/>
        </w:rPr>
        <w:t>О порядке разработки и корректировки, осуществления мониторинга и контроля реализации стратегии социально-экономического развития муниципального района «Петровск-Забайкальский район»</w:t>
      </w:r>
      <w:r>
        <w:rPr>
          <w:sz w:val="28"/>
          <w:szCs w:val="28"/>
        </w:rPr>
        <w:t>;</w:t>
      </w:r>
    </w:p>
    <w:p w:rsidR="00D81F91" w:rsidRPr="00D81F91" w:rsidRDefault="00D81F91" w:rsidP="00800DB5">
      <w:pPr>
        <w:spacing w:line="320" w:lineRule="exact"/>
        <w:ind w:firstLine="709"/>
        <w:jc w:val="both"/>
        <w:rPr>
          <w:rFonts w:cs="Tms Rmn"/>
          <w:sz w:val="28"/>
          <w:szCs w:val="28"/>
          <w:lang w:eastAsia="ar-SA"/>
        </w:rPr>
      </w:pPr>
      <w:r w:rsidRPr="00D81F91">
        <w:rPr>
          <w:rFonts w:cs="Tms Rmn"/>
          <w:sz w:val="28"/>
          <w:szCs w:val="28"/>
          <w:lang w:eastAsia="ar-SA"/>
        </w:rPr>
        <w:t xml:space="preserve">- Постановление Администрации муниципального района «Петровск-Забайкальский район»  от </w:t>
      </w:r>
      <w:r>
        <w:rPr>
          <w:rFonts w:cs="Tms Rmn"/>
          <w:sz w:val="28"/>
          <w:szCs w:val="28"/>
          <w:lang w:eastAsia="ar-SA"/>
        </w:rPr>
        <w:t>14</w:t>
      </w:r>
      <w:r w:rsidRPr="00D81F91">
        <w:rPr>
          <w:rFonts w:cs="Tms Rmn"/>
          <w:sz w:val="28"/>
          <w:szCs w:val="28"/>
          <w:lang w:eastAsia="ar-SA"/>
        </w:rPr>
        <w:t xml:space="preserve"> марта 2016 года № </w:t>
      </w:r>
      <w:r>
        <w:rPr>
          <w:rFonts w:cs="Tms Rmn"/>
          <w:sz w:val="28"/>
          <w:szCs w:val="28"/>
          <w:lang w:eastAsia="ar-SA"/>
        </w:rPr>
        <w:t>145</w:t>
      </w:r>
      <w:r w:rsidRPr="00D81F91">
        <w:rPr>
          <w:rFonts w:cs="Tms Rmn"/>
          <w:sz w:val="28"/>
          <w:szCs w:val="28"/>
          <w:lang w:eastAsia="ar-SA"/>
        </w:rPr>
        <w:t xml:space="preserve"> «О разработке стратегии социально-экономического развития</w:t>
      </w:r>
      <w:r>
        <w:rPr>
          <w:rFonts w:cs="Tms Rmn"/>
          <w:sz w:val="28"/>
          <w:szCs w:val="28"/>
          <w:lang w:eastAsia="ar-SA"/>
        </w:rPr>
        <w:t xml:space="preserve"> </w:t>
      </w:r>
      <w:r w:rsidRPr="00D81F91">
        <w:rPr>
          <w:rFonts w:cs="Tms Rmn"/>
          <w:sz w:val="28"/>
          <w:szCs w:val="28"/>
          <w:lang w:eastAsia="ar-SA"/>
        </w:rPr>
        <w:t>муниципального района «Петровск-Забайкальский район» на 2017-2030 годы».</w:t>
      </w:r>
    </w:p>
    <w:p w:rsidR="00D81F91" w:rsidRPr="00D81F91" w:rsidRDefault="00D81F91" w:rsidP="00800DB5">
      <w:pPr>
        <w:spacing w:line="320" w:lineRule="exact"/>
        <w:ind w:firstLine="709"/>
        <w:jc w:val="both"/>
        <w:rPr>
          <w:rFonts w:cs="Tms Rmn"/>
          <w:sz w:val="28"/>
          <w:szCs w:val="28"/>
          <w:lang w:eastAsia="ar-SA"/>
        </w:rPr>
      </w:pPr>
      <w:r w:rsidRPr="00D81F91">
        <w:rPr>
          <w:rFonts w:cs="Tms Rmn"/>
          <w:sz w:val="28"/>
          <w:szCs w:val="28"/>
          <w:lang w:eastAsia="ar-SA"/>
        </w:rPr>
        <w:t xml:space="preserve">При разработке стратегии учитывались сценарные условия функционирования экономики Российской Федерации, Забайкальского края, анализ развития экономики </w:t>
      </w:r>
      <w:r w:rsidR="008B78C1">
        <w:rPr>
          <w:rFonts w:cs="Tms Rmn"/>
          <w:sz w:val="28"/>
          <w:szCs w:val="28"/>
          <w:lang w:eastAsia="ar-SA"/>
        </w:rPr>
        <w:t>муниципального района</w:t>
      </w:r>
      <w:r w:rsidRPr="00D81F91">
        <w:rPr>
          <w:rFonts w:cs="Tms Rmn"/>
          <w:sz w:val="28"/>
          <w:szCs w:val="28"/>
          <w:lang w:eastAsia="ar-SA"/>
        </w:rPr>
        <w:t xml:space="preserve">. За основу взяты статистические отчетные данные за 2015-2017 годы и сведения по перспективе развития, представленные предприятиями и организациями муниципального </w:t>
      </w:r>
      <w:r w:rsidR="008B78C1">
        <w:rPr>
          <w:rFonts w:cs="Tms Rmn"/>
          <w:sz w:val="28"/>
          <w:szCs w:val="28"/>
          <w:lang w:eastAsia="ar-SA"/>
        </w:rPr>
        <w:t>района</w:t>
      </w:r>
      <w:r w:rsidRPr="00D81F91">
        <w:rPr>
          <w:rFonts w:cs="Tms Rmn"/>
          <w:sz w:val="28"/>
          <w:szCs w:val="28"/>
          <w:lang w:eastAsia="ar-SA"/>
        </w:rPr>
        <w:t xml:space="preserve">, с учетом итогов реализации программы социально-экономического развития </w:t>
      </w:r>
      <w:r w:rsidR="008B78C1" w:rsidRPr="008B78C1">
        <w:rPr>
          <w:rFonts w:cs="Tms Rmn"/>
          <w:sz w:val="28"/>
          <w:szCs w:val="28"/>
          <w:lang w:eastAsia="ar-SA"/>
        </w:rPr>
        <w:t>муниципального района «Петровск-Забайкальский район»</w:t>
      </w:r>
      <w:r w:rsidRPr="00D81F91">
        <w:rPr>
          <w:rFonts w:cs="Tms Rmn"/>
          <w:sz w:val="28"/>
          <w:szCs w:val="28"/>
          <w:lang w:eastAsia="ar-SA"/>
        </w:rPr>
        <w:t xml:space="preserve"> на 2011-2020 годы.</w:t>
      </w:r>
    </w:p>
    <w:p w:rsidR="00D81F91" w:rsidRPr="00D81F91" w:rsidRDefault="00D81F91" w:rsidP="00800DB5">
      <w:pPr>
        <w:spacing w:line="320" w:lineRule="exact"/>
        <w:ind w:firstLine="709"/>
        <w:jc w:val="both"/>
        <w:rPr>
          <w:spacing w:val="-4"/>
          <w:sz w:val="28"/>
          <w:szCs w:val="28"/>
        </w:rPr>
      </w:pPr>
      <w:r w:rsidRPr="00D81F91">
        <w:rPr>
          <w:spacing w:val="-4"/>
          <w:sz w:val="28"/>
          <w:szCs w:val="28"/>
        </w:rPr>
        <w:t>В соответствии с методическими рекомендациями по формированию стратегий социально-экономического развития  муниципальных образований стратегия базируется на следующих основных блоках:</w:t>
      </w:r>
    </w:p>
    <w:p w:rsidR="00B076D3" w:rsidRPr="00B076D3" w:rsidRDefault="00B076D3" w:rsidP="00800DB5">
      <w:pPr>
        <w:spacing w:line="320" w:lineRule="exact"/>
        <w:ind w:firstLine="709"/>
        <w:jc w:val="both"/>
        <w:rPr>
          <w:spacing w:val="-4"/>
          <w:sz w:val="28"/>
          <w:szCs w:val="28"/>
        </w:rPr>
      </w:pPr>
      <w:r w:rsidRPr="00B076D3">
        <w:rPr>
          <w:spacing w:val="-4"/>
          <w:sz w:val="28"/>
          <w:szCs w:val="28"/>
        </w:rPr>
        <w:t>1) анализ и оценка достигнутых целей и задач социально-экономического развития муниципального района «Петровск-Забайкальский район» за предшествующие годы;</w:t>
      </w:r>
    </w:p>
    <w:p w:rsidR="00B076D3" w:rsidRPr="00B076D3" w:rsidRDefault="00B076D3" w:rsidP="00800DB5">
      <w:pPr>
        <w:spacing w:line="320" w:lineRule="exact"/>
        <w:ind w:firstLine="709"/>
        <w:jc w:val="both"/>
        <w:rPr>
          <w:spacing w:val="-4"/>
          <w:sz w:val="28"/>
          <w:szCs w:val="28"/>
        </w:rPr>
      </w:pPr>
      <w:r w:rsidRPr="00B076D3">
        <w:rPr>
          <w:spacing w:val="-4"/>
          <w:sz w:val="28"/>
          <w:szCs w:val="28"/>
        </w:rPr>
        <w:t>2) приоритеты, цели и задачи социально-экономического развития муниципального района «Петровск-Забайкальский район»;</w:t>
      </w:r>
    </w:p>
    <w:p w:rsidR="00B076D3" w:rsidRPr="00B076D3" w:rsidRDefault="00B076D3" w:rsidP="00800DB5">
      <w:pPr>
        <w:spacing w:line="320" w:lineRule="exact"/>
        <w:ind w:firstLine="709"/>
        <w:jc w:val="both"/>
        <w:rPr>
          <w:spacing w:val="-4"/>
          <w:sz w:val="28"/>
          <w:szCs w:val="28"/>
        </w:rPr>
      </w:pPr>
      <w:r w:rsidRPr="00B076D3">
        <w:rPr>
          <w:spacing w:val="-4"/>
          <w:sz w:val="28"/>
          <w:szCs w:val="28"/>
        </w:rPr>
        <w:t xml:space="preserve"> 3) показатели достижения целей социально-экономического развития муниципального района «Петровск-Забайкальский район», ожидаемые результаты реализации стратегии;</w:t>
      </w:r>
    </w:p>
    <w:p w:rsidR="00B076D3" w:rsidRPr="00B076D3" w:rsidRDefault="00B076D3" w:rsidP="00800DB5">
      <w:pPr>
        <w:spacing w:line="320" w:lineRule="exact"/>
        <w:ind w:firstLine="709"/>
        <w:jc w:val="both"/>
        <w:rPr>
          <w:spacing w:val="-4"/>
          <w:sz w:val="28"/>
          <w:szCs w:val="28"/>
        </w:rPr>
      </w:pPr>
      <w:r w:rsidRPr="00B076D3">
        <w:rPr>
          <w:spacing w:val="-4"/>
          <w:sz w:val="28"/>
          <w:szCs w:val="28"/>
        </w:rPr>
        <w:lastRenderedPageBreak/>
        <w:t>4) приоритетные направления социально-экономического развития муниципального района «Петровск-Забайкальский район»;</w:t>
      </w:r>
    </w:p>
    <w:p w:rsidR="00B076D3" w:rsidRPr="00B076D3" w:rsidRDefault="00B076D3" w:rsidP="00800DB5">
      <w:pPr>
        <w:spacing w:line="320" w:lineRule="exact"/>
        <w:ind w:firstLine="709"/>
        <w:jc w:val="both"/>
        <w:rPr>
          <w:spacing w:val="-4"/>
          <w:sz w:val="28"/>
          <w:szCs w:val="28"/>
        </w:rPr>
      </w:pPr>
      <w:r w:rsidRPr="00B076D3">
        <w:rPr>
          <w:spacing w:val="-4"/>
          <w:sz w:val="28"/>
          <w:szCs w:val="28"/>
        </w:rPr>
        <w:t>5) сценарии социально-экономического развития муниципального района «Петровск-Забайкальский район»;</w:t>
      </w:r>
    </w:p>
    <w:p w:rsidR="00B076D3" w:rsidRPr="00B076D3" w:rsidRDefault="00B076D3" w:rsidP="00800DB5">
      <w:pPr>
        <w:spacing w:line="320" w:lineRule="exact"/>
        <w:ind w:firstLine="709"/>
        <w:jc w:val="both"/>
        <w:rPr>
          <w:spacing w:val="-4"/>
          <w:sz w:val="28"/>
          <w:szCs w:val="28"/>
        </w:rPr>
      </w:pPr>
      <w:r w:rsidRPr="00B076D3">
        <w:rPr>
          <w:spacing w:val="-4"/>
          <w:sz w:val="28"/>
          <w:szCs w:val="28"/>
        </w:rPr>
        <w:t>6) сроки и этапы реализации стратегии;</w:t>
      </w:r>
    </w:p>
    <w:p w:rsidR="00B076D3" w:rsidRPr="00B076D3" w:rsidRDefault="00B076D3" w:rsidP="00800DB5">
      <w:pPr>
        <w:spacing w:line="320" w:lineRule="exact"/>
        <w:ind w:firstLine="709"/>
        <w:jc w:val="both"/>
        <w:rPr>
          <w:spacing w:val="-4"/>
          <w:sz w:val="28"/>
          <w:szCs w:val="28"/>
        </w:rPr>
      </w:pPr>
      <w:r w:rsidRPr="00B076D3">
        <w:rPr>
          <w:spacing w:val="-4"/>
          <w:sz w:val="28"/>
          <w:szCs w:val="28"/>
        </w:rPr>
        <w:t>7) оценка финансовых ресурсов, необходимых для реализации стратегии;</w:t>
      </w:r>
    </w:p>
    <w:p w:rsidR="00B076D3" w:rsidRPr="00B076D3" w:rsidRDefault="00B076D3" w:rsidP="00800DB5">
      <w:pPr>
        <w:spacing w:line="320" w:lineRule="exact"/>
        <w:ind w:firstLine="709"/>
        <w:jc w:val="both"/>
        <w:rPr>
          <w:spacing w:val="-4"/>
          <w:sz w:val="28"/>
          <w:szCs w:val="28"/>
        </w:rPr>
      </w:pPr>
      <w:r w:rsidRPr="00B076D3">
        <w:rPr>
          <w:spacing w:val="-4"/>
          <w:sz w:val="28"/>
          <w:szCs w:val="28"/>
        </w:rPr>
        <w:t>8) система управления и мониторинга реализации стратегии;</w:t>
      </w:r>
    </w:p>
    <w:p w:rsidR="00B076D3" w:rsidRPr="00B076D3" w:rsidRDefault="00B076D3" w:rsidP="00800DB5">
      <w:pPr>
        <w:spacing w:line="320" w:lineRule="exact"/>
        <w:ind w:firstLine="709"/>
        <w:jc w:val="both"/>
        <w:rPr>
          <w:spacing w:val="-4"/>
          <w:sz w:val="28"/>
          <w:szCs w:val="28"/>
        </w:rPr>
      </w:pPr>
      <w:r w:rsidRPr="00B076D3">
        <w:rPr>
          <w:spacing w:val="-4"/>
          <w:sz w:val="28"/>
          <w:szCs w:val="28"/>
        </w:rPr>
        <w:t xml:space="preserve">9) приложения.  </w:t>
      </w:r>
    </w:p>
    <w:p w:rsidR="00D81F91" w:rsidRPr="00D81F91" w:rsidRDefault="00D81F91" w:rsidP="00800DB5">
      <w:pPr>
        <w:spacing w:line="320" w:lineRule="exact"/>
        <w:ind w:firstLine="709"/>
        <w:jc w:val="both"/>
        <w:rPr>
          <w:spacing w:val="-4"/>
          <w:sz w:val="28"/>
          <w:szCs w:val="28"/>
          <w:lang w:eastAsia="ar-SA"/>
        </w:rPr>
      </w:pPr>
      <w:r w:rsidRPr="00D81F91">
        <w:rPr>
          <w:spacing w:val="-4"/>
          <w:sz w:val="28"/>
          <w:szCs w:val="28"/>
        </w:rPr>
        <w:t xml:space="preserve">В приложениях содержатся информация о муниципальных программах, утверждаемых с целью реализации стратегии </w:t>
      </w:r>
      <w:r w:rsidR="008B78C1" w:rsidRPr="008B78C1">
        <w:rPr>
          <w:spacing w:val="-4"/>
          <w:sz w:val="28"/>
          <w:szCs w:val="28"/>
        </w:rPr>
        <w:t xml:space="preserve">муниципального района «Петровск-Забайкальский район» </w:t>
      </w:r>
      <w:r w:rsidRPr="00D81F91">
        <w:rPr>
          <w:spacing w:val="-4"/>
          <w:sz w:val="28"/>
          <w:szCs w:val="28"/>
        </w:rPr>
        <w:t xml:space="preserve">(Приложение 1); информация об инвестиционных проектах  </w:t>
      </w:r>
      <w:r w:rsidR="008B78C1" w:rsidRPr="008B78C1">
        <w:rPr>
          <w:spacing w:val="-4"/>
          <w:sz w:val="28"/>
          <w:szCs w:val="28"/>
        </w:rPr>
        <w:t xml:space="preserve">муниципального района «Петровск-Забайкальский район» </w:t>
      </w:r>
      <w:r w:rsidRPr="00D81F91">
        <w:rPr>
          <w:spacing w:val="-4"/>
          <w:sz w:val="28"/>
          <w:szCs w:val="28"/>
        </w:rPr>
        <w:t>(Приложение 2).</w:t>
      </w:r>
    </w:p>
    <w:p w:rsidR="00D81F91" w:rsidRPr="00D81F91" w:rsidRDefault="00D81F91" w:rsidP="00800DB5">
      <w:pPr>
        <w:spacing w:line="320" w:lineRule="exact"/>
        <w:ind w:firstLine="709"/>
        <w:jc w:val="both"/>
        <w:rPr>
          <w:rFonts w:cs="Tms Rmn"/>
          <w:sz w:val="28"/>
          <w:szCs w:val="28"/>
          <w:lang w:eastAsia="ar-SA"/>
        </w:rPr>
      </w:pPr>
      <w:r w:rsidRPr="00D81F91">
        <w:rPr>
          <w:rFonts w:cs="Tms Rmn"/>
          <w:sz w:val="28"/>
          <w:szCs w:val="28"/>
          <w:lang w:eastAsia="ar-SA"/>
        </w:rPr>
        <w:t xml:space="preserve">Перспективы развития </w:t>
      </w:r>
      <w:r w:rsidR="008B78C1" w:rsidRPr="008B78C1">
        <w:rPr>
          <w:rFonts w:cs="Tms Rmn"/>
          <w:sz w:val="28"/>
          <w:szCs w:val="28"/>
          <w:lang w:eastAsia="ar-SA"/>
        </w:rPr>
        <w:t>муниципального района «Петровск-Забайкальский район»</w:t>
      </w:r>
      <w:r w:rsidR="008B78C1">
        <w:rPr>
          <w:rFonts w:cs="Tms Rmn"/>
          <w:sz w:val="28"/>
          <w:szCs w:val="28"/>
          <w:lang w:eastAsia="ar-SA"/>
        </w:rPr>
        <w:t xml:space="preserve"> </w:t>
      </w:r>
      <w:r w:rsidRPr="00D81F91">
        <w:rPr>
          <w:rFonts w:cs="Tms Rmn"/>
          <w:sz w:val="28"/>
          <w:szCs w:val="28"/>
          <w:lang w:eastAsia="ar-SA"/>
        </w:rPr>
        <w:t>напрямую зависят от процессов, происходящих на федеральном и краевом уровнях, что обуславливает необходимость тесной увязки со стратегическими целями развития Забайкальского края, обозначенными в Стратегии социально-экономического развития Забайкальского края до 2030 года:</w:t>
      </w:r>
    </w:p>
    <w:p w:rsidR="00D81F91" w:rsidRPr="00D81F91" w:rsidRDefault="00D81F91" w:rsidP="00800DB5">
      <w:pPr>
        <w:spacing w:line="320" w:lineRule="exact"/>
        <w:ind w:firstLine="709"/>
        <w:jc w:val="both"/>
        <w:rPr>
          <w:rFonts w:cs="Tms Rmn"/>
          <w:sz w:val="28"/>
          <w:szCs w:val="28"/>
          <w:lang w:eastAsia="ar-SA"/>
        </w:rPr>
      </w:pPr>
      <w:r w:rsidRPr="00D81F91">
        <w:rPr>
          <w:rFonts w:cs="Tms Rmn"/>
          <w:sz w:val="28"/>
          <w:szCs w:val="28"/>
          <w:lang w:eastAsia="ar-SA"/>
        </w:rPr>
        <w:t>- реализация модели интенсивного развития Забайкальского края, создание условий для инвестиций, развитие предпринимательства;</w:t>
      </w:r>
    </w:p>
    <w:p w:rsidR="00D81F91" w:rsidRPr="00D81F91" w:rsidRDefault="00D81F91" w:rsidP="00800DB5">
      <w:pPr>
        <w:spacing w:line="320" w:lineRule="exact"/>
        <w:ind w:firstLine="709"/>
        <w:jc w:val="both"/>
        <w:rPr>
          <w:rFonts w:cs="Tms Rmn"/>
          <w:sz w:val="28"/>
          <w:szCs w:val="28"/>
          <w:lang w:eastAsia="ar-SA"/>
        </w:rPr>
      </w:pPr>
      <w:r w:rsidRPr="00D81F91">
        <w:rPr>
          <w:rFonts w:cs="Tms Rmn"/>
          <w:sz w:val="28"/>
          <w:szCs w:val="28"/>
          <w:lang w:eastAsia="ar-SA"/>
        </w:rPr>
        <w:t xml:space="preserve"> -повышение уровня и качества жизни населения, накопление человеческого капитала;</w:t>
      </w:r>
    </w:p>
    <w:p w:rsidR="00D81F91" w:rsidRPr="00D81F91" w:rsidRDefault="00D81F91" w:rsidP="00800DB5">
      <w:pPr>
        <w:spacing w:line="320" w:lineRule="exact"/>
        <w:ind w:firstLine="709"/>
        <w:jc w:val="both"/>
        <w:rPr>
          <w:rFonts w:cs="Tms Rmn"/>
          <w:sz w:val="28"/>
          <w:szCs w:val="28"/>
          <w:lang w:eastAsia="ar-SA"/>
        </w:rPr>
      </w:pPr>
      <w:r w:rsidRPr="00D81F91">
        <w:rPr>
          <w:rFonts w:cs="Tms Rmn"/>
          <w:sz w:val="28"/>
          <w:szCs w:val="28"/>
          <w:lang w:eastAsia="ar-SA"/>
        </w:rPr>
        <w:t>-сбалансированное территориальное развитие за счет развития инфраструктуры Забайкальского края;</w:t>
      </w:r>
    </w:p>
    <w:p w:rsidR="00D81F91" w:rsidRPr="00D81F91" w:rsidRDefault="00D81F91" w:rsidP="00800DB5">
      <w:pPr>
        <w:spacing w:line="320" w:lineRule="exact"/>
        <w:ind w:firstLine="709"/>
        <w:jc w:val="both"/>
        <w:rPr>
          <w:rFonts w:cs="Tms Rmn"/>
          <w:sz w:val="28"/>
          <w:szCs w:val="28"/>
          <w:lang w:eastAsia="ar-SA"/>
        </w:rPr>
      </w:pPr>
      <w:r w:rsidRPr="00D81F91">
        <w:rPr>
          <w:rFonts w:cs="Tms Rmn"/>
          <w:sz w:val="28"/>
          <w:szCs w:val="28"/>
          <w:lang w:eastAsia="ar-SA"/>
        </w:rPr>
        <w:t xml:space="preserve">- эффективное управление. </w:t>
      </w:r>
    </w:p>
    <w:p w:rsidR="00D81F91" w:rsidRPr="00D81F91" w:rsidRDefault="00D81F91" w:rsidP="00800DB5">
      <w:pPr>
        <w:spacing w:line="320" w:lineRule="exact"/>
        <w:ind w:firstLine="709"/>
        <w:jc w:val="both"/>
        <w:rPr>
          <w:spacing w:val="-4"/>
          <w:sz w:val="28"/>
          <w:szCs w:val="28"/>
        </w:rPr>
      </w:pPr>
      <w:r w:rsidRPr="00D81F91">
        <w:rPr>
          <w:spacing w:val="-4"/>
          <w:sz w:val="28"/>
          <w:szCs w:val="28"/>
        </w:rPr>
        <w:t xml:space="preserve">Стратегия социально-экономического развития </w:t>
      </w:r>
      <w:r w:rsidR="008B78C1" w:rsidRPr="008B78C1">
        <w:rPr>
          <w:spacing w:val="-4"/>
          <w:sz w:val="28"/>
          <w:szCs w:val="28"/>
        </w:rPr>
        <w:t>муниципального района «Петровск-Забайкальский район»</w:t>
      </w:r>
      <w:r w:rsidR="008B78C1">
        <w:rPr>
          <w:spacing w:val="-4"/>
          <w:sz w:val="28"/>
          <w:szCs w:val="28"/>
        </w:rPr>
        <w:t xml:space="preserve"> </w:t>
      </w:r>
      <w:r w:rsidRPr="00D81F91">
        <w:rPr>
          <w:spacing w:val="-4"/>
          <w:sz w:val="28"/>
          <w:szCs w:val="28"/>
        </w:rPr>
        <w:t xml:space="preserve">до 2030 года является основой для разработки муниципальных программ </w:t>
      </w:r>
      <w:r w:rsidR="008B78C1" w:rsidRPr="008B78C1">
        <w:rPr>
          <w:spacing w:val="-4"/>
          <w:sz w:val="28"/>
          <w:szCs w:val="28"/>
        </w:rPr>
        <w:t>муниципального района «Петровск-Забайкальский район»</w:t>
      </w:r>
      <w:r w:rsidRPr="00D81F91">
        <w:rPr>
          <w:spacing w:val="-4"/>
          <w:sz w:val="28"/>
          <w:szCs w:val="28"/>
        </w:rPr>
        <w:t xml:space="preserve">, схемы территориального планирования </w:t>
      </w:r>
      <w:r w:rsidR="008B78C1" w:rsidRPr="008B78C1">
        <w:rPr>
          <w:spacing w:val="-4"/>
          <w:sz w:val="28"/>
          <w:szCs w:val="28"/>
        </w:rPr>
        <w:t xml:space="preserve">муниципального района </w:t>
      </w:r>
      <w:r w:rsidRPr="00D81F91">
        <w:rPr>
          <w:spacing w:val="-4"/>
          <w:sz w:val="28"/>
          <w:szCs w:val="28"/>
        </w:rPr>
        <w:t xml:space="preserve">и плана мероприятий по реализации развития экономики и инфраструктуры </w:t>
      </w:r>
      <w:r w:rsidR="008B78C1" w:rsidRPr="008B78C1">
        <w:rPr>
          <w:spacing w:val="-4"/>
          <w:sz w:val="28"/>
          <w:szCs w:val="28"/>
        </w:rPr>
        <w:t>муниципального района</w:t>
      </w:r>
      <w:r w:rsidRPr="00D81F91">
        <w:rPr>
          <w:spacing w:val="-4"/>
          <w:sz w:val="28"/>
          <w:szCs w:val="28"/>
        </w:rPr>
        <w:t>.</w:t>
      </w:r>
    </w:p>
    <w:p w:rsidR="00281427" w:rsidRPr="00281427" w:rsidRDefault="00281427" w:rsidP="00281427"/>
    <w:p w:rsidR="0042061A" w:rsidRPr="001D366C" w:rsidRDefault="00723198" w:rsidP="0042061A">
      <w:pPr>
        <w:jc w:val="center"/>
        <w:rPr>
          <w:b/>
          <w:sz w:val="28"/>
          <w:szCs w:val="28"/>
        </w:rPr>
      </w:pPr>
      <w:r>
        <w:rPr>
          <w:b/>
          <w:sz w:val="28"/>
          <w:szCs w:val="28"/>
        </w:rPr>
        <w:t xml:space="preserve">Раздел </w:t>
      </w:r>
      <w:r w:rsidR="00BD10DD" w:rsidRPr="001D366C">
        <w:rPr>
          <w:b/>
          <w:sz w:val="28"/>
          <w:szCs w:val="28"/>
        </w:rPr>
        <w:t xml:space="preserve">1. </w:t>
      </w:r>
      <w:r>
        <w:rPr>
          <w:b/>
          <w:sz w:val="28"/>
          <w:szCs w:val="28"/>
        </w:rPr>
        <w:t>Анализ и оценка достигнутых целей и задач социально-экономического развития муниципального</w:t>
      </w:r>
      <w:r w:rsidRPr="002606A8">
        <w:rPr>
          <w:b/>
          <w:sz w:val="28"/>
          <w:szCs w:val="28"/>
        </w:rPr>
        <w:t xml:space="preserve"> район</w:t>
      </w:r>
      <w:r>
        <w:rPr>
          <w:b/>
          <w:sz w:val="28"/>
          <w:szCs w:val="28"/>
        </w:rPr>
        <w:t>а «Петровск-З</w:t>
      </w:r>
      <w:r w:rsidRPr="001D366C">
        <w:rPr>
          <w:b/>
          <w:sz w:val="28"/>
          <w:szCs w:val="28"/>
        </w:rPr>
        <w:t>абайкальский район»</w:t>
      </w:r>
      <w:r>
        <w:rPr>
          <w:b/>
          <w:sz w:val="28"/>
          <w:szCs w:val="28"/>
        </w:rPr>
        <w:t xml:space="preserve"> за предшествующие годы</w:t>
      </w:r>
    </w:p>
    <w:p w:rsidR="0042061A" w:rsidRDefault="0042061A" w:rsidP="0042061A">
      <w:pPr>
        <w:jc w:val="center"/>
        <w:rPr>
          <w:b/>
          <w:sz w:val="28"/>
          <w:szCs w:val="28"/>
        </w:rPr>
      </w:pPr>
    </w:p>
    <w:p w:rsidR="0042061A" w:rsidRPr="001D366C" w:rsidRDefault="00B279DE" w:rsidP="0042061A">
      <w:pPr>
        <w:jc w:val="center"/>
        <w:rPr>
          <w:b/>
          <w:sz w:val="28"/>
          <w:szCs w:val="28"/>
        </w:rPr>
      </w:pPr>
      <w:r>
        <w:rPr>
          <w:b/>
          <w:sz w:val="28"/>
          <w:szCs w:val="28"/>
        </w:rPr>
        <w:t xml:space="preserve">1. </w:t>
      </w:r>
      <w:r w:rsidR="00BD10DD">
        <w:rPr>
          <w:b/>
          <w:sz w:val="28"/>
          <w:szCs w:val="28"/>
        </w:rPr>
        <w:t xml:space="preserve">Общая информация </w:t>
      </w:r>
      <w:r w:rsidR="0042061A" w:rsidRPr="001D366C">
        <w:rPr>
          <w:b/>
          <w:sz w:val="28"/>
          <w:szCs w:val="28"/>
        </w:rPr>
        <w:t xml:space="preserve">о муниципальном районе </w:t>
      </w:r>
      <w:bookmarkEnd w:id="0"/>
    </w:p>
    <w:p w:rsidR="00F62451" w:rsidRPr="00F62451" w:rsidRDefault="00F62451" w:rsidP="00800DB5">
      <w:pPr>
        <w:ind w:firstLine="709"/>
        <w:jc w:val="both"/>
        <w:rPr>
          <w:sz w:val="28"/>
          <w:szCs w:val="28"/>
        </w:rPr>
      </w:pPr>
      <w:r w:rsidRPr="00F62451">
        <w:rPr>
          <w:sz w:val="28"/>
          <w:szCs w:val="28"/>
        </w:rPr>
        <w:t xml:space="preserve">Петровск-Забайкальский район – один из интереснейших и самобытных уголков Забайкальского края. Хребты с высотой 1200–1300 м в значительной мере покрыты кедровым лесом, на нижней части склонов господствуют лиственнично-сосновые травяно-кустарниковые леса. На территории района создан </w:t>
      </w:r>
      <w:proofErr w:type="spellStart"/>
      <w:r w:rsidRPr="00F62451">
        <w:rPr>
          <w:sz w:val="28"/>
          <w:szCs w:val="28"/>
        </w:rPr>
        <w:t>Бутунгарский</w:t>
      </w:r>
      <w:proofErr w:type="spellEnd"/>
      <w:r w:rsidRPr="00F62451">
        <w:rPr>
          <w:sz w:val="28"/>
          <w:szCs w:val="28"/>
        </w:rPr>
        <w:t xml:space="preserve"> заказник.</w:t>
      </w:r>
    </w:p>
    <w:p w:rsidR="00F62451" w:rsidRPr="00F62451" w:rsidRDefault="00F62451" w:rsidP="00800DB5">
      <w:pPr>
        <w:ind w:firstLine="709"/>
        <w:jc w:val="both"/>
        <w:rPr>
          <w:sz w:val="28"/>
          <w:szCs w:val="28"/>
        </w:rPr>
      </w:pPr>
      <w:r w:rsidRPr="00F62451">
        <w:rPr>
          <w:sz w:val="28"/>
          <w:szCs w:val="28"/>
        </w:rPr>
        <w:t xml:space="preserve">Реки и речушки байкальского стока богаты рыбой, леса — кедровым орехом, ягодами, грибами и зверьем, земные недра — полезными ископаемыми. Когда-то места эти населяли </w:t>
      </w:r>
      <w:proofErr w:type="spellStart"/>
      <w:r w:rsidRPr="00F62451">
        <w:rPr>
          <w:sz w:val="28"/>
          <w:szCs w:val="28"/>
        </w:rPr>
        <w:t>хоринские</w:t>
      </w:r>
      <w:proofErr w:type="spellEnd"/>
      <w:r w:rsidRPr="00F62451">
        <w:rPr>
          <w:sz w:val="28"/>
          <w:szCs w:val="28"/>
        </w:rPr>
        <w:t xml:space="preserve"> буряты — по преданию, </w:t>
      </w:r>
      <w:r w:rsidRPr="00F62451">
        <w:rPr>
          <w:sz w:val="28"/>
          <w:szCs w:val="28"/>
        </w:rPr>
        <w:lastRenderedPageBreak/>
        <w:t xml:space="preserve">народ, отделившийся от монголов во времена царствования китайского императора </w:t>
      </w:r>
      <w:proofErr w:type="spellStart"/>
      <w:r w:rsidRPr="00F62451">
        <w:rPr>
          <w:sz w:val="28"/>
          <w:szCs w:val="28"/>
        </w:rPr>
        <w:t>Богдохана</w:t>
      </w:r>
      <w:proofErr w:type="spellEnd"/>
      <w:r w:rsidRPr="00F62451">
        <w:rPr>
          <w:sz w:val="28"/>
          <w:szCs w:val="28"/>
        </w:rPr>
        <w:t>.</w:t>
      </w:r>
    </w:p>
    <w:p w:rsidR="00F62451" w:rsidRPr="00F62451" w:rsidRDefault="00F62451" w:rsidP="00800DB5">
      <w:pPr>
        <w:ind w:firstLine="709"/>
        <w:jc w:val="both"/>
        <w:rPr>
          <w:sz w:val="28"/>
          <w:szCs w:val="28"/>
        </w:rPr>
      </w:pPr>
      <w:r w:rsidRPr="00F62451">
        <w:rPr>
          <w:sz w:val="28"/>
          <w:szCs w:val="28"/>
        </w:rPr>
        <w:t>Интересен Петровск-Забайкальский район и в плане истории и археологии. На территории его находятся:</w:t>
      </w:r>
    </w:p>
    <w:p w:rsidR="00F62451" w:rsidRPr="00F62451" w:rsidRDefault="00F62451" w:rsidP="00800DB5">
      <w:pPr>
        <w:ind w:firstLine="709"/>
        <w:jc w:val="both"/>
        <w:rPr>
          <w:sz w:val="28"/>
          <w:szCs w:val="28"/>
        </w:rPr>
      </w:pPr>
      <w:r w:rsidRPr="00F62451">
        <w:rPr>
          <w:sz w:val="28"/>
          <w:szCs w:val="28"/>
        </w:rPr>
        <w:t xml:space="preserve">памятник истории </w:t>
      </w:r>
      <w:proofErr w:type="gramStart"/>
      <w:r w:rsidRPr="00F62451">
        <w:rPr>
          <w:sz w:val="28"/>
          <w:szCs w:val="28"/>
        </w:rPr>
        <w:t>в</w:t>
      </w:r>
      <w:proofErr w:type="gramEnd"/>
      <w:r w:rsidRPr="00F62451">
        <w:rPr>
          <w:sz w:val="28"/>
          <w:szCs w:val="28"/>
        </w:rPr>
        <w:t xml:space="preserve"> с. </w:t>
      </w:r>
      <w:proofErr w:type="spellStart"/>
      <w:r w:rsidRPr="00F62451">
        <w:rPr>
          <w:sz w:val="28"/>
          <w:szCs w:val="28"/>
        </w:rPr>
        <w:t>Толбага</w:t>
      </w:r>
      <w:proofErr w:type="spellEnd"/>
      <w:r w:rsidRPr="00F62451">
        <w:rPr>
          <w:sz w:val="28"/>
          <w:szCs w:val="28"/>
        </w:rPr>
        <w:t xml:space="preserve"> – </w:t>
      </w:r>
      <w:proofErr w:type="gramStart"/>
      <w:r w:rsidRPr="00F62451">
        <w:rPr>
          <w:sz w:val="28"/>
          <w:szCs w:val="28"/>
        </w:rPr>
        <w:t>часовня</w:t>
      </w:r>
      <w:proofErr w:type="gramEnd"/>
      <w:r w:rsidRPr="00F62451">
        <w:rPr>
          <w:sz w:val="28"/>
          <w:szCs w:val="28"/>
        </w:rPr>
        <w:t xml:space="preserve"> Святого Михаила архангела;</w:t>
      </w:r>
    </w:p>
    <w:p w:rsidR="00F62451" w:rsidRDefault="00F62451" w:rsidP="00800DB5">
      <w:pPr>
        <w:ind w:firstLine="709"/>
        <w:jc w:val="both"/>
        <w:rPr>
          <w:sz w:val="28"/>
          <w:szCs w:val="28"/>
        </w:rPr>
      </w:pPr>
      <w:r w:rsidRPr="00F62451">
        <w:rPr>
          <w:sz w:val="28"/>
          <w:szCs w:val="28"/>
        </w:rPr>
        <w:t xml:space="preserve">памятники археологии: </w:t>
      </w:r>
      <w:proofErr w:type="spellStart"/>
      <w:r w:rsidRPr="00F62451">
        <w:rPr>
          <w:sz w:val="28"/>
          <w:szCs w:val="28"/>
        </w:rPr>
        <w:t>Зугмара</w:t>
      </w:r>
      <w:proofErr w:type="spellEnd"/>
      <w:r w:rsidRPr="00F62451">
        <w:rPr>
          <w:sz w:val="28"/>
          <w:szCs w:val="28"/>
        </w:rPr>
        <w:t xml:space="preserve">, </w:t>
      </w:r>
      <w:proofErr w:type="spellStart"/>
      <w:r w:rsidRPr="00F62451">
        <w:rPr>
          <w:sz w:val="28"/>
          <w:szCs w:val="28"/>
        </w:rPr>
        <w:t>Кандобаево</w:t>
      </w:r>
      <w:proofErr w:type="spellEnd"/>
      <w:r w:rsidRPr="00F62451">
        <w:rPr>
          <w:sz w:val="28"/>
          <w:szCs w:val="28"/>
        </w:rPr>
        <w:t xml:space="preserve">, Малета, </w:t>
      </w:r>
      <w:proofErr w:type="spellStart"/>
      <w:r w:rsidRPr="00F62451">
        <w:rPr>
          <w:sz w:val="28"/>
          <w:szCs w:val="28"/>
        </w:rPr>
        <w:t>Толбага</w:t>
      </w:r>
      <w:proofErr w:type="spellEnd"/>
      <w:r w:rsidRPr="00F62451">
        <w:rPr>
          <w:sz w:val="28"/>
          <w:szCs w:val="28"/>
        </w:rPr>
        <w:t xml:space="preserve">, </w:t>
      </w:r>
      <w:proofErr w:type="spellStart"/>
      <w:r w:rsidRPr="00F62451">
        <w:rPr>
          <w:sz w:val="28"/>
          <w:szCs w:val="28"/>
        </w:rPr>
        <w:t>Унго</w:t>
      </w:r>
      <w:proofErr w:type="spellEnd"/>
      <w:r w:rsidRPr="00F62451">
        <w:rPr>
          <w:sz w:val="28"/>
          <w:szCs w:val="28"/>
        </w:rPr>
        <w:t>, Черемушки и др.</w:t>
      </w:r>
    </w:p>
    <w:p w:rsidR="00F62451" w:rsidRPr="001D366C" w:rsidRDefault="00F62451" w:rsidP="00800DB5">
      <w:pPr>
        <w:ind w:firstLine="709"/>
        <w:jc w:val="both"/>
        <w:rPr>
          <w:sz w:val="28"/>
          <w:szCs w:val="20"/>
        </w:rPr>
      </w:pPr>
      <w:r w:rsidRPr="001D366C">
        <w:rPr>
          <w:sz w:val="28"/>
          <w:szCs w:val="28"/>
        </w:rPr>
        <w:t xml:space="preserve">Петровск-Забайкальский район был образован 4 января 1926 года. </w:t>
      </w:r>
      <w:r w:rsidRPr="001D366C">
        <w:rPr>
          <w:sz w:val="28"/>
          <w:szCs w:val="20"/>
        </w:rPr>
        <w:t xml:space="preserve">Район является западным рубежом Забайкальского края, на севере и западе район граничит с республикой Бурятия, на востоке с </w:t>
      </w:r>
      <w:proofErr w:type="spellStart"/>
      <w:r w:rsidRPr="001D366C">
        <w:rPr>
          <w:sz w:val="28"/>
          <w:szCs w:val="20"/>
        </w:rPr>
        <w:t>Хилокским</w:t>
      </w:r>
      <w:proofErr w:type="spellEnd"/>
      <w:r w:rsidRPr="001D366C">
        <w:rPr>
          <w:sz w:val="28"/>
          <w:szCs w:val="20"/>
        </w:rPr>
        <w:t xml:space="preserve">, а на юге с </w:t>
      </w:r>
      <w:proofErr w:type="spellStart"/>
      <w:r w:rsidRPr="001D366C">
        <w:rPr>
          <w:sz w:val="28"/>
          <w:szCs w:val="20"/>
        </w:rPr>
        <w:t>Красночикойским</w:t>
      </w:r>
      <w:proofErr w:type="spellEnd"/>
      <w:r w:rsidRPr="001D366C">
        <w:rPr>
          <w:sz w:val="28"/>
          <w:szCs w:val="20"/>
        </w:rPr>
        <w:t xml:space="preserve"> районами Забайкальского края.</w:t>
      </w:r>
    </w:p>
    <w:p w:rsidR="0042061A" w:rsidRPr="001D366C" w:rsidRDefault="0042061A" w:rsidP="00800DB5">
      <w:pPr>
        <w:ind w:firstLine="709"/>
        <w:jc w:val="both"/>
        <w:rPr>
          <w:sz w:val="28"/>
          <w:szCs w:val="20"/>
        </w:rPr>
      </w:pPr>
      <w:r w:rsidRPr="001D366C">
        <w:rPr>
          <w:sz w:val="28"/>
          <w:szCs w:val="28"/>
        </w:rPr>
        <w:t>Район охватывает значительную часть бассейна р. Хилок. Особенность территории района  в том, что он полностью входит в состав буферной экологической зоны Байкальской природной территории. Гидрографическая сеть района представлена разветвленной сетью больших и малых рек, проток, таежных ручьев, многочисленных небольших пойменных озер. Главной рекой является р.</w:t>
      </w:r>
      <w:r w:rsidRPr="001D366C">
        <w:rPr>
          <w:sz w:val="28"/>
          <w:szCs w:val="20"/>
        </w:rPr>
        <w:t xml:space="preserve"> Хилок с ее 10-тью притоками, самым крупным из которых является </w:t>
      </w:r>
      <w:proofErr w:type="spellStart"/>
      <w:r w:rsidRPr="001D366C">
        <w:rPr>
          <w:sz w:val="28"/>
          <w:szCs w:val="20"/>
        </w:rPr>
        <w:t>р</w:t>
      </w:r>
      <w:proofErr w:type="gramStart"/>
      <w:r w:rsidRPr="001D366C">
        <w:rPr>
          <w:sz w:val="28"/>
          <w:szCs w:val="20"/>
        </w:rPr>
        <w:t>.У</w:t>
      </w:r>
      <w:proofErr w:type="gramEnd"/>
      <w:r w:rsidRPr="001D366C">
        <w:rPr>
          <w:sz w:val="28"/>
          <w:szCs w:val="20"/>
        </w:rPr>
        <w:t>нго</w:t>
      </w:r>
      <w:proofErr w:type="spellEnd"/>
      <w:r w:rsidRPr="001D366C">
        <w:rPr>
          <w:sz w:val="28"/>
          <w:szCs w:val="20"/>
        </w:rPr>
        <w:t>.</w:t>
      </w:r>
    </w:p>
    <w:p w:rsidR="0042061A" w:rsidRPr="001D366C" w:rsidRDefault="0042061A" w:rsidP="00800DB5">
      <w:pPr>
        <w:ind w:firstLine="709"/>
        <w:jc w:val="both"/>
        <w:rPr>
          <w:sz w:val="28"/>
          <w:szCs w:val="20"/>
        </w:rPr>
      </w:pPr>
      <w:r w:rsidRPr="001D366C">
        <w:rPr>
          <w:sz w:val="28"/>
          <w:szCs w:val="20"/>
        </w:rPr>
        <w:t xml:space="preserve">Район находится в зоне повышенной сейсмичности. Вероятная максимальная сила землетрясения-7-8 баллов по шкале </w:t>
      </w:r>
      <w:r w:rsidRPr="001D366C">
        <w:rPr>
          <w:sz w:val="28"/>
          <w:szCs w:val="20"/>
          <w:lang w:val="en-US"/>
        </w:rPr>
        <w:t>MSK</w:t>
      </w:r>
      <w:r w:rsidRPr="001D366C">
        <w:rPr>
          <w:sz w:val="28"/>
          <w:szCs w:val="20"/>
        </w:rPr>
        <w:t>-64.</w:t>
      </w:r>
    </w:p>
    <w:p w:rsidR="0042061A" w:rsidRPr="001D366C" w:rsidRDefault="0042061A" w:rsidP="00800DB5">
      <w:pPr>
        <w:ind w:firstLine="709"/>
        <w:jc w:val="both"/>
        <w:rPr>
          <w:sz w:val="28"/>
          <w:szCs w:val="28"/>
        </w:rPr>
      </w:pPr>
      <w:r w:rsidRPr="001D366C">
        <w:rPr>
          <w:sz w:val="28"/>
          <w:szCs w:val="28"/>
        </w:rPr>
        <w:t>По природно-геологическим условиям район богат минеральными ресурсами (каменный уголь, вольфрам, пресные подземные воды, минеральные источники).</w:t>
      </w:r>
    </w:p>
    <w:p w:rsidR="0042061A" w:rsidRPr="001D366C" w:rsidRDefault="0042061A" w:rsidP="00800DB5">
      <w:pPr>
        <w:ind w:firstLine="709"/>
        <w:jc w:val="both"/>
        <w:rPr>
          <w:sz w:val="28"/>
          <w:szCs w:val="28"/>
        </w:rPr>
      </w:pPr>
      <w:r w:rsidRPr="001D366C">
        <w:rPr>
          <w:sz w:val="28"/>
          <w:szCs w:val="28"/>
        </w:rPr>
        <w:t xml:space="preserve">На территории района осваивается три месторождения твёрдых полезных ископаемых: </w:t>
      </w:r>
    </w:p>
    <w:p w:rsidR="0042061A" w:rsidRPr="001D366C" w:rsidRDefault="0042061A" w:rsidP="00800DB5">
      <w:pPr>
        <w:ind w:firstLine="709"/>
        <w:jc w:val="both"/>
        <w:rPr>
          <w:sz w:val="28"/>
          <w:szCs w:val="28"/>
        </w:rPr>
      </w:pPr>
      <w:r w:rsidRPr="001D366C">
        <w:rPr>
          <w:sz w:val="28"/>
          <w:szCs w:val="28"/>
        </w:rPr>
        <w:t>- каменного угля  (</w:t>
      </w:r>
      <w:proofErr w:type="spellStart"/>
      <w:r w:rsidRPr="001D366C">
        <w:rPr>
          <w:sz w:val="28"/>
          <w:szCs w:val="28"/>
        </w:rPr>
        <w:t>Олонь-Шибирское</w:t>
      </w:r>
      <w:proofErr w:type="spellEnd"/>
      <w:r w:rsidRPr="001D366C">
        <w:rPr>
          <w:sz w:val="28"/>
          <w:szCs w:val="28"/>
        </w:rPr>
        <w:t xml:space="preserve"> месторождение) - в </w:t>
      </w:r>
      <w:smartTag w:uri="urn:schemas-microsoft-com:office:smarttags" w:element="metricconverter">
        <w:smartTagPr>
          <w:attr w:name="ProductID" w:val="20 км"/>
        </w:smartTagPr>
        <w:r w:rsidRPr="001D366C">
          <w:rPr>
            <w:sz w:val="28"/>
            <w:szCs w:val="28"/>
          </w:rPr>
          <w:t>20 км</w:t>
        </w:r>
      </w:smartTag>
      <w:r w:rsidRPr="001D366C">
        <w:rPr>
          <w:sz w:val="28"/>
          <w:szCs w:val="28"/>
        </w:rPr>
        <w:t xml:space="preserve">. к северо-западу от </w:t>
      </w:r>
      <w:proofErr w:type="spellStart"/>
      <w:r w:rsidRPr="001D366C">
        <w:rPr>
          <w:sz w:val="28"/>
          <w:szCs w:val="28"/>
        </w:rPr>
        <w:t>г</w:t>
      </w:r>
      <w:proofErr w:type="gramStart"/>
      <w:r w:rsidRPr="001D366C">
        <w:rPr>
          <w:sz w:val="28"/>
          <w:szCs w:val="28"/>
        </w:rPr>
        <w:t>.П</w:t>
      </w:r>
      <w:proofErr w:type="gramEnd"/>
      <w:r w:rsidRPr="001D366C">
        <w:rPr>
          <w:sz w:val="28"/>
          <w:szCs w:val="28"/>
        </w:rPr>
        <w:t>етровска</w:t>
      </w:r>
      <w:proofErr w:type="spellEnd"/>
      <w:r w:rsidRPr="001D366C">
        <w:rPr>
          <w:sz w:val="28"/>
          <w:szCs w:val="28"/>
        </w:rPr>
        <w:t>-Забайкальского;</w:t>
      </w:r>
    </w:p>
    <w:p w:rsidR="0042061A" w:rsidRPr="001D366C" w:rsidRDefault="0042061A" w:rsidP="00800DB5">
      <w:pPr>
        <w:ind w:firstLine="709"/>
        <w:jc w:val="both"/>
        <w:rPr>
          <w:sz w:val="28"/>
          <w:szCs w:val="28"/>
        </w:rPr>
      </w:pPr>
      <w:r w:rsidRPr="001D366C">
        <w:rPr>
          <w:sz w:val="28"/>
          <w:szCs w:val="28"/>
        </w:rPr>
        <w:t xml:space="preserve">-  бурого угля ( Тарбагатайское месторождение) - в долине </w:t>
      </w:r>
      <w:proofErr w:type="spellStart"/>
      <w:r w:rsidRPr="001D366C">
        <w:rPr>
          <w:sz w:val="28"/>
          <w:szCs w:val="28"/>
        </w:rPr>
        <w:t>р.Хилок</w:t>
      </w:r>
      <w:proofErr w:type="spellEnd"/>
      <w:r w:rsidRPr="001D366C">
        <w:rPr>
          <w:sz w:val="28"/>
          <w:szCs w:val="28"/>
        </w:rPr>
        <w:t xml:space="preserve"> к востоку от </w:t>
      </w:r>
      <w:proofErr w:type="spellStart"/>
      <w:r w:rsidRPr="001D366C">
        <w:rPr>
          <w:sz w:val="28"/>
          <w:szCs w:val="28"/>
        </w:rPr>
        <w:t>г.Петровска</w:t>
      </w:r>
      <w:proofErr w:type="spellEnd"/>
      <w:r w:rsidRPr="001D366C">
        <w:rPr>
          <w:sz w:val="28"/>
          <w:szCs w:val="28"/>
        </w:rPr>
        <w:t xml:space="preserve">-Забайкальского - вблизи </w:t>
      </w:r>
      <w:proofErr w:type="spellStart"/>
      <w:r w:rsidRPr="001D366C">
        <w:rPr>
          <w:sz w:val="28"/>
          <w:szCs w:val="28"/>
        </w:rPr>
        <w:t>п.Новопавловка</w:t>
      </w:r>
      <w:proofErr w:type="spellEnd"/>
      <w:r w:rsidRPr="001D366C">
        <w:rPr>
          <w:sz w:val="28"/>
          <w:szCs w:val="28"/>
        </w:rPr>
        <w:t xml:space="preserve"> и Тарбагатай; </w:t>
      </w:r>
    </w:p>
    <w:p w:rsidR="0042061A" w:rsidRPr="001D366C" w:rsidRDefault="0042061A" w:rsidP="00800DB5">
      <w:pPr>
        <w:ind w:firstLine="709"/>
        <w:jc w:val="both"/>
        <w:rPr>
          <w:sz w:val="28"/>
          <w:szCs w:val="28"/>
        </w:rPr>
      </w:pPr>
      <w:r w:rsidRPr="001D366C">
        <w:rPr>
          <w:sz w:val="28"/>
          <w:szCs w:val="28"/>
        </w:rPr>
        <w:t>-  вольфрама (Бом-</w:t>
      </w:r>
      <w:proofErr w:type="spellStart"/>
      <w:r w:rsidRPr="001D366C">
        <w:rPr>
          <w:sz w:val="28"/>
          <w:szCs w:val="28"/>
        </w:rPr>
        <w:t>Горхонское</w:t>
      </w:r>
      <w:proofErr w:type="spellEnd"/>
      <w:r w:rsidRPr="001D366C">
        <w:rPr>
          <w:sz w:val="28"/>
          <w:szCs w:val="28"/>
        </w:rPr>
        <w:t xml:space="preserve"> месторождение) -  в </w:t>
      </w:r>
      <w:smartTag w:uri="urn:schemas-microsoft-com:office:smarttags" w:element="metricconverter">
        <w:smartTagPr>
          <w:attr w:name="ProductID" w:val="18 км"/>
        </w:smartTagPr>
        <w:r w:rsidRPr="001D366C">
          <w:rPr>
            <w:sz w:val="28"/>
            <w:szCs w:val="28"/>
          </w:rPr>
          <w:t>18 км</w:t>
        </w:r>
      </w:smartTag>
      <w:r w:rsidRPr="001D366C">
        <w:rPr>
          <w:sz w:val="28"/>
          <w:szCs w:val="28"/>
        </w:rPr>
        <w:t>. к северу от линии Забайкальской железной дороги –ст. Новопавловка.</w:t>
      </w:r>
    </w:p>
    <w:p w:rsidR="0042061A" w:rsidRPr="001D366C" w:rsidRDefault="0042061A" w:rsidP="00800DB5">
      <w:pPr>
        <w:ind w:firstLine="709"/>
        <w:jc w:val="both"/>
        <w:rPr>
          <w:sz w:val="28"/>
          <w:szCs w:val="28"/>
        </w:rPr>
      </w:pPr>
      <w:r w:rsidRPr="001D366C">
        <w:rPr>
          <w:sz w:val="28"/>
          <w:szCs w:val="28"/>
        </w:rPr>
        <w:t xml:space="preserve">На территории района имеются минеральные источники. </w:t>
      </w:r>
    </w:p>
    <w:p w:rsidR="0042061A" w:rsidRPr="001D366C" w:rsidRDefault="0042061A" w:rsidP="00800DB5">
      <w:pPr>
        <w:ind w:firstLine="709"/>
        <w:jc w:val="both"/>
        <w:rPr>
          <w:sz w:val="28"/>
          <w:szCs w:val="28"/>
        </w:rPr>
      </w:pPr>
      <w:r w:rsidRPr="001D366C">
        <w:rPr>
          <w:sz w:val="28"/>
          <w:szCs w:val="28"/>
        </w:rPr>
        <w:t>Особую ценность имеют лесные ресурсы района. Лесные площади занимают 89% всей его площади, 10% -сельскохозяйственные угодья, 1,2% -земли промышленного назначения.</w:t>
      </w:r>
    </w:p>
    <w:p w:rsidR="0042061A" w:rsidRPr="001D366C" w:rsidRDefault="0042061A" w:rsidP="00800DB5">
      <w:pPr>
        <w:ind w:firstLine="709"/>
        <w:jc w:val="both"/>
        <w:rPr>
          <w:sz w:val="28"/>
          <w:szCs w:val="20"/>
        </w:rPr>
      </w:pPr>
      <w:r w:rsidRPr="001D366C">
        <w:rPr>
          <w:sz w:val="28"/>
          <w:szCs w:val="20"/>
        </w:rPr>
        <w:t>Климат района резко континентальный. Основные характеристики климата-продолжительная, морозная и сухая зима и умеренно теплое лето. На большей части района годовая сумма атмосферных осадков 300-</w:t>
      </w:r>
      <w:smartTag w:uri="urn:schemas-microsoft-com:office:smarttags" w:element="metricconverter">
        <w:smartTagPr>
          <w:attr w:name="ProductID" w:val="400 мм"/>
        </w:smartTagPr>
        <w:r w:rsidRPr="001D366C">
          <w:rPr>
            <w:sz w:val="28"/>
            <w:szCs w:val="20"/>
          </w:rPr>
          <w:t>400 мм</w:t>
        </w:r>
      </w:smartTag>
      <w:r w:rsidRPr="001D366C">
        <w:rPr>
          <w:sz w:val="28"/>
          <w:szCs w:val="20"/>
        </w:rPr>
        <w:t>.</w:t>
      </w:r>
    </w:p>
    <w:p w:rsidR="0042061A" w:rsidRPr="00143BB4" w:rsidRDefault="0042061A" w:rsidP="00800DB5">
      <w:pPr>
        <w:ind w:firstLine="709"/>
        <w:jc w:val="both"/>
        <w:rPr>
          <w:sz w:val="28"/>
          <w:szCs w:val="20"/>
        </w:rPr>
      </w:pPr>
      <w:r w:rsidRPr="001D366C">
        <w:rPr>
          <w:sz w:val="28"/>
          <w:szCs w:val="20"/>
        </w:rPr>
        <w:t xml:space="preserve">Территория района составляет </w:t>
      </w:r>
      <w:r w:rsidRPr="001D366C">
        <w:rPr>
          <w:sz w:val="28"/>
          <w:szCs w:val="28"/>
        </w:rPr>
        <w:t xml:space="preserve">8,7 </w:t>
      </w:r>
      <w:proofErr w:type="spellStart"/>
      <w:r w:rsidRPr="001D366C">
        <w:rPr>
          <w:sz w:val="28"/>
          <w:szCs w:val="28"/>
        </w:rPr>
        <w:t>тыс.кв.км</w:t>
      </w:r>
      <w:proofErr w:type="spellEnd"/>
      <w:r w:rsidRPr="001D366C">
        <w:rPr>
          <w:sz w:val="28"/>
          <w:szCs w:val="28"/>
        </w:rPr>
        <w:t xml:space="preserve">. </w:t>
      </w:r>
      <w:r w:rsidRPr="0089505D">
        <w:rPr>
          <w:sz w:val="28"/>
          <w:szCs w:val="28"/>
        </w:rPr>
        <w:t xml:space="preserve">Численность проживающего населения </w:t>
      </w:r>
      <w:r w:rsidRPr="0089505D">
        <w:rPr>
          <w:sz w:val="28"/>
          <w:szCs w:val="20"/>
        </w:rPr>
        <w:t xml:space="preserve">– </w:t>
      </w:r>
      <w:r w:rsidR="0089505D" w:rsidRPr="0089505D">
        <w:rPr>
          <w:sz w:val="28"/>
          <w:szCs w:val="20"/>
        </w:rPr>
        <w:t>17289</w:t>
      </w:r>
      <w:r w:rsidRPr="0089505D">
        <w:rPr>
          <w:sz w:val="28"/>
          <w:szCs w:val="20"/>
        </w:rPr>
        <w:t xml:space="preserve"> человек, из них в крупных </w:t>
      </w:r>
      <w:r w:rsidRPr="00143BB4">
        <w:rPr>
          <w:sz w:val="28"/>
          <w:szCs w:val="20"/>
        </w:rPr>
        <w:t>населенных пунктах</w:t>
      </w:r>
      <w:r w:rsidRPr="00143BB4">
        <w:rPr>
          <w:bCs/>
          <w:sz w:val="28"/>
          <w:szCs w:val="20"/>
        </w:rPr>
        <w:t xml:space="preserve"> – в п</w:t>
      </w:r>
      <w:r w:rsidRPr="00143BB4">
        <w:rPr>
          <w:sz w:val="28"/>
          <w:szCs w:val="20"/>
        </w:rPr>
        <w:t xml:space="preserve">оселках </w:t>
      </w:r>
      <w:proofErr w:type="spellStart"/>
      <w:r w:rsidRPr="00143BB4">
        <w:rPr>
          <w:sz w:val="28"/>
          <w:szCs w:val="20"/>
        </w:rPr>
        <w:t>Баляга</w:t>
      </w:r>
      <w:proofErr w:type="spellEnd"/>
      <w:r w:rsidRPr="00143BB4">
        <w:rPr>
          <w:sz w:val="28"/>
          <w:szCs w:val="20"/>
        </w:rPr>
        <w:t xml:space="preserve"> – </w:t>
      </w:r>
      <w:r w:rsidR="00143BB4" w:rsidRPr="00143BB4">
        <w:rPr>
          <w:sz w:val="28"/>
          <w:szCs w:val="20"/>
        </w:rPr>
        <w:t>2867</w:t>
      </w:r>
      <w:r w:rsidRPr="00143BB4">
        <w:rPr>
          <w:sz w:val="28"/>
          <w:szCs w:val="20"/>
        </w:rPr>
        <w:t xml:space="preserve"> человек, Тарбагатай – </w:t>
      </w:r>
      <w:r w:rsidR="00143BB4" w:rsidRPr="00143BB4">
        <w:rPr>
          <w:sz w:val="28"/>
          <w:szCs w:val="20"/>
        </w:rPr>
        <w:t>2051</w:t>
      </w:r>
      <w:r w:rsidRPr="00143BB4">
        <w:rPr>
          <w:sz w:val="28"/>
          <w:szCs w:val="20"/>
        </w:rPr>
        <w:t xml:space="preserve"> человек, Новопавловка – </w:t>
      </w:r>
      <w:r w:rsidR="00143BB4" w:rsidRPr="00143BB4">
        <w:rPr>
          <w:sz w:val="28"/>
          <w:szCs w:val="20"/>
        </w:rPr>
        <w:t>3618</w:t>
      </w:r>
      <w:r w:rsidRPr="00143BB4">
        <w:rPr>
          <w:sz w:val="28"/>
          <w:szCs w:val="20"/>
        </w:rPr>
        <w:t xml:space="preserve"> человек, в селах Малета – </w:t>
      </w:r>
      <w:r w:rsidR="00143BB4" w:rsidRPr="00143BB4">
        <w:rPr>
          <w:sz w:val="28"/>
          <w:szCs w:val="20"/>
        </w:rPr>
        <w:t>2516</w:t>
      </w:r>
      <w:r w:rsidRPr="00143BB4">
        <w:rPr>
          <w:sz w:val="28"/>
          <w:szCs w:val="20"/>
        </w:rPr>
        <w:t xml:space="preserve"> человек, </w:t>
      </w:r>
      <w:proofErr w:type="spellStart"/>
      <w:r w:rsidRPr="00143BB4">
        <w:rPr>
          <w:sz w:val="28"/>
          <w:szCs w:val="20"/>
        </w:rPr>
        <w:t>Хохотуй</w:t>
      </w:r>
      <w:proofErr w:type="spellEnd"/>
      <w:r w:rsidRPr="00143BB4">
        <w:rPr>
          <w:sz w:val="28"/>
          <w:szCs w:val="20"/>
        </w:rPr>
        <w:t xml:space="preserve"> – </w:t>
      </w:r>
      <w:r w:rsidR="00143BB4" w:rsidRPr="00143BB4">
        <w:rPr>
          <w:sz w:val="28"/>
          <w:szCs w:val="20"/>
        </w:rPr>
        <w:t>1462</w:t>
      </w:r>
      <w:r w:rsidRPr="00143BB4">
        <w:rPr>
          <w:sz w:val="28"/>
          <w:szCs w:val="20"/>
        </w:rPr>
        <w:t xml:space="preserve"> </w:t>
      </w:r>
      <w:r w:rsidR="00AF6AAC" w:rsidRPr="00143BB4">
        <w:rPr>
          <w:sz w:val="28"/>
          <w:szCs w:val="20"/>
        </w:rPr>
        <w:t>человек</w:t>
      </w:r>
      <w:r w:rsidR="00143BB4" w:rsidRPr="00143BB4">
        <w:rPr>
          <w:sz w:val="28"/>
          <w:szCs w:val="20"/>
        </w:rPr>
        <w:t>а</w:t>
      </w:r>
      <w:r w:rsidR="00AF6AAC" w:rsidRPr="00143BB4">
        <w:rPr>
          <w:sz w:val="28"/>
          <w:szCs w:val="20"/>
        </w:rPr>
        <w:t>. Плотность населения 2</w:t>
      </w:r>
      <w:r w:rsidRPr="00143BB4">
        <w:rPr>
          <w:sz w:val="28"/>
          <w:szCs w:val="20"/>
        </w:rPr>
        <w:t xml:space="preserve"> чел на </w:t>
      </w:r>
      <w:proofErr w:type="spellStart"/>
      <w:r w:rsidRPr="00143BB4">
        <w:rPr>
          <w:sz w:val="28"/>
          <w:szCs w:val="20"/>
        </w:rPr>
        <w:t>кв.км</w:t>
      </w:r>
      <w:proofErr w:type="spellEnd"/>
      <w:r w:rsidRPr="00143BB4">
        <w:rPr>
          <w:sz w:val="28"/>
          <w:szCs w:val="20"/>
        </w:rPr>
        <w:t>.</w:t>
      </w:r>
    </w:p>
    <w:p w:rsidR="0042061A" w:rsidRPr="001D366C" w:rsidRDefault="0042061A" w:rsidP="00800DB5">
      <w:pPr>
        <w:ind w:firstLine="709"/>
        <w:jc w:val="both"/>
        <w:rPr>
          <w:sz w:val="28"/>
          <w:szCs w:val="28"/>
        </w:rPr>
      </w:pPr>
      <w:r w:rsidRPr="001D366C">
        <w:rPr>
          <w:sz w:val="28"/>
          <w:szCs w:val="28"/>
        </w:rPr>
        <w:lastRenderedPageBreak/>
        <w:t xml:space="preserve">Районный центр - город Петровск-Забайкальский - расположен в </w:t>
      </w:r>
      <w:smartTag w:uri="urn:schemas-microsoft-com:office:smarttags" w:element="metricconverter">
        <w:smartTagPr>
          <w:attr w:name="ProductID" w:val="506 км"/>
        </w:smartTagPr>
        <w:r w:rsidRPr="001D366C">
          <w:rPr>
            <w:sz w:val="28"/>
            <w:szCs w:val="28"/>
          </w:rPr>
          <w:t>506 км</w:t>
        </w:r>
      </w:smartTag>
      <w:r w:rsidRPr="001D366C">
        <w:rPr>
          <w:sz w:val="28"/>
          <w:szCs w:val="28"/>
        </w:rPr>
        <w:t>. от города Читы. Связующим звеном между краевым и районным центром является железнодорожный транспорт (ж/д станция Петровский Завод).</w:t>
      </w:r>
    </w:p>
    <w:p w:rsidR="0042061A" w:rsidRPr="000D2EBF" w:rsidRDefault="0042061A" w:rsidP="00800DB5">
      <w:pPr>
        <w:ind w:firstLine="709"/>
        <w:jc w:val="both"/>
        <w:rPr>
          <w:sz w:val="28"/>
          <w:szCs w:val="20"/>
        </w:rPr>
      </w:pPr>
      <w:r w:rsidRPr="000D2EBF">
        <w:rPr>
          <w:sz w:val="28"/>
          <w:szCs w:val="20"/>
        </w:rPr>
        <w:t xml:space="preserve">Национальный состав населения: большая часть населения – русские (92%), 5% - буряты, 1,5% - украинцы, 0,4% - татары, 1,1% - прочие национальности. </w:t>
      </w:r>
    </w:p>
    <w:p w:rsidR="0042061A" w:rsidRPr="008002B2" w:rsidRDefault="000D2EBF" w:rsidP="00800DB5">
      <w:pPr>
        <w:ind w:firstLine="709"/>
        <w:jc w:val="both"/>
        <w:rPr>
          <w:sz w:val="28"/>
          <w:szCs w:val="28"/>
        </w:rPr>
      </w:pPr>
      <w:r w:rsidRPr="00143BB4">
        <w:rPr>
          <w:sz w:val="28"/>
          <w:szCs w:val="20"/>
        </w:rPr>
        <w:t>50,5</w:t>
      </w:r>
      <w:r w:rsidR="0042061A" w:rsidRPr="00143BB4">
        <w:rPr>
          <w:sz w:val="28"/>
          <w:szCs w:val="20"/>
        </w:rPr>
        <w:t>% населения р</w:t>
      </w:r>
      <w:r w:rsidRPr="00143BB4">
        <w:rPr>
          <w:sz w:val="28"/>
          <w:szCs w:val="20"/>
        </w:rPr>
        <w:t>айона - сельское население, 49,5</w:t>
      </w:r>
      <w:r w:rsidR="0042061A" w:rsidRPr="00143BB4">
        <w:rPr>
          <w:sz w:val="28"/>
          <w:szCs w:val="20"/>
        </w:rPr>
        <w:t xml:space="preserve">% - жители поселков – городское население. </w:t>
      </w:r>
      <w:r w:rsidRPr="00143BB4">
        <w:rPr>
          <w:sz w:val="28"/>
          <w:szCs w:val="20"/>
        </w:rPr>
        <w:t>8,</w:t>
      </w:r>
      <w:r w:rsidR="00143BB4" w:rsidRPr="00143BB4">
        <w:rPr>
          <w:sz w:val="28"/>
          <w:szCs w:val="20"/>
        </w:rPr>
        <w:t>385</w:t>
      </w:r>
      <w:r w:rsidR="0042061A" w:rsidRPr="00143BB4">
        <w:rPr>
          <w:sz w:val="28"/>
          <w:szCs w:val="20"/>
        </w:rPr>
        <w:t xml:space="preserve"> </w:t>
      </w:r>
      <w:proofErr w:type="spellStart"/>
      <w:r w:rsidR="0042061A" w:rsidRPr="00143BB4">
        <w:rPr>
          <w:sz w:val="28"/>
          <w:szCs w:val="20"/>
        </w:rPr>
        <w:t>тыс.человек</w:t>
      </w:r>
      <w:proofErr w:type="spellEnd"/>
      <w:r w:rsidR="0042061A" w:rsidRPr="00143BB4">
        <w:rPr>
          <w:sz w:val="28"/>
          <w:szCs w:val="20"/>
        </w:rPr>
        <w:t xml:space="preserve"> – мужское население, </w:t>
      </w:r>
      <w:r w:rsidR="00143BB4" w:rsidRPr="00143BB4">
        <w:rPr>
          <w:sz w:val="28"/>
          <w:szCs w:val="20"/>
        </w:rPr>
        <w:t>8,904</w:t>
      </w:r>
      <w:r w:rsidRPr="00143BB4">
        <w:rPr>
          <w:sz w:val="28"/>
          <w:szCs w:val="20"/>
        </w:rPr>
        <w:t xml:space="preserve"> </w:t>
      </w:r>
      <w:r w:rsidR="0042061A" w:rsidRPr="00143BB4">
        <w:rPr>
          <w:sz w:val="28"/>
          <w:szCs w:val="20"/>
        </w:rPr>
        <w:t xml:space="preserve"> </w:t>
      </w:r>
      <w:proofErr w:type="spellStart"/>
      <w:r w:rsidR="0042061A" w:rsidRPr="00143BB4">
        <w:rPr>
          <w:sz w:val="28"/>
          <w:szCs w:val="20"/>
        </w:rPr>
        <w:t>тыс.человек</w:t>
      </w:r>
      <w:proofErr w:type="spellEnd"/>
      <w:r w:rsidR="0042061A" w:rsidRPr="00143BB4">
        <w:rPr>
          <w:sz w:val="28"/>
          <w:szCs w:val="20"/>
        </w:rPr>
        <w:t xml:space="preserve"> – </w:t>
      </w:r>
      <w:r w:rsidR="0042061A" w:rsidRPr="008002B2">
        <w:rPr>
          <w:sz w:val="28"/>
          <w:szCs w:val="20"/>
        </w:rPr>
        <w:t>женское.</w:t>
      </w:r>
      <w:r w:rsidR="0042061A" w:rsidRPr="008002B2">
        <w:rPr>
          <w:sz w:val="28"/>
          <w:szCs w:val="28"/>
        </w:rPr>
        <w:t xml:space="preserve"> Население в трудоспос</w:t>
      </w:r>
      <w:r w:rsidRPr="008002B2">
        <w:rPr>
          <w:sz w:val="28"/>
          <w:szCs w:val="28"/>
        </w:rPr>
        <w:t>обном возрасте составляет 53,82 % (</w:t>
      </w:r>
      <w:r w:rsidR="008002B2" w:rsidRPr="008002B2">
        <w:rPr>
          <w:sz w:val="28"/>
          <w:szCs w:val="28"/>
        </w:rPr>
        <w:t>9305</w:t>
      </w:r>
      <w:r w:rsidR="0042061A" w:rsidRPr="008002B2">
        <w:rPr>
          <w:sz w:val="28"/>
          <w:szCs w:val="28"/>
        </w:rPr>
        <w:t xml:space="preserve"> человека).  </w:t>
      </w:r>
    </w:p>
    <w:p w:rsidR="0042061A" w:rsidRPr="006538BA" w:rsidRDefault="0042061A" w:rsidP="00800DB5">
      <w:pPr>
        <w:ind w:firstLine="709"/>
        <w:jc w:val="both"/>
        <w:rPr>
          <w:spacing w:val="-6"/>
          <w:sz w:val="28"/>
          <w:szCs w:val="28"/>
        </w:rPr>
      </w:pPr>
      <w:r w:rsidRPr="006538BA">
        <w:rPr>
          <w:spacing w:val="-6"/>
          <w:sz w:val="28"/>
          <w:szCs w:val="28"/>
        </w:rPr>
        <w:t>В состав муниципального района «Петровск-Забайкальский район» входит 14 муниципальных образований – собственно сам муниципальный район, 3 городских («</w:t>
      </w:r>
      <w:proofErr w:type="spellStart"/>
      <w:r w:rsidRPr="006538BA">
        <w:rPr>
          <w:spacing w:val="-6"/>
          <w:sz w:val="28"/>
          <w:szCs w:val="28"/>
        </w:rPr>
        <w:t>Балягинское</w:t>
      </w:r>
      <w:proofErr w:type="spellEnd"/>
      <w:r w:rsidRPr="006538BA">
        <w:rPr>
          <w:spacing w:val="-6"/>
          <w:sz w:val="28"/>
          <w:szCs w:val="28"/>
        </w:rPr>
        <w:t xml:space="preserve">», «Тарбагатайское», </w:t>
      </w:r>
      <w:proofErr w:type="spellStart"/>
      <w:r w:rsidRPr="006538BA">
        <w:rPr>
          <w:spacing w:val="-6"/>
          <w:sz w:val="28"/>
          <w:szCs w:val="28"/>
        </w:rPr>
        <w:t>Новопавловское</w:t>
      </w:r>
      <w:proofErr w:type="spellEnd"/>
      <w:r w:rsidRPr="006538BA">
        <w:rPr>
          <w:spacing w:val="-6"/>
          <w:sz w:val="28"/>
          <w:szCs w:val="28"/>
        </w:rPr>
        <w:t>») и 10 сельских («</w:t>
      </w:r>
      <w:proofErr w:type="spellStart"/>
      <w:r w:rsidRPr="006538BA">
        <w:rPr>
          <w:spacing w:val="-6"/>
          <w:sz w:val="28"/>
          <w:szCs w:val="28"/>
        </w:rPr>
        <w:t>Песчанское</w:t>
      </w:r>
      <w:proofErr w:type="spellEnd"/>
      <w:r w:rsidRPr="006538BA">
        <w:rPr>
          <w:spacing w:val="-6"/>
          <w:sz w:val="28"/>
          <w:szCs w:val="28"/>
        </w:rPr>
        <w:t>», «Малетинское», «</w:t>
      </w:r>
      <w:proofErr w:type="spellStart"/>
      <w:r w:rsidRPr="006538BA">
        <w:rPr>
          <w:spacing w:val="-6"/>
          <w:sz w:val="28"/>
          <w:szCs w:val="28"/>
        </w:rPr>
        <w:t>Усть-Оборское</w:t>
      </w:r>
      <w:proofErr w:type="spellEnd"/>
      <w:r w:rsidRPr="006538BA">
        <w:rPr>
          <w:spacing w:val="-6"/>
          <w:sz w:val="28"/>
          <w:szCs w:val="28"/>
        </w:rPr>
        <w:t>», «</w:t>
      </w:r>
      <w:proofErr w:type="spellStart"/>
      <w:r w:rsidRPr="006538BA">
        <w:rPr>
          <w:spacing w:val="-6"/>
          <w:sz w:val="28"/>
          <w:szCs w:val="28"/>
        </w:rPr>
        <w:t>Катаевское</w:t>
      </w:r>
      <w:proofErr w:type="spellEnd"/>
      <w:r w:rsidRPr="006538BA">
        <w:rPr>
          <w:spacing w:val="-6"/>
          <w:sz w:val="28"/>
          <w:szCs w:val="28"/>
        </w:rPr>
        <w:t>», «Хараузское», «Катангарское», «</w:t>
      </w:r>
      <w:proofErr w:type="spellStart"/>
      <w:r w:rsidRPr="006538BA">
        <w:rPr>
          <w:spacing w:val="-6"/>
          <w:sz w:val="28"/>
          <w:szCs w:val="28"/>
        </w:rPr>
        <w:t>Баляга</w:t>
      </w:r>
      <w:proofErr w:type="spellEnd"/>
      <w:r w:rsidRPr="006538BA">
        <w:rPr>
          <w:spacing w:val="-6"/>
          <w:sz w:val="28"/>
          <w:szCs w:val="28"/>
        </w:rPr>
        <w:t>-Катангарское», «Толбагинское», «</w:t>
      </w:r>
      <w:proofErr w:type="spellStart"/>
      <w:r w:rsidRPr="006538BA">
        <w:rPr>
          <w:spacing w:val="-6"/>
          <w:sz w:val="28"/>
          <w:szCs w:val="28"/>
        </w:rPr>
        <w:t>Зугмарское</w:t>
      </w:r>
      <w:proofErr w:type="spellEnd"/>
      <w:r w:rsidRPr="006538BA">
        <w:rPr>
          <w:spacing w:val="-6"/>
          <w:sz w:val="28"/>
          <w:szCs w:val="28"/>
        </w:rPr>
        <w:t>», «</w:t>
      </w:r>
      <w:proofErr w:type="spellStart"/>
      <w:r w:rsidRPr="006538BA">
        <w:rPr>
          <w:spacing w:val="-6"/>
          <w:sz w:val="28"/>
          <w:szCs w:val="28"/>
        </w:rPr>
        <w:t>Хохоту</w:t>
      </w:r>
      <w:r w:rsidR="00C10902">
        <w:rPr>
          <w:spacing w:val="-6"/>
          <w:sz w:val="28"/>
          <w:szCs w:val="28"/>
        </w:rPr>
        <w:t>йское</w:t>
      </w:r>
      <w:proofErr w:type="spellEnd"/>
      <w:r w:rsidR="00C10902">
        <w:rPr>
          <w:spacing w:val="-6"/>
          <w:sz w:val="28"/>
          <w:szCs w:val="28"/>
        </w:rPr>
        <w:t>») поселений, включающих 28</w:t>
      </w:r>
      <w:r w:rsidRPr="006538BA">
        <w:rPr>
          <w:spacing w:val="-6"/>
          <w:sz w:val="28"/>
          <w:szCs w:val="28"/>
        </w:rPr>
        <w:t xml:space="preserve"> населенных пунктов.</w:t>
      </w:r>
    </w:p>
    <w:p w:rsidR="0042061A" w:rsidRPr="006538BA" w:rsidRDefault="0042061A" w:rsidP="00800DB5">
      <w:pPr>
        <w:ind w:firstLine="709"/>
        <w:jc w:val="both"/>
        <w:rPr>
          <w:sz w:val="28"/>
          <w:szCs w:val="28"/>
        </w:rPr>
      </w:pPr>
      <w:r w:rsidRPr="006538BA">
        <w:rPr>
          <w:spacing w:val="-6"/>
          <w:sz w:val="28"/>
          <w:szCs w:val="28"/>
        </w:rPr>
        <w:t xml:space="preserve">Протяженность автомобильных дорог составляет </w:t>
      </w:r>
      <w:r w:rsidR="00C10902" w:rsidRPr="00C10902">
        <w:rPr>
          <w:spacing w:val="-6"/>
          <w:sz w:val="28"/>
          <w:szCs w:val="28"/>
        </w:rPr>
        <w:t>519,228</w:t>
      </w:r>
      <w:r w:rsidR="00C10902">
        <w:rPr>
          <w:spacing w:val="-6"/>
          <w:sz w:val="28"/>
          <w:szCs w:val="28"/>
        </w:rPr>
        <w:t xml:space="preserve"> </w:t>
      </w:r>
      <w:r w:rsidRPr="006538BA">
        <w:rPr>
          <w:spacing w:val="-6"/>
          <w:sz w:val="28"/>
          <w:szCs w:val="28"/>
        </w:rPr>
        <w:t xml:space="preserve">км, </w:t>
      </w:r>
      <w:r w:rsidR="006538BA" w:rsidRPr="006538BA">
        <w:rPr>
          <w:spacing w:val="-6"/>
          <w:sz w:val="28"/>
          <w:szCs w:val="28"/>
        </w:rPr>
        <w:t xml:space="preserve">из них: </w:t>
      </w:r>
      <w:r w:rsidRPr="006538BA">
        <w:rPr>
          <w:spacing w:val="-6"/>
          <w:sz w:val="28"/>
          <w:szCs w:val="28"/>
        </w:rPr>
        <w:t xml:space="preserve">местного назначения </w:t>
      </w:r>
      <w:r w:rsidR="00C10902" w:rsidRPr="00C10902">
        <w:rPr>
          <w:spacing w:val="-6"/>
          <w:sz w:val="28"/>
          <w:szCs w:val="28"/>
        </w:rPr>
        <w:t>313,728</w:t>
      </w:r>
      <w:r w:rsidR="00C10902">
        <w:rPr>
          <w:spacing w:val="-6"/>
          <w:sz w:val="28"/>
          <w:szCs w:val="28"/>
        </w:rPr>
        <w:t xml:space="preserve"> </w:t>
      </w:r>
      <w:r w:rsidR="006538BA" w:rsidRPr="006538BA">
        <w:rPr>
          <w:spacing w:val="-6"/>
          <w:sz w:val="28"/>
          <w:szCs w:val="28"/>
        </w:rPr>
        <w:t xml:space="preserve">км (59,9 </w:t>
      </w:r>
      <w:r w:rsidRPr="006538BA">
        <w:rPr>
          <w:spacing w:val="-6"/>
          <w:sz w:val="28"/>
          <w:szCs w:val="28"/>
        </w:rPr>
        <w:t xml:space="preserve">%), </w:t>
      </w:r>
      <w:r w:rsidR="006538BA" w:rsidRPr="006538BA">
        <w:rPr>
          <w:spacing w:val="-6"/>
          <w:sz w:val="28"/>
          <w:szCs w:val="28"/>
        </w:rPr>
        <w:t>107 км (</w:t>
      </w:r>
      <w:r w:rsidRPr="006538BA">
        <w:rPr>
          <w:spacing w:val="-6"/>
          <w:sz w:val="28"/>
          <w:szCs w:val="28"/>
        </w:rPr>
        <w:t>20</w:t>
      </w:r>
      <w:r w:rsidR="006538BA" w:rsidRPr="006538BA">
        <w:rPr>
          <w:spacing w:val="-6"/>
          <w:sz w:val="28"/>
          <w:szCs w:val="28"/>
        </w:rPr>
        <w:t xml:space="preserve">,9 </w:t>
      </w:r>
      <w:r w:rsidRPr="006538BA">
        <w:rPr>
          <w:spacing w:val="-6"/>
          <w:sz w:val="28"/>
          <w:szCs w:val="28"/>
        </w:rPr>
        <w:t>%</w:t>
      </w:r>
      <w:r w:rsidR="006538BA" w:rsidRPr="006538BA">
        <w:rPr>
          <w:spacing w:val="-6"/>
          <w:sz w:val="28"/>
          <w:szCs w:val="28"/>
        </w:rPr>
        <w:t>)</w:t>
      </w:r>
      <w:r w:rsidRPr="006538BA">
        <w:rPr>
          <w:spacing w:val="-6"/>
          <w:sz w:val="28"/>
          <w:szCs w:val="28"/>
        </w:rPr>
        <w:t xml:space="preserve"> - дороги федерального назначения, </w:t>
      </w:r>
      <w:r w:rsidR="006538BA" w:rsidRPr="006538BA">
        <w:rPr>
          <w:spacing w:val="-6"/>
          <w:sz w:val="28"/>
          <w:szCs w:val="28"/>
        </w:rPr>
        <w:t xml:space="preserve">98,5 км (19,2 </w:t>
      </w:r>
      <w:r w:rsidRPr="006538BA">
        <w:rPr>
          <w:spacing w:val="-6"/>
          <w:sz w:val="28"/>
          <w:szCs w:val="28"/>
        </w:rPr>
        <w:t>%</w:t>
      </w:r>
      <w:r w:rsidR="006538BA" w:rsidRPr="006538BA">
        <w:rPr>
          <w:spacing w:val="-6"/>
          <w:sz w:val="28"/>
          <w:szCs w:val="28"/>
        </w:rPr>
        <w:t>)</w:t>
      </w:r>
      <w:r w:rsidRPr="006538BA">
        <w:rPr>
          <w:spacing w:val="-6"/>
          <w:sz w:val="28"/>
          <w:szCs w:val="28"/>
        </w:rPr>
        <w:t xml:space="preserve"> - регионального назначения.  </w:t>
      </w:r>
    </w:p>
    <w:p w:rsidR="0042061A" w:rsidRPr="000D2EBF" w:rsidRDefault="0042061A" w:rsidP="00800DB5">
      <w:pPr>
        <w:ind w:firstLine="709"/>
        <w:jc w:val="both"/>
        <w:rPr>
          <w:color w:val="FF0000"/>
          <w:sz w:val="28"/>
          <w:szCs w:val="28"/>
        </w:rPr>
      </w:pPr>
    </w:p>
    <w:p w:rsidR="00B279DE" w:rsidRPr="00B279DE" w:rsidRDefault="00B279DE" w:rsidP="00B279DE">
      <w:pPr>
        <w:widowControl w:val="0"/>
        <w:autoSpaceDE w:val="0"/>
        <w:autoSpaceDN w:val="0"/>
        <w:adjustRightInd w:val="0"/>
        <w:jc w:val="center"/>
        <w:rPr>
          <w:b/>
          <w:sz w:val="28"/>
          <w:szCs w:val="28"/>
        </w:rPr>
      </w:pPr>
      <w:r w:rsidRPr="00B279DE">
        <w:rPr>
          <w:b/>
          <w:sz w:val="28"/>
          <w:szCs w:val="28"/>
        </w:rPr>
        <w:t>2. Анализ динамики и тенденций изменений социально-экономического п</w:t>
      </w:r>
      <w:r w:rsidR="00143BB4">
        <w:rPr>
          <w:b/>
          <w:sz w:val="28"/>
          <w:szCs w:val="28"/>
        </w:rPr>
        <w:t>оложения муниципального района</w:t>
      </w:r>
    </w:p>
    <w:p w:rsidR="0042061A" w:rsidRPr="006D0096" w:rsidRDefault="006D0096" w:rsidP="0042061A">
      <w:pPr>
        <w:jc w:val="center"/>
        <w:rPr>
          <w:b/>
          <w:sz w:val="28"/>
          <w:szCs w:val="28"/>
          <w:lang w:eastAsia="ar-SA"/>
        </w:rPr>
      </w:pPr>
      <w:r w:rsidRPr="006D0096">
        <w:rPr>
          <w:b/>
          <w:sz w:val="28"/>
          <w:szCs w:val="28"/>
        </w:rPr>
        <w:t>2.1</w:t>
      </w:r>
      <w:r w:rsidR="0042061A" w:rsidRPr="006D0096">
        <w:rPr>
          <w:b/>
          <w:sz w:val="28"/>
          <w:szCs w:val="28"/>
        </w:rPr>
        <w:t xml:space="preserve">. </w:t>
      </w:r>
      <w:r w:rsidR="0042061A" w:rsidRPr="006D0096">
        <w:rPr>
          <w:b/>
          <w:sz w:val="28"/>
          <w:szCs w:val="28"/>
          <w:lang w:eastAsia="ar-SA"/>
        </w:rPr>
        <w:t>Демографическая ситуация</w:t>
      </w:r>
    </w:p>
    <w:p w:rsidR="007C7676" w:rsidRPr="007C7676" w:rsidRDefault="007C7676" w:rsidP="00110B9C">
      <w:pPr>
        <w:suppressAutoHyphens/>
        <w:ind w:firstLine="709"/>
        <w:jc w:val="both"/>
        <w:rPr>
          <w:sz w:val="28"/>
          <w:szCs w:val="28"/>
          <w:lang w:eastAsia="ar-SA"/>
        </w:rPr>
      </w:pPr>
      <w:r w:rsidRPr="007C7676">
        <w:rPr>
          <w:sz w:val="28"/>
          <w:szCs w:val="28"/>
          <w:lang w:eastAsia="ar-SA"/>
        </w:rPr>
        <w:t xml:space="preserve">Характеристика и динамика показателей демографической ситуации представлены в приложении </w:t>
      </w:r>
      <w:r>
        <w:rPr>
          <w:sz w:val="28"/>
          <w:szCs w:val="28"/>
          <w:lang w:eastAsia="ar-SA"/>
        </w:rPr>
        <w:t>1</w:t>
      </w:r>
      <w:r w:rsidRPr="007C7676">
        <w:rPr>
          <w:sz w:val="28"/>
          <w:szCs w:val="28"/>
          <w:lang w:eastAsia="ar-SA"/>
        </w:rPr>
        <w:t xml:space="preserve">. </w:t>
      </w:r>
    </w:p>
    <w:p w:rsidR="0042061A" w:rsidRPr="006D0096" w:rsidRDefault="0042061A" w:rsidP="00110B9C">
      <w:pPr>
        <w:suppressAutoHyphens/>
        <w:ind w:firstLine="709"/>
        <w:jc w:val="both"/>
        <w:rPr>
          <w:sz w:val="20"/>
          <w:szCs w:val="28"/>
        </w:rPr>
      </w:pPr>
      <w:r w:rsidRPr="006D0096">
        <w:rPr>
          <w:sz w:val="28"/>
          <w:szCs w:val="28"/>
          <w:lang w:eastAsia="ar-SA"/>
        </w:rPr>
        <w:t>Численность постоянного населения муниципального района «Петровск-Забайкальский район</w:t>
      </w:r>
      <w:r w:rsidR="006D0096" w:rsidRPr="006D0096">
        <w:rPr>
          <w:sz w:val="28"/>
          <w:szCs w:val="28"/>
          <w:lang w:eastAsia="ar-SA"/>
        </w:rPr>
        <w:t>» по состоянию на 01 января 201</w:t>
      </w:r>
      <w:r w:rsidR="00C10902">
        <w:rPr>
          <w:sz w:val="28"/>
          <w:szCs w:val="28"/>
          <w:lang w:eastAsia="ar-SA"/>
        </w:rPr>
        <w:t>8</w:t>
      </w:r>
      <w:r w:rsidRPr="006D0096">
        <w:rPr>
          <w:sz w:val="28"/>
          <w:szCs w:val="28"/>
          <w:lang w:eastAsia="ar-SA"/>
        </w:rPr>
        <w:t xml:space="preserve"> года составила </w:t>
      </w:r>
      <w:r w:rsidR="006D0096" w:rsidRPr="006D0096">
        <w:rPr>
          <w:sz w:val="28"/>
          <w:szCs w:val="28"/>
          <w:lang w:eastAsia="ar-SA"/>
        </w:rPr>
        <w:t>17,</w:t>
      </w:r>
      <w:r w:rsidR="0089505D">
        <w:rPr>
          <w:sz w:val="28"/>
          <w:szCs w:val="28"/>
          <w:lang w:eastAsia="ar-SA"/>
        </w:rPr>
        <w:t>289</w:t>
      </w:r>
      <w:r w:rsidRPr="006D0096">
        <w:rPr>
          <w:sz w:val="28"/>
          <w:szCs w:val="28"/>
          <w:lang w:eastAsia="ar-SA"/>
        </w:rPr>
        <w:t xml:space="preserve"> тыс. человек. В последние годы наблюдалась тенденция уменьшения численности постоянного населения, что связано с естественной  и миграционной убылью трудоспособного населения. </w:t>
      </w:r>
    </w:p>
    <w:p w:rsidR="006D0096" w:rsidRPr="000D2EBF" w:rsidRDefault="006D0096" w:rsidP="0042061A">
      <w:pPr>
        <w:suppressAutoHyphens/>
        <w:jc w:val="both"/>
        <w:rPr>
          <w:color w:val="FF0000"/>
          <w:sz w:val="20"/>
          <w:szCs w:val="28"/>
        </w:rPr>
      </w:pPr>
    </w:p>
    <w:p w:rsidR="0042061A" w:rsidRPr="0018406A" w:rsidRDefault="006D6D2B" w:rsidP="0042061A">
      <w:pPr>
        <w:tabs>
          <w:tab w:val="left" w:pos="7380"/>
        </w:tabs>
        <w:jc w:val="center"/>
        <w:rPr>
          <w:b/>
          <w:sz w:val="28"/>
          <w:szCs w:val="28"/>
        </w:rPr>
      </w:pPr>
      <w:r>
        <w:rPr>
          <w:b/>
          <w:sz w:val="28"/>
          <w:szCs w:val="28"/>
        </w:rPr>
        <w:t>2.2</w:t>
      </w:r>
      <w:r w:rsidR="0018406A" w:rsidRPr="0018406A">
        <w:rPr>
          <w:b/>
          <w:sz w:val="28"/>
          <w:szCs w:val="28"/>
        </w:rPr>
        <w:t xml:space="preserve">. Развитие </w:t>
      </w:r>
      <w:r w:rsidR="0042061A" w:rsidRPr="0018406A">
        <w:rPr>
          <w:b/>
          <w:sz w:val="28"/>
          <w:szCs w:val="28"/>
        </w:rPr>
        <w:t xml:space="preserve">социальной </w:t>
      </w:r>
      <w:r w:rsidR="0018406A" w:rsidRPr="0018406A">
        <w:rPr>
          <w:b/>
          <w:sz w:val="28"/>
          <w:szCs w:val="28"/>
        </w:rPr>
        <w:t>сферы</w:t>
      </w:r>
    </w:p>
    <w:p w:rsidR="00BB2A0B" w:rsidRPr="00BB2A0B" w:rsidRDefault="00BB2A0B" w:rsidP="00110B9C">
      <w:pPr>
        <w:suppressAutoHyphens/>
        <w:ind w:firstLine="709"/>
        <w:jc w:val="both"/>
        <w:rPr>
          <w:sz w:val="28"/>
          <w:szCs w:val="28"/>
          <w:lang w:eastAsia="ar-SA"/>
        </w:rPr>
      </w:pPr>
      <w:r w:rsidRPr="00BB2A0B">
        <w:rPr>
          <w:sz w:val="28"/>
          <w:szCs w:val="28"/>
          <w:lang w:eastAsia="ar-SA"/>
        </w:rPr>
        <w:t>Характеристика и динамика показат</w:t>
      </w:r>
      <w:r>
        <w:rPr>
          <w:sz w:val="28"/>
          <w:szCs w:val="28"/>
          <w:lang w:eastAsia="ar-SA"/>
        </w:rPr>
        <w:t>елей представлена в приложении 1</w:t>
      </w:r>
      <w:r w:rsidRPr="00BB2A0B">
        <w:rPr>
          <w:sz w:val="28"/>
          <w:szCs w:val="28"/>
          <w:lang w:eastAsia="ar-SA"/>
        </w:rPr>
        <w:t>.</w:t>
      </w:r>
    </w:p>
    <w:p w:rsidR="00437F91" w:rsidRPr="00437F91" w:rsidRDefault="00437F91" w:rsidP="00110B9C">
      <w:pPr>
        <w:ind w:firstLine="709"/>
        <w:jc w:val="both"/>
        <w:rPr>
          <w:sz w:val="28"/>
          <w:szCs w:val="28"/>
        </w:rPr>
      </w:pPr>
      <w:r w:rsidRPr="00437F91">
        <w:rPr>
          <w:sz w:val="28"/>
          <w:szCs w:val="28"/>
        </w:rPr>
        <w:t xml:space="preserve">Образовательная система Петровск-Забайкальского района составляет значительную часть социального комплекса и </w:t>
      </w:r>
      <w:r w:rsidR="00592CAE">
        <w:rPr>
          <w:sz w:val="28"/>
          <w:szCs w:val="28"/>
        </w:rPr>
        <w:t xml:space="preserve">состоит из дошкольного, общего и </w:t>
      </w:r>
      <w:r w:rsidRPr="00437F91">
        <w:rPr>
          <w:sz w:val="28"/>
          <w:szCs w:val="28"/>
        </w:rPr>
        <w:t>дополнительного</w:t>
      </w:r>
      <w:r w:rsidR="00592CAE">
        <w:rPr>
          <w:sz w:val="28"/>
          <w:szCs w:val="28"/>
        </w:rPr>
        <w:t xml:space="preserve"> </w:t>
      </w:r>
      <w:r w:rsidRPr="00437F91">
        <w:rPr>
          <w:sz w:val="28"/>
          <w:szCs w:val="28"/>
        </w:rPr>
        <w:t>образования, каждое из которых состоит из совокупности учреждений.</w:t>
      </w:r>
    </w:p>
    <w:p w:rsidR="00437F91" w:rsidRPr="00437F91" w:rsidRDefault="00437F91" w:rsidP="00110B9C">
      <w:pPr>
        <w:ind w:firstLine="709"/>
        <w:jc w:val="both"/>
        <w:rPr>
          <w:color w:val="FF0000"/>
          <w:sz w:val="28"/>
          <w:szCs w:val="28"/>
        </w:rPr>
      </w:pPr>
      <w:r w:rsidRPr="00437F91">
        <w:rPr>
          <w:sz w:val="28"/>
          <w:szCs w:val="28"/>
        </w:rPr>
        <w:t xml:space="preserve">Общее образование представлено </w:t>
      </w:r>
      <w:r w:rsidR="00B31766" w:rsidRPr="00B31766">
        <w:rPr>
          <w:sz w:val="28"/>
          <w:szCs w:val="28"/>
        </w:rPr>
        <w:t>17</w:t>
      </w:r>
      <w:r w:rsidRPr="00437F91">
        <w:rPr>
          <w:sz w:val="28"/>
          <w:szCs w:val="28"/>
        </w:rPr>
        <w:t xml:space="preserve"> общеобразовательными </w:t>
      </w:r>
      <w:r w:rsidRPr="00A35980">
        <w:rPr>
          <w:sz w:val="28"/>
          <w:szCs w:val="28"/>
        </w:rPr>
        <w:t xml:space="preserve">учреждениями, </w:t>
      </w:r>
      <w:r w:rsidR="00A35980" w:rsidRPr="00A35980">
        <w:rPr>
          <w:sz w:val="28"/>
          <w:szCs w:val="28"/>
        </w:rPr>
        <w:t>из них</w:t>
      </w:r>
      <w:r w:rsidRPr="00A35980">
        <w:rPr>
          <w:sz w:val="28"/>
          <w:szCs w:val="28"/>
        </w:rPr>
        <w:t xml:space="preserve"> </w:t>
      </w:r>
      <w:r w:rsidR="00592CAE" w:rsidRPr="00A35980">
        <w:rPr>
          <w:sz w:val="28"/>
          <w:szCs w:val="28"/>
        </w:rPr>
        <w:t>5</w:t>
      </w:r>
      <w:r w:rsidRPr="00A35980">
        <w:rPr>
          <w:sz w:val="28"/>
          <w:szCs w:val="28"/>
        </w:rPr>
        <w:t xml:space="preserve"> </w:t>
      </w:r>
      <w:r w:rsidR="00A35980" w:rsidRPr="00A35980">
        <w:rPr>
          <w:sz w:val="28"/>
          <w:szCs w:val="28"/>
        </w:rPr>
        <w:t>начальных школ, 7  основных</w:t>
      </w:r>
      <w:r w:rsidRPr="00A35980">
        <w:rPr>
          <w:sz w:val="28"/>
          <w:szCs w:val="28"/>
        </w:rPr>
        <w:t xml:space="preserve"> </w:t>
      </w:r>
      <w:r w:rsidR="00A35980" w:rsidRPr="00A35980">
        <w:rPr>
          <w:sz w:val="28"/>
          <w:szCs w:val="28"/>
        </w:rPr>
        <w:t>школ, 5 средних школ</w:t>
      </w:r>
      <w:r w:rsidRPr="00A35980">
        <w:rPr>
          <w:sz w:val="28"/>
          <w:szCs w:val="28"/>
        </w:rPr>
        <w:t xml:space="preserve">. </w:t>
      </w:r>
    </w:p>
    <w:p w:rsidR="00437F91" w:rsidRPr="00437F91" w:rsidRDefault="00437F91" w:rsidP="00110B9C">
      <w:pPr>
        <w:ind w:firstLine="709"/>
        <w:jc w:val="both"/>
        <w:rPr>
          <w:sz w:val="28"/>
          <w:szCs w:val="28"/>
        </w:rPr>
      </w:pPr>
      <w:r w:rsidRPr="00437F91">
        <w:rPr>
          <w:sz w:val="28"/>
          <w:szCs w:val="28"/>
        </w:rPr>
        <w:t>В системе образования Петровск-Забайкальского района действует 2 учреждения допол</w:t>
      </w:r>
      <w:r w:rsidR="00BB2A0B">
        <w:rPr>
          <w:sz w:val="28"/>
          <w:szCs w:val="28"/>
        </w:rPr>
        <w:t>нительного образования детей, 12</w:t>
      </w:r>
      <w:r w:rsidRPr="00437F91">
        <w:rPr>
          <w:sz w:val="28"/>
          <w:szCs w:val="28"/>
        </w:rPr>
        <w:t xml:space="preserve"> детских садов.</w:t>
      </w:r>
    </w:p>
    <w:p w:rsidR="00437F91" w:rsidRPr="00437F91" w:rsidRDefault="00437F91" w:rsidP="00110B9C">
      <w:pPr>
        <w:tabs>
          <w:tab w:val="left" w:pos="720"/>
        </w:tabs>
        <w:ind w:firstLine="709"/>
        <w:jc w:val="both"/>
        <w:rPr>
          <w:sz w:val="28"/>
          <w:szCs w:val="28"/>
        </w:rPr>
      </w:pPr>
      <w:r w:rsidRPr="00437F91">
        <w:rPr>
          <w:sz w:val="28"/>
          <w:szCs w:val="28"/>
        </w:rPr>
        <w:t>Сеть учреждений культуры района составляет централизованная библиотечная и централизованная клубная системы, имеющие филиалы во всех населенных пунктах района, 2 школы искусств и 2 детские музыкальные школы.</w:t>
      </w:r>
    </w:p>
    <w:p w:rsidR="00437F91" w:rsidRPr="00437F91" w:rsidRDefault="00437F91" w:rsidP="00110B9C">
      <w:pPr>
        <w:tabs>
          <w:tab w:val="left" w:pos="540"/>
          <w:tab w:val="left" w:pos="720"/>
        </w:tabs>
        <w:ind w:firstLine="709"/>
        <w:jc w:val="both"/>
        <w:rPr>
          <w:sz w:val="28"/>
          <w:szCs w:val="28"/>
        </w:rPr>
      </w:pPr>
      <w:r w:rsidRPr="00437F91">
        <w:rPr>
          <w:sz w:val="28"/>
          <w:szCs w:val="28"/>
        </w:rPr>
        <w:lastRenderedPageBreak/>
        <w:t>Культурно-досуговая деятельность на уровне муниципального района осуществляется МУК «Централизованная клубная система муниципального района «Петровск-Забайкальский</w:t>
      </w:r>
      <w:r w:rsidR="00644E59" w:rsidRPr="00644E59">
        <w:rPr>
          <w:sz w:val="28"/>
          <w:szCs w:val="28"/>
        </w:rPr>
        <w:t>», в структуру которой входит 22</w:t>
      </w:r>
      <w:r w:rsidRPr="00437F91">
        <w:rPr>
          <w:sz w:val="28"/>
          <w:szCs w:val="28"/>
        </w:rPr>
        <w:t xml:space="preserve"> филиала.</w:t>
      </w:r>
    </w:p>
    <w:p w:rsidR="00437F91" w:rsidRPr="00437F91" w:rsidRDefault="00437F91" w:rsidP="00110B9C">
      <w:pPr>
        <w:ind w:firstLine="709"/>
        <w:jc w:val="both"/>
        <w:rPr>
          <w:sz w:val="28"/>
          <w:szCs w:val="28"/>
        </w:rPr>
      </w:pPr>
      <w:r w:rsidRPr="00437F91">
        <w:rPr>
          <w:sz w:val="28"/>
          <w:szCs w:val="28"/>
        </w:rPr>
        <w:t xml:space="preserve">В настоящее время в районе функционирует 29 спортивных сооружений, в том числе 10 спортивных залов и  1 лыжная база. </w:t>
      </w:r>
    </w:p>
    <w:p w:rsidR="00437F91" w:rsidRPr="00437F91" w:rsidRDefault="00437F91" w:rsidP="00110B9C">
      <w:pPr>
        <w:ind w:firstLine="709"/>
        <w:jc w:val="both"/>
        <w:rPr>
          <w:sz w:val="28"/>
          <w:szCs w:val="28"/>
        </w:rPr>
      </w:pPr>
      <w:r w:rsidRPr="00437F91">
        <w:rPr>
          <w:sz w:val="28"/>
          <w:szCs w:val="28"/>
        </w:rPr>
        <w:t>В районе работает 1 дет</w:t>
      </w:r>
      <w:r w:rsidR="00644E59" w:rsidRPr="00644E59">
        <w:rPr>
          <w:sz w:val="28"/>
          <w:szCs w:val="28"/>
        </w:rPr>
        <w:t>ско-юношеская спортивная школа.</w:t>
      </w:r>
    </w:p>
    <w:p w:rsidR="0042061A" w:rsidRPr="00437F91" w:rsidRDefault="0042061A" w:rsidP="0042061A">
      <w:pPr>
        <w:tabs>
          <w:tab w:val="left" w:pos="720"/>
        </w:tabs>
        <w:jc w:val="both"/>
        <w:rPr>
          <w:color w:val="FF0000"/>
          <w:sz w:val="28"/>
          <w:szCs w:val="28"/>
        </w:rPr>
      </w:pPr>
    </w:p>
    <w:p w:rsidR="006D6D2B" w:rsidRPr="0018406A" w:rsidRDefault="006D6D2B" w:rsidP="006D6D2B">
      <w:pPr>
        <w:tabs>
          <w:tab w:val="left" w:pos="7380"/>
        </w:tabs>
        <w:jc w:val="center"/>
        <w:rPr>
          <w:b/>
          <w:sz w:val="28"/>
          <w:szCs w:val="28"/>
        </w:rPr>
      </w:pPr>
      <w:r>
        <w:rPr>
          <w:b/>
          <w:sz w:val="28"/>
          <w:szCs w:val="28"/>
        </w:rPr>
        <w:t>2.3</w:t>
      </w:r>
      <w:r w:rsidRPr="0018406A">
        <w:rPr>
          <w:b/>
          <w:sz w:val="28"/>
          <w:szCs w:val="28"/>
        </w:rPr>
        <w:t xml:space="preserve">. </w:t>
      </w:r>
      <w:r>
        <w:rPr>
          <w:b/>
          <w:sz w:val="28"/>
          <w:szCs w:val="28"/>
        </w:rPr>
        <w:t>Социальная поддержка населения</w:t>
      </w:r>
    </w:p>
    <w:p w:rsidR="00FF6A20" w:rsidRPr="00BB2A0B" w:rsidRDefault="00FF6A20" w:rsidP="00110B9C">
      <w:pPr>
        <w:suppressAutoHyphens/>
        <w:ind w:firstLine="709"/>
        <w:jc w:val="both"/>
        <w:rPr>
          <w:sz w:val="28"/>
          <w:szCs w:val="28"/>
          <w:lang w:eastAsia="ar-SA"/>
        </w:rPr>
      </w:pPr>
      <w:r w:rsidRPr="00BB2A0B">
        <w:rPr>
          <w:sz w:val="28"/>
          <w:szCs w:val="28"/>
          <w:lang w:eastAsia="ar-SA"/>
        </w:rPr>
        <w:t>Характеристика и динамика показат</w:t>
      </w:r>
      <w:r>
        <w:rPr>
          <w:sz w:val="28"/>
          <w:szCs w:val="28"/>
          <w:lang w:eastAsia="ar-SA"/>
        </w:rPr>
        <w:t>елей представлена в приложении 1</w:t>
      </w:r>
      <w:r w:rsidRPr="00BB2A0B">
        <w:rPr>
          <w:sz w:val="28"/>
          <w:szCs w:val="28"/>
          <w:lang w:eastAsia="ar-SA"/>
        </w:rPr>
        <w:t>.</w:t>
      </w:r>
    </w:p>
    <w:p w:rsidR="00DD6C07" w:rsidRDefault="00FF6A20" w:rsidP="00110B9C">
      <w:pPr>
        <w:ind w:firstLine="709"/>
        <w:jc w:val="both"/>
        <w:rPr>
          <w:b/>
          <w:sz w:val="28"/>
          <w:szCs w:val="28"/>
        </w:rPr>
      </w:pPr>
      <w:r w:rsidRPr="00FF6A20">
        <w:rPr>
          <w:sz w:val="28"/>
          <w:szCs w:val="28"/>
        </w:rPr>
        <w:t xml:space="preserve">Социальную поддержку населения в районе оказывают: </w:t>
      </w:r>
      <w:r>
        <w:rPr>
          <w:sz w:val="28"/>
          <w:szCs w:val="28"/>
        </w:rPr>
        <w:t xml:space="preserve">Петровск-Забайкальский отдел ГКУ «Краевой центр социальной защиты населения» Забайкальского края, </w:t>
      </w:r>
      <w:proofErr w:type="spellStart"/>
      <w:r w:rsidRPr="00FF6A20">
        <w:rPr>
          <w:sz w:val="28"/>
          <w:szCs w:val="28"/>
        </w:rPr>
        <w:t>Малетинский</w:t>
      </w:r>
      <w:proofErr w:type="spellEnd"/>
      <w:r w:rsidRPr="00FF6A20">
        <w:rPr>
          <w:sz w:val="28"/>
          <w:szCs w:val="28"/>
        </w:rPr>
        <w:t xml:space="preserve"> социально-реабилитационный</w:t>
      </w:r>
      <w:r>
        <w:rPr>
          <w:sz w:val="28"/>
          <w:szCs w:val="28"/>
        </w:rPr>
        <w:t xml:space="preserve"> центр «Гармония».</w:t>
      </w:r>
    </w:p>
    <w:p w:rsidR="0008621F" w:rsidRDefault="0008621F" w:rsidP="0008621F">
      <w:pPr>
        <w:jc w:val="center"/>
        <w:rPr>
          <w:b/>
          <w:sz w:val="28"/>
          <w:szCs w:val="28"/>
        </w:rPr>
      </w:pPr>
      <w:r w:rsidRPr="0008621F">
        <w:rPr>
          <w:b/>
          <w:sz w:val="28"/>
          <w:szCs w:val="28"/>
        </w:rPr>
        <w:t>2.4. Труд и занятость</w:t>
      </w:r>
    </w:p>
    <w:p w:rsidR="003F11F2" w:rsidRPr="00BB2A0B" w:rsidRDefault="003F11F2" w:rsidP="00110B9C">
      <w:pPr>
        <w:suppressAutoHyphens/>
        <w:ind w:firstLine="709"/>
        <w:jc w:val="both"/>
        <w:rPr>
          <w:sz w:val="28"/>
          <w:szCs w:val="28"/>
          <w:lang w:eastAsia="ar-SA"/>
        </w:rPr>
      </w:pPr>
      <w:r w:rsidRPr="00BB2A0B">
        <w:rPr>
          <w:sz w:val="28"/>
          <w:szCs w:val="28"/>
          <w:lang w:eastAsia="ar-SA"/>
        </w:rPr>
        <w:t>Характеристика и динамика показат</w:t>
      </w:r>
      <w:r>
        <w:rPr>
          <w:sz w:val="28"/>
          <w:szCs w:val="28"/>
          <w:lang w:eastAsia="ar-SA"/>
        </w:rPr>
        <w:t>елей представлена в приложении 1</w:t>
      </w:r>
      <w:r w:rsidRPr="00BB2A0B">
        <w:rPr>
          <w:sz w:val="28"/>
          <w:szCs w:val="28"/>
          <w:lang w:eastAsia="ar-SA"/>
        </w:rPr>
        <w:t>.</w:t>
      </w:r>
    </w:p>
    <w:p w:rsidR="00FE7BB4" w:rsidRPr="001836D9" w:rsidRDefault="00FE7BB4" w:rsidP="00110B9C">
      <w:pPr>
        <w:tabs>
          <w:tab w:val="left" w:pos="7020"/>
        </w:tabs>
        <w:ind w:firstLine="709"/>
        <w:jc w:val="both"/>
        <w:rPr>
          <w:sz w:val="28"/>
          <w:szCs w:val="28"/>
        </w:rPr>
      </w:pPr>
      <w:r w:rsidRPr="00FE7BB4">
        <w:rPr>
          <w:sz w:val="28"/>
          <w:szCs w:val="28"/>
        </w:rPr>
        <w:t xml:space="preserve">На протяжении последних лет наблюдается неуклонное снижение численности занятых в экономике. </w:t>
      </w:r>
      <w:r w:rsidRPr="001836D9">
        <w:rPr>
          <w:sz w:val="28"/>
          <w:szCs w:val="28"/>
        </w:rPr>
        <w:t>Среднегодовая численность з</w:t>
      </w:r>
      <w:r w:rsidR="005D3F85" w:rsidRPr="001836D9">
        <w:rPr>
          <w:sz w:val="28"/>
          <w:szCs w:val="28"/>
        </w:rPr>
        <w:t>анятых в экономике района в 2017</w:t>
      </w:r>
      <w:r w:rsidRPr="001836D9">
        <w:rPr>
          <w:sz w:val="28"/>
          <w:szCs w:val="28"/>
        </w:rPr>
        <w:t xml:space="preserve"> году составила </w:t>
      </w:r>
      <w:r w:rsidR="001836D9" w:rsidRPr="001836D9">
        <w:rPr>
          <w:sz w:val="28"/>
          <w:szCs w:val="28"/>
        </w:rPr>
        <w:t>5237</w:t>
      </w:r>
      <w:r w:rsidRPr="001836D9">
        <w:rPr>
          <w:sz w:val="28"/>
          <w:szCs w:val="28"/>
        </w:rPr>
        <w:t xml:space="preserve"> человек, или </w:t>
      </w:r>
      <w:r w:rsidR="00316937" w:rsidRPr="001836D9">
        <w:rPr>
          <w:sz w:val="28"/>
          <w:szCs w:val="28"/>
        </w:rPr>
        <w:t>49,6</w:t>
      </w:r>
      <w:r w:rsidRPr="001836D9">
        <w:rPr>
          <w:sz w:val="28"/>
          <w:szCs w:val="28"/>
        </w:rPr>
        <w:t xml:space="preserve"> % от численности трудовых ресурсов. </w:t>
      </w:r>
    </w:p>
    <w:p w:rsidR="00A27F1D" w:rsidRPr="001F70CB" w:rsidRDefault="00A27F1D" w:rsidP="00FE7BB4">
      <w:pPr>
        <w:jc w:val="both"/>
        <w:rPr>
          <w:color w:val="FF0000"/>
          <w:sz w:val="28"/>
          <w:szCs w:val="28"/>
        </w:rPr>
      </w:pPr>
    </w:p>
    <w:p w:rsidR="00DF3154" w:rsidRPr="009E7926" w:rsidRDefault="009E7AD6" w:rsidP="009E7AD6">
      <w:pPr>
        <w:jc w:val="center"/>
        <w:rPr>
          <w:b/>
          <w:sz w:val="28"/>
          <w:szCs w:val="28"/>
        </w:rPr>
      </w:pPr>
      <w:r w:rsidRPr="009E7926">
        <w:rPr>
          <w:b/>
          <w:sz w:val="28"/>
          <w:szCs w:val="28"/>
        </w:rPr>
        <w:t>2.5. Качество и уровень жизни населения</w:t>
      </w:r>
    </w:p>
    <w:p w:rsidR="003F11F2" w:rsidRPr="00BB2A0B" w:rsidRDefault="003F11F2" w:rsidP="00110B9C">
      <w:pPr>
        <w:suppressAutoHyphens/>
        <w:ind w:firstLine="709"/>
        <w:jc w:val="both"/>
        <w:rPr>
          <w:sz w:val="28"/>
          <w:szCs w:val="28"/>
          <w:lang w:eastAsia="ar-SA"/>
        </w:rPr>
      </w:pPr>
      <w:r w:rsidRPr="00BB2A0B">
        <w:rPr>
          <w:sz w:val="28"/>
          <w:szCs w:val="28"/>
          <w:lang w:eastAsia="ar-SA"/>
        </w:rPr>
        <w:t>Характеристика и динамика показат</w:t>
      </w:r>
      <w:r>
        <w:rPr>
          <w:sz w:val="28"/>
          <w:szCs w:val="28"/>
          <w:lang w:eastAsia="ar-SA"/>
        </w:rPr>
        <w:t>елей представлена в приложении 1</w:t>
      </w:r>
      <w:r w:rsidRPr="00BB2A0B">
        <w:rPr>
          <w:sz w:val="28"/>
          <w:szCs w:val="28"/>
          <w:lang w:eastAsia="ar-SA"/>
        </w:rPr>
        <w:t>.</w:t>
      </w:r>
    </w:p>
    <w:p w:rsidR="009E7AD6" w:rsidRPr="00FA21B4" w:rsidRDefault="009E7AD6" w:rsidP="00110B9C">
      <w:pPr>
        <w:ind w:firstLine="709"/>
        <w:jc w:val="both"/>
        <w:rPr>
          <w:sz w:val="28"/>
          <w:szCs w:val="28"/>
        </w:rPr>
      </w:pPr>
      <w:r w:rsidRPr="00FA21B4">
        <w:rPr>
          <w:sz w:val="28"/>
          <w:szCs w:val="28"/>
        </w:rPr>
        <w:t xml:space="preserve">Среднемесячная номинальная начисленная заработная </w:t>
      </w:r>
      <w:r w:rsidR="00DE71DB" w:rsidRPr="00FA21B4">
        <w:rPr>
          <w:sz w:val="28"/>
          <w:szCs w:val="28"/>
        </w:rPr>
        <w:t>плата на одного работника в 2017</w:t>
      </w:r>
      <w:r w:rsidRPr="00FA21B4">
        <w:rPr>
          <w:sz w:val="28"/>
          <w:szCs w:val="28"/>
        </w:rPr>
        <w:t xml:space="preserve"> году составила </w:t>
      </w:r>
      <w:r w:rsidR="00DE71DB" w:rsidRPr="00FA21B4">
        <w:rPr>
          <w:sz w:val="28"/>
          <w:szCs w:val="28"/>
        </w:rPr>
        <w:t>27339</w:t>
      </w:r>
      <w:r w:rsidR="0076399D" w:rsidRPr="00FA21B4">
        <w:rPr>
          <w:sz w:val="28"/>
          <w:szCs w:val="28"/>
        </w:rPr>
        <w:t xml:space="preserve"> рублей</w:t>
      </w:r>
      <w:r w:rsidRPr="00FA21B4">
        <w:rPr>
          <w:sz w:val="28"/>
          <w:szCs w:val="28"/>
        </w:rPr>
        <w:t xml:space="preserve"> и</w:t>
      </w:r>
      <w:r w:rsidR="00DE71DB" w:rsidRPr="00FA21B4">
        <w:rPr>
          <w:sz w:val="28"/>
          <w:szCs w:val="28"/>
        </w:rPr>
        <w:t xml:space="preserve"> увеличилась по сравнению с 2015</w:t>
      </w:r>
      <w:r w:rsidRPr="00FA21B4">
        <w:rPr>
          <w:sz w:val="28"/>
          <w:szCs w:val="28"/>
        </w:rPr>
        <w:t xml:space="preserve"> годом на </w:t>
      </w:r>
      <w:r w:rsidR="00FA21B4" w:rsidRPr="00FA21B4">
        <w:rPr>
          <w:sz w:val="28"/>
          <w:szCs w:val="28"/>
        </w:rPr>
        <w:t>11,9</w:t>
      </w:r>
      <w:r w:rsidRPr="00FA21B4">
        <w:rPr>
          <w:sz w:val="28"/>
          <w:szCs w:val="28"/>
        </w:rPr>
        <w:t xml:space="preserve"> %, в том числе и за счет повышения заработной платы работников бюджетной сферы. </w:t>
      </w:r>
    </w:p>
    <w:p w:rsidR="009E7926" w:rsidRDefault="009E7926" w:rsidP="009E7AD6">
      <w:pPr>
        <w:jc w:val="both"/>
        <w:rPr>
          <w:sz w:val="28"/>
          <w:szCs w:val="28"/>
        </w:rPr>
      </w:pPr>
    </w:p>
    <w:p w:rsidR="009E7926" w:rsidRPr="009E7926" w:rsidRDefault="009E7926" w:rsidP="009E7926">
      <w:pPr>
        <w:jc w:val="center"/>
        <w:rPr>
          <w:b/>
          <w:sz w:val="28"/>
          <w:szCs w:val="28"/>
        </w:rPr>
      </w:pPr>
      <w:r w:rsidRPr="009E7926">
        <w:rPr>
          <w:b/>
          <w:sz w:val="28"/>
          <w:szCs w:val="28"/>
        </w:rPr>
        <w:t>2.6. Развитие отраслевой структуры экономики</w:t>
      </w:r>
    </w:p>
    <w:p w:rsidR="003F11F2" w:rsidRPr="00BB2A0B" w:rsidRDefault="003F11F2" w:rsidP="00110B9C">
      <w:pPr>
        <w:suppressAutoHyphens/>
        <w:ind w:firstLine="709"/>
        <w:jc w:val="both"/>
        <w:rPr>
          <w:sz w:val="28"/>
          <w:szCs w:val="28"/>
          <w:lang w:eastAsia="ar-SA"/>
        </w:rPr>
      </w:pPr>
      <w:r w:rsidRPr="00BB2A0B">
        <w:rPr>
          <w:sz w:val="28"/>
          <w:szCs w:val="28"/>
          <w:lang w:eastAsia="ar-SA"/>
        </w:rPr>
        <w:t>Характеристика и динамика показат</w:t>
      </w:r>
      <w:r>
        <w:rPr>
          <w:sz w:val="28"/>
          <w:szCs w:val="28"/>
          <w:lang w:eastAsia="ar-SA"/>
        </w:rPr>
        <w:t>елей представлена в приложении 1</w:t>
      </w:r>
      <w:r w:rsidRPr="00BB2A0B">
        <w:rPr>
          <w:sz w:val="28"/>
          <w:szCs w:val="28"/>
          <w:lang w:eastAsia="ar-SA"/>
        </w:rPr>
        <w:t>.</w:t>
      </w:r>
    </w:p>
    <w:p w:rsidR="003A3793" w:rsidRPr="00B815AA" w:rsidRDefault="003A3793" w:rsidP="00110B9C">
      <w:pPr>
        <w:ind w:firstLine="709"/>
        <w:jc w:val="both"/>
        <w:rPr>
          <w:sz w:val="28"/>
          <w:szCs w:val="28"/>
        </w:rPr>
      </w:pPr>
      <w:r w:rsidRPr="00B815AA">
        <w:rPr>
          <w:sz w:val="28"/>
          <w:szCs w:val="28"/>
        </w:rPr>
        <w:t xml:space="preserve">На территории района действует </w:t>
      </w:r>
      <w:r w:rsidR="00B815AA" w:rsidRPr="00B815AA">
        <w:rPr>
          <w:sz w:val="28"/>
          <w:szCs w:val="28"/>
        </w:rPr>
        <w:t>131</w:t>
      </w:r>
      <w:r w:rsidRPr="00B815AA">
        <w:rPr>
          <w:sz w:val="28"/>
          <w:szCs w:val="28"/>
        </w:rPr>
        <w:t xml:space="preserve"> предприятий, организаций, учреждений.</w:t>
      </w:r>
    </w:p>
    <w:p w:rsidR="003A3793" w:rsidRPr="00B815AA" w:rsidRDefault="003A3793" w:rsidP="00110B9C">
      <w:pPr>
        <w:ind w:firstLine="709"/>
        <w:jc w:val="both"/>
        <w:rPr>
          <w:sz w:val="28"/>
          <w:szCs w:val="28"/>
        </w:rPr>
      </w:pPr>
      <w:r w:rsidRPr="00B815AA">
        <w:rPr>
          <w:sz w:val="28"/>
          <w:szCs w:val="28"/>
        </w:rPr>
        <w:t xml:space="preserve">В структуре предприятий района 43,8% составляют предприятия бюджетной сферы, </w:t>
      </w:r>
      <w:r w:rsidR="00FD5D41" w:rsidRPr="00B815AA">
        <w:rPr>
          <w:sz w:val="28"/>
          <w:szCs w:val="28"/>
        </w:rPr>
        <w:t>57,1</w:t>
      </w:r>
      <w:r w:rsidRPr="00B815AA">
        <w:rPr>
          <w:sz w:val="28"/>
          <w:szCs w:val="28"/>
        </w:rPr>
        <w:t xml:space="preserve">% - предприятия частной формы собственности. </w:t>
      </w:r>
      <w:r w:rsidR="00FD5D41" w:rsidRPr="00B815AA">
        <w:rPr>
          <w:sz w:val="28"/>
          <w:szCs w:val="28"/>
        </w:rPr>
        <w:t>28,8</w:t>
      </w:r>
      <w:r w:rsidRPr="00B815AA">
        <w:rPr>
          <w:sz w:val="28"/>
          <w:szCs w:val="28"/>
        </w:rPr>
        <w:t xml:space="preserve">%  предприятий частной формы собственности (общества с ограниченной ответственностью) зарегистрированы по виду экономической деятельности - розничная торговля. </w:t>
      </w:r>
    </w:p>
    <w:p w:rsidR="00A661C7" w:rsidRDefault="00A661C7" w:rsidP="00A661C7">
      <w:pPr>
        <w:jc w:val="center"/>
        <w:rPr>
          <w:b/>
          <w:sz w:val="28"/>
          <w:szCs w:val="28"/>
        </w:rPr>
      </w:pPr>
      <w:r w:rsidRPr="00A661C7">
        <w:rPr>
          <w:b/>
          <w:sz w:val="28"/>
          <w:szCs w:val="28"/>
        </w:rPr>
        <w:t>2.7. Оценка финансового состояния</w:t>
      </w:r>
    </w:p>
    <w:p w:rsidR="005B4757" w:rsidRPr="00BB2A0B" w:rsidRDefault="005B4757" w:rsidP="00110B9C">
      <w:pPr>
        <w:suppressAutoHyphens/>
        <w:ind w:firstLine="709"/>
        <w:jc w:val="both"/>
        <w:rPr>
          <w:sz w:val="28"/>
          <w:szCs w:val="28"/>
          <w:lang w:eastAsia="ar-SA"/>
        </w:rPr>
      </w:pPr>
      <w:r w:rsidRPr="00BB2A0B">
        <w:rPr>
          <w:sz w:val="28"/>
          <w:szCs w:val="28"/>
          <w:lang w:eastAsia="ar-SA"/>
        </w:rPr>
        <w:t>Характеристика и динамика показат</w:t>
      </w:r>
      <w:r>
        <w:rPr>
          <w:sz w:val="28"/>
          <w:szCs w:val="28"/>
          <w:lang w:eastAsia="ar-SA"/>
        </w:rPr>
        <w:t>елей представлена в приложении 1</w:t>
      </w:r>
      <w:r w:rsidRPr="00BB2A0B">
        <w:rPr>
          <w:sz w:val="28"/>
          <w:szCs w:val="28"/>
          <w:lang w:eastAsia="ar-SA"/>
        </w:rPr>
        <w:t>.</w:t>
      </w:r>
    </w:p>
    <w:p w:rsidR="00F5053E" w:rsidRPr="00E14D6B" w:rsidRDefault="00F5053E" w:rsidP="00110B9C">
      <w:pPr>
        <w:ind w:firstLine="709"/>
        <w:jc w:val="both"/>
        <w:rPr>
          <w:sz w:val="28"/>
          <w:szCs w:val="28"/>
        </w:rPr>
      </w:pPr>
      <w:r w:rsidRPr="00E14D6B">
        <w:rPr>
          <w:sz w:val="28"/>
          <w:szCs w:val="28"/>
        </w:rPr>
        <w:t>Основные задачи в части реализации бюджетной политики: обеспечение увеличения собственных доходов бюджета; реализация реформ в области межбюджетных отношений, бюджетного процесса и бюджетной сети; совершенствование механизмов осуществления муниципальных  закупок товаров и услуг, необходимых для обеспечения муниципальных  нужд района.</w:t>
      </w:r>
    </w:p>
    <w:p w:rsidR="00F76F2B" w:rsidRDefault="00F76F2B" w:rsidP="00576CAD">
      <w:pPr>
        <w:adjustRightInd w:val="0"/>
        <w:jc w:val="both"/>
        <w:rPr>
          <w:bCs/>
          <w:sz w:val="28"/>
          <w:szCs w:val="28"/>
        </w:rPr>
      </w:pPr>
    </w:p>
    <w:p w:rsidR="00F76F2B" w:rsidRPr="00576CAD" w:rsidRDefault="00F76F2B" w:rsidP="00F76F2B">
      <w:pPr>
        <w:adjustRightInd w:val="0"/>
        <w:jc w:val="center"/>
        <w:rPr>
          <w:b/>
          <w:bCs/>
          <w:sz w:val="28"/>
          <w:szCs w:val="28"/>
        </w:rPr>
      </w:pPr>
      <w:r w:rsidRPr="00F76F2B">
        <w:rPr>
          <w:b/>
          <w:bCs/>
          <w:sz w:val="28"/>
          <w:szCs w:val="28"/>
        </w:rPr>
        <w:lastRenderedPageBreak/>
        <w:t>2.8. Развитие малого и среднего предпринимательства и его роль в социально-экономическом развитии</w:t>
      </w:r>
    </w:p>
    <w:p w:rsidR="005B4757" w:rsidRPr="00BB2A0B" w:rsidRDefault="005B4757" w:rsidP="003033C7">
      <w:pPr>
        <w:suppressAutoHyphens/>
        <w:ind w:firstLine="709"/>
        <w:jc w:val="both"/>
        <w:rPr>
          <w:sz w:val="28"/>
          <w:szCs w:val="28"/>
          <w:lang w:eastAsia="ar-SA"/>
        </w:rPr>
      </w:pPr>
      <w:r w:rsidRPr="00BB2A0B">
        <w:rPr>
          <w:sz w:val="28"/>
          <w:szCs w:val="28"/>
          <w:lang w:eastAsia="ar-SA"/>
        </w:rPr>
        <w:t>Характеристика и динамика показат</w:t>
      </w:r>
      <w:r>
        <w:rPr>
          <w:sz w:val="28"/>
          <w:szCs w:val="28"/>
          <w:lang w:eastAsia="ar-SA"/>
        </w:rPr>
        <w:t>елей представлена в приложении 1</w:t>
      </w:r>
      <w:r w:rsidRPr="00BB2A0B">
        <w:rPr>
          <w:sz w:val="28"/>
          <w:szCs w:val="28"/>
          <w:lang w:eastAsia="ar-SA"/>
        </w:rPr>
        <w:t>.</w:t>
      </w:r>
    </w:p>
    <w:p w:rsidR="00700DE7" w:rsidRPr="001B27AC" w:rsidRDefault="00700DE7" w:rsidP="003033C7">
      <w:pPr>
        <w:ind w:firstLine="709"/>
        <w:jc w:val="both"/>
        <w:rPr>
          <w:sz w:val="28"/>
          <w:szCs w:val="28"/>
        </w:rPr>
      </w:pPr>
      <w:r w:rsidRPr="001B27AC">
        <w:rPr>
          <w:sz w:val="28"/>
          <w:szCs w:val="28"/>
        </w:rPr>
        <w:t>Развитие малого и среднего предпринимательства является одним из приоритетных направлений развития, способствующим созданию эффективной конкурентной экономики, обеспечивающей высокий уровень и качество жизни населения.</w:t>
      </w:r>
    </w:p>
    <w:p w:rsidR="003849FF" w:rsidRDefault="003849FF" w:rsidP="00F5053E">
      <w:pPr>
        <w:tabs>
          <w:tab w:val="left" w:pos="720"/>
        </w:tabs>
        <w:jc w:val="both"/>
        <w:rPr>
          <w:color w:val="FF0000"/>
          <w:sz w:val="28"/>
          <w:szCs w:val="28"/>
        </w:rPr>
      </w:pPr>
    </w:p>
    <w:p w:rsidR="003849FF" w:rsidRPr="00925847" w:rsidRDefault="00925847" w:rsidP="00925847">
      <w:pPr>
        <w:tabs>
          <w:tab w:val="left" w:pos="720"/>
        </w:tabs>
        <w:jc w:val="center"/>
        <w:rPr>
          <w:b/>
          <w:sz w:val="28"/>
          <w:szCs w:val="28"/>
        </w:rPr>
      </w:pPr>
      <w:r w:rsidRPr="00925847">
        <w:rPr>
          <w:b/>
          <w:sz w:val="28"/>
          <w:szCs w:val="28"/>
        </w:rPr>
        <w:t>2.9. Оценка инвестиций в развитие экономики и социальной сферы</w:t>
      </w:r>
    </w:p>
    <w:p w:rsidR="005B4757" w:rsidRPr="00BB2A0B" w:rsidRDefault="005B4757" w:rsidP="003033C7">
      <w:pPr>
        <w:suppressAutoHyphens/>
        <w:ind w:firstLine="709"/>
        <w:jc w:val="both"/>
        <w:rPr>
          <w:sz w:val="28"/>
          <w:szCs w:val="28"/>
          <w:lang w:eastAsia="ar-SA"/>
        </w:rPr>
      </w:pPr>
      <w:r w:rsidRPr="00BB2A0B">
        <w:rPr>
          <w:sz w:val="28"/>
          <w:szCs w:val="28"/>
          <w:lang w:eastAsia="ar-SA"/>
        </w:rPr>
        <w:t>Характеристика и динамика показат</w:t>
      </w:r>
      <w:r>
        <w:rPr>
          <w:sz w:val="28"/>
          <w:szCs w:val="28"/>
          <w:lang w:eastAsia="ar-SA"/>
        </w:rPr>
        <w:t>елей представлена в приложении 1</w:t>
      </w:r>
      <w:r w:rsidRPr="00BB2A0B">
        <w:rPr>
          <w:sz w:val="28"/>
          <w:szCs w:val="28"/>
          <w:lang w:eastAsia="ar-SA"/>
        </w:rPr>
        <w:t>.</w:t>
      </w:r>
    </w:p>
    <w:p w:rsidR="007C5DA2" w:rsidRPr="00A21272" w:rsidRDefault="007C5DA2" w:rsidP="003033C7">
      <w:pPr>
        <w:keepNext/>
        <w:widowControl w:val="0"/>
        <w:tabs>
          <w:tab w:val="left" w:pos="-284"/>
        </w:tabs>
        <w:ind w:firstLine="709"/>
        <w:jc w:val="both"/>
        <w:rPr>
          <w:sz w:val="28"/>
          <w:szCs w:val="28"/>
        </w:rPr>
      </w:pPr>
      <w:r w:rsidRPr="00A21272">
        <w:rPr>
          <w:sz w:val="28"/>
          <w:szCs w:val="28"/>
        </w:rPr>
        <w:t xml:space="preserve">Основная доля инвестиций принадлежит угольной отрасли. </w:t>
      </w:r>
    </w:p>
    <w:p w:rsidR="007C5DA2" w:rsidRPr="007C5DA2" w:rsidRDefault="007C5DA2" w:rsidP="007C5DA2">
      <w:pPr>
        <w:suppressAutoHyphens/>
        <w:jc w:val="both"/>
        <w:rPr>
          <w:b/>
          <w:color w:val="FF0000"/>
          <w:sz w:val="28"/>
          <w:szCs w:val="28"/>
          <w:lang w:eastAsia="ar-SA"/>
        </w:rPr>
      </w:pPr>
    </w:p>
    <w:p w:rsidR="00F5053E" w:rsidRDefault="00F139E8" w:rsidP="00F139E8">
      <w:pPr>
        <w:jc w:val="center"/>
        <w:rPr>
          <w:b/>
          <w:sz w:val="28"/>
          <w:szCs w:val="28"/>
        </w:rPr>
      </w:pPr>
      <w:r>
        <w:rPr>
          <w:b/>
          <w:sz w:val="28"/>
          <w:szCs w:val="28"/>
        </w:rPr>
        <w:t>2.10. Оценка состояния окружающей среды и природно-ресурсного потенциала</w:t>
      </w:r>
    </w:p>
    <w:p w:rsidR="005B4757" w:rsidRPr="00BB2A0B" w:rsidRDefault="005B4757" w:rsidP="003033C7">
      <w:pPr>
        <w:suppressAutoHyphens/>
        <w:ind w:firstLine="709"/>
        <w:jc w:val="both"/>
        <w:rPr>
          <w:sz w:val="28"/>
          <w:szCs w:val="28"/>
          <w:lang w:eastAsia="ar-SA"/>
        </w:rPr>
      </w:pPr>
      <w:r w:rsidRPr="00BB2A0B">
        <w:rPr>
          <w:sz w:val="28"/>
          <w:szCs w:val="28"/>
          <w:lang w:eastAsia="ar-SA"/>
        </w:rPr>
        <w:t>Характеристика и динамика показат</w:t>
      </w:r>
      <w:r>
        <w:rPr>
          <w:sz w:val="28"/>
          <w:szCs w:val="28"/>
          <w:lang w:eastAsia="ar-SA"/>
        </w:rPr>
        <w:t>елей представлена в приложении 1</w:t>
      </w:r>
      <w:r w:rsidRPr="00BB2A0B">
        <w:rPr>
          <w:sz w:val="28"/>
          <w:szCs w:val="28"/>
          <w:lang w:eastAsia="ar-SA"/>
        </w:rPr>
        <w:t>.</w:t>
      </w:r>
    </w:p>
    <w:p w:rsidR="002E65B4" w:rsidRDefault="002E65B4" w:rsidP="003033C7">
      <w:pPr>
        <w:ind w:firstLine="709"/>
        <w:jc w:val="both"/>
        <w:rPr>
          <w:sz w:val="28"/>
          <w:szCs w:val="28"/>
        </w:rPr>
      </w:pPr>
      <w:r w:rsidRPr="002E65B4">
        <w:rPr>
          <w:sz w:val="28"/>
          <w:szCs w:val="28"/>
        </w:rPr>
        <w:t xml:space="preserve">Результаты наблюдения 2016 года свидетельствуют о том, что уровень загрязнения атмосферного воздуха определяется как очень высокий в </w:t>
      </w:r>
      <w:proofErr w:type="spellStart"/>
      <w:r w:rsidRPr="002E65B4">
        <w:rPr>
          <w:sz w:val="28"/>
          <w:szCs w:val="28"/>
        </w:rPr>
        <w:t>г.Петровск</w:t>
      </w:r>
      <w:proofErr w:type="spellEnd"/>
      <w:r w:rsidRPr="002E65B4">
        <w:rPr>
          <w:sz w:val="28"/>
          <w:szCs w:val="28"/>
        </w:rPr>
        <w:t xml:space="preserve">-Забайкальский, </w:t>
      </w:r>
      <w:proofErr w:type="spellStart"/>
      <w:r w:rsidRPr="002E65B4">
        <w:rPr>
          <w:sz w:val="28"/>
          <w:szCs w:val="28"/>
        </w:rPr>
        <w:t>с.Харауз</w:t>
      </w:r>
      <w:proofErr w:type="spellEnd"/>
      <w:r w:rsidRPr="002E65B4">
        <w:rPr>
          <w:sz w:val="28"/>
          <w:szCs w:val="28"/>
        </w:rPr>
        <w:t xml:space="preserve">. Веществами, определяющими очень высокий уровень загрязнения воздуха является </w:t>
      </w:r>
      <w:proofErr w:type="spellStart"/>
      <w:r w:rsidRPr="002E65B4">
        <w:rPr>
          <w:sz w:val="28"/>
          <w:szCs w:val="28"/>
        </w:rPr>
        <w:t>бенз</w:t>
      </w:r>
      <w:proofErr w:type="spellEnd"/>
      <w:r w:rsidRPr="002E65B4">
        <w:rPr>
          <w:sz w:val="28"/>
          <w:szCs w:val="28"/>
        </w:rPr>
        <w:t>(а)</w:t>
      </w:r>
      <w:proofErr w:type="spellStart"/>
      <w:r w:rsidRPr="002E65B4">
        <w:rPr>
          <w:sz w:val="28"/>
          <w:szCs w:val="28"/>
        </w:rPr>
        <w:t>пирен</w:t>
      </w:r>
      <w:proofErr w:type="spellEnd"/>
      <w:r w:rsidRPr="002E65B4">
        <w:rPr>
          <w:sz w:val="28"/>
          <w:szCs w:val="28"/>
        </w:rPr>
        <w:t>, что обусловлено значительным количеством выбросов в атмосферу и частой повторяемостью неблагоприятных для рассеивания загрязняющих веществ метеорологических условий.</w:t>
      </w:r>
    </w:p>
    <w:p w:rsidR="006F228A" w:rsidRDefault="00A36FF5" w:rsidP="006F228A">
      <w:pPr>
        <w:jc w:val="center"/>
        <w:rPr>
          <w:b/>
          <w:sz w:val="32"/>
          <w:szCs w:val="28"/>
        </w:rPr>
      </w:pPr>
      <w:r>
        <w:rPr>
          <w:b/>
          <w:sz w:val="32"/>
          <w:szCs w:val="28"/>
          <w:lang w:val="en-US"/>
        </w:rPr>
        <w:t>2</w:t>
      </w:r>
      <w:r>
        <w:rPr>
          <w:b/>
          <w:sz w:val="32"/>
          <w:szCs w:val="28"/>
        </w:rPr>
        <w:t>.</w:t>
      </w:r>
      <w:r>
        <w:rPr>
          <w:b/>
          <w:sz w:val="32"/>
          <w:szCs w:val="28"/>
          <w:lang w:val="en-US"/>
        </w:rPr>
        <w:t>11</w:t>
      </w:r>
      <w:r w:rsidR="006F228A" w:rsidRPr="006F228A">
        <w:rPr>
          <w:b/>
          <w:sz w:val="32"/>
          <w:szCs w:val="28"/>
        </w:rPr>
        <w:t>.</w:t>
      </w:r>
      <w:r>
        <w:rPr>
          <w:b/>
          <w:sz w:val="32"/>
          <w:szCs w:val="28"/>
          <w:lang w:val="en-US"/>
        </w:rPr>
        <w:t xml:space="preserve"> </w:t>
      </w:r>
      <w:r w:rsidR="006F228A" w:rsidRPr="006F228A">
        <w:rPr>
          <w:b/>
          <w:sz w:val="32"/>
          <w:szCs w:val="28"/>
          <w:lang w:val="en-US"/>
        </w:rPr>
        <w:t>SWOT-</w:t>
      </w:r>
      <w:r w:rsidR="006F228A" w:rsidRPr="006F228A">
        <w:rPr>
          <w:b/>
          <w:sz w:val="32"/>
          <w:szCs w:val="28"/>
        </w:rPr>
        <w:t>анализ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680"/>
      </w:tblGrid>
      <w:tr w:rsidR="006F228A" w:rsidRPr="006F228A" w:rsidTr="00E53A49">
        <w:tc>
          <w:tcPr>
            <w:tcW w:w="4788" w:type="dxa"/>
          </w:tcPr>
          <w:p w:rsidR="006F228A" w:rsidRPr="006F228A" w:rsidRDefault="006F228A" w:rsidP="006F228A">
            <w:pPr>
              <w:ind w:right="-150"/>
              <w:jc w:val="center"/>
              <w:rPr>
                <w:rFonts w:eastAsia="Calibri"/>
                <w:b/>
                <w:lang w:eastAsia="en-US"/>
              </w:rPr>
            </w:pPr>
            <w:r w:rsidRPr="006F228A">
              <w:rPr>
                <w:rFonts w:eastAsia="Calibri"/>
                <w:b/>
                <w:lang w:eastAsia="en-US"/>
              </w:rPr>
              <w:t>Сильные стороны</w:t>
            </w:r>
          </w:p>
        </w:tc>
        <w:tc>
          <w:tcPr>
            <w:tcW w:w="4680" w:type="dxa"/>
          </w:tcPr>
          <w:p w:rsidR="006F228A" w:rsidRPr="006F228A" w:rsidRDefault="006F228A" w:rsidP="006F228A">
            <w:pPr>
              <w:ind w:right="-83"/>
              <w:jc w:val="center"/>
              <w:rPr>
                <w:rFonts w:eastAsia="Calibri"/>
                <w:b/>
                <w:lang w:eastAsia="en-US"/>
              </w:rPr>
            </w:pPr>
            <w:r w:rsidRPr="006F228A">
              <w:rPr>
                <w:rFonts w:eastAsia="Calibri"/>
                <w:b/>
                <w:lang w:eastAsia="en-US"/>
              </w:rPr>
              <w:t>Слабые стороны</w:t>
            </w:r>
          </w:p>
        </w:tc>
      </w:tr>
      <w:tr w:rsidR="006F228A" w:rsidRPr="006F228A" w:rsidTr="00E53A49">
        <w:tc>
          <w:tcPr>
            <w:tcW w:w="4788" w:type="dxa"/>
          </w:tcPr>
          <w:p w:rsidR="006F228A" w:rsidRPr="006F228A" w:rsidRDefault="006F228A" w:rsidP="006F228A">
            <w:pPr>
              <w:numPr>
                <w:ilvl w:val="1"/>
                <w:numId w:val="0"/>
              </w:numPr>
              <w:tabs>
                <w:tab w:val="num" w:pos="1440"/>
              </w:tabs>
              <w:jc w:val="both"/>
              <w:rPr>
                <w:rFonts w:eastAsia="Calibri"/>
                <w:sz w:val="28"/>
                <w:szCs w:val="28"/>
                <w:lang w:eastAsia="en-US"/>
              </w:rPr>
            </w:pPr>
            <w:r w:rsidRPr="006F228A">
              <w:rPr>
                <w:rFonts w:eastAsia="Calibri"/>
                <w:sz w:val="28"/>
                <w:szCs w:val="28"/>
                <w:lang w:eastAsia="en-US"/>
              </w:rPr>
              <w:t xml:space="preserve">наличие крупных промышленных предприятий ООО МК «Рассвет», , ООО Старательская артель «Кварц», ООО «Разрез </w:t>
            </w:r>
            <w:proofErr w:type="spellStart"/>
            <w:r w:rsidRPr="006F228A">
              <w:rPr>
                <w:rFonts w:eastAsia="Calibri"/>
                <w:sz w:val="28"/>
                <w:szCs w:val="28"/>
                <w:lang w:eastAsia="en-US"/>
              </w:rPr>
              <w:t>Тигнинский</w:t>
            </w:r>
            <w:proofErr w:type="spellEnd"/>
            <w:r w:rsidRPr="006F228A">
              <w:rPr>
                <w:rFonts w:eastAsia="Calibri"/>
                <w:sz w:val="28"/>
                <w:szCs w:val="28"/>
                <w:lang w:eastAsia="en-US"/>
              </w:rPr>
              <w:t>»</w:t>
            </w:r>
            <w:r>
              <w:rPr>
                <w:rFonts w:eastAsia="Calibri"/>
                <w:sz w:val="28"/>
                <w:szCs w:val="28"/>
                <w:lang w:eastAsia="en-US"/>
              </w:rPr>
              <w:t>,</w:t>
            </w:r>
            <w:r w:rsidRPr="006F228A">
              <w:rPr>
                <w:rFonts w:eastAsia="Calibri"/>
                <w:sz w:val="28"/>
                <w:szCs w:val="28"/>
                <w:lang w:eastAsia="en-US"/>
              </w:rPr>
              <w:t xml:space="preserve"> ООО «Селена»</w:t>
            </w:r>
          </w:p>
          <w:p w:rsidR="006F228A" w:rsidRPr="006F228A" w:rsidRDefault="006F228A" w:rsidP="006F228A">
            <w:pPr>
              <w:numPr>
                <w:ilvl w:val="1"/>
                <w:numId w:val="0"/>
              </w:numPr>
              <w:tabs>
                <w:tab w:val="num" w:pos="1440"/>
              </w:tabs>
              <w:jc w:val="both"/>
              <w:rPr>
                <w:rFonts w:eastAsia="Calibri"/>
                <w:sz w:val="28"/>
                <w:szCs w:val="28"/>
                <w:lang w:eastAsia="en-US"/>
              </w:rPr>
            </w:pPr>
            <w:r w:rsidRPr="006F228A">
              <w:rPr>
                <w:rFonts w:eastAsia="Calibri"/>
                <w:sz w:val="28"/>
                <w:szCs w:val="28"/>
                <w:lang w:eastAsia="en-US"/>
              </w:rPr>
              <w:t>район является центром Западной экономической зоны Забайкальского края,  на его территории расположены федеральные структуры: Комбинат «Юность»(</w:t>
            </w:r>
            <w:proofErr w:type="spellStart"/>
            <w:r w:rsidRPr="006F228A">
              <w:rPr>
                <w:rFonts w:eastAsia="Calibri"/>
                <w:sz w:val="28"/>
                <w:szCs w:val="28"/>
                <w:lang w:eastAsia="en-US"/>
              </w:rPr>
              <w:t>госрезервы</w:t>
            </w:r>
            <w:proofErr w:type="spellEnd"/>
            <w:r w:rsidRPr="006F228A">
              <w:rPr>
                <w:rFonts w:eastAsia="Calibri"/>
                <w:sz w:val="28"/>
                <w:szCs w:val="28"/>
                <w:lang w:eastAsia="en-US"/>
              </w:rPr>
              <w:t xml:space="preserve">), </w:t>
            </w:r>
            <w:r w:rsidRPr="006F228A">
              <w:rPr>
                <w:rFonts w:eastAsia="Calibri"/>
                <w:bCs/>
                <w:sz w:val="28"/>
                <w:szCs w:val="28"/>
                <w:lang w:eastAsia="en-US"/>
              </w:rPr>
              <w:t xml:space="preserve">АО «Электросвязь», </w:t>
            </w:r>
            <w:r w:rsidRPr="006F228A">
              <w:rPr>
                <w:rFonts w:eastAsia="Calibri"/>
                <w:sz w:val="28"/>
                <w:szCs w:val="28"/>
                <w:lang w:eastAsia="en-US"/>
              </w:rPr>
              <w:t>УФПС Читинской област</w:t>
            </w:r>
            <w:r>
              <w:rPr>
                <w:rFonts w:eastAsia="Calibri"/>
                <w:sz w:val="28"/>
                <w:szCs w:val="28"/>
                <w:lang w:eastAsia="en-US"/>
              </w:rPr>
              <w:t>и –  филиал ФГУП «Почта России»</w:t>
            </w:r>
            <w:r w:rsidRPr="006F228A">
              <w:rPr>
                <w:rFonts w:eastAsia="Calibri"/>
                <w:sz w:val="28"/>
                <w:szCs w:val="28"/>
                <w:lang w:eastAsia="en-US"/>
              </w:rPr>
              <w:t>;</w:t>
            </w:r>
          </w:p>
          <w:p w:rsidR="006F228A" w:rsidRPr="006F228A" w:rsidRDefault="006F228A" w:rsidP="006F228A">
            <w:pPr>
              <w:numPr>
                <w:ilvl w:val="1"/>
                <w:numId w:val="0"/>
              </w:numPr>
              <w:tabs>
                <w:tab w:val="num" w:pos="1440"/>
              </w:tabs>
              <w:jc w:val="both"/>
              <w:rPr>
                <w:sz w:val="28"/>
                <w:szCs w:val="28"/>
              </w:rPr>
            </w:pPr>
            <w:r w:rsidRPr="006F228A">
              <w:rPr>
                <w:sz w:val="28"/>
                <w:szCs w:val="28"/>
              </w:rPr>
              <w:t>наличие железнодорожных станций и подъездных путей к основным промышленным предприятиям;</w:t>
            </w:r>
          </w:p>
          <w:p w:rsidR="006F228A" w:rsidRPr="006F228A" w:rsidRDefault="006F228A" w:rsidP="006F228A">
            <w:pPr>
              <w:numPr>
                <w:ilvl w:val="1"/>
                <w:numId w:val="0"/>
              </w:numPr>
              <w:tabs>
                <w:tab w:val="num" w:pos="1440"/>
              </w:tabs>
              <w:jc w:val="both"/>
              <w:rPr>
                <w:sz w:val="28"/>
                <w:szCs w:val="28"/>
              </w:rPr>
            </w:pPr>
            <w:r w:rsidRPr="006F228A">
              <w:rPr>
                <w:sz w:val="28"/>
                <w:szCs w:val="28"/>
              </w:rPr>
              <w:t xml:space="preserve">развитое автодорожное сообщение, по территории района проходит Федеральная автомагистраль «Иркутск – Чита»; </w:t>
            </w:r>
          </w:p>
          <w:p w:rsidR="006F228A" w:rsidRPr="006F228A" w:rsidRDefault="006F228A" w:rsidP="006F228A">
            <w:pPr>
              <w:numPr>
                <w:ilvl w:val="1"/>
                <w:numId w:val="0"/>
              </w:numPr>
              <w:tabs>
                <w:tab w:val="num" w:pos="1440"/>
              </w:tabs>
              <w:jc w:val="both"/>
              <w:rPr>
                <w:rFonts w:eastAsia="Calibri"/>
                <w:sz w:val="28"/>
                <w:szCs w:val="28"/>
                <w:lang w:eastAsia="en-US"/>
              </w:rPr>
            </w:pPr>
            <w:r w:rsidRPr="006F228A">
              <w:rPr>
                <w:rFonts w:eastAsia="Calibri"/>
                <w:sz w:val="28"/>
                <w:szCs w:val="28"/>
                <w:lang w:eastAsia="en-US"/>
              </w:rPr>
              <w:lastRenderedPageBreak/>
              <w:t>значительный ресурсный потенциал (древесина,  каменный и бурый уголь, содержащий германий, глина кирпичная, вольфрам);</w:t>
            </w:r>
          </w:p>
          <w:p w:rsidR="006F228A" w:rsidRPr="006F228A" w:rsidRDefault="006F228A" w:rsidP="006F228A">
            <w:pPr>
              <w:numPr>
                <w:ilvl w:val="1"/>
                <w:numId w:val="0"/>
              </w:numPr>
              <w:tabs>
                <w:tab w:val="num" w:pos="1440"/>
              </w:tabs>
              <w:jc w:val="both"/>
              <w:rPr>
                <w:rFonts w:eastAsia="Calibri"/>
                <w:sz w:val="28"/>
                <w:szCs w:val="28"/>
                <w:lang w:eastAsia="en-US"/>
              </w:rPr>
            </w:pPr>
            <w:r w:rsidRPr="006F228A">
              <w:rPr>
                <w:rFonts w:eastAsia="Calibri"/>
                <w:sz w:val="28"/>
                <w:szCs w:val="28"/>
                <w:lang w:eastAsia="en-US"/>
              </w:rPr>
              <w:t>наличие свободных земельных участков для строительства;</w:t>
            </w:r>
          </w:p>
          <w:p w:rsidR="006F228A" w:rsidRPr="006F228A" w:rsidRDefault="006F228A" w:rsidP="006F228A">
            <w:pPr>
              <w:numPr>
                <w:ilvl w:val="1"/>
                <w:numId w:val="0"/>
              </w:numPr>
              <w:tabs>
                <w:tab w:val="num" w:pos="1440"/>
              </w:tabs>
              <w:jc w:val="both"/>
              <w:rPr>
                <w:sz w:val="28"/>
                <w:szCs w:val="28"/>
              </w:rPr>
            </w:pPr>
            <w:r w:rsidRPr="006F228A">
              <w:rPr>
                <w:sz w:val="28"/>
                <w:szCs w:val="28"/>
              </w:rPr>
              <w:t>резерв трудовых ресурсов;</w:t>
            </w:r>
          </w:p>
          <w:p w:rsidR="006F228A" w:rsidRPr="006F228A" w:rsidRDefault="006F228A" w:rsidP="006F228A">
            <w:pPr>
              <w:numPr>
                <w:ilvl w:val="1"/>
                <w:numId w:val="0"/>
              </w:numPr>
              <w:tabs>
                <w:tab w:val="num" w:pos="1440"/>
              </w:tabs>
              <w:jc w:val="both"/>
              <w:rPr>
                <w:rFonts w:eastAsia="Calibri"/>
                <w:lang w:eastAsia="en-US"/>
              </w:rPr>
            </w:pPr>
            <w:r w:rsidRPr="006F228A">
              <w:rPr>
                <w:rFonts w:eastAsia="Calibri"/>
                <w:sz w:val="28"/>
                <w:szCs w:val="28"/>
                <w:lang w:eastAsia="en-US"/>
              </w:rPr>
              <w:t>район располагает развитой сетью учреждений здравоохранения, образования и культуры.</w:t>
            </w:r>
            <w:r w:rsidRPr="006F228A">
              <w:rPr>
                <w:rFonts w:eastAsia="Calibri"/>
                <w:lang w:eastAsia="en-US"/>
              </w:rPr>
              <w:t xml:space="preserve"> </w:t>
            </w:r>
          </w:p>
        </w:tc>
        <w:tc>
          <w:tcPr>
            <w:tcW w:w="4680" w:type="dxa"/>
          </w:tcPr>
          <w:p w:rsidR="006F228A" w:rsidRPr="006F228A" w:rsidRDefault="006F228A" w:rsidP="006F228A">
            <w:pPr>
              <w:numPr>
                <w:ilvl w:val="1"/>
                <w:numId w:val="0"/>
              </w:numPr>
              <w:tabs>
                <w:tab w:val="num" w:pos="1440"/>
              </w:tabs>
              <w:ind w:right="-83"/>
              <w:jc w:val="both"/>
              <w:rPr>
                <w:rFonts w:eastAsia="Calibri"/>
                <w:sz w:val="28"/>
                <w:szCs w:val="28"/>
                <w:lang w:eastAsia="en-US"/>
              </w:rPr>
            </w:pPr>
            <w:r w:rsidRPr="006F228A">
              <w:rPr>
                <w:rFonts w:eastAsia="Calibri"/>
                <w:sz w:val="28"/>
                <w:szCs w:val="28"/>
                <w:lang w:eastAsia="en-US"/>
              </w:rPr>
              <w:lastRenderedPageBreak/>
              <w:t>неблагоприятные климатические условия (холодный климат);</w:t>
            </w:r>
          </w:p>
          <w:p w:rsidR="006F228A" w:rsidRPr="006F228A" w:rsidRDefault="006F228A" w:rsidP="006F228A">
            <w:pPr>
              <w:numPr>
                <w:ilvl w:val="1"/>
                <w:numId w:val="0"/>
              </w:numPr>
              <w:tabs>
                <w:tab w:val="num" w:pos="1440"/>
              </w:tabs>
              <w:jc w:val="both"/>
              <w:rPr>
                <w:sz w:val="28"/>
                <w:szCs w:val="28"/>
              </w:rPr>
            </w:pPr>
            <w:r w:rsidRPr="006F228A">
              <w:rPr>
                <w:sz w:val="28"/>
                <w:szCs w:val="28"/>
              </w:rPr>
              <w:t xml:space="preserve">отсутствие в ряде сельских поселений </w:t>
            </w:r>
            <w:proofErr w:type="spellStart"/>
            <w:r w:rsidRPr="006F228A">
              <w:rPr>
                <w:sz w:val="28"/>
                <w:szCs w:val="28"/>
              </w:rPr>
              <w:t>бюджетообразующих</w:t>
            </w:r>
            <w:proofErr w:type="spellEnd"/>
            <w:r w:rsidRPr="006F228A">
              <w:rPr>
                <w:sz w:val="28"/>
                <w:szCs w:val="28"/>
              </w:rPr>
              <w:t xml:space="preserve"> предприятий;</w:t>
            </w:r>
          </w:p>
          <w:p w:rsidR="006F228A" w:rsidRPr="006F228A" w:rsidRDefault="006F228A" w:rsidP="006F228A">
            <w:pPr>
              <w:numPr>
                <w:ilvl w:val="1"/>
                <w:numId w:val="0"/>
              </w:numPr>
              <w:tabs>
                <w:tab w:val="num" w:pos="1440"/>
              </w:tabs>
              <w:jc w:val="both"/>
              <w:rPr>
                <w:sz w:val="28"/>
                <w:szCs w:val="28"/>
              </w:rPr>
            </w:pPr>
            <w:r w:rsidRPr="006F228A">
              <w:rPr>
                <w:sz w:val="28"/>
                <w:szCs w:val="28"/>
              </w:rPr>
              <w:t>неравномерный уровень экономического развития городских и сельских поселений, входящих в состав муниципального района «Петровск – Забайкальский район»;</w:t>
            </w:r>
          </w:p>
          <w:p w:rsidR="006F228A" w:rsidRPr="006F228A" w:rsidRDefault="006F228A" w:rsidP="006F228A">
            <w:pPr>
              <w:numPr>
                <w:ilvl w:val="1"/>
                <w:numId w:val="0"/>
              </w:numPr>
              <w:tabs>
                <w:tab w:val="num" w:pos="1440"/>
              </w:tabs>
              <w:ind w:right="-83"/>
              <w:jc w:val="both"/>
              <w:rPr>
                <w:rFonts w:eastAsia="Calibri"/>
                <w:sz w:val="28"/>
                <w:szCs w:val="28"/>
                <w:lang w:eastAsia="en-US"/>
              </w:rPr>
            </w:pPr>
            <w:r w:rsidRPr="006F228A">
              <w:rPr>
                <w:rFonts w:eastAsia="Calibri"/>
                <w:sz w:val="28"/>
                <w:szCs w:val="28"/>
                <w:lang w:eastAsia="en-US"/>
              </w:rPr>
              <w:t>низкий уровень развития малого предпринимательства в отраслях экономики;</w:t>
            </w:r>
          </w:p>
          <w:p w:rsidR="006F228A" w:rsidRPr="006F228A" w:rsidRDefault="006F228A" w:rsidP="006F228A">
            <w:pPr>
              <w:numPr>
                <w:ilvl w:val="1"/>
                <w:numId w:val="0"/>
              </w:numPr>
              <w:tabs>
                <w:tab w:val="num" w:pos="1440"/>
              </w:tabs>
              <w:jc w:val="both"/>
              <w:rPr>
                <w:sz w:val="28"/>
                <w:szCs w:val="28"/>
              </w:rPr>
            </w:pPr>
            <w:r w:rsidRPr="006F228A">
              <w:rPr>
                <w:sz w:val="28"/>
                <w:szCs w:val="28"/>
              </w:rPr>
              <w:t>высокая степень изношенности основных производственных фондов в большинстве действующих предприятиях;</w:t>
            </w:r>
          </w:p>
          <w:p w:rsidR="006F228A" w:rsidRPr="006F228A" w:rsidRDefault="006F228A" w:rsidP="006F228A">
            <w:pPr>
              <w:numPr>
                <w:ilvl w:val="1"/>
                <w:numId w:val="0"/>
              </w:numPr>
              <w:tabs>
                <w:tab w:val="num" w:pos="1440"/>
              </w:tabs>
              <w:ind w:right="-83"/>
              <w:jc w:val="both"/>
              <w:rPr>
                <w:rFonts w:eastAsia="Calibri"/>
                <w:sz w:val="28"/>
                <w:szCs w:val="28"/>
                <w:lang w:eastAsia="en-US"/>
              </w:rPr>
            </w:pPr>
            <w:r w:rsidRPr="006F228A">
              <w:rPr>
                <w:rFonts w:eastAsia="Calibri"/>
                <w:sz w:val="28"/>
                <w:szCs w:val="28"/>
                <w:lang w:eastAsia="en-US"/>
              </w:rPr>
              <w:t xml:space="preserve">не соответствие современным требованиям материально-технического состояния учреждений и объектов социальной сферы; </w:t>
            </w:r>
          </w:p>
          <w:p w:rsidR="006F228A" w:rsidRPr="006F228A" w:rsidRDefault="006F228A" w:rsidP="006F228A">
            <w:pPr>
              <w:numPr>
                <w:ilvl w:val="1"/>
                <w:numId w:val="0"/>
              </w:numPr>
              <w:tabs>
                <w:tab w:val="num" w:pos="1440"/>
              </w:tabs>
              <w:ind w:right="-83"/>
              <w:jc w:val="both"/>
              <w:rPr>
                <w:rFonts w:eastAsia="Calibri"/>
                <w:sz w:val="28"/>
                <w:szCs w:val="28"/>
                <w:lang w:eastAsia="en-US"/>
              </w:rPr>
            </w:pPr>
            <w:r w:rsidRPr="006F228A">
              <w:rPr>
                <w:rFonts w:eastAsia="Calibri"/>
                <w:sz w:val="28"/>
                <w:szCs w:val="28"/>
                <w:lang w:eastAsia="en-US"/>
              </w:rPr>
              <w:lastRenderedPageBreak/>
              <w:t>наличие ветхого и аварийного жилья;</w:t>
            </w:r>
          </w:p>
          <w:p w:rsidR="006F228A" w:rsidRPr="006F228A" w:rsidRDefault="006F228A" w:rsidP="006F228A">
            <w:pPr>
              <w:numPr>
                <w:ilvl w:val="1"/>
                <w:numId w:val="0"/>
              </w:numPr>
              <w:tabs>
                <w:tab w:val="num" w:pos="1440"/>
              </w:tabs>
              <w:ind w:right="-83"/>
              <w:jc w:val="both"/>
              <w:rPr>
                <w:rFonts w:eastAsia="Calibri"/>
                <w:sz w:val="28"/>
                <w:szCs w:val="28"/>
                <w:lang w:eastAsia="en-US"/>
              </w:rPr>
            </w:pPr>
            <w:r w:rsidRPr="006F228A">
              <w:rPr>
                <w:rFonts w:eastAsia="Calibri"/>
                <w:sz w:val="28"/>
                <w:szCs w:val="28"/>
                <w:lang w:eastAsia="en-US"/>
              </w:rPr>
              <w:t>высокий уровень износа (до 80%) объектов коммунальной инфраструктуры и их технологическая отсталость;</w:t>
            </w:r>
          </w:p>
          <w:p w:rsidR="006F228A" w:rsidRPr="006F228A" w:rsidRDefault="006F228A" w:rsidP="006F228A">
            <w:pPr>
              <w:numPr>
                <w:ilvl w:val="1"/>
                <w:numId w:val="0"/>
              </w:numPr>
              <w:tabs>
                <w:tab w:val="num" w:pos="1440"/>
              </w:tabs>
              <w:jc w:val="both"/>
              <w:rPr>
                <w:sz w:val="28"/>
                <w:szCs w:val="28"/>
              </w:rPr>
            </w:pPr>
            <w:r w:rsidRPr="006F228A">
              <w:rPr>
                <w:sz w:val="28"/>
                <w:szCs w:val="28"/>
              </w:rPr>
              <w:t>неблагоприятная демографическая ситуация;</w:t>
            </w:r>
          </w:p>
          <w:p w:rsidR="006F228A" w:rsidRPr="006F228A" w:rsidRDefault="006F228A" w:rsidP="006F228A">
            <w:pPr>
              <w:jc w:val="both"/>
              <w:rPr>
                <w:color w:val="0000FF"/>
                <w:sz w:val="28"/>
                <w:szCs w:val="28"/>
              </w:rPr>
            </w:pPr>
          </w:p>
          <w:p w:rsidR="006F228A" w:rsidRPr="006F228A" w:rsidRDefault="006F228A" w:rsidP="006F228A">
            <w:pPr>
              <w:ind w:right="-83"/>
              <w:rPr>
                <w:rFonts w:eastAsia="Calibri"/>
                <w:bCs/>
                <w:lang w:eastAsia="en-US"/>
              </w:rPr>
            </w:pPr>
          </w:p>
        </w:tc>
      </w:tr>
      <w:tr w:rsidR="006F228A" w:rsidRPr="006F228A" w:rsidTr="00E53A49">
        <w:tc>
          <w:tcPr>
            <w:tcW w:w="4788" w:type="dxa"/>
          </w:tcPr>
          <w:p w:rsidR="006F228A" w:rsidRPr="006F228A" w:rsidRDefault="006F228A" w:rsidP="006F228A">
            <w:pPr>
              <w:ind w:right="-150"/>
              <w:jc w:val="center"/>
              <w:rPr>
                <w:rFonts w:eastAsia="Calibri"/>
                <w:b/>
                <w:lang w:eastAsia="en-US"/>
              </w:rPr>
            </w:pPr>
            <w:r w:rsidRPr="006F228A">
              <w:rPr>
                <w:rFonts w:eastAsia="Calibri"/>
                <w:b/>
                <w:lang w:eastAsia="en-US"/>
              </w:rPr>
              <w:lastRenderedPageBreak/>
              <w:t xml:space="preserve">Возможности </w:t>
            </w:r>
          </w:p>
        </w:tc>
        <w:tc>
          <w:tcPr>
            <w:tcW w:w="4680" w:type="dxa"/>
          </w:tcPr>
          <w:p w:rsidR="006F228A" w:rsidRPr="006F228A" w:rsidRDefault="006F228A" w:rsidP="006F228A">
            <w:pPr>
              <w:ind w:right="-83"/>
              <w:jc w:val="center"/>
              <w:rPr>
                <w:rFonts w:eastAsia="Calibri"/>
                <w:b/>
                <w:lang w:eastAsia="en-US"/>
              </w:rPr>
            </w:pPr>
            <w:r w:rsidRPr="006F228A">
              <w:rPr>
                <w:rFonts w:eastAsia="Calibri"/>
                <w:b/>
                <w:lang w:eastAsia="en-US"/>
              </w:rPr>
              <w:t>Угрозы</w:t>
            </w:r>
          </w:p>
        </w:tc>
      </w:tr>
      <w:tr w:rsidR="006F228A" w:rsidRPr="006F228A" w:rsidTr="00E53A49">
        <w:tc>
          <w:tcPr>
            <w:tcW w:w="4788" w:type="dxa"/>
          </w:tcPr>
          <w:p w:rsidR="006F228A" w:rsidRPr="006F228A" w:rsidRDefault="006F228A" w:rsidP="006F228A">
            <w:pPr>
              <w:tabs>
                <w:tab w:val="num" w:pos="720"/>
              </w:tabs>
              <w:jc w:val="both"/>
              <w:rPr>
                <w:sz w:val="28"/>
                <w:szCs w:val="28"/>
              </w:rPr>
            </w:pPr>
            <w:r w:rsidRPr="006F228A">
              <w:rPr>
                <w:sz w:val="28"/>
                <w:szCs w:val="28"/>
              </w:rPr>
              <w:t>создание новых производств;</w:t>
            </w:r>
          </w:p>
          <w:p w:rsidR="006F228A" w:rsidRPr="006F228A" w:rsidRDefault="006F228A" w:rsidP="006F228A">
            <w:pPr>
              <w:tabs>
                <w:tab w:val="num" w:pos="720"/>
              </w:tabs>
              <w:jc w:val="both"/>
              <w:rPr>
                <w:sz w:val="28"/>
                <w:szCs w:val="28"/>
              </w:rPr>
            </w:pPr>
            <w:r w:rsidRPr="006F228A">
              <w:rPr>
                <w:sz w:val="28"/>
                <w:szCs w:val="28"/>
              </w:rPr>
              <w:t>рост объемов производства сельскохозяйственной и промышленной продукции за счет развития и модернизации действующих мощностей;</w:t>
            </w:r>
          </w:p>
          <w:p w:rsidR="006F228A" w:rsidRPr="006F228A" w:rsidRDefault="006F228A" w:rsidP="006F228A">
            <w:pPr>
              <w:tabs>
                <w:tab w:val="num" w:pos="720"/>
              </w:tabs>
              <w:jc w:val="both"/>
              <w:rPr>
                <w:sz w:val="28"/>
                <w:szCs w:val="28"/>
              </w:rPr>
            </w:pPr>
            <w:r w:rsidRPr="006F228A">
              <w:rPr>
                <w:sz w:val="28"/>
                <w:szCs w:val="28"/>
              </w:rPr>
              <w:t>развитие среднего и малого бизнеса;</w:t>
            </w:r>
          </w:p>
          <w:p w:rsidR="006F228A" w:rsidRPr="006F228A" w:rsidRDefault="006F228A" w:rsidP="006F228A">
            <w:pPr>
              <w:rPr>
                <w:rFonts w:eastAsia="Calibri"/>
                <w:lang w:eastAsia="en-US"/>
              </w:rPr>
            </w:pPr>
          </w:p>
        </w:tc>
        <w:tc>
          <w:tcPr>
            <w:tcW w:w="4680" w:type="dxa"/>
          </w:tcPr>
          <w:p w:rsidR="006F228A" w:rsidRPr="006F228A" w:rsidRDefault="006F228A" w:rsidP="006F228A">
            <w:pPr>
              <w:tabs>
                <w:tab w:val="num" w:pos="741"/>
                <w:tab w:val="num" w:pos="1429"/>
              </w:tabs>
              <w:rPr>
                <w:rFonts w:eastAsia="Calibri"/>
                <w:sz w:val="28"/>
                <w:szCs w:val="28"/>
                <w:lang w:eastAsia="en-US"/>
              </w:rPr>
            </w:pPr>
            <w:r w:rsidRPr="006F228A">
              <w:rPr>
                <w:rFonts w:eastAsia="Calibri"/>
                <w:sz w:val="28"/>
                <w:szCs w:val="28"/>
                <w:lang w:eastAsia="en-US"/>
              </w:rPr>
              <w:t>отсутствие демографического роста;</w:t>
            </w:r>
          </w:p>
          <w:p w:rsidR="006F228A" w:rsidRPr="006F228A" w:rsidRDefault="006F228A" w:rsidP="006F228A">
            <w:pPr>
              <w:tabs>
                <w:tab w:val="num" w:pos="741"/>
                <w:tab w:val="num" w:pos="1429"/>
              </w:tabs>
              <w:rPr>
                <w:rFonts w:eastAsia="Calibri"/>
                <w:sz w:val="28"/>
                <w:szCs w:val="28"/>
                <w:lang w:eastAsia="en-US"/>
              </w:rPr>
            </w:pPr>
            <w:r w:rsidRPr="006F228A">
              <w:rPr>
                <w:rFonts w:eastAsia="Calibri"/>
                <w:sz w:val="28"/>
                <w:szCs w:val="28"/>
                <w:lang w:eastAsia="en-US"/>
              </w:rPr>
              <w:t>низкая налоговая база для формирования доходной части бюджета сельских поселений;</w:t>
            </w:r>
          </w:p>
          <w:p w:rsidR="006F228A" w:rsidRPr="006F228A" w:rsidRDefault="006F228A" w:rsidP="006F228A">
            <w:pPr>
              <w:tabs>
                <w:tab w:val="num" w:pos="741"/>
                <w:tab w:val="num" w:pos="1429"/>
              </w:tabs>
              <w:rPr>
                <w:rFonts w:eastAsia="Calibri"/>
                <w:sz w:val="28"/>
                <w:szCs w:val="28"/>
                <w:lang w:eastAsia="en-US"/>
              </w:rPr>
            </w:pPr>
            <w:r w:rsidRPr="006F228A">
              <w:rPr>
                <w:rFonts w:eastAsia="Calibri"/>
                <w:sz w:val="28"/>
                <w:szCs w:val="28"/>
                <w:lang w:eastAsia="en-US"/>
              </w:rPr>
              <w:t>увеличивающаяся трудовая (маятниковая) миграция трудоспособного населения за пределы района;</w:t>
            </w:r>
          </w:p>
          <w:p w:rsidR="006F228A" w:rsidRDefault="006F228A" w:rsidP="006F228A">
            <w:pPr>
              <w:tabs>
                <w:tab w:val="num" w:pos="1429"/>
              </w:tabs>
              <w:rPr>
                <w:rFonts w:eastAsia="Calibri"/>
                <w:color w:val="000000"/>
                <w:sz w:val="28"/>
                <w:szCs w:val="28"/>
                <w:lang w:eastAsia="en-US"/>
              </w:rPr>
            </w:pPr>
            <w:r w:rsidRPr="006F228A">
              <w:rPr>
                <w:rFonts w:eastAsia="Calibri"/>
                <w:color w:val="000000"/>
                <w:sz w:val="28"/>
                <w:szCs w:val="28"/>
                <w:lang w:eastAsia="en-US"/>
              </w:rPr>
              <w:t>сокращение числа занятых в сфере материального производства</w:t>
            </w:r>
          </w:p>
          <w:p w:rsidR="006F228A" w:rsidRDefault="006F228A" w:rsidP="006F228A">
            <w:pPr>
              <w:tabs>
                <w:tab w:val="num" w:pos="1429"/>
              </w:tabs>
              <w:rPr>
                <w:rFonts w:eastAsia="Calibri"/>
                <w:color w:val="000000"/>
                <w:sz w:val="28"/>
                <w:szCs w:val="28"/>
                <w:lang w:eastAsia="en-US"/>
              </w:rPr>
            </w:pPr>
            <w:r>
              <w:rPr>
                <w:rFonts w:eastAsia="Calibri"/>
                <w:color w:val="000000"/>
                <w:sz w:val="28"/>
                <w:szCs w:val="28"/>
                <w:lang w:eastAsia="en-US"/>
              </w:rPr>
              <w:t>последствия кризисных и стагнационных явлений на рынках товаров и услуг</w:t>
            </w:r>
          </w:p>
          <w:p w:rsidR="006F228A" w:rsidRPr="006F228A" w:rsidRDefault="006F228A" w:rsidP="006F228A">
            <w:pPr>
              <w:tabs>
                <w:tab w:val="num" w:pos="1429"/>
              </w:tabs>
              <w:rPr>
                <w:rFonts w:eastAsia="Calibri"/>
                <w:color w:val="000000"/>
                <w:sz w:val="28"/>
                <w:szCs w:val="28"/>
                <w:lang w:eastAsia="en-US"/>
              </w:rPr>
            </w:pPr>
            <w:r>
              <w:rPr>
                <w:rFonts w:eastAsia="Calibri"/>
                <w:color w:val="000000"/>
                <w:sz w:val="28"/>
                <w:szCs w:val="28"/>
                <w:lang w:eastAsia="en-US"/>
              </w:rPr>
              <w:t>неустойчивость цен района</w:t>
            </w:r>
          </w:p>
        </w:tc>
      </w:tr>
    </w:tbl>
    <w:p w:rsidR="006C7942" w:rsidRDefault="006C7942" w:rsidP="0077566F">
      <w:pPr>
        <w:shd w:val="clear" w:color="auto" w:fill="FFFFFF"/>
        <w:ind w:right="75"/>
        <w:jc w:val="center"/>
        <w:rPr>
          <w:color w:val="FF0000"/>
          <w:sz w:val="28"/>
          <w:szCs w:val="28"/>
        </w:rPr>
      </w:pPr>
    </w:p>
    <w:p w:rsidR="006C7942" w:rsidRPr="00D54703" w:rsidRDefault="00D54703" w:rsidP="0077566F">
      <w:pPr>
        <w:shd w:val="clear" w:color="auto" w:fill="FFFFFF"/>
        <w:ind w:right="75"/>
        <w:jc w:val="center"/>
        <w:rPr>
          <w:b/>
          <w:sz w:val="28"/>
          <w:szCs w:val="28"/>
        </w:rPr>
      </w:pPr>
      <w:r w:rsidRPr="00D54703">
        <w:rPr>
          <w:b/>
          <w:sz w:val="28"/>
          <w:szCs w:val="28"/>
        </w:rPr>
        <w:t>2.12. Оценка результативности реализации предыдущих плановых документов социально-экономического развития</w:t>
      </w:r>
    </w:p>
    <w:p w:rsidR="0017632F" w:rsidRPr="0017632F" w:rsidRDefault="00021FBB" w:rsidP="003033C7">
      <w:pPr>
        <w:shd w:val="clear" w:color="auto" w:fill="FFFFFF"/>
        <w:ind w:right="75" w:firstLine="709"/>
        <w:jc w:val="both"/>
        <w:rPr>
          <w:sz w:val="28"/>
          <w:szCs w:val="28"/>
        </w:rPr>
      </w:pPr>
      <w:r w:rsidRPr="00167549">
        <w:rPr>
          <w:sz w:val="28"/>
          <w:szCs w:val="28"/>
        </w:rPr>
        <w:t>В целом анализ социально-экономического развития муниципального района «</w:t>
      </w:r>
      <w:r w:rsidR="00AF3ACA" w:rsidRPr="0017632F">
        <w:rPr>
          <w:sz w:val="28"/>
          <w:szCs w:val="28"/>
        </w:rPr>
        <w:t>Петровск-Забайкальский</w:t>
      </w:r>
      <w:r w:rsidRPr="00167549">
        <w:rPr>
          <w:sz w:val="28"/>
          <w:szCs w:val="28"/>
        </w:rPr>
        <w:t xml:space="preserve"> район» и динамики показателей выполне</w:t>
      </w:r>
      <w:r w:rsidR="00AF3ACA" w:rsidRPr="0017632F">
        <w:rPr>
          <w:sz w:val="28"/>
          <w:szCs w:val="28"/>
        </w:rPr>
        <w:t>ния целей и задач за период 2011</w:t>
      </w:r>
      <w:r w:rsidRPr="00167549">
        <w:rPr>
          <w:sz w:val="28"/>
          <w:szCs w:val="28"/>
        </w:rPr>
        <w:t xml:space="preserve"> – 2017 годов выявил, что по ряду целевых показателей плановые значения</w:t>
      </w:r>
      <w:r w:rsidR="0017632F" w:rsidRPr="0017632F">
        <w:rPr>
          <w:sz w:val="28"/>
          <w:szCs w:val="28"/>
        </w:rPr>
        <w:t xml:space="preserve"> некоторые перевыполнены, некоторые не </w:t>
      </w:r>
      <w:r w:rsidRPr="00167549">
        <w:rPr>
          <w:sz w:val="28"/>
          <w:szCs w:val="28"/>
        </w:rPr>
        <w:t xml:space="preserve"> достигнуты. </w:t>
      </w:r>
    </w:p>
    <w:p w:rsidR="00553E31" w:rsidRDefault="00553E31" w:rsidP="003033C7">
      <w:pPr>
        <w:suppressAutoHyphens/>
        <w:ind w:firstLine="709"/>
        <w:jc w:val="both"/>
        <w:rPr>
          <w:sz w:val="28"/>
          <w:szCs w:val="28"/>
        </w:rPr>
      </w:pPr>
      <w:r w:rsidRPr="00046723">
        <w:rPr>
          <w:sz w:val="28"/>
          <w:szCs w:val="28"/>
        </w:rPr>
        <w:t>Перевыполнены показатели</w:t>
      </w:r>
      <w:r>
        <w:rPr>
          <w:sz w:val="28"/>
          <w:szCs w:val="28"/>
        </w:rPr>
        <w:t xml:space="preserve"> «</w:t>
      </w:r>
      <w:r w:rsidRPr="0041300D">
        <w:rPr>
          <w:sz w:val="28"/>
          <w:szCs w:val="28"/>
        </w:rPr>
        <w:t>Объем отгруженных товаров собственного производства, выполненных работ и услуг собственными силами</w:t>
      </w:r>
      <w:r>
        <w:rPr>
          <w:sz w:val="28"/>
          <w:szCs w:val="28"/>
        </w:rPr>
        <w:t xml:space="preserve">» (360,8 %), </w:t>
      </w:r>
      <w:r w:rsidRPr="0012393F">
        <w:rPr>
          <w:sz w:val="28"/>
          <w:szCs w:val="28"/>
        </w:rPr>
        <w:t>«Продукция сельского хозяйства в хозяйствах всех категорий – всего</w:t>
      </w:r>
      <w:r>
        <w:rPr>
          <w:sz w:val="28"/>
          <w:szCs w:val="28"/>
        </w:rPr>
        <w:t>» (113,7%), «</w:t>
      </w:r>
      <w:r w:rsidRPr="0012393F">
        <w:rPr>
          <w:sz w:val="28"/>
          <w:szCs w:val="28"/>
        </w:rPr>
        <w:t>Инвестиции в основной капитал за счет всех источников финансирования</w:t>
      </w:r>
      <w:r>
        <w:rPr>
          <w:sz w:val="28"/>
          <w:szCs w:val="28"/>
        </w:rPr>
        <w:t>» (350,2%), «</w:t>
      </w:r>
      <w:r w:rsidRPr="0012393F">
        <w:rPr>
          <w:sz w:val="28"/>
          <w:szCs w:val="28"/>
        </w:rPr>
        <w:t>Объем работ, выполненных по виду деятельности «строительство»</w:t>
      </w:r>
      <w:r>
        <w:rPr>
          <w:sz w:val="28"/>
          <w:szCs w:val="28"/>
        </w:rPr>
        <w:t xml:space="preserve"> (271,1%).</w:t>
      </w:r>
    </w:p>
    <w:p w:rsidR="00553E31" w:rsidRPr="00553E31" w:rsidRDefault="0017632F" w:rsidP="003033C7">
      <w:pPr>
        <w:shd w:val="clear" w:color="auto" w:fill="FFFFFF"/>
        <w:ind w:right="75" w:firstLine="709"/>
        <w:jc w:val="both"/>
        <w:rPr>
          <w:b/>
          <w:sz w:val="28"/>
          <w:szCs w:val="28"/>
        </w:rPr>
      </w:pPr>
      <w:r w:rsidRPr="00865D67">
        <w:rPr>
          <w:sz w:val="28"/>
          <w:szCs w:val="28"/>
        </w:rPr>
        <w:t>Не достигнут</w:t>
      </w:r>
      <w:r w:rsidR="001B16DB">
        <w:rPr>
          <w:sz w:val="28"/>
          <w:szCs w:val="28"/>
        </w:rPr>
        <w:t>ы</w:t>
      </w:r>
      <w:r w:rsidRPr="00865D67">
        <w:rPr>
          <w:sz w:val="28"/>
          <w:szCs w:val="28"/>
        </w:rPr>
        <w:t xml:space="preserve"> показател</w:t>
      </w:r>
      <w:r w:rsidR="001B16DB">
        <w:rPr>
          <w:sz w:val="28"/>
          <w:szCs w:val="28"/>
        </w:rPr>
        <w:t>и:</w:t>
      </w:r>
      <w:r w:rsidRPr="00865D67">
        <w:rPr>
          <w:sz w:val="28"/>
          <w:szCs w:val="28"/>
        </w:rPr>
        <w:t xml:space="preserve"> </w:t>
      </w:r>
      <w:r w:rsidR="00046723">
        <w:rPr>
          <w:sz w:val="28"/>
          <w:szCs w:val="28"/>
        </w:rPr>
        <w:t>«Ч</w:t>
      </w:r>
      <w:r w:rsidRPr="00865D67">
        <w:rPr>
          <w:sz w:val="28"/>
          <w:szCs w:val="28"/>
        </w:rPr>
        <w:t>исленность  постоянного населения на конец года</w:t>
      </w:r>
      <w:r w:rsidR="00046723">
        <w:rPr>
          <w:sz w:val="28"/>
          <w:szCs w:val="28"/>
        </w:rPr>
        <w:t>»</w:t>
      </w:r>
      <w:r w:rsidR="001B16DB">
        <w:rPr>
          <w:sz w:val="28"/>
          <w:szCs w:val="28"/>
          <w:lang w:eastAsia="ar-SA"/>
        </w:rPr>
        <w:t xml:space="preserve"> - </w:t>
      </w:r>
      <w:r w:rsidR="0041300D">
        <w:rPr>
          <w:sz w:val="28"/>
          <w:szCs w:val="28"/>
          <w:lang w:eastAsia="ar-SA"/>
        </w:rPr>
        <w:t xml:space="preserve">85,6 </w:t>
      </w:r>
      <w:r w:rsidR="001B16DB">
        <w:rPr>
          <w:sz w:val="28"/>
          <w:szCs w:val="28"/>
          <w:lang w:eastAsia="ar-SA"/>
        </w:rPr>
        <w:t xml:space="preserve">%, </w:t>
      </w:r>
      <w:r w:rsidR="00417CF9">
        <w:rPr>
          <w:sz w:val="28"/>
          <w:szCs w:val="28"/>
          <w:lang w:eastAsia="ar-SA"/>
        </w:rPr>
        <w:t>что</w:t>
      </w:r>
      <w:r w:rsidR="00865D67" w:rsidRPr="00865D67">
        <w:rPr>
          <w:sz w:val="28"/>
          <w:szCs w:val="28"/>
          <w:lang w:eastAsia="ar-SA"/>
        </w:rPr>
        <w:t xml:space="preserve"> связано </w:t>
      </w:r>
      <w:r w:rsidR="00B303B1" w:rsidRPr="006D0096">
        <w:rPr>
          <w:sz w:val="28"/>
          <w:szCs w:val="28"/>
          <w:lang w:eastAsia="ar-SA"/>
        </w:rPr>
        <w:t>с естественной и</w:t>
      </w:r>
      <w:r w:rsidR="00865D67">
        <w:rPr>
          <w:sz w:val="28"/>
          <w:szCs w:val="28"/>
          <w:lang w:eastAsia="ar-SA"/>
        </w:rPr>
        <w:t xml:space="preserve"> особенно</w:t>
      </w:r>
      <w:r w:rsidR="00B303B1" w:rsidRPr="006D0096">
        <w:rPr>
          <w:sz w:val="28"/>
          <w:szCs w:val="28"/>
          <w:lang w:eastAsia="ar-SA"/>
        </w:rPr>
        <w:t xml:space="preserve"> миграционной уб</w:t>
      </w:r>
      <w:r w:rsidR="00417CF9">
        <w:rPr>
          <w:sz w:val="28"/>
          <w:szCs w:val="28"/>
          <w:lang w:eastAsia="ar-SA"/>
        </w:rPr>
        <w:t xml:space="preserve">ылью трудоспособного </w:t>
      </w:r>
      <w:r w:rsidR="00417CF9" w:rsidRPr="00417CF9">
        <w:rPr>
          <w:sz w:val="28"/>
          <w:szCs w:val="28"/>
          <w:lang w:eastAsia="ar-SA"/>
        </w:rPr>
        <w:t>населения,</w:t>
      </w:r>
      <w:r w:rsidR="00417CF9" w:rsidRPr="00417CF9">
        <w:rPr>
          <w:sz w:val="28"/>
          <w:szCs w:val="28"/>
        </w:rPr>
        <w:t xml:space="preserve"> «Оборот розничной торговли</w:t>
      </w:r>
      <w:r w:rsidR="00417CF9">
        <w:rPr>
          <w:sz w:val="28"/>
          <w:szCs w:val="28"/>
        </w:rPr>
        <w:t>» (86,9%), «</w:t>
      </w:r>
      <w:r w:rsidR="00417CF9" w:rsidRPr="00417CF9">
        <w:rPr>
          <w:sz w:val="28"/>
          <w:szCs w:val="28"/>
        </w:rPr>
        <w:t>Численность занятых в экономике (среднегодовая)</w:t>
      </w:r>
      <w:r w:rsidR="00417CF9">
        <w:rPr>
          <w:sz w:val="28"/>
          <w:szCs w:val="28"/>
        </w:rPr>
        <w:t xml:space="preserve"> (</w:t>
      </w:r>
      <w:r w:rsidR="00172EC2">
        <w:rPr>
          <w:sz w:val="28"/>
          <w:szCs w:val="28"/>
        </w:rPr>
        <w:t>83,1%), «</w:t>
      </w:r>
      <w:r w:rsidR="00172EC2" w:rsidRPr="00172EC2">
        <w:rPr>
          <w:sz w:val="28"/>
          <w:szCs w:val="28"/>
        </w:rPr>
        <w:t>Жилищный фонд, всего</w:t>
      </w:r>
      <w:r w:rsidR="00172EC2">
        <w:rPr>
          <w:sz w:val="28"/>
          <w:szCs w:val="28"/>
        </w:rPr>
        <w:t>» (86,</w:t>
      </w:r>
      <w:r w:rsidR="00172EC2" w:rsidRPr="00553E31">
        <w:rPr>
          <w:sz w:val="28"/>
          <w:szCs w:val="28"/>
        </w:rPr>
        <w:t>2).</w:t>
      </w:r>
      <w:r w:rsidR="00553E31" w:rsidRPr="00553E31">
        <w:rPr>
          <w:sz w:val="28"/>
          <w:szCs w:val="28"/>
        </w:rPr>
        <w:t xml:space="preserve"> </w:t>
      </w:r>
      <w:r w:rsidR="00553E31" w:rsidRPr="00167549">
        <w:rPr>
          <w:sz w:val="28"/>
          <w:szCs w:val="28"/>
        </w:rPr>
        <w:t xml:space="preserve">Это связано с </w:t>
      </w:r>
      <w:r w:rsidR="00553E31" w:rsidRPr="00167549">
        <w:rPr>
          <w:spacing w:val="-4"/>
          <w:sz w:val="28"/>
          <w:szCs w:val="28"/>
        </w:rPr>
        <w:t xml:space="preserve">негативным влиянием как внутренних, так и внешних факторов. К внешним факторам относятся общероссийские тенденции, </w:t>
      </w:r>
      <w:r w:rsidR="00553E31" w:rsidRPr="00167549">
        <w:rPr>
          <w:spacing w:val="-4"/>
          <w:sz w:val="28"/>
          <w:szCs w:val="28"/>
        </w:rPr>
        <w:lastRenderedPageBreak/>
        <w:t xml:space="preserve">характеризующиеся посткризисным восстановлением экономики страны в 2011 – 2013 годах и ослаблением экономической ситуации в 2014 – 2015 годах вследствие снижения мировых цен на энергоносители и экономических санкций. Помимо внешних факторов, для муниципального района характерны внутренние проблемы, главные из которых – инвестиционная непривлекательность территории, связанная с небольшими объёмами разведанных полезных ископаемых, низкой деловой активностью населения, миграционный отток населения, высокая </w:t>
      </w:r>
      <w:proofErr w:type="spellStart"/>
      <w:r w:rsidR="00553E31" w:rsidRPr="00167549">
        <w:rPr>
          <w:spacing w:val="-4"/>
          <w:sz w:val="28"/>
          <w:szCs w:val="28"/>
        </w:rPr>
        <w:t>дотационность</w:t>
      </w:r>
      <w:proofErr w:type="spellEnd"/>
      <w:r w:rsidR="00553E31" w:rsidRPr="00167549">
        <w:rPr>
          <w:spacing w:val="-4"/>
          <w:sz w:val="28"/>
          <w:szCs w:val="28"/>
        </w:rPr>
        <w:t xml:space="preserve"> местного бюджета. </w:t>
      </w:r>
      <w:r w:rsidR="00553E31" w:rsidRPr="00167549">
        <w:rPr>
          <w:sz w:val="28"/>
          <w:szCs w:val="28"/>
        </w:rPr>
        <w:t>Это свидетельствует о том, что д</w:t>
      </w:r>
      <w:r w:rsidR="00553E31" w:rsidRPr="00167549">
        <w:rPr>
          <w:sz w:val="28"/>
          <w:szCs w:val="28"/>
          <w:lang w:eastAsia="en-US"/>
        </w:rPr>
        <w:t>альнейшее социально-экономическое развитие муниципального образования требует активных действий, направленных на диверсификацию производственной специализации района, стимулирование развития малого бизнеса, повышение инвестиционной привлекательности территории</w:t>
      </w:r>
    </w:p>
    <w:p w:rsidR="00D54703" w:rsidRDefault="00D54703" w:rsidP="00D54703">
      <w:pPr>
        <w:shd w:val="clear" w:color="auto" w:fill="FFFFFF"/>
        <w:ind w:right="75"/>
        <w:jc w:val="both"/>
        <w:rPr>
          <w:b/>
          <w:color w:val="000000"/>
          <w:sz w:val="28"/>
          <w:szCs w:val="28"/>
        </w:rPr>
      </w:pPr>
    </w:p>
    <w:p w:rsidR="0055658C" w:rsidRPr="0055658C" w:rsidRDefault="00021FBB" w:rsidP="0055658C">
      <w:pPr>
        <w:shd w:val="clear" w:color="auto" w:fill="FFFFFF"/>
        <w:ind w:right="75"/>
        <w:jc w:val="center"/>
        <w:rPr>
          <w:b/>
          <w:color w:val="000000"/>
          <w:sz w:val="28"/>
          <w:szCs w:val="28"/>
        </w:rPr>
      </w:pPr>
      <w:r>
        <w:rPr>
          <w:b/>
          <w:color w:val="000000"/>
          <w:sz w:val="28"/>
          <w:szCs w:val="28"/>
        </w:rPr>
        <w:t>2.13</w:t>
      </w:r>
      <w:r w:rsidR="0055658C" w:rsidRPr="0055658C">
        <w:rPr>
          <w:b/>
          <w:color w:val="000000"/>
          <w:sz w:val="28"/>
          <w:szCs w:val="28"/>
        </w:rPr>
        <w:t xml:space="preserve">. Результаты исследования экспертного мнения представителей </w:t>
      </w:r>
      <w:r w:rsidR="0055658C" w:rsidRPr="0055658C">
        <w:rPr>
          <w:b/>
          <w:color w:val="000000"/>
          <w:sz w:val="28"/>
          <w:szCs w:val="28"/>
        </w:rPr>
        <w:br/>
        <w:t>населения, предпринимателей, органов власти, по вопросам социально-экономического развития муниципального района «Петровск-Забайкальский район»</w:t>
      </w:r>
    </w:p>
    <w:p w:rsidR="00167549" w:rsidRPr="00167549" w:rsidRDefault="00167549" w:rsidP="003033C7">
      <w:pPr>
        <w:ind w:firstLine="709"/>
        <w:jc w:val="both"/>
        <w:rPr>
          <w:sz w:val="28"/>
          <w:szCs w:val="28"/>
          <w:shd w:val="clear" w:color="auto" w:fill="FFFFFF"/>
        </w:rPr>
      </w:pPr>
      <w:r w:rsidRPr="00167549">
        <w:rPr>
          <w:sz w:val="28"/>
          <w:szCs w:val="28"/>
        </w:rPr>
        <w:t xml:space="preserve">При разработке Стратегии социально-экономического развития </w:t>
      </w:r>
      <w:r w:rsidR="00021FBB">
        <w:rPr>
          <w:sz w:val="28"/>
          <w:szCs w:val="28"/>
        </w:rPr>
        <w:t>в</w:t>
      </w:r>
      <w:r w:rsidR="00021FBB" w:rsidRPr="0055658C">
        <w:rPr>
          <w:sz w:val="28"/>
          <w:szCs w:val="28"/>
        </w:rPr>
        <w:t xml:space="preserve"> 3 квартале 2017 года </w:t>
      </w:r>
      <w:r w:rsidRPr="00167549">
        <w:rPr>
          <w:sz w:val="28"/>
          <w:szCs w:val="28"/>
        </w:rPr>
        <w:t>было  проведено анкетирование жителей муниципального района «</w:t>
      </w:r>
      <w:r w:rsidR="00021FBB">
        <w:rPr>
          <w:sz w:val="28"/>
          <w:szCs w:val="28"/>
        </w:rPr>
        <w:t>Петровск-Забайкальский</w:t>
      </w:r>
      <w:r w:rsidRPr="00167549">
        <w:rPr>
          <w:sz w:val="28"/>
          <w:szCs w:val="28"/>
        </w:rPr>
        <w:t xml:space="preserve"> район». В опросе приняли участие </w:t>
      </w:r>
      <w:r w:rsidR="00272E2E">
        <w:rPr>
          <w:sz w:val="28"/>
          <w:szCs w:val="28"/>
        </w:rPr>
        <w:t>115</w:t>
      </w:r>
      <w:r w:rsidRPr="00167549">
        <w:rPr>
          <w:sz w:val="28"/>
          <w:szCs w:val="28"/>
        </w:rPr>
        <w:t xml:space="preserve"> человек или </w:t>
      </w:r>
      <w:r w:rsidR="00272E2E">
        <w:rPr>
          <w:sz w:val="28"/>
          <w:szCs w:val="28"/>
        </w:rPr>
        <w:t xml:space="preserve">0,7 </w:t>
      </w:r>
      <w:r w:rsidRPr="00167549">
        <w:rPr>
          <w:sz w:val="28"/>
          <w:szCs w:val="28"/>
        </w:rPr>
        <w:t xml:space="preserve">% общего числа жителей района. </w:t>
      </w:r>
    </w:p>
    <w:p w:rsidR="00167549" w:rsidRPr="00167549" w:rsidRDefault="00167549" w:rsidP="003033C7">
      <w:pPr>
        <w:ind w:firstLine="709"/>
        <w:jc w:val="both"/>
        <w:rPr>
          <w:sz w:val="28"/>
          <w:szCs w:val="28"/>
        </w:rPr>
      </w:pPr>
      <w:r w:rsidRPr="00167549">
        <w:rPr>
          <w:sz w:val="28"/>
          <w:szCs w:val="28"/>
          <w:shd w:val="clear" w:color="auto" w:fill="FFFFFF"/>
        </w:rPr>
        <w:t xml:space="preserve">Изучение общественного мнения выявило </w:t>
      </w:r>
      <w:r w:rsidRPr="00167549">
        <w:rPr>
          <w:sz w:val="28"/>
          <w:szCs w:val="28"/>
        </w:rPr>
        <w:t>наименьшую удовлетворенность населения состоянием местных дорог, благоустройством населённых пунктов</w:t>
      </w:r>
      <w:r w:rsidR="00272E2E">
        <w:rPr>
          <w:sz w:val="28"/>
          <w:szCs w:val="28"/>
        </w:rPr>
        <w:t>, образовательными</w:t>
      </w:r>
      <w:r w:rsidRPr="00167549">
        <w:rPr>
          <w:sz w:val="28"/>
          <w:szCs w:val="28"/>
        </w:rPr>
        <w:t xml:space="preserve"> и медицинскими услугами. Средний балл удовлетворённости по данным услугам и элементам инфраструктуры составил менее 2,5 по пятибалльной системе. От 2,5 до 3 баллов оценена работа учреждений дополнительного образования, физической культуры и спорта и предприятий общественного питания. Вполне удовлетворены жители района дошкольным, общим, средним профессиональным образованием, работой учреждений культуры, финансово-кредитных учреждений, состоянием потребительского рынка и качеством телевидения и связи (средний балл составил более 3-х).</w:t>
      </w:r>
    </w:p>
    <w:p w:rsidR="00167549" w:rsidRPr="00167549" w:rsidRDefault="00167549" w:rsidP="003033C7">
      <w:pPr>
        <w:ind w:firstLine="709"/>
        <w:jc w:val="both"/>
        <w:rPr>
          <w:sz w:val="28"/>
          <w:szCs w:val="28"/>
        </w:rPr>
      </w:pPr>
      <w:r w:rsidRPr="00167549">
        <w:rPr>
          <w:sz w:val="28"/>
          <w:szCs w:val="28"/>
          <w:shd w:val="clear" w:color="auto" w:fill="FFFFFF"/>
        </w:rPr>
        <w:t xml:space="preserve">Большинство респондентов проживают в </w:t>
      </w:r>
      <w:r w:rsidR="00272E2E">
        <w:rPr>
          <w:sz w:val="28"/>
          <w:szCs w:val="28"/>
          <w:shd w:val="clear" w:color="auto" w:fill="FFFFFF"/>
        </w:rPr>
        <w:t xml:space="preserve">Петровск-Забайкальском </w:t>
      </w:r>
      <w:r w:rsidRPr="00167549">
        <w:rPr>
          <w:sz w:val="28"/>
          <w:szCs w:val="28"/>
          <w:shd w:val="clear" w:color="auto" w:fill="FFFFFF"/>
        </w:rPr>
        <w:t xml:space="preserve"> районе всю жизнь или большую часть жизни.</w:t>
      </w:r>
    </w:p>
    <w:p w:rsidR="00167549" w:rsidRPr="00167549" w:rsidRDefault="00167549" w:rsidP="003033C7">
      <w:pPr>
        <w:ind w:firstLine="709"/>
        <w:jc w:val="both"/>
        <w:rPr>
          <w:sz w:val="28"/>
          <w:szCs w:val="28"/>
        </w:rPr>
      </w:pPr>
      <w:r w:rsidRPr="00167549">
        <w:rPr>
          <w:sz w:val="28"/>
          <w:szCs w:val="28"/>
        </w:rPr>
        <w:t>Полностью удовлетворены либо скорее удовлетворе</w:t>
      </w:r>
      <w:r w:rsidR="00272E2E">
        <w:rPr>
          <w:sz w:val="28"/>
          <w:szCs w:val="28"/>
        </w:rPr>
        <w:t xml:space="preserve">ны своими жилищными условиями 55,1 </w:t>
      </w:r>
      <w:r w:rsidRPr="00167549">
        <w:rPr>
          <w:sz w:val="28"/>
          <w:szCs w:val="28"/>
        </w:rPr>
        <w:t>% анкетируемых г</w:t>
      </w:r>
      <w:r w:rsidR="00272E2E">
        <w:rPr>
          <w:sz w:val="28"/>
          <w:szCs w:val="28"/>
        </w:rPr>
        <w:t xml:space="preserve">раждан, 19,7 </w:t>
      </w:r>
      <w:r w:rsidRPr="00167549">
        <w:rPr>
          <w:sz w:val="28"/>
          <w:szCs w:val="28"/>
        </w:rPr>
        <w:t>% не удовлетворены совершенно или</w:t>
      </w:r>
      <w:r w:rsidR="00272E2E">
        <w:rPr>
          <w:sz w:val="28"/>
          <w:szCs w:val="28"/>
        </w:rPr>
        <w:t xml:space="preserve"> скорее не удовлетворены и 25,2 </w:t>
      </w:r>
      <w:r w:rsidRPr="00167549">
        <w:rPr>
          <w:sz w:val="28"/>
          <w:szCs w:val="28"/>
        </w:rPr>
        <w:t>% на данный вопрос ответили «и да, и нет».</w:t>
      </w:r>
    </w:p>
    <w:p w:rsidR="00167549" w:rsidRPr="00167549" w:rsidRDefault="00167549" w:rsidP="003033C7">
      <w:pPr>
        <w:ind w:firstLine="709"/>
        <w:jc w:val="both"/>
        <w:rPr>
          <w:sz w:val="28"/>
          <w:szCs w:val="28"/>
        </w:rPr>
      </w:pPr>
      <w:r w:rsidRPr="00167549">
        <w:rPr>
          <w:sz w:val="28"/>
          <w:szCs w:val="28"/>
        </w:rPr>
        <w:t xml:space="preserve">Свободное время большинство респондентов проводят дома, в гостях у друзей и родственников, на природе, на даче, на свежем воздухе и посещая культурные мероприятия. </w:t>
      </w:r>
    </w:p>
    <w:p w:rsidR="00167549" w:rsidRPr="00167549" w:rsidRDefault="00167549" w:rsidP="003033C7">
      <w:pPr>
        <w:ind w:firstLine="709"/>
        <w:jc w:val="both"/>
        <w:rPr>
          <w:sz w:val="28"/>
          <w:szCs w:val="28"/>
        </w:rPr>
      </w:pPr>
      <w:r w:rsidRPr="00167549">
        <w:rPr>
          <w:sz w:val="28"/>
          <w:szCs w:val="28"/>
        </w:rPr>
        <w:t xml:space="preserve">На вопрос «Есть ли у Вас желание переехать из Вашего города (села)?» </w:t>
      </w:r>
      <w:r w:rsidR="00272E2E">
        <w:rPr>
          <w:sz w:val="28"/>
          <w:szCs w:val="28"/>
        </w:rPr>
        <w:t>48</w:t>
      </w:r>
      <w:r w:rsidRPr="00167549">
        <w:rPr>
          <w:sz w:val="28"/>
          <w:szCs w:val="28"/>
        </w:rPr>
        <w:t>,</w:t>
      </w:r>
      <w:r w:rsidR="00272E2E">
        <w:rPr>
          <w:sz w:val="28"/>
          <w:szCs w:val="28"/>
        </w:rPr>
        <w:t>1% ответили «Нет», 29,3</w:t>
      </w:r>
      <w:r w:rsidRPr="00167549">
        <w:rPr>
          <w:sz w:val="28"/>
          <w:szCs w:val="28"/>
        </w:rPr>
        <w:t xml:space="preserve">% хотели бы переехать в другой субъект Российской Федерации, </w:t>
      </w:r>
      <w:r w:rsidR="00272E2E">
        <w:rPr>
          <w:sz w:val="28"/>
          <w:szCs w:val="28"/>
        </w:rPr>
        <w:t>5,1</w:t>
      </w:r>
      <w:r w:rsidRPr="00167549">
        <w:rPr>
          <w:sz w:val="28"/>
          <w:szCs w:val="28"/>
        </w:rPr>
        <w:t xml:space="preserve">% – в другой район Забайкальского края и </w:t>
      </w:r>
      <w:r w:rsidR="00272E2E">
        <w:rPr>
          <w:sz w:val="28"/>
          <w:szCs w:val="28"/>
        </w:rPr>
        <w:t>17,5</w:t>
      </w:r>
      <w:r w:rsidRPr="00167549">
        <w:rPr>
          <w:sz w:val="28"/>
          <w:szCs w:val="28"/>
        </w:rPr>
        <w:t xml:space="preserve">% пока не решили. Основной причиной желания переехать названо отсутствие </w:t>
      </w:r>
      <w:r w:rsidRPr="00167549">
        <w:rPr>
          <w:sz w:val="28"/>
          <w:szCs w:val="28"/>
        </w:rPr>
        <w:lastRenderedPageBreak/>
        <w:t>возможности найти подходящую работу с достойной заработной платой, основной причиной желания остаться – желание жить и работать на Родине.</w:t>
      </w:r>
    </w:p>
    <w:p w:rsidR="00167549" w:rsidRPr="00167549" w:rsidRDefault="00167549" w:rsidP="003033C7">
      <w:pPr>
        <w:ind w:firstLine="709"/>
        <w:jc w:val="both"/>
        <w:rPr>
          <w:sz w:val="28"/>
          <w:szCs w:val="28"/>
        </w:rPr>
      </w:pPr>
      <w:r w:rsidRPr="00167549">
        <w:rPr>
          <w:sz w:val="28"/>
          <w:szCs w:val="28"/>
        </w:rPr>
        <w:t xml:space="preserve">Приоритетными направлениями работы органов местной власти жители района считают асфальтирование улиц, благоустройство дворов, обеспечение доступности спортивных секций для детей и молодёжи и борьбу с наркоманией и алкоголизмом в молодёжной среде. Приоритетными  направлениями развития муниципального района – развитие </w:t>
      </w:r>
      <w:r w:rsidR="00272E2E">
        <w:rPr>
          <w:sz w:val="28"/>
          <w:szCs w:val="28"/>
        </w:rPr>
        <w:t>системы образования</w:t>
      </w:r>
      <w:r w:rsidRPr="00167549">
        <w:rPr>
          <w:sz w:val="28"/>
          <w:szCs w:val="28"/>
        </w:rPr>
        <w:t>, промышленного и сельскохозяйственного производства.</w:t>
      </w:r>
    </w:p>
    <w:p w:rsidR="009E012F" w:rsidRDefault="009E012F" w:rsidP="0077566F">
      <w:pPr>
        <w:shd w:val="clear" w:color="auto" w:fill="FFFFFF"/>
        <w:ind w:right="75"/>
        <w:jc w:val="center"/>
        <w:rPr>
          <w:b/>
          <w:color w:val="000000"/>
          <w:sz w:val="28"/>
          <w:szCs w:val="28"/>
        </w:rPr>
      </w:pPr>
    </w:p>
    <w:p w:rsidR="0077566F" w:rsidRPr="0077566F" w:rsidRDefault="0077566F" w:rsidP="0077566F">
      <w:pPr>
        <w:shd w:val="clear" w:color="auto" w:fill="FFFFFF"/>
        <w:ind w:right="75"/>
        <w:jc w:val="center"/>
        <w:rPr>
          <w:b/>
          <w:color w:val="000000"/>
          <w:sz w:val="28"/>
          <w:szCs w:val="28"/>
        </w:rPr>
      </w:pPr>
      <w:r w:rsidRPr="0077566F">
        <w:rPr>
          <w:b/>
          <w:color w:val="000000"/>
          <w:sz w:val="28"/>
          <w:szCs w:val="28"/>
        </w:rPr>
        <w:t xml:space="preserve">Раздел </w:t>
      </w:r>
      <w:r w:rsidR="0055658C">
        <w:rPr>
          <w:b/>
          <w:color w:val="000000"/>
          <w:sz w:val="28"/>
          <w:szCs w:val="28"/>
        </w:rPr>
        <w:t xml:space="preserve"> </w:t>
      </w:r>
      <w:r w:rsidRPr="0077566F">
        <w:rPr>
          <w:b/>
          <w:color w:val="000000"/>
          <w:sz w:val="28"/>
          <w:szCs w:val="28"/>
        </w:rPr>
        <w:t xml:space="preserve">2. </w:t>
      </w:r>
      <w:r w:rsidR="009377AD" w:rsidRPr="009377AD">
        <w:rPr>
          <w:b/>
          <w:color w:val="000000"/>
          <w:sz w:val="28"/>
          <w:szCs w:val="28"/>
        </w:rPr>
        <w:t xml:space="preserve">Приоритеты, цели и задачи социально-экономического развития </w:t>
      </w:r>
      <w:r w:rsidRPr="0077566F">
        <w:rPr>
          <w:b/>
          <w:color w:val="000000"/>
          <w:sz w:val="28"/>
          <w:szCs w:val="28"/>
        </w:rPr>
        <w:t>муниципального района «Петровск-Забайкальский район»</w:t>
      </w:r>
    </w:p>
    <w:p w:rsidR="0077566F" w:rsidRPr="0077566F" w:rsidRDefault="0077566F" w:rsidP="003033C7">
      <w:pPr>
        <w:shd w:val="clear" w:color="auto" w:fill="FFFFFF"/>
        <w:ind w:right="75" w:firstLine="709"/>
        <w:jc w:val="both"/>
        <w:rPr>
          <w:color w:val="000000"/>
          <w:sz w:val="28"/>
          <w:szCs w:val="28"/>
        </w:rPr>
      </w:pPr>
      <w:r w:rsidRPr="0077566F">
        <w:rPr>
          <w:color w:val="000000"/>
          <w:sz w:val="28"/>
          <w:szCs w:val="28"/>
        </w:rPr>
        <w:t xml:space="preserve">Главная цель Стратегии </w:t>
      </w:r>
      <w:r w:rsidR="00D94244">
        <w:rPr>
          <w:color w:val="000000"/>
          <w:sz w:val="28"/>
          <w:szCs w:val="28"/>
        </w:rPr>
        <w:t>–</w:t>
      </w:r>
      <w:r w:rsidRPr="0077566F">
        <w:rPr>
          <w:color w:val="000000"/>
          <w:sz w:val="28"/>
          <w:szCs w:val="28"/>
        </w:rPr>
        <w:t xml:space="preserve"> </w:t>
      </w:r>
      <w:r w:rsidR="00D94244" w:rsidRPr="00D94244">
        <w:rPr>
          <w:color w:val="000000"/>
          <w:sz w:val="28"/>
          <w:szCs w:val="28"/>
        </w:rPr>
        <w:t>улучшение</w:t>
      </w:r>
      <w:r w:rsidR="00D94244">
        <w:rPr>
          <w:color w:val="000000"/>
          <w:sz w:val="28"/>
          <w:szCs w:val="28"/>
        </w:rPr>
        <w:t xml:space="preserve"> </w:t>
      </w:r>
      <w:r w:rsidR="00D94244" w:rsidRPr="00D94244">
        <w:rPr>
          <w:color w:val="000000"/>
          <w:sz w:val="28"/>
          <w:szCs w:val="28"/>
        </w:rPr>
        <w:t>качества жизни населения на основе динамичного развития всех отраслей экономики и социальной сферы</w:t>
      </w:r>
      <w:r w:rsidRPr="0077566F">
        <w:rPr>
          <w:color w:val="000000"/>
          <w:sz w:val="28"/>
          <w:szCs w:val="28"/>
        </w:rPr>
        <w:t>.</w:t>
      </w:r>
    </w:p>
    <w:p w:rsidR="00D94244" w:rsidRPr="00D94244" w:rsidRDefault="00D94244" w:rsidP="003033C7">
      <w:pPr>
        <w:shd w:val="clear" w:color="auto" w:fill="FFFFFF"/>
        <w:ind w:right="75" w:firstLine="709"/>
        <w:jc w:val="both"/>
        <w:rPr>
          <w:color w:val="000000"/>
          <w:sz w:val="28"/>
          <w:szCs w:val="28"/>
        </w:rPr>
      </w:pPr>
      <w:r w:rsidRPr="00D94244">
        <w:rPr>
          <w:color w:val="000000"/>
          <w:sz w:val="28"/>
          <w:szCs w:val="28"/>
        </w:rPr>
        <w:t>В соответствии с главной целью выделены следующие задачи:</w:t>
      </w:r>
    </w:p>
    <w:p w:rsidR="00D94244" w:rsidRPr="00D94244" w:rsidRDefault="00D94244" w:rsidP="003033C7">
      <w:pPr>
        <w:shd w:val="clear" w:color="auto" w:fill="FFFFFF"/>
        <w:ind w:right="75" w:firstLine="709"/>
        <w:jc w:val="both"/>
        <w:rPr>
          <w:color w:val="000000"/>
          <w:sz w:val="28"/>
          <w:szCs w:val="28"/>
        </w:rPr>
      </w:pPr>
      <w:r w:rsidRPr="00D94244">
        <w:rPr>
          <w:color w:val="000000"/>
          <w:sz w:val="28"/>
          <w:szCs w:val="28"/>
        </w:rPr>
        <w:t>- создание условий для развития агропромышленного комплекса;</w:t>
      </w:r>
    </w:p>
    <w:p w:rsidR="00D94244" w:rsidRPr="00D94244" w:rsidRDefault="00D94244" w:rsidP="003033C7">
      <w:pPr>
        <w:shd w:val="clear" w:color="auto" w:fill="FFFFFF"/>
        <w:ind w:right="75" w:firstLine="709"/>
        <w:jc w:val="both"/>
        <w:rPr>
          <w:color w:val="000000"/>
          <w:sz w:val="28"/>
          <w:szCs w:val="28"/>
        </w:rPr>
      </w:pPr>
      <w:r w:rsidRPr="00D94244">
        <w:rPr>
          <w:color w:val="000000"/>
          <w:sz w:val="28"/>
          <w:szCs w:val="28"/>
        </w:rPr>
        <w:t>- создание условий для развития промышленных предприятий,</w:t>
      </w:r>
    </w:p>
    <w:p w:rsidR="00D94244" w:rsidRPr="00D94244" w:rsidRDefault="00D94244" w:rsidP="003033C7">
      <w:pPr>
        <w:shd w:val="clear" w:color="auto" w:fill="FFFFFF"/>
        <w:ind w:right="75" w:firstLine="709"/>
        <w:jc w:val="both"/>
        <w:rPr>
          <w:color w:val="000000"/>
          <w:sz w:val="28"/>
          <w:szCs w:val="28"/>
        </w:rPr>
      </w:pPr>
      <w:r w:rsidRPr="00D94244">
        <w:rPr>
          <w:color w:val="000000"/>
          <w:sz w:val="28"/>
          <w:szCs w:val="28"/>
        </w:rPr>
        <w:t>- создание благоприятных условий для развития малого и среднего бизнеса;</w:t>
      </w:r>
    </w:p>
    <w:p w:rsidR="00D94244" w:rsidRPr="00D94244" w:rsidRDefault="00D94244" w:rsidP="003033C7">
      <w:pPr>
        <w:shd w:val="clear" w:color="auto" w:fill="FFFFFF"/>
        <w:ind w:right="75" w:firstLine="709"/>
        <w:jc w:val="both"/>
        <w:rPr>
          <w:color w:val="000000"/>
          <w:sz w:val="28"/>
          <w:szCs w:val="28"/>
        </w:rPr>
      </w:pPr>
      <w:r w:rsidRPr="00D94244">
        <w:rPr>
          <w:color w:val="000000"/>
          <w:sz w:val="28"/>
          <w:szCs w:val="28"/>
        </w:rPr>
        <w:t>- создание условий для рационального использования имущества и земель, находящихся в муниципальной собственности;</w:t>
      </w:r>
    </w:p>
    <w:p w:rsidR="00D94244" w:rsidRPr="00D94244" w:rsidRDefault="00D94244" w:rsidP="003033C7">
      <w:pPr>
        <w:shd w:val="clear" w:color="auto" w:fill="FFFFFF"/>
        <w:ind w:right="75" w:firstLine="709"/>
        <w:jc w:val="both"/>
        <w:rPr>
          <w:color w:val="000000"/>
          <w:sz w:val="28"/>
          <w:szCs w:val="28"/>
        </w:rPr>
      </w:pPr>
      <w:r w:rsidRPr="00D94244">
        <w:rPr>
          <w:color w:val="000000"/>
          <w:sz w:val="28"/>
          <w:szCs w:val="28"/>
        </w:rPr>
        <w:t>- создание условий для развития инженерной и транспортной инфраструктуры;</w:t>
      </w:r>
    </w:p>
    <w:p w:rsidR="00D94244" w:rsidRPr="00D94244" w:rsidRDefault="00D94244" w:rsidP="003033C7">
      <w:pPr>
        <w:shd w:val="clear" w:color="auto" w:fill="FFFFFF"/>
        <w:ind w:right="75" w:firstLine="709"/>
        <w:jc w:val="both"/>
        <w:rPr>
          <w:color w:val="000000"/>
          <w:sz w:val="28"/>
          <w:szCs w:val="28"/>
        </w:rPr>
      </w:pPr>
      <w:r w:rsidRPr="00D94244">
        <w:rPr>
          <w:color w:val="000000"/>
          <w:sz w:val="28"/>
          <w:szCs w:val="28"/>
        </w:rPr>
        <w:t>- создание условий, обеспечивающих устойчивое развитие жилищно-коммунального хозяйства;</w:t>
      </w:r>
    </w:p>
    <w:p w:rsidR="00D94244" w:rsidRPr="00D94244" w:rsidRDefault="00D94244" w:rsidP="003033C7">
      <w:pPr>
        <w:shd w:val="clear" w:color="auto" w:fill="FFFFFF"/>
        <w:ind w:right="75" w:firstLine="709"/>
        <w:jc w:val="both"/>
        <w:rPr>
          <w:color w:val="000000"/>
          <w:sz w:val="28"/>
          <w:szCs w:val="28"/>
        </w:rPr>
      </w:pPr>
      <w:r w:rsidRPr="00D94244">
        <w:rPr>
          <w:color w:val="000000"/>
          <w:sz w:val="28"/>
          <w:szCs w:val="28"/>
        </w:rPr>
        <w:t>- содействие росту денежных доходов населения за счет создания условий для повышения трудовой занятости и развития предпринимательской деятельности;</w:t>
      </w:r>
    </w:p>
    <w:p w:rsidR="00D94244" w:rsidRPr="00D94244" w:rsidRDefault="00D94244" w:rsidP="003033C7">
      <w:pPr>
        <w:shd w:val="clear" w:color="auto" w:fill="FFFFFF"/>
        <w:ind w:right="75" w:firstLine="709"/>
        <w:jc w:val="both"/>
        <w:rPr>
          <w:color w:val="000000"/>
          <w:sz w:val="28"/>
          <w:szCs w:val="28"/>
        </w:rPr>
      </w:pPr>
      <w:r w:rsidRPr="00D94244">
        <w:rPr>
          <w:color w:val="000000"/>
          <w:sz w:val="28"/>
          <w:szCs w:val="28"/>
        </w:rPr>
        <w:t>- создание условий, способствующих росту образовательного,  культурного и духовного потенциала, укреплению здоровья населения;</w:t>
      </w:r>
    </w:p>
    <w:p w:rsidR="00D94244" w:rsidRPr="00D94244" w:rsidRDefault="00D94244" w:rsidP="003033C7">
      <w:pPr>
        <w:shd w:val="clear" w:color="auto" w:fill="FFFFFF"/>
        <w:ind w:right="75" w:firstLine="709"/>
        <w:jc w:val="both"/>
        <w:rPr>
          <w:color w:val="000000"/>
          <w:sz w:val="28"/>
          <w:szCs w:val="28"/>
        </w:rPr>
      </w:pPr>
      <w:r w:rsidRPr="00D94244">
        <w:rPr>
          <w:color w:val="000000"/>
          <w:sz w:val="28"/>
          <w:szCs w:val="28"/>
        </w:rPr>
        <w:t>- содействие развитию жилищного строительства, обеспечивающего доступность жилья для населения;</w:t>
      </w:r>
    </w:p>
    <w:p w:rsidR="00D94244" w:rsidRPr="00D94244" w:rsidRDefault="00D94244" w:rsidP="003033C7">
      <w:pPr>
        <w:shd w:val="clear" w:color="auto" w:fill="FFFFFF"/>
        <w:ind w:right="75" w:firstLine="709"/>
        <w:jc w:val="both"/>
        <w:rPr>
          <w:color w:val="000000"/>
          <w:sz w:val="28"/>
          <w:szCs w:val="28"/>
        </w:rPr>
      </w:pPr>
      <w:r w:rsidRPr="00D94244">
        <w:rPr>
          <w:color w:val="000000"/>
          <w:sz w:val="28"/>
          <w:szCs w:val="28"/>
        </w:rPr>
        <w:t>- создание условий, способствующих повышению уровня безопасности жизни населения;</w:t>
      </w:r>
    </w:p>
    <w:p w:rsidR="00D94244" w:rsidRPr="00D94244" w:rsidRDefault="00D94244" w:rsidP="003033C7">
      <w:pPr>
        <w:shd w:val="clear" w:color="auto" w:fill="FFFFFF"/>
        <w:ind w:right="75" w:firstLine="709"/>
        <w:jc w:val="both"/>
        <w:rPr>
          <w:color w:val="000000"/>
          <w:sz w:val="28"/>
          <w:szCs w:val="28"/>
        </w:rPr>
      </w:pPr>
      <w:r w:rsidRPr="00D94244">
        <w:rPr>
          <w:color w:val="000000"/>
          <w:sz w:val="28"/>
          <w:szCs w:val="28"/>
        </w:rPr>
        <w:t>- укрепление бюджета муниципального района.</w:t>
      </w:r>
    </w:p>
    <w:p w:rsidR="0058170B" w:rsidRDefault="0058170B" w:rsidP="003033C7">
      <w:pPr>
        <w:shd w:val="clear" w:color="auto" w:fill="FFFFFF"/>
        <w:ind w:right="75" w:firstLine="709"/>
        <w:jc w:val="both"/>
        <w:rPr>
          <w:color w:val="000000"/>
          <w:sz w:val="28"/>
          <w:szCs w:val="28"/>
        </w:rPr>
      </w:pPr>
    </w:p>
    <w:p w:rsidR="0058170B" w:rsidRPr="0058170B" w:rsidRDefault="0058170B" w:rsidP="003033C7">
      <w:pPr>
        <w:shd w:val="clear" w:color="auto" w:fill="FFFFFF"/>
        <w:ind w:right="75" w:firstLine="709"/>
        <w:jc w:val="both"/>
        <w:rPr>
          <w:color w:val="000000"/>
          <w:sz w:val="28"/>
          <w:szCs w:val="28"/>
        </w:rPr>
      </w:pPr>
      <w:r w:rsidRPr="0058170B">
        <w:rPr>
          <w:color w:val="000000"/>
          <w:sz w:val="28"/>
          <w:szCs w:val="28"/>
        </w:rPr>
        <w:t xml:space="preserve">2.1. Стратегические цели и приоритеты социального развития муниципального района «Петровск-Забайкальский район» </w:t>
      </w:r>
    </w:p>
    <w:p w:rsidR="0058170B" w:rsidRPr="0058170B" w:rsidRDefault="0058170B" w:rsidP="003033C7">
      <w:pPr>
        <w:shd w:val="clear" w:color="auto" w:fill="FFFFFF"/>
        <w:ind w:right="75" w:firstLine="709"/>
        <w:jc w:val="both"/>
        <w:rPr>
          <w:color w:val="000000"/>
          <w:sz w:val="28"/>
          <w:szCs w:val="28"/>
        </w:rPr>
      </w:pPr>
      <w:r w:rsidRPr="0058170B">
        <w:rPr>
          <w:color w:val="000000"/>
          <w:sz w:val="28"/>
          <w:szCs w:val="28"/>
        </w:rPr>
        <w:t>создание условий для организации учебно-воспитательного процесса на основе развития и укрепления материальной базы образовательных учреждений;</w:t>
      </w:r>
    </w:p>
    <w:p w:rsidR="0058170B" w:rsidRPr="0058170B" w:rsidRDefault="0058170B" w:rsidP="003033C7">
      <w:pPr>
        <w:shd w:val="clear" w:color="auto" w:fill="FFFFFF"/>
        <w:ind w:right="75" w:firstLine="709"/>
        <w:jc w:val="both"/>
        <w:rPr>
          <w:color w:val="000000"/>
          <w:sz w:val="28"/>
          <w:szCs w:val="28"/>
        </w:rPr>
      </w:pPr>
      <w:r w:rsidRPr="0058170B">
        <w:rPr>
          <w:color w:val="000000"/>
          <w:sz w:val="28"/>
          <w:szCs w:val="28"/>
        </w:rPr>
        <w:t>повышение доступности и качества услуг культуры, физической культуры и спорта на основе развития и укрепления материальной базы;</w:t>
      </w:r>
    </w:p>
    <w:p w:rsidR="0058170B" w:rsidRPr="0058170B" w:rsidRDefault="0058170B" w:rsidP="003033C7">
      <w:pPr>
        <w:shd w:val="clear" w:color="auto" w:fill="FFFFFF"/>
        <w:ind w:right="75" w:firstLine="709"/>
        <w:jc w:val="both"/>
        <w:rPr>
          <w:color w:val="000000"/>
          <w:sz w:val="28"/>
          <w:szCs w:val="28"/>
        </w:rPr>
      </w:pPr>
      <w:r w:rsidRPr="0058170B">
        <w:rPr>
          <w:color w:val="000000"/>
          <w:sz w:val="28"/>
          <w:szCs w:val="28"/>
        </w:rPr>
        <w:t xml:space="preserve">содействие обеспечению жильем молодых семей; </w:t>
      </w:r>
    </w:p>
    <w:p w:rsidR="0058170B" w:rsidRPr="0058170B" w:rsidRDefault="0058170B" w:rsidP="003033C7">
      <w:pPr>
        <w:shd w:val="clear" w:color="auto" w:fill="FFFFFF"/>
        <w:ind w:right="75" w:firstLine="709"/>
        <w:jc w:val="both"/>
        <w:rPr>
          <w:color w:val="000000"/>
          <w:sz w:val="28"/>
          <w:szCs w:val="28"/>
        </w:rPr>
      </w:pPr>
      <w:r w:rsidRPr="0058170B">
        <w:rPr>
          <w:color w:val="000000"/>
          <w:sz w:val="28"/>
          <w:szCs w:val="28"/>
        </w:rPr>
        <w:t>создание условий для повышения уровня безопасности жизни населения.</w:t>
      </w:r>
    </w:p>
    <w:p w:rsidR="0058170B" w:rsidRPr="0058170B" w:rsidRDefault="0058170B" w:rsidP="003033C7">
      <w:pPr>
        <w:shd w:val="clear" w:color="auto" w:fill="FFFFFF"/>
        <w:ind w:right="75" w:firstLine="709"/>
        <w:jc w:val="both"/>
        <w:rPr>
          <w:color w:val="000000"/>
          <w:sz w:val="28"/>
          <w:szCs w:val="28"/>
        </w:rPr>
      </w:pPr>
    </w:p>
    <w:p w:rsidR="0058170B" w:rsidRPr="0058170B" w:rsidRDefault="0058170B" w:rsidP="003033C7">
      <w:pPr>
        <w:shd w:val="clear" w:color="auto" w:fill="FFFFFF"/>
        <w:ind w:right="75" w:firstLine="709"/>
        <w:jc w:val="both"/>
        <w:rPr>
          <w:sz w:val="28"/>
          <w:szCs w:val="28"/>
        </w:rPr>
      </w:pPr>
      <w:r w:rsidRPr="0058170B">
        <w:rPr>
          <w:sz w:val="28"/>
          <w:szCs w:val="28"/>
        </w:rPr>
        <w:lastRenderedPageBreak/>
        <w:t>2.2. Стратегические цели и приоритеты  экономического развития муниципального района «Петровск-Забайкальский район»</w:t>
      </w:r>
    </w:p>
    <w:p w:rsidR="0058170B" w:rsidRPr="0058170B" w:rsidRDefault="0058170B" w:rsidP="003033C7">
      <w:pPr>
        <w:shd w:val="clear" w:color="auto" w:fill="FFFFFF"/>
        <w:ind w:right="75" w:firstLine="709"/>
        <w:jc w:val="both"/>
        <w:rPr>
          <w:sz w:val="28"/>
          <w:szCs w:val="28"/>
        </w:rPr>
      </w:pPr>
      <w:r w:rsidRPr="0058170B">
        <w:rPr>
          <w:sz w:val="28"/>
          <w:szCs w:val="28"/>
        </w:rPr>
        <w:t>содействие развитию агропромышленного комплекса, в том числе оказание финансовой поддержки предприятиям сельхозпроизводителей;</w:t>
      </w:r>
    </w:p>
    <w:p w:rsidR="0058170B" w:rsidRPr="0058170B" w:rsidRDefault="0058170B" w:rsidP="003033C7">
      <w:pPr>
        <w:shd w:val="clear" w:color="auto" w:fill="FFFFFF"/>
        <w:ind w:right="75" w:firstLine="709"/>
        <w:jc w:val="both"/>
        <w:rPr>
          <w:sz w:val="28"/>
          <w:szCs w:val="28"/>
        </w:rPr>
      </w:pPr>
      <w:r w:rsidRPr="0058170B">
        <w:rPr>
          <w:sz w:val="28"/>
          <w:szCs w:val="28"/>
        </w:rPr>
        <w:t xml:space="preserve">содействие развитию существующего угледобывающего предприятия ООО «Разрез </w:t>
      </w:r>
      <w:proofErr w:type="spellStart"/>
      <w:r w:rsidRPr="0058170B">
        <w:rPr>
          <w:sz w:val="28"/>
          <w:szCs w:val="28"/>
        </w:rPr>
        <w:t>Тигнинский</w:t>
      </w:r>
      <w:proofErr w:type="spellEnd"/>
      <w:r w:rsidRPr="0058170B">
        <w:rPr>
          <w:sz w:val="28"/>
          <w:szCs w:val="28"/>
        </w:rPr>
        <w:t>» (включение в процесс добычи угля новой фазы производства: «фракционирование угля»);</w:t>
      </w:r>
    </w:p>
    <w:p w:rsidR="0058170B" w:rsidRPr="00AB2CA4" w:rsidRDefault="0058170B" w:rsidP="003033C7">
      <w:pPr>
        <w:shd w:val="clear" w:color="auto" w:fill="FFFFFF"/>
        <w:ind w:right="75" w:firstLine="709"/>
        <w:jc w:val="both"/>
        <w:rPr>
          <w:sz w:val="28"/>
          <w:szCs w:val="28"/>
        </w:rPr>
      </w:pPr>
      <w:r w:rsidRPr="00AB2CA4">
        <w:rPr>
          <w:sz w:val="28"/>
          <w:szCs w:val="28"/>
        </w:rPr>
        <w:t>содействие развит</w:t>
      </w:r>
      <w:r w:rsidR="00AB2CA4" w:rsidRPr="00AB2CA4">
        <w:rPr>
          <w:sz w:val="28"/>
          <w:szCs w:val="28"/>
        </w:rPr>
        <w:t xml:space="preserve">ию лесопромышленного комплекса (производство </w:t>
      </w:r>
      <w:proofErr w:type="spellStart"/>
      <w:r w:rsidR="00AB2CA4" w:rsidRPr="00AB2CA4">
        <w:rPr>
          <w:sz w:val="28"/>
          <w:szCs w:val="28"/>
        </w:rPr>
        <w:t>домокомплектов</w:t>
      </w:r>
      <w:proofErr w:type="spellEnd"/>
      <w:r w:rsidR="00AB2CA4" w:rsidRPr="00AB2CA4">
        <w:rPr>
          <w:sz w:val="28"/>
          <w:szCs w:val="28"/>
        </w:rPr>
        <w:t xml:space="preserve"> из клееного бруса, производства по изготовлению </w:t>
      </w:r>
      <w:proofErr w:type="spellStart"/>
      <w:r w:rsidR="00AB2CA4" w:rsidRPr="00AB2CA4">
        <w:rPr>
          <w:sz w:val="28"/>
          <w:szCs w:val="28"/>
        </w:rPr>
        <w:t>пеллет</w:t>
      </w:r>
      <w:proofErr w:type="spellEnd"/>
      <w:r w:rsidR="00AB2CA4" w:rsidRPr="00AB2CA4">
        <w:rPr>
          <w:sz w:val="28"/>
          <w:szCs w:val="28"/>
        </w:rPr>
        <w:t>)</w:t>
      </w:r>
      <w:r w:rsidRPr="00AB2CA4">
        <w:rPr>
          <w:sz w:val="28"/>
          <w:szCs w:val="28"/>
        </w:rPr>
        <w:t>;</w:t>
      </w:r>
    </w:p>
    <w:p w:rsidR="0058170B" w:rsidRPr="00B27591" w:rsidRDefault="0058170B" w:rsidP="003033C7">
      <w:pPr>
        <w:shd w:val="clear" w:color="auto" w:fill="FFFFFF"/>
        <w:ind w:right="75" w:firstLine="709"/>
        <w:jc w:val="both"/>
        <w:rPr>
          <w:sz w:val="28"/>
          <w:szCs w:val="28"/>
        </w:rPr>
      </w:pPr>
      <w:r w:rsidRPr="00B27591">
        <w:rPr>
          <w:sz w:val="28"/>
          <w:szCs w:val="28"/>
        </w:rPr>
        <w:t xml:space="preserve">содействие строительству цеха по выпуску красного кирпича в </w:t>
      </w:r>
      <w:proofErr w:type="spellStart"/>
      <w:r w:rsidRPr="00B27591">
        <w:rPr>
          <w:sz w:val="28"/>
          <w:szCs w:val="28"/>
        </w:rPr>
        <w:t>п.Баляга</w:t>
      </w:r>
      <w:proofErr w:type="spellEnd"/>
      <w:r w:rsidRPr="00B27591">
        <w:rPr>
          <w:sz w:val="28"/>
          <w:szCs w:val="28"/>
        </w:rPr>
        <w:t>;</w:t>
      </w:r>
    </w:p>
    <w:p w:rsidR="0058170B" w:rsidRPr="00AB2CA4" w:rsidRDefault="0058170B" w:rsidP="003033C7">
      <w:pPr>
        <w:shd w:val="clear" w:color="auto" w:fill="FFFFFF"/>
        <w:ind w:right="75" w:firstLine="709"/>
        <w:jc w:val="both"/>
        <w:rPr>
          <w:sz w:val="28"/>
          <w:szCs w:val="28"/>
        </w:rPr>
      </w:pPr>
      <w:r w:rsidRPr="00AB2CA4">
        <w:rPr>
          <w:sz w:val="28"/>
          <w:szCs w:val="28"/>
        </w:rPr>
        <w:t>создание благоприятных условий для развития малого и среднего бизнеса;</w:t>
      </w:r>
    </w:p>
    <w:p w:rsidR="0058170B" w:rsidRPr="00AB2CA4" w:rsidRDefault="0058170B" w:rsidP="003033C7">
      <w:pPr>
        <w:shd w:val="clear" w:color="auto" w:fill="FFFFFF"/>
        <w:ind w:right="75" w:firstLine="709"/>
        <w:jc w:val="both"/>
        <w:rPr>
          <w:sz w:val="28"/>
          <w:szCs w:val="28"/>
        </w:rPr>
      </w:pPr>
      <w:r w:rsidRPr="00AB2CA4">
        <w:rPr>
          <w:sz w:val="28"/>
          <w:szCs w:val="28"/>
        </w:rPr>
        <w:t>развитие транспортной инфраструктуры;</w:t>
      </w:r>
    </w:p>
    <w:p w:rsidR="0058170B" w:rsidRPr="00AB2CA4" w:rsidRDefault="0058170B" w:rsidP="003033C7">
      <w:pPr>
        <w:shd w:val="clear" w:color="auto" w:fill="FFFFFF"/>
        <w:ind w:right="75" w:firstLine="709"/>
        <w:jc w:val="both"/>
        <w:rPr>
          <w:sz w:val="28"/>
          <w:szCs w:val="28"/>
        </w:rPr>
      </w:pPr>
      <w:r w:rsidRPr="00AB2CA4">
        <w:rPr>
          <w:sz w:val="28"/>
          <w:szCs w:val="28"/>
        </w:rPr>
        <w:t>обеспечение качественной и бесперебойной работы жилищно-коммунального комплекса, путем реконструкции котельных, теплотрасс, очистных сооружений, водонапорных башен;</w:t>
      </w:r>
    </w:p>
    <w:p w:rsidR="0058170B" w:rsidRPr="00AB2CA4" w:rsidRDefault="0058170B" w:rsidP="003033C7">
      <w:pPr>
        <w:shd w:val="clear" w:color="auto" w:fill="FFFFFF"/>
        <w:ind w:right="75" w:firstLine="709"/>
        <w:jc w:val="both"/>
        <w:rPr>
          <w:sz w:val="28"/>
          <w:szCs w:val="28"/>
        </w:rPr>
      </w:pPr>
      <w:r w:rsidRPr="00AB2CA4">
        <w:rPr>
          <w:sz w:val="28"/>
          <w:szCs w:val="28"/>
        </w:rPr>
        <w:t>обеспечение мероприятий по энергосбережению и повышению энергетической эффективности;</w:t>
      </w:r>
    </w:p>
    <w:p w:rsidR="0058170B" w:rsidRPr="00AB2CA4" w:rsidRDefault="0058170B" w:rsidP="003033C7">
      <w:pPr>
        <w:shd w:val="clear" w:color="auto" w:fill="FFFFFF"/>
        <w:ind w:right="75" w:firstLine="709"/>
        <w:jc w:val="both"/>
        <w:rPr>
          <w:sz w:val="28"/>
          <w:szCs w:val="28"/>
        </w:rPr>
      </w:pPr>
      <w:r w:rsidRPr="00AB2CA4">
        <w:rPr>
          <w:sz w:val="28"/>
          <w:szCs w:val="28"/>
        </w:rPr>
        <w:t xml:space="preserve">рациональное использование земли и имущества, находящейся в муниципальной собственности, обеспечивающее увеличение доходов муниципального района; </w:t>
      </w:r>
    </w:p>
    <w:p w:rsidR="0058170B" w:rsidRPr="00AB2CA4" w:rsidRDefault="0058170B" w:rsidP="003033C7">
      <w:pPr>
        <w:shd w:val="clear" w:color="auto" w:fill="FFFFFF"/>
        <w:ind w:right="75" w:firstLine="709"/>
        <w:jc w:val="both"/>
        <w:rPr>
          <w:sz w:val="28"/>
          <w:szCs w:val="28"/>
        </w:rPr>
      </w:pPr>
      <w:r w:rsidRPr="00AB2CA4">
        <w:rPr>
          <w:sz w:val="28"/>
          <w:szCs w:val="28"/>
        </w:rPr>
        <w:t>эффективное планирование  бюджета.</w:t>
      </w:r>
    </w:p>
    <w:p w:rsidR="0058170B" w:rsidRPr="0058170B" w:rsidRDefault="0058170B" w:rsidP="003033C7">
      <w:pPr>
        <w:shd w:val="clear" w:color="auto" w:fill="FFFFFF"/>
        <w:ind w:right="75" w:firstLine="709"/>
        <w:jc w:val="both"/>
        <w:rPr>
          <w:color w:val="000000"/>
          <w:sz w:val="28"/>
          <w:szCs w:val="28"/>
        </w:rPr>
      </w:pPr>
    </w:p>
    <w:p w:rsidR="0058170B" w:rsidRPr="00AB2CA4" w:rsidRDefault="0058170B" w:rsidP="003033C7">
      <w:pPr>
        <w:shd w:val="clear" w:color="auto" w:fill="FFFFFF"/>
        <w:ind w:right="75" w:firstLine="709"/>
        <w:jc w:val="both"/>
        <w:rPr>
          <w:sz w:val="28"/>
          <w:szCs w:val="28"/>
        </w:rPr>
      </w:pPr>
      <w:r w:rsidRPr="00AB2CA4">
        <w:rPr>
          <w:sz w:val="28"/>
          <w:szCs w:val="28"/>
        </w:rPr>
        <w:t>2.3. Стратегические цели и  приоритеты пространственного (градостроительного) развития муниципального района «Петровск-Забайкальский район»</w:t>
      </w:r>
    </w:p>
    <w:p w:rsidR="0058170B" w:rsidRPr="00AB2CA4" w:rsidRDefault="0058170B" w:rsidP="003033C7">
      <w:pPr>
        <w:shd w:val="clear" w:color="auto" w:fill="FFFFFF"/>
        <w:ind w:right="75" w:firstLine="709"/>
        <w:jc w:val="both"/>
        <w:rPr>
          <w:sz w:val="28"/>
          <w:szCs w:val="28"/>
        </w:rPr>
      </w:pPr>
      <w:r w:rsidRPr="00AB2CA4">
        <w:rPr>
          <w:sz w:val="28"/>
          <w:szCs w:val="28"/>
        </w:rPr>
        <w:t>обеспечение размещения производственных сил и мест проживания населения в соответствии со схемой территориального планирования населенных пунктов;</w:t>
      </w:r>
    </w:p>
    <w:p w:rsidR="0058170B" w:rsidRPr="00AB2CA4" w:rsidRDefault="0058170B" w:rsidP="003033C7">
      <w:pPr>
        <w:shd w:val="clear" w:color="auto" w:fill="FFFFFF"/>
        <w:ind w:right="75" w:firstLine="709"/>
        <w:jc w:val="both"/>
        <w:rPr>
          <w:sz w:val="28"/>
          <w:szCs w:val="28"/>
        </w:rPr>
      </w:pPr>
      <w:r w:rsidRPr="00AB2CA4">
        <w:rPr>
          <w:sz w:val="28"/>
          <w:szCs w:val="28"/>
        </w:rPr>
        <w:t>содействие строительству индивидуальных жилых домов;</w:t>
      </w:r>
    </w:p>
    <w:p w:rsidR="0058170B" w:rsidRPr="00B27591" w:rsidRDefault="0058170B" w:rsidP="003033C7">
      <w:pPr>
        <w:shd w:val="clear" w:color="auto" w:fill="FFFFFF"/>
        <w:ind w:right="75" w:firstLine="709"/>
        <w:jc w:val="both"/>
        <w:rPr>
          <w:sz w:val="28"/>
          <w:szCs w:val="28"/>
        </w:rPr>
      </w:pPr>
      <w:r w:rsidRPr="00AB2CA4">
        <w:rPr>
          <w:sz w:val="28"/>
          <w:szCs w:val="28"/>
        </w:rPr>
        <w:t xml:space="preserve">обеспечение сноса ветхого и аварийного жилья, уборки разрушенных строений, вывозки </w:t>
      </w:r>
      <w:r w:rsidRPr="00B27591">
        <w:rPr>
          <w:sz w:val="28"/>
          <w:szCs w:val="28"/>
        </w:rPr>
        <w:t>мусора, строительства биотермических ям;</w:t>
      </w:r>
    </w:p>
    <w:p w:rsidR="0058170B" w:rsidRPr="00AB2CA4" w:rsidRDefault="0058170B" w:rsidP="003033C7">
      <w:pPr>
        <w:shd w:val="clear" w:color="auto" w:fill="FFFFFF"/>
        <w:ind w:right="75" w:firstLine="709"/>
        <w:jc w:val="both"/>
        <w:rPr>
          <w:sz w:val="28"/>
          <w:szCs w:val="28"/>
        </w:rPr>
      </w:pPr>
      <w:r w:rsidRPr="00AB2CA4">
        <w:rPr>
          <w:sz w:val="28"/>
          <w:szCs w:val="28"/>
        </w:rPr>
        <w:t>сохранение естественного ландшафта в черте населенных пунктов района;</w:t>
      </w:r>
    </w:p>
    <w:p w:rsidR="0058170B" w:rsidRPr="00AB2CA4" w:rsidRDefault="0058170B" w:rsidP="003033C7">
      <w:pPr>
        <w:shd w:val="clear" w:color="auto" w:fill="FFFFFF"/>
        <w:ind w:right="75" w:firstLine="709"/>
        <w:jc w:val="both"/>
        <w:rPr>
          <w:sz w:val="28"/>
          <w:szCs w:val="28"/>
        </w:rPr>
      </w:pPr>
      <w:r w:rsidRPr="00AB2CA4">
        <w:rPr>
          <w:sz w:val="28"/>
          <w:szCs w:val="28"/>
        </w:rPr>
        <w:t>благоустройство и озеленение территории.</w:t>
      </w:r>
    </w:p>
    <w:p w:rsidR="0058170B" w:rsidRDefault="0058170B" w:rsidP="003033C7">
      <w:pPr>
        <w:shd w:val="clear" w:color="auto" w:fill="FFFFFF"/>
        <w:ind w:right="75" w:firstLine="709"/>
        <w:jc w:val="both"/>
        <w:rPr>
          <w:sz w:val="28"/>
          <w:szCs w:val="28"/>
        </w:rPr>
      </w:pPr>
      <w:r w:rsidRPr="00AB2CA4">
        <w:rPr>
          <w:sz w:val="28"/>
          <w:szCs w:val="28"/>
        </w:rPr>
        <w:t>В целях развития транспортной инфраструктуры предусмотрено содержание и ремонт автомобильных дорог общего пользования (и сооружений на них) муниципального значения.</w:t>
      </w:r>
    </w:p>
    <w:p w:rsidR="009377AD" w:rsidRDefault="009377AD" w:rsidP="0058170B">
      <w:pPr>
        <w:shd w:val="clear" w:color="auto" w:fill="FFFFFF"/>
        <w:ind w:right="75"/>
        <w:jc w:val="both"/>
        <w:rPr>
          <w:sz w:val="28"/>
          <w:szCs w:val="28"/>
        </w:rPr>
      </w:pPr>
    </w:p>
    <w:p w:rsidR="00073AC3" w:rsidRPr="00664BDC" w:rsidRDefault="009E012F" w:rsidP="009E012F">
      <w:pPr>
        <w:spacing w:line="320" w:lineRule="exact"/>
        <w:jc w:val="center"/>
        <w:rPr>
          <w:b/>
          <w:spacing w:val="-4"/>
          <w:sz w:val="28"/>
          <w:szCs w:val="28"/>
        </w:rPr>
      </w:pPr>
      <w:r>
        <w:rPr>
          <w:b/>
          <w:spacing w:val="-4"/>
          <w:sz w:val="28"/>
          <w:szCs w:val="28"/>
        </w:rPr>
        <w:t>Раздел 3</w:t>
      </w:r>
      <w:r w:rsidR="00073AC3" w:rsidRPr="00664BDC">
        <w:rPr>
          <w:b/>
          <w:spacing w:val="-4"/>
          <w:sz w:val="28"/>
          <w:szCs w:val="28"/>
        </w:rPr>
        <w:t>. Показатели достижения целей социально-экономического</w:t>
      </w:r>
    </w:p>
    <w:p w:rsidR="00073AC3" w:rsidRPr="00664BDC" w:rsidRDefault="00073AC3" w:rsidP="00073AC3">
      <w:pPr>
        <w:spacing w:line="320" w:lineRule="exact"/>
        <w:jc w:val="center"/>
        <w:rPr>
          <w:b/>
          <w:spacing w:val="-4"/>
          <w:sz w:val="28"/>
          <w:szCs w:val="28"/>
        </w:rPr>
      </w:pPr>
      <w:r w:rsidRPr="00664BDC">
        <w:rPr>
          <w:b/>
          <w:spacing w:val="-4"/>
          <w:sz w:val="28"/>
          <w:szCs w:val="28"/>
        </w:rPr>
        <w:t xml:space="preserve">развития муниципального </w:t>
      </w:r>
      <w:r w:rsidR="002D42FA">
        <w:rPr>
          <w:b/>
          <w:spacing w:val="-4"/>
          <w:sz w:val="28"/>
          <w:szCs w:val="28"/>
        </w:rPr>
        <w:t>района</w:t>
      </w:r>
      <w:r w:rsidRPr="00664BDC">
        <w:rPr>
          <w:b/>
          <w:spacing w:val="-4"/>
          <w:sz w:val="28"/>
          <w:szCs w:val="28"/>
        </w:rPr>
        <w:t xml:space="preserve"> «</w:t>
      </w:r>
      <w:r w:rsidR="00664BDC" w:rsidRPr="00664BDC">
        <w:rPr>
          <w:b/>
          <w:spacing w:val="-4"/>
          <w:sz w:val="28"/>
          <w:szCs w:val="28"/>
        </w:rPr>
        <w:t>Петровск-Забайкальский</w:t>
      </w:r>
      <w:r w:rsidR="002D42FA">
        <w:rPr>
          <w:b/>
          <w:spacing w:val="-4"/>
          <w:sz w:val="28"/>
          <w:szCs w:val="28"/>
        </w:rPr>
        <w:t xml:space="preserve"> район</w:t>
      </w:r>
      <w:r w:rsidRPr="00664BDC">
        <w:rPr>
          <w:b/>
          <w:spacing w:val="-4"/>
          <w:sz w:val="28"/>
          <w:szCs w:val="28"/>
        </w:rPr>
        <w:t xml:space="preserve">», </w:t>
      </w:r>
    </w:p>
    <w:p w:rsidR="00073AC3" w:rsidRPr="00664BDC" w:rsidRDefault="00073AC3" w:rsidP="00073AC3">
      <w:pPr>
        <w:spacing w:line="320" w:lineRule="exact"/>
        <w:jc w:val="center"/>
        <w:rPr>
          <w:b/>
          <w:spacing w:val="-4"/>
          <w:sz w:val="28"/>
          <w:szCs w:val="28"/>
        </w:rPr>
      </w:pPr>
      <w:r w:rsidRPr="00664BDC">
        <w:rPr>
          <w:b/>
          <w:spacing w:val="-4"/>
          <w:sz w:val="28"/>
          <w:szCs w:val="28"/>
        </w:rPr>
        <w:t>ожидаемые результаты реализации стратегии</w:t>
      </w:r>
    </w:p>
    <w:p w:rsidR="00073AC3" w:rsidRPr="00664BDC" w:rsidRDefault="00073AC3" w:rsidP="00C13062">
      <w:pPr>
        <w:spacing w:line="320" w:lineRule="exact"/>
        <w:ind w:firstLine="709"/>
        <w:jc w:val="both"/>
        <w:rPr>
          <w:rFonts w:cs="TimesNewRoman"/>
          <w:spacing w:val="-4"/>
          <w:sz w:val="28"/>
          <w:szCs w:val="28"/>
        </w:rPr>
      </w:pPr>
      <w:r w:rsidRPr="00664BDC">
        <w:rPr>
          <w:rFonts w:cs="TimesNewRoman"/>
          <w:spacing w:val="-4"/>
          <w:sz w:val="28"/>
          <w:szCs w:val="28"/>
        </w:rPr>
        <w:t xml:space="preserve">В результате реализации стратегии к 2030 году значительно повысится конкурентоспособность территории муниципального </w:t>
      </w:r>
      <w:r w:rsidR="00664BDC">
        <w:rPr>
          <w:rFonts w:cs="TimesNewRoman"/>
          <w:spacing w:val="-4"/>
          <w:sz w:val="28"/>
          <w:szCs w:val="28"/>
        </w:rPr>
        <w:t>района</w:t>
      </w:r>
      <w:r w:rsidRPr="00664BDC">
        <w:rPr>
          <w:rFonts w:cs="TimesNewRoman"/>
          <w:spacing w:val="-4"/>
          <w:sz w:val="28"/>
          <w:szCs w:val="28"/>
        </w:rPr>
        <w:t xml:space="preserve"> за счет интенсивного развития транспортной инфраструктуры, малого предпринимательства, </w:t>
      </w:r>
      <w:r w:rsidRPr="00664BDC">
        <w:rPr>
          <w:rFonts w:cs="TimesNewRoman"/>
          <w:spacing w:val="-4"/>
          <w:sz w:val="28"/>
          <w:szCs w:val="28"/>
        </w:rPr>
        <w:lastRenderedPageBreak/>
        <w:t>возобновления добывающих и обрабатывающих производств, заинтересованности со стороны крупных инвесторов, то есть будет создана динамично развивающаяся, сбалансированная экономика, обеспечивающая высокий уровень и качество жизни населения. Все эти преобразования будут корректироваться, сопровождаться эффективными механизмами муниципального управления, предполагающие развитое общественное участие предпринимателей и граждан.</w:t>
      </w:r>
    </w:p>
    <w:p w:rsidR="00073AC3" w:rsidRPr="00664BDC" w:rsidRDefault="00073AC3" w:rsidP="00C13062">
      <w:pPr>
        <w:spacing w:line="320" w:lineRule="exact"/>
        <w:ind w:firstLine="709"/>
        <w:jc w:val="both"/>
        <w:rPr>
          <w:rFonts w:cs="TimesNewRoman"/>
          <w:spacing w:val="-4"/>
          <w:sz w:val="28"/>
          <w:szCs w:val="28"/>
        </w:rPr>
      </w:pPr>
      <w:r w:rsidRPr="00664BDC">
        <w:rPr>
          <w:rFonts w:cs="TimesNewRoman"/>
          <w:spacing w:val="-4"/>
          <w:sz w:val="28"/>
          <w:szCs w:val="28"/>
        </w:rPr>
        <w:t xml:space="preserve">Благоприятная экологическая обстановка, комфортное проживание, отсутствие социальной напряженности, рост активности хозяйственной деятельности в приоритетных секторах экономики, высокий уровень дохода населения, низкий уровень преступности, развитая сфера услуг – будущие факторы, характеризующие территорию муниципального </w:t>
      </w:r>
      <w:r w:rsidR="00664BDC">
        <w:rPr>
          <w:rFonts w:cs="TimesNewRoman"/>
          <w:spacing w:val="-4"/>
          <w:sz w:val="28"/>
          <w:szCs w:val="28"/>
        </w:rPr>
        <w:t>района</w:t>
      </w:r>
      <w:r w:rsidRPr="00664BDC">
        <w:rPr>
          <w:rFonts w:cs="TimesNewRoman"/>
          <w:spacing w:val="-4"/>
          <w:sz w:val="28"/>
          <w:szCs w:val="28"/>
        </w:rPr>
        <w:t xml:space="preserve"> «</w:t>
      </w:r>
      <w:r w:rsidR="00664BDC">
        <w:rPr>
          <w:rFonts w:cs="TimesNewRoman"/>
          <w:spacing w:val="-4"/>
          <w:sz w:val="28"/>
          <w:szCs w:val="28"/>
        </w:rPr>
        <w:t>Петровск-Забайкальский район</w:t>
      </w:r>
      <w:r w:rsidRPr="00664BDC">
        <w:rPr>
          <w:rFonts w:cs="TimesNewRoman"/>
          <w:spacing w:val="-4"/>
          <w:sz w:val="28"/>
          <w:szCs w:val="28"/>
        </w:rPr>
        <w:t xml:space="preserve">» как одно из предпочтительных мест в </w:t>
      </w:r>
      <w:r w:rsidR="00664BDC">
        <w:rPr>
          <w:rFonts w:cs="TimesNewRoman"/>
          <w:spacing w:val="-4"/>
          <w:sz w:val="28"/>
          <w:szCs w:val="28"/>
        </w:rPr>
        <w:t>Забайкальском крае</w:t>
      </w:r>
      <w:r w:rsidRPr="00664BDC">
        <w:rPr>
          <w:rFonts w:cs="TimesNewRoman"/>
          <w:spacing w:val="-4"/>
          <w:sz w:val="28"/>
          <w:szCs w:val="28"/>
        </w:rPr>
        <w:t xml:space="preserve"> для жизни, работы и отдыха. </w:t>
      </w:r>
    </w:p>
    <w:p w:rsidR="00073AC3" w:rsidRPr="00664BDC" w:rsidRDefault="00073AC3" w:rsidP="00C13062">
      <w:pPr>
        <w:spacing w:line="320" w:lineRule="exact"/>
        <w:ind w:firstLine="709"/>
        <w:jc w:val="both"/>
        <w:rPr>
          <w:rFonts w:cs="TimesNewRoman"/>
          <w:spacing w:val="-4"/>
          <w:sz w:val="28"/>
          <w:szCs w:val="28"/>
        </w:rPr>
      </w:pPr>
      <w:r w:rsidRPr="00664BDC">
        <w:rPr>
          <w:rFonts w:cs="TimesNewRoman"/>
          <w:spacing w:val="-4"/>
          <w:sz w:val="28"/>
          <w:szCs w:val="28"/>
        </w:rPr>
        <w:t xml:space="preserve">В результате успешной реализации стратегии, в случае отсутствия негативных как внешних, так и внутренних факторов будут достигнуты следующие целевые показатели социально-экономического развития </w:t>
      </w:r>
      <w:r w:rsidR="00AD4A2C" w:rsidRPr="00AD4A2C">
        <w:rPr>
          <w:rFonts w:cs="TimesNewRoman"/>
          <w:spacing w:val="-4"/>
          <w:sz w:val="28"/>
          <w:szCs w:val="28"/>
        </w:rPr>
        <w:t>муниципального района «Петровск-Забайкальский район»</w:t>
      </w:r>
      <w:r w:rsidRPr="00664BDC">
        <w:rPr>
          <w:rFonts w:cs="TimesNewRoman"/>
          <w:spacing w:val="-4"/>
          <w:sz w:val="28"/>
          <w:szCs w:val="28"/>
        </w:rPr>
        <w:t>:</w:t>
      </w:r>
    </w:p>
    <w:p w:rsidR="00073AC3" w:rsidRPr="00D4622B" w:rsidRDefault="00073AC3" w:rsidP="00C13062">
      <w:pPr>
        <w:spacing w:line="320" w:lineRule="exact"/>
        <w:ind w:firstLine="709"/>
        <w:jc w:val="both"/>
        <w:rPr>
          <w:rFonts w:cs="TimesNewRoman"/>
          <w:spacing w:val="-4"/>
          <w:sz w:val="28"/>
          <w:szCs w:val="28"/>
        </w:rPr>
      </w:pPr>
      <w:r w:rsidRPr="00D4622B">
        <w:rPr>
          <w:rFonts w:cs="TimesNewRoman"/>
          <w:spacing w:val="-4"/>
          <w:sz w:val="28"/>
          <w:szCs w:val="28"/>
        </w:rPr>
        <w:t xml:space="preserve">численность населения муниципального </w:t>
      </w:r>
      <w:r w:rsidR="00D4622B" w:rsidRPr="00D4622B">
        <w:rPr>
          <w:rFonts w:cs="TimesNewRoman"/>
          <w:spacing w:val="-4"/>
          <w:sz w:val="28"/>
          <w:szCs w:val="28"/>
        </w:rPr>
        <w:t>района</w:t>
      </w:r>
      <w:r w:rsidRPr="00D4622B">
        <w:rPr>
          <w:rFonts w:cs="TimesNewRoman"/>
          <w:spacing w:val="-4"/>
          <w:sz w:val="28"/>
          <w:szCs w:val="28"/>
        </w:rPr>
        <w:t xml:space="preserve"> будет постепенно увеличиваться за счет естественного прироста населения, прекращения миграционного оттока и тенденции к положительным миграциям, и по базовому сценарию развития к концу 2020 года составит </w:t>
      </w:r>
      <w:r w:rsidR="00D4622B" w:rsidRPr="00D4622B">
        <w:rPr>
          <w:rFonts w:cs="TimesNewRoman"/>
          <w:spacing w:val="-4"/>
          <w:sz w:val="28"/>
          <w:szCs w:val="28"/>
        </w:rPr>
        <w:t>17,4</w:t>
      </w:r>
      <w:r w:rsidRPr="00D4622B">
        <w:rPr>
          <w:rFonts w:cs="TimesNewRoman"/>
          <w:spacing w:val="-4"/>
          <w:sz w:val="28"/>
          <w:szCs w:val="28"/>
        </w:rPr>
        <w:t xml:space="preserve"> тыс. человек, в 2030 году достигнет </w:t>
      </w:r>
      <w:r w:rsidR="00D4622B" w:rsidRPr="00D4622B">
        <w:rPr>
          <w:rFonts w:cs="TimesNewRoman"/>
          <w:spacing w:val="-4"/>
          <w:sz w:val="28"/>
          <w:szCs w:val="28"/>
        </w:rPr>
        <w:t>17</w:t>
      </w:r>
      <w:r w:rsidRPr="00D4622B">
        <w:rPr>
          <w:rFonts w:cs="TimesNewRoman"/>
          <w:spacing w:val="-4"/>
          <w:sz w:val="28"/>
          <w:szCs w:val="28"/>
        </w:rPr>
        <w:t>,7 тыс. человек;</w:t>
      </w:r>
    </w:p>
    <w:p w:rsidR="00073AC3" w:rsidRPr="008E7C86" w:rsidRDefault="00073AC3" w:rsidP="00C13062">
      <w:pPr>
        <w:spacing w:line="320" w:lineRule="exact"/>
        <w:ind w:firstLine="709"/>
        <w:jc w:val="both"/>
        <w:rPr>
          <w:rFonts w:cs="TimesNewRoman"/>
          <w:spacing w:val="-4"/>
          <w:sz w:val="28"/>
          <w:szCs w:val="28"/>
        </w:rPr>
      </w:pPr>
      <w:r w:rsidRPr="008E7C86">
        <w:rPr>
          <w:rFonts w:cs="TimesNewRoman"/>
          <w:spacing w:val="-4"/>
          <w:sz w:val="28"/>
          <w:szCs w:val="28"/>
        </w:rPr>
        <w:t>среднемесячная начисленная заработная плата работников крупных и средних предприятий возр</w:t>
      </w:r>
      <w:r w:rsidR="00D4622B" w:rsidRPr="008E7C86">
        <w:rPr>
          <w:rFonts w:cs="TimesNewRoman"/>
          <w:spacing w:val="-4"/>
          <w:sz w:val="28"/>
          <w:szCs w:val="28"/>
        </w:rPr>
        <w:t>астет по отношению к уровню 2017</w:t>
      </w:r>
      <w:r w:rsidRPr="008E7C86">
        <w:rPr>
          <w:rFonts w:cs="TimesNewRoman"/>
          <w:spacing w:val="-4"/>
          <w:sz w:val="28"/>
          <w:szCs w:val="28"/>
        </w:rPr>
        <w:t xml:space="preserve"> года в 2020 году на </w:t>
      </w:r>
      <w:r w:rsidR="008E7C86" w:rsidRPr="008E7C86">
        <w:rPr>
          <w:rFonts w:cs="TimesNewRoman"/>
          <w:spacing w:val="-4"/>
          <w:sz w:val="28"/>
          <w:szCs w:val="28"/>
        </w:rPr>
        <w:t>24,4</w:t>
      </w:r>
      <w:r w:rsidRPr="008E7C86">
        <w:rPr>
          <w:rFonts w:cs="TimesNewRoman"/>
          <w:spacing w:val="-4"/>
          <w:sz w:val="28"/>
          <w:szCs w:val="28"/>
        </w:rPr>
        <w:t xml:space="preserve">% и в 2030 году увеличится в 2 раза и составит </w:t>
      </w:r>
      <w:r w:rsidR="008E7C86" w:rsidRPr="008E7C86">
        <w:rPr>
          <w:rFonts w:cs="TimesNewRoman"/>
          <w:spacing w:val="-4"/>
          <w:sz w:val="28"/>
          <w:szCs w:val="28"/>
        </w:rPr>
        <w:t>69414,6</w:t>
      </w:r>
      <w:r w:rsidRPr="008E7C86">
        <w:rPr>
          <w:rFonts w:cs="TimesNewRoman"/>
          <w:spacing w:val="-4"/>
          <w:sz w:val="28"/>
          <w:szCs w:val="28"/>
        </w:rPr>
        <w:t xml:space="preserve"> </w:t>
      </w:r>
      <w:proofErr w:type="spellStart"/>
      <w:r w:rsidRPr="008E7C86">
        <w:rPr>
          <w:rFonts w:cs="TimesNewRoman"/>
          <w:spacing w:val="-4"/>
          <w:sz w:val="28"/>
          <w:szCs w:val="28"/>
        </w:rPr>
        <w:t>тыс.рублей</w:t>
      </w:r>
      <w:proofErr w:type="spellEnd"/>
      <w:r w:rsidRPr="008E7C86">
        <w:rPr>
          <w:rFonts w:cs="TimesNewRoman"/>
          <w:spacing w:val="-4"/>
          <w:sz w:val="28"/>
          <w:szCs w:val="28"/>
        </w:rPr>
        <w:t>.</w:t>
      </w:r>
    </w:p>
    <w:p w:rsidR="00073AC3" w:rsidRPr="00654FCB" w:rsidRDefault="00073AC3" w:rsidP="00C13062">
      <w:pPr>
        <w:spacing w:line="320" w:lineRule="exact"/>
        <w:ind w:firstLine="709"/>
        <w:rPr>
          <w:spacing w:val="-4"/>
          <w:sz w:val="28"/>
          <w:szCs w:val="28"/>
        </w:rPr>
      </w:pPr>
      <w:r w:rsidRPr="00664BDC">
        <w:rPr>
          <w:spacing w:val="-4"/>
          <w:sz w:val="28"/>
          <w:szCs w:val="28"/>
        </w:rPr>
        <w:t>Ожидаемые результаты по целям</w:t>
      </w:r>
      <w:r w:rsidR="00D132E1">
        <w:rPr>
          <w:spacing w:val="-4"/>
          <w:sz w:val="28"/>
          <w:szCs w:val="28"/>
        </w:rPr>
        <w:t xml:space="preserve"> и задачам </w:t>
      </w:r>
      <w:r w:rsidR="00D132E1" w:rsidRPr="00654FCB">
        <w:rPr>
          <w:spacing w:val="-4"/>
          <w:sz w:val="28"/>
          <w:szCs w:val="28"/>
        </w:rPr>
        <w:t>приведены в таблице 1</w:t>
      </w:r>
      <w:r w:rsidRPr="00654FCB">
        <w:rPr>
          <w:spacing w:val="-4"/>
          <w:sz w:val="28"/>
          <w:szCs w:val="28"/>
        </w:rPr>
        <w:t>.</w:t>
      </w:r>
    </w:p>
    <w:p w:rsidR="00073AC3" w:rsidRPr="00D4622B" w:rsidRDefault="00073AC3" w:rsidP="005F3EC8">
      <w:pPr>
        <w:spacing w:line="320" w:lineRule="exact"/>
        <w:jc w:val="right"/>
        <w:rPr>
          <w:i/>
          <w:iCs/>
        </w:rPr>
      </w:pPr>
      <w:r w:rsidRPr="00D4622B">
        <w:rPr>
          <w:spacing w:val="-4"/>
        </w:rPr>
        <w:t xml:space="preserve">                                                                                                                                                 </w:t>
      </w:r>
    </w:p>
    <w:p w:rsidR="00DD6C07" w:rsidRDefault="00073AC3" w:rsidP="005F3EC8">
      <w:pPr>
        <w:shd w:val="clear" w:color="auto" w:fill="FFFFFF"/>
        <w:jc w:val="center"/>
        <w:rPr>
          <w:i/>
          <w:iCs/>
        </w:rPr>
      </w:pPr>
      <w:r w:rsidRPr="00D4622B">
        <w:rPr>
          <w:b/>
          <w:bCs/>
        </w:rPr>
        <w:t xml:space="preserve">Показатели достижения целей и задач социально-экономического развития </w:t>
      </w:r>
      <w:r w:rsidR="00D4622B" w:rsidRPr="00D4622B">
        <w:rPr>
          <w:b/>
          <w:bCs/>
        </w:rPr>
        <w:t>муниципального района «Петровск-Забайкальский район»</w:t>
      </w:r>
    </w:p>
    <w:p w:rsidR="00073AC3" w:rsidRPr="00D4622B" w:rsidRDefault="00DD6C07" w:rsidP="005F3EC8">
      <w:pPr>
        <w:shd w:val="clear" w:color="auto" w:fill="FFFFFF"/>
        <w:jc w:val="right"/>
        <w:rPr>
          <w:b/>
          <w:bCs/>
        </w:rPr>
      </w:pPr>
      <w:r w:rsidRPr="00DD6C07">
        <w:rPr>
          <w:i/>
          <w:iCs/>
        </w:rPr>
        <w:t xml:space="preserve"> </w:t>
      </w:r>
      <w:r w:rsidRPr="00D4622B">
        <w:rPr>
          <w:i/>
          <w:iCs/>
        </w:rPr>
        <w:t xml:space="preserve">Таблица </w:t>
      </w:r>
      <w:r>
        <w:rPr>
          <w:i/>
          <w:iCs/>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6"/>
        <w:gridCol w:w="1118"/>
        <w:gridCol w:w="1118"/>
        <w:gridCol w:w="1211"/>
      </w:tblGrid>
      <w:tr w:rsidR="00073AC3" w:rsidRPr="00073AC3" w:rsidTr="001C3554">
        <w:tc>
          <w:tcPr>
            <w:tcW w:w="6771" w:type="dxa"/>
          </w:tcPr>
          <w:p w:rsidR="00073AC3" w:rsidRPr="00D4622B" w:rsidRDefault="00073AC3" w:rsidP="005F3EC8">
            <w:pPr>
              <w:jc w:val="center"/>
              <w:rPr>
                <w:b/>
                <w:bCs/>
              </w:rPr>
            </w:pPr>
            <w:r w:rsidRPr="00D4622B">
              <w:rPr>
                <w:b/>
                <w:bCs/>
              </w:rPr>
              <w:t>Показатели</w:t>
            </w:r>
          </w:p>
        </w:tc>
        <w:tc>
          <w:tcPr>
            <w:tcW w:w="1134" w:type="dxa"/>
          </w:tcPr>
          <w:p w:rsidR="00073AC3" w:rsidRPr="00D4622B" w:rsidRDefault="00D4622B" w:rsidP="005F3EC8">
            <w:pPr>
              <w:jc w:val="center"/>
              <w:rPr>
                <w:b/>
                <w:bCs/>
              </w:rPr>
            </w:pPr>
            <w:r w:rsidRPr="00D4622B">
              <w:rPr>
                <w:b/>
                <w:bCs/>
              </w:rPr>
              <w:t>2017</w:t>
            </w:r>
          </w:p>
        </w:tc>
        <w:tc>
          <w:tcPr>
            <w:tcW w:w="1134" w:type="dxa"/>
          </w:tcPr>
          <w:p w:rsidR="00073AC3" w:rsidRPr="00D4622B" w:rsidRDefault="00073AC3" w:rsidP="005F3EC8">
            <w:pPr>
              <w:jc w:val="center"/>
              <w:rPr>
                <w:b/>
                <w:bCs/>
              </w:rPr>
            </w:pPr>
            <w:r w:rsidRPr="00D4622B">
              <w:rPr>
                <w:b/>
                <w:bCs/>
              </w:rPr>
              <w:t>2020</w:t>
            </w:r>
          </w:p>
        </w:tc>
        <w:tc>
          <w:tcPr>
            <w:tcW w:w="1239" w:type="dxa"/>
          </w:tcPr>
          <w:p w:rsidR="00073AC3" w:rsidRPr="00D4622B" w:rsidRDefault="00073AC3" w:rsidP="005F3EC8">
            <w:pPr>
              <w:jc w:val="center"/>
              <w:rPr>
                <w:b/>
                <w:bCs/>
              </w:rPr>
            </w:pPr>
            <w:r w:rsidRPr="00D4622B">
              <w:rPr>
                <w:b/>
                <w:bCs/>
              </w:rPr>
              <w:t>2030</w:t>
            </w:r>
          </w:p>
        </w:tc>
      </w:tr>
      <w:tr w:rsidR="00073AC3" w:rsidRPr="00073AC3" w:rsidTr="001C3554">
        <w:tc>
          <w:tcPr>
            <w:tcW w:w="10278" w:type="dxa"/>
            <w:gridSpan w:val="4"/>
          </w:tcPr>
          <w:p w:rsidR="00073AC3" w:rsidRPr="00D4622B" w:rsidRDefault="00073AC3" w:rsidP="00073AC3">
            <w:pPr>
              <w:spacing w:before="100" w:beforeAutospacing="1" w:after="100" w:afterAutospacing="1"/>
              <w:jc w:val="both"/>
              <w:rPr>
                <w:b/>
                <w:bCs/>
              </w:rPr>
            </w:pPr>
            <w:r w:rsidRPr="00D4622B">
              <w:rPr>
                <w:b/>
                <w:spacing w:val="-4"/>
                <w:lang w:eastAsia="ar-SA"/>
              </w:rPr>
              <w:t>Цель 1. Формирование благоприятной социальной среды, обеспечивающей повышение качества жизни населения.</w:t>
            </w:r>
          </w:p>
        </w:tc>
      </w:tr>
      <w:tr w:rsidR="00073AC3" w:rsidRPr="00073AC3" w:rsidTr="001C3554">
        <w:tc>
          <w:tcPr>
            <w:tcW w:w="6771" w:type="dxa"/>
          </w:tcPr>
          <w:p w:rsidR="00073AC3" w:rsidRPr="00D4622B" w:rsidRDefault="00073AC3" w:rsidP="00073AC3">
            <w:pPr>
              <w:spacing w:before="100" w:beforeAutospacing="1" w:after="100" w:afterAutospacing="1"/>
            </w:pPr>
            <w:r w:rsidRPr="00D4622B">
              <w:t xml:space="preserve">Численность населения муниципального образования (на конец года), </w:t>
            </w:r>
            <w:proofErr w:type="spellStart"/>
            <w:r w:rsidRPr="00D4622B">
              <w:t>тыс.человек</w:t>
            </w:r>
            <w:proofErr w:type="spellEnd"/>
          </w:p>
        </w:tc>
        <w:tc>
          <w:tcPr>
            <w:tcW w:w="1134" w:type="dxa"/>
          </w:tcPr>
          <w:p w:rsidR="00073AC3" w:rsidRPr="00D4622B" w:rsidRDefault="00D4622B" w:rsidP="00073AC3">
            <w:pPr>
              <w:spacing w:before="100" w:beforeAutospacing="1" w:after="100" w:afterAutospacing="1"/>
              <w:jc w:val="right"/>
            </w:pPr>
            <w:r w:rsidRPr="00D4622B">
              <w:t>17,3</w:t>
            </w:r>
          </w:p>
        </w:tc>
        <w:tc>
          <w:tcPr>
            <w:tcW w:w="1134" w:type="dxa"/>
          </w:tcPr>
          <w:p w:rsidR="00073AC3" w:rsidRPr="00D4622B" w:rsidRDefault="00D4622B" w:rsidP="00073AC3">
            <w:pPr>
              <w:spacing w:before="100" w:beforeAutospacing="1" w:after="100" w:afterAutospacing="1"/>
              <w:jc w:val="right"/>
            </w:pPr>
            <w:r w:rsidRPr="00D4622B">
              <w:t>17,4</w:t>
            </w:r>
          </w:p>
        </w:tc>
        <w:tc>
          <w:tcPr>
            <w:tcW w:w="1239" w:type="dxa"/>
          </w:tcPr>
          <w:p w:rsidR="00073AC3" w:rsidRPr="00D4622B" w:rsidRDefault="00D4622B" w:rsidP="00073AC3">
            <w:pPr>
              <w:spacing w:before="100" w:beforeAutospacing="1" w:after="100" w:afterAutospacing="1"/>
              <w:jc w:val="right"/>
            </w:pPr>
            <w:r w:rsidRPr="00D4622B">
              <w:t>17,7</w:t>
            </w:r>
          </w:p>
        </w:tc>
      </w:tr>
      <w:tr w:rsidR="00073AC3" w:rsidRPr="00073AC3" w:rsidTr="001C3554">
        <w:tc>
          <w:tcPr>
            <w:tcW w:w="10278" w:type="dxa"/>
            <w:gridSpan w:val="4"/>
          </w:tcPr>
          <w:p w:rsidR="00073AC3" w:rsidRPr="00D4622B" w:rsidRDefault="00073AC3" w:rsidP="00073AC3">
            <w:pPr>
              <w:spacing w:before="100" w:beforeAutospacing="1" w:after="100" w:afterAutospacing="1"/>
              <w:rPr>
                <w:b/>
                <w:bCs/>
                <w:i/>
              </w:rPr>
            </w:pPr>
            <w:r w:rsidRPr="00D4622B">
              <w:rPr>
                <w:bCs/>
                <w:i/>
              </w:rPr>
              <w:t>Задача 1.1.</w:t>
            </w:r>
            <w:r w:rsidRPr="00D4622B">
              <w:rPr>
                <w:i/>
              </w:rPr>
              <w:t xml:space="preserve"> Обеспечить повышение доступности и качества образования. </w:t>
            </w:r>
          </w:p>
        </w:tc>
      </w:tr>
      <w:tr w:rsidR="00073AC3" w:rsidRPr="00073AC3" w:rsidTr="001C3554">
        <w:tc>
          <w:tcPr>
            <w:tcW w:w="6771" w:type="dxa"/>
          </w:tcPr>
          <w:p w:rsidR="00073AC3" w:rsidRPr="00C805B2" w:rsidRDefault="00073AC3" w:rsidP="00073AC3">
            <w:pPr>
              <w:spacing w:before="100" w:beforeAutospacing="1" w:after="100" w:afterAutospacing="1"/>
            </w:pPr>
            <w:r w:rsidRPr="00C805B2">
              <w:t xml:space="preserve">Обеспеченность детей в возрасте 1-6 лет местами в дошкольных образовательных учреждениях </w:t>
            </w:r>
          </w:p>
        </w:tc>
        <w:tc>
          <w:tcPr>
            <w:tcW w:w="1134" w:type="dxa"/>
          </w:tcPr>
          <w:p w:rsidR="00073AC3" w:rsidRPr="00C805B2" w:rsidRDefault="00C805B2" w:rsidP="00073AC3">
            <w:pPr>
              <w:spacing w:before="100" w:beforeAutospacing="1" w:after="100" w:afterAutospacing="1"/>
              <w:jc w:val="right"/>
            </w:pPr>
            <w:r w:rsidRPr="00C805B2">
              <w:t>52,6</w:t>
            </w:r>
          </w:p>
        </w:tc>
        <w:tc>
          <w:tcPr>
            <w:tcW w:w="1134" w:type="dxa"/>
          </w:tcPr>
          <w:p w:rsidR="00073AC3" w:rsidRPr="00C805B2" w:rsidRDefault="00C805B2" w:rsidP="00073AC3">
            <w:pPr>
              <w:spacing w:before="100" w:beforeAutospacing="1" w:after="100" w:afterAutospacing="1"/>
              <w:jc w:val="right"/>
            </w:pPr>
            <w:r w:rsidRPr="00C805B2">
              <w:t>54</w:t>
            </w:r>
          </w:p>
        </w:tc>
        <w:tc>
          <w:tcPr>
            <w:tcW w:w="1239" w:type="dxa"/>
          </w:tcPr>
          <w:p w:rsidR="00073AC3" w:rsidRPr="00C805B2" w:rsidRDefault="00C805B2" w:rsidP="00073AC3">
            <w:pPr>
              <w:spacing w:before="100" w:beforeAutospacing="1" w:after="100" w:afterAutospacing="1"/>
              <w:jc w:val="right"/>
            </w:pPr>
            <w:r w:rsidRPr="00C805B2">
              <w:t>60</w:t>
            </w:r>
          </w:p>
        </w:tc>
      </w:tr>
      <w:tr w:rsidR="00073AC3" w:rsidRPr="00073AC3" w:rsidTr="001C3554">
        <w:tc>
          <w:tcPr>
            <w:tcW w:w="6771" w:type="dxa"/>
          </w:tcPr>
          <w:p w:rsidR="00073AC3" w:rsidRPr="00C805B2" w:rsidRDefault="00073AC3" w:rsidP="00073AC3">
            <w:pPr>
              <w:spacing w:before="100" w:beforeAutospacing="1" w:after="100" w:afterAutospacing="1"/>
              <w:rPr>
                <w:lang w:eastAsia="ar-SA"/>
              </w:rPr>
            </w:pPr>
            <w:r w:rsidRPr="00C805B2">
              <w:rPr>
                <w:lang w:eastAsia="ar-SA"/>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w:t>
            </w:r>
          </w:p>
        </w:tc>
        <w:tc>
          <w:tcPr>
            <w:tcW w:w="1134" w:type="dxa"/>
          </w:tcPr>
          <w:p w:rsidR="00073AC3" w:rsidRPr="00C805B2" w:rsidRDefault="00C805B2" w:rsidP="00073AC3">
            <w:pPr>
              <w:spacing w:before="100" w:beforeAutospacing="1" w:after="100" w:afterAutospacing="1"/>
              <w:jc w:val="right"/>
            </w:pPr>
            <w:r w:rsidRPr="00C805B2">
              <w:t>53</w:t>
            </w:r>
          </w:p>
        </w:tc>
        <w:tc>
          <w:tcPr>
            <w:tcW w:w="1134" w:type="dxa"/>
          </w:tcPr>
          <w:p w:rsidR="00073AC3" w:rsidRPr="00C805B2" w:rsidRDefault="00C805B2" w:rsidP="00073AC3">
            <w:pPr>
              <w:spacing w:before="100" w:beforeAutospacing="1" w:after="100" w:afterAutospacing="1"/>
              <w:jc w:val="right"/>
            </w:pPr>
            <w:r w:rsidRPr="00C805B2">
              <w:t>58,8</w:t>
            </w:r>
          </w:p>
        </w:tc>
        <w:tc>
          <w:tcPr>
            <w:tcW w:w="1239" w:type="dxa"/>
          </w:tcPr>
          <w:p w:rsidR="00073AC3" w:rsidRPr="00C805B2" w:rsidRDefault="00C805B2" w:rsidP="00073AC3">
            <w:pPr>
              <w:spacing w:before="100" w:beforeAutospacing="1" w:after="100" w:afterAutospacing="1"/>
              <w:jc w:val="right"/>
            </w:pPr>
            <w:r w:rsidRPr="00C805B2">
              <w:t>88,2</w:t>
            </w:r>
          </w:p>
        </w:tc>
      </w:tr>
      <w:tr w:rsidR="00073AC3" w:rsidRPr="00073AC3" w:rsidTr="001C3554">
        <w:tc>
          <w:tcPr>
            <w:tcW w:w="6771" w:type="dxa"/>
          </w:tcPr>
          <w:p w:rsidR="00073AC3" w:rsidRPr="00C805B2" w:rsidRDefault="00073AC3" w:rsidP="00073AC3">
            <w:pPr>
              <w:spacing w:before="100" w:beforeAutospacing="1" w:after="100" w:afterAutospacing="1"/>
            </w:pPr>
            <w:r w:rsidRPr="00C805B2">
              <w:t>Доля выпускников муниципальных общеобразовательных учреждений, не сдавших единый государственный экзамен (по русскому языку и математике), %</w:t>
            </w:r>
          </w:p>
        </w:tc>
        <w:tc>
          <w:tcPr>
            <w:tcW w:w="1134" w:type="dxa"/>
          </w:tcPr>
          <w:p w:rsidR="00073AC3" w:rsidRPr="00C805B2" w:rsidRDefault="00073AC3" w:rsidP="00073AC3">
            <w:pPr>
              <w:spacing w:before="100" w:beforeAutospacing="1" w:after="100" w:afterAutospacing="1"/>
              <w:jc w:val="right"/>
            </w:pPr>
            <w:r w:rsidRPr="00C805B2">
              <w:t>0</w:t>
            </w:r>
          </w:p>
        </w:tc>
        <w:tc>
          <w:tcPr>
            <w:tcW w:w="1134" w:type="dxa"/>
          </w:tcPr>
          <w:p w:rsidR="00073AC3" w:rsidRPr="00C805B2" w:rsidRDefault="00073AC3" w:rsidP="00073AC3">
            <w:pPr>
              <w:spacing w:before="100" w:beforeAutospacing="1" w:after="100" w:afterAutospacing="1"/>
              <w:jc w:val="right"/>
            </w:pPr>
            <w:r w:rsidRPr="00C805B2">
              <w:t>0</w:t>
            </w:r>
          </w:p>
        </w:tc>
        <w:tc>
          <w:tcPr>
            <w:tcW w:w="1239" w:type="dxa"/>
          </w:tcPr>
          <w:p w:rsidR="00073AC3" w:rsidRPr="00C805B2" w:rsidRDefault="00073AC3" w:rsidP="00073AC3">
            <w:pPr>
              <w:spacing w:before="100" w:beforeAutospacing="1" w:after="100" w:afterAutospacing="1"/>
              <w:jc w:val="right"/>
            </w:pPr>
            <w:r w:rsidRPr="00C805B2">
              <w:t>0</w:t>
            </w:r>
          </w:p>
        </w:tc>
      </w:tr>
      <w:tr w:rsidR="00073AC3" w:rsidRPr="00073AC3" w:rsidTr="001C3554">
        <w:tc>
          <w:tcPr>
            <w:tcW w:w="6771" w:type="dxa"/>
          </w:tcPr>
          <w:p w:rsidR="00073AC3" w:rsidRPr="00C805B2" w:rsidRDefault="00073AC3" w:rsidP="00073AC3">
            <w:pPr>
              <w:spacing w:before="100" w:beforeAutospacing="1" w:after="100" w:afterAutospacing="1"/>
              <w:rPr>
                <w:lang w:eastAsia="ar-SA"/>
              </w:rPr>
            </w:pPr>
            <w:r w:rsidRPr="00C805B2">
              <w:rPr>
                <w:lang w:eastAsia="ar-SA"/>
              </w:rPr>
              <w:t xml:space="preserve">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w:t>
            </w:r>
            <w:r w:rsidRPr="00C805B2">
              <w:rPr>
                <w:lang w:eastAsia="ar-SA"/>
              </w:rPr>
              <w:lastRenderedPageBreak/>
              <w:t>в общей численности детей данной возрастной группы %</w:t>
            </w:r>
          </w:p>
        </w:tc>
        <w:tc>
          <w:tcPr>
            <w:tcW w:w="1134" w:type="dxa"/>
          </w:tcPr>
          <w:p w:rsidR="00073AC3" w:rsidRPr="00C805B2" w:rsidRDefault="00C805B2" w:rsidP="00073AC3">
            <w:pPr>
              <w:spacing w:before="100" w:beforeAutospacing="1" w:after="100" w:afterAutospacing="1"/>
              <w:jc w:val="right"/>
            </w:pPr>
            <w:r w:rsidRPr="00C805B2">
              <w:lastRenderedPageBreak/>
              <w:t>50,4</w:t>
            </w:r>
          </w:p>
        </w:tc>
        <w:tc>
          <w:tcPr>
            <w:tcW w:w="1134" w:type="dxa"/>
          </w:tcPr>
          <w:p w:rsidR="00073AC3" w:rsidRPr="00C805B2" w:rsidRDefault="00C805B2" w:rsidP="00073AC3">
            <w:pPr>
              <w:spacing w:before="100" w:beforeAutospacing="1" w:after="100" w:afterAutospacing="1"/>
              <w:jc w:val="right"/>
            </w:pPr>
            <w:r w:rsidRPr="00C805B2">
              <w:t>53</w:t>
            </w:r>
          </w:p>
        </w:tc>
        <w:tc>
          <w:tcPr>
            <w:tcW w:w="1239" w:type="dxa"/>
          </w:tcPr>
          <w:p w:rsidR="00073AC3" w:rsidRPr="00C805B2" w:rsidRDefault="00C805B2" w:rsidP="00073AC3">
            <w:pPr>
              <w:spacing w:before="100" w:beforeAutospacing="1" w:after="100" w:afterAutospacing="1"/>
              <w:jc w:val="right"/>
            </w:pPr>
            <w:r w:rsidRPr="00C805B2">
              <w:t>65</w:t>
            </w:r>
          </w:p>
        </w:tc>
      </w:tr>
      <w:tr w:rsidR="00073AC3" w:rsidRPr="00073AC3" w:rsidTr="001C3554">
        <w:tc>
          <w:tcPr>
            <w:tcW w:w="10278" w:type="dxa"/>
            <w:gridSpan w:val="4"/>
          </w:tcPr>
          <w:p w:rsidR="00073AC3" w:rsidRPr="00C805B2" w:rsidRDefault="00073AC3" w:rsidP="00073AC3">
            <w:pPr>
              <w:spacing w:before="100" w:beforeAutospacing="1" w:after="100" w:afterAutospacing="1"/>
            </w:pPr>
            <w:r w:rsidRPr="00C805B2">
              <w:rPr>
                <w:i/>
              </w:rPr>
              <w:lastRenderedPageBreak/>
              <w:t>Задача 1.2.Содействовать в повышении доступности медицинской помощи и эффективности предоставления медицинских услуг</w:t>
            </w:r>
          </w:p>
        </w:tc>
      </w:tr>
      <w:tr w:rsidR="00073AC3" w:rsidRPr="00073AC3" w:rsidTr="001C3554">
        <w:tc>
          <w:tcPr>
            <w:tcW w:w="6771" w:type="dxa"/>
          </w:tcPr>
          <w:p w:rsidR="00073AC3" w:rsidRPr="00190CBA" w:rsidRDefault="00073AC3" w:rsidP="00073AC3">
            <w:pPr>
              <w:spacing w:before="100" w:beforeAutospacing="1" w:after="100" w:afterAutospacing="1"/>
            </w:pPr>
            <w:r w:rsidRPr="00190CBA">
              <w:t>Коэффициент естественного прироста населения (на 1000 населения)</w:t>
            </w:r>
          </w:p>
        </w:tc>
        <w:tc>
          <w:tcPr>
            <w:tcW w:w="1134" w:type="dxa"/>
          </w:tcPr>
          <w:p w:rsidR="00073AC3" w:rsidRPr="00190CBA" w:rsidRDefault="00190CBA" w:rsidP="00073AC3">
            <w:pPr>
              <w:spacing w:before="100" w:beforeAutospacing="1" w:after="100" w:afterAutospacing="1"/>
              <w:jc w:val="right"/>
            </w:pPr>
            <w:r w:rsidRPr="00190CBA">
              <w:t>-0,8</w:t>
            </w:r>
          </w:p>
        </w:tc>
        <w:tc>
          <w:tcPr>
            <w:tcW w:w="1134" w:type="dxa"/>
          </w:tcPr>
          <w:p w:rsidR="00073AC3" w:rsidRPr="00190CBA" w:rsidRDefault="00190CBA" w:rsidP="00073AC3">
            <w:pPr>
              <w:spacing w:before="100" w:beforeAutospacing="1" w:after="100" w:afterAutospacing="1"/>
              <w:jc w:val="right"/>
            </w:pPr>
            <w:r w:rsidRPr="00190CBA">
              <w:t>1,6</w:t>
            </w:r>
          </w:p>
        </w:tc>
        <w:tc>
          <w:tcPr>
            <w:tcW w:w="1239" w:type="dxa"/>
          </w:tcPr>
          <w:p w:rsidR="00073AC3" w:rsidRPr="00190CBA" w:rsidRDefault="00190CBA" w:rsidP="00073AC3">
            <w:pPr>
              <w:spacing w:before="100" w:beforeAutospacing="1" w:after="100" w:afterAutospacing="1"/>
              <w:jc w:val="right"/>
            </w:pPr>
            <w:r w:rsidRPr="00190CBA">
              <w:t>3,1</w:t>
            </w:r>
          </w:p>
        </w:tc>
      </w:tr>
      <w:tr w:rsidR="00073AC3" w:rsidRPr="00073AC3" w:rsidTr="001C3554">
        <w:tc>
          <w:tcPr>
            <w:tcW w:w="10278" w:type="dxa"/>
            <w:gridSpan w:val="4"/>
          </w:tcPr>
          <w:p w:rsidR="00073AC3" w:rsidRPr="00190CBA" w:rsidRDefault="00073AC3" w:rsidP="00073AC3">
            <w:pPr>
              <w:spacing w:before="100" w:beforeAutospacing="1" w:after="100" w:afterAutospacing="1"/>
              <w:rPr>
                <w:i/>
              </w:rPr>
            </w:pPr>
            <w:r w:rsidRPr="00190CBA">
              <w:rPr>
                <w:i/>
              </w:rPr>
              <w:t xml:space="preserve">Задача 1.3. Обеспечить устойчивое развитие культурно-досуговой сферы, физической культуры и спорта, проведение эффективной молодежной политики. </w:t>
            </w:r>
          </w:p>
        </w:tc>
      </w:tr>
      <w:tr w:rsidR="00073AC3" w:rsidRPr="00073AC3" w:rsidTr="001C3554">
        <w:tc>
          <w:tcPr>
            <w:tcW w:w="6771" w:type="dxa"/>
          </w:tcPr>
          <w:p w:rsidR="00073AC3" w:rsidRPr="007B7787" w:rsidRDefault="00073AC3" w:rsidP="00073AC3">
            <w:pPr>
              <w:spacing w:before="100" w:beforeAutospacing="1" w:after="100" w:afterAutospacing="1"/>
            </w:pPr>
            <w:r w:rsidRPr="007B7787">
              <w:t>Доля населения, систематически занимающегося физической культурой и спортом, %</w:t>
            </w:r>
          </w:p>
        </w:tc>
        <w:tc>
          <w:tcPr>
            <w:tcW w:w="1134" w:type="dxa"/>
          </w:tcPr>
          <w:p w:rsidR="00073AC3" w:rsidRPr="007B7787" w:rsidRDefault="00CE0171" w:rsidP="00073AC3">
            <w:pPr>
              <w:spacing w:before="100" w:beforeAutospacing="1" w:after="100" w:afterAutospacing="1"/>
              <w:jc w:val="right"/>
            </w:pPr>
            <w:r w:rsidRPr="007B7787">
              <w:t>22,4</w:t>
            </w:r>
          </w:p>
        </w:tc>
        <w:tc>
          <w:tcPr>
            <w:tcW w:w="1134" w:type="dxa"/>
          </w:tcPr>
          <w:p w:rsidR="00073AC3" w:rsidRPr="007B7787" w:rsidRDefault="00CE0171" w:rsidP="00073AC3">
            <w:pPr>
              <w:spacing w:before="100" w:beforeAutospacing="1" w:after="100" w:afterAutospacing="1"/>
              <w:jc w:val="right"/>
            </w:pPr>
            <w:r w:rsidRPr="007B7787">
              <w:t>24</w:t>
            </w:r>
          </w:p>
        </w:tc>
        <w:tc>
          <w:tcPr>
            <w:tcW w:w="1239" w:type="dxa"/>
          </w:tcPr>
          <w:p w:rsidR="00073AC3" w:rsidRPr="007B7787" w:rsidRDefault="00CE0171" w:rsidP="00073AC3">
            <w:pPr>
              <w:spacing w:before="100" w:beforeAutospacing="1" w:after="100" w:afterAutospacing="1"/>
              <w:jc w:val="right"/>
            </w:pPr>
            <w:r w:rsidRPr="007B7787">
              <w:t>29</w:t>
            </w:r>
          </w:p>
        </w:tc>
      </w:tr>
      <w:tr w:rsidR="00073AC3" w:rsidRPr="00073AC3" w:rsidTr="001C3554">
        <w:tc>
          <w:tcPr>
            <w:tcW w:w="6771" w:type="dxa"/>
          </w:tcPr>
          <w:p w:rsidR="00073AC3" w:rsidRPr="007B7787" w:rsidRDefault="00CE0171" w:rsidP="00073AC3">
            <w:pPr>
              <w:spacing w:before="100" w:beforeAutospacing="1" w:after="100" w:afterAutospacing="1"/>
              <w:rPr>
                <w:lang w:eastAsia="ar-SA"/>
              </w:rPr>
            </w:pPr>
            <w:r w:rsidRPr="007B7787">
              <w:rPr>
                <w:lang w:eastAsia="ar-SA"/>
              </w:rPr>
              <w:t>Доля обучающихся, систематически занимающихся физической культурой и спортом, в общей численности обучающихся</w:t>
            </w:r>
          </w:p>
        </w:tc>
        <w:tc>
          <w:tcPr>
            <w:tcW w:w="1134" w:type="dxa"/>
          </w:tcPr>
          <w:p w:rsidR="00073AC3" w:rsidRPr="007B7787" w:rsidRDefault="00CE0171" w:rsidP="00073AC3">
            <w:pPr>
              <w:spacing w:before="100" w:beforeAutospacing="1" w:after="100" w:afterAutospacing="1"/>
              <w:jc w:val="right"/>
            </w:pPr>
            <w:r w:rsidRPr="007B7787">
              <w:t>98,0</w:t>
            </w:r>
          </w:p>
        </w:tc>
        <w:tc>
          <w:tcPr>
            <w:tcW w:w="1134" w:type="dxa"/>
          </w:tcPr>
          <w:p w:rsidR="00073AC3" w:rsidRPr="007B7787" w:rsidRDefault="00CE0171" w:rsidP="00073AC3">
            <w:pPr>
              <w:spacing w:before="100" w:beforeAutospacing="1" w:after="100" w:afterAutospacing="1"/>
              <w:jc w:val="right"/>
            </w:pPr>
            <w:r w:rsidRPr="007B7787">
              <w:t>98,1</w:t>
            </w:r>
          </w:p>
        </w:tc>
        <w:tc>
          <w:tcPr>
            <w:tcW w:w="1239" w:type="dxa"/>
          </w:tcPr>
          <w:p w:rsidR="00073AC3" w:rsidRPr="007B7787" w:rsidRDefault="00CE0171" w:rsidP="00073AC3">
            <w:pPr>
              <w:spacing w:before="100" w:beforeAutospacing="1" w:after="100" w:afterAutospacing="1"/>
              <w:jc w:val="right"/>
            </w:pPr>
            <w:r w:rsidRPr="007B7787">
              <w:t>98,5</w:t>
            </w:r>
          </w:p>
        </w:tc>
      </w:tr>
      <w:tr w:rsidR="00073AC3" w:rsidRPr="00073AC3" w:rsidTr="001C3554">
        <w:tc>
          <w:tcPr>
            <w:tcW w:w="10278" w:type="dxa"/>
            <w:gridSpan w:val="4"/>
          </w:tcPr>
          <w:p w:rsidR="00073AC3" w:rsidRPr="007B7787" w:rsidRDefault="00073AC3" w:rsidP="00073AC3">
            <w:pPr>
              <w:spacing w:before="100" w:beforeAutospacing="1" w:after="100" w:afterAutospacing="1"/>
              <w:rPr>
                <w:b/>
                <w:bCs/>
                <w:i/>
              </w:rPr>
            </w:pPr>
            <w:r w:rsidRPr="007B7787">
              <w:rPr>
                <w:i/>
              </w:rPr>
              <w:t>Задача 1.4. Содействовать улучшению жилищных условий и повышению доступности жилья</w:t>
            </w:r>
          </w:p>
        </w:tc>
      </w:tr>
      <w:tr w:rsidR="00073AC3" w:rsidRPr="00073AC3" w:rsidTr="001C3554">
        <w:tc>
          <w:tcPr>
            <w:tcW w:w="6771" w:type="dxa"/>
          </w:tcPr>
          <w:p w:rsidR="00073AC3" w:rsidRPr="00B31EA2" w:rsidRDefault="00073AC3" w:rsidP="00073AC3">
            <w:pPr>
              <w:spacing w:before="100" w:beforeAutospacing="1" w:after="100" w:afterAutospacing="1"/>
            </w:pPr>
            <w:r w:rsidRPr="00B31EA2">
              <w:rPr>
                <w:lang w:eastAsia="ar-SA"/>
              </w:rPr>
              <w:t>Доля ветхого и аварийного жилья в общем жилом фонде, %</w:t>
            </w:r>
          </w:p>
        </w:tc>
        <w:tc>
          <w:tcPr>
            <w:tcW w:w="1134" w:type="dxa"/>
          </w:tcPr>
          <w:p w:rsidR="00073AC3" w:rsidRPr="00B31EA2" w:rsidRDefault="00B31EA2" w:rsidP="00073AC3">
            <w:pPr>
              <w:spacing w:before="100" w:beforeAutospacing="1" w:after="100" w:afterAutospacing="1"/>
              <w:jc w:val="right"/>
            </w:pPr>
            <w:r w:rsidRPr="00B31EA2">
              <w:t>20</w:t>
            </w:r>
          </w:p>
        </w:tc>
        <w:tc>
          <w:tcPr>
            <w:tcW w:w="1134" w:type="dxa"/>
          </w:tcPr>
          <w:p w:rsidR="00073AC3" w:rsidRPr="00B31EA2" w:rsidRDefault="00B31EA2" w:rsidP="00073AC3">
            <w:pPr>
              <w:spacing w:before="100" w:beforeAutospacing="1" w:after="100" w:afterAutospacing="1"/>
              <w:jc w:val="right"/>
            </w:pPr>
            <w:r w:rsidRPr="00B31EA2">
              <w:t>19</w:t>
            </w:r>
          </w:p>
        </w:tc>
        <w:tc>
          <w:tcPr>
            <w:tcW w:w="1239" w:type="dxa"/>
          </w:tcPr>
          <w:p w:rsidR="00073AC3" w:rsidRPr="00B31EA2" w:rsidRDefault="00B31EA2" w:rsidP="00073AC3">
            <w:pPr>
              <w:spacing w:before="100" w:beforeAutospacing="1" w:after="100" w:afterAutospacing="1"/>
              <w:jc w:val="right"/>
            </w:pPr>
            <w:r w:rsidRPr="00B31EA2">
              <w:t>16</w:t>
            </w:r>
          </w:p>
        </w:tc>
      </w:tr>
      <w:tr w:rsidR="00073AC3" w:rsidRPr="00073AC3" w:rsidTr="001C3554">
        <w:tc>
          <w:tcPr>
            <w:tcW w:w="6771" w:type="dxa"/>
          </w:tcPr>
          <w:p w:rsidR="00073AC3" w:rsidRPr="00B31EA2" w:rsidRDefault="00073AC3" w:rsidP="00073AC3">
            <w:pPr>
              <w:spacing w:before="100" w:beforeAutospacing="1" w:after="100" w:afterAutospacing="1"/>
              <w:rPr>
                <w:lang w:eastAsia="ar-SA"/>
              </w:rPr>
            </w:pPr>
            <w:r w:rsidRPr="00B31EA2">
              <w:rPr>
                <w:lang w:eastAsia="ar-SA"/>
              </w:rPr>
              <w:t>Объем вводимого жилья за счет всех источников финансирования, кв. м.</w:t>
            </w:r>
          </w:p>
        </w:tc>
        <w:tc>
          <w:tcPr>
            <w:tcW w:w="1134" w:type="dxa"/>
          </w:tcPr>
          <w:p w:rsidR="00073AC3" w:rsidRPr="00B31EA2" w:rsidRDefault="00CD0399" w:rsidP="00073AC3">
            <w:pPr>
              <w:spacing w:before="100" w:beforeAutospacing="1" w:after="100" w:afterAutospacing="1"/>
              <w:jc w:val="right"/>
            </w:pPr>
            <w:r w:rsidRPr="00B31EA2">
              <w:t>1749</w:t>
            </w:r>
          </w:p>
        </w:tc>
        <w:tc>
          <w:tcPr>
            <w:tcW w:w="1134" w:type="dxa"/>
          </w:tcPr>
          <w:p w:rsidR="00073AC3" w:rsidRPr="00B31EA2" w:rsidRDefault="00B31EA2" w:rsidP="00073AC3">
            <w:pPr>
              <w:spacing w:before="100" w:beforeAutospacing="1" w:after="100" w:afterAutospacing="1"/>
              <w:jc w:val="right"/>
            </w:pPr>
            <w:r w:rsidRPr="00B31EA2">
              <w:t>1800</w:t>
            </w:r>
          </w:p>
        </w:tc>
        <w:tc>
          <w:tcPr>
            <w:tcW w:w="1239" w:type="dxa"/>
          </w:tcPr>
          <w:p w:rsidR="00073AC3" w:rsidRPr="00B31EA2" w:rsidRDefault="00B31EA2" w:rsidP="00073AC3">
            <w:pPr>
              <w:spacing w:before="100" w:beforeAutospacing="1" w:after="100" w:afterAutospacing="1"/>
              <w:jc w:val="right"/>
            </w:pPr>
            <w:r w:rsidRPr="00B31EA2">
              <w:t>2000</w:t>
            </w:r>
          </w:p>
        </w:tc>
      </w:tr>
      <w:tr w:rsidR="00073AC3" w:rsidRPr="00073AC3" w:rsidTr="001C3554">
        <w:tc>
          <w:tcPr>
            <w:tcW w:w="6771" w:type="dxa"/>
          </w:tcPr>
          <w:p w:rsidR="00073AC3" w:rsidRPr="00AE7801" w:rsidRDefault="00073AC3" w:rsidP="00073AC3">
            <w:pPr>
              <w:spacing w:before="100" w:beforeAutospacing="1" w:after="100" w:afterAutospacing="1"/>
            </w:pPr>
            <w:r w:rsidRPr="00AE7801">
              <w:t>Общая площадь жилых помещений, приходящаяся в среднем на 1 жителя муниципального образования, кв. метров</w:t>
            </w:r>
          </w:p>
        </w:tc>
        <w:tc>
          <w:tcPr>
            <w:tcW w:w="1134" w:type="dxa"/>
          </w:tcPr>
          <w:p w:rsidR="00073AC3" w:rsidRPr="00AE7801" w:rsidRDefault="00AE7801" w:rsidP="00073AC3">
            <w:pPr>
              <w:spacing w:before="100" w:beforeAutospacing="1" w:after="100" w:afterAutospacing="1"/>
              <w:jc w:val="right"/>
            </w:pPr>
            <w:r w:rsidRPr="00AE7801">
              <w:t>18,8</w:t>
            </w:r>
          </w:p>
        </w:tc>
        <w:tc>
          <w:tcPr>
            <w:tcW w:w="1134" w:type="dxa"/>
          </w:tcPr>
          <w:p w:rsidR="00073AC3" w:rsidRPr="00AE7801" w:rsidRDefault="00AE7801" w:rsidP="00073AC3">
            <w:pPr>
              <w:spacing w:before="100" w:beforeAutospacing="1" w:after="100" w:afterAutospacing="1"/>
              <w:jc w:val="right"/>
            </w:pPr>
            <w:r w:rsidRPr="00AE7801">
              <w:t>19,1</w:t>
            </w:r>
          </w:p>
        </w:tc>
        <w:tc>
          <w:tcPr>
            <w:tcW w:w="1239" w:type="dxa"/>
          </w:tcPr>
          <w:p w:rsidR="00073AC3" w:rsidRPr="00AE7801" w:rsidRDefault="00AE7801" w:rsidP="00073AC3">
            <w:pPr>
              <w:spacing w:before="100" w:beforeAutospacing="1" w:after="100" w:afterAutospacing="1"/>
              <w:jc w:val="right"/>
            </w:pPr>
            <w:r w:rsidRPr="00AE7801">
              <w:t>19,5</w:t>
            </w:r>
          </w:p>
        </w:tc>
      </w:tr>
      <w:tr w:rsidR="00073AC3" w:rsidRPr="00073AC3" w:rsidTr="001C3554">
        <w:tc>
          <w:tcPr>
            <w:tcW w:w="10278" w:type="dxa"/>
            <w:gridSpan w:val="4"/>
          </w:tcPr>
          <w:p w:rsidR="00073AC3" w:rsidRPr="00E66FC5" w:rsidRDefault="00073AC3" w:rsidP="00073AC3">
            <w:pPr>
              <w:spacing w:before="100" w:beforeAutospacing="1" w:after="100" w:afterAutospacing="1"/>
              <w:rPr>
                <w:b/>
                <w:bCs/>
                <w:i/>
              </w:rPr>
            </w:pPr>
            <w:r w:rsidRPr="00E66FC5">
              <w:rPr>
                <w:i/>
              </w:rPr>
              <w:t>Задача 1.5. Обеспечить повышение безопасности жизнедеятельности населения и сохранение благоприятной экологической обстановки</w:t>
            </w:r>
          </w:p>
        </w:tc>
      </w:tr>
      <w:tr w:rsidR="00073AC3" w:rsidRPr="00073AC3" w:rsidTr="001C3554">
        <w:tc>
          <w:tcPr>
            <w:tcW w:w="6771" w:type="dxa"/>
          </w:tcPr>
          <w:p w:rsidR="00073AC3" w:rsidRPr="00E66FC5" w:rsidRDefault="00073AC3" w:rsidP="00073AC3">
            <w:pPr>
              <w:spacing w:before="100" w:beforeAutospacing="1" w:after="100" w:afterAutospacing="1"/>
            </w:pPr>
            <w:r w:rsidRPr="00E66FC5">
              <w:t>Число зарегистрированных преступлений, единиц на 100 тыс. чел. населения</w:t>
            </w:r>
          </w:p>
        </w:tc>
        <w:tc>
          <w:tcPr>
            <w:tcW w:w="1134" w:type="dxa"/>
          </w:tcPr>
          <w:p w:rsidR="00073AC3" w:rsidRPr="00E66FC5" w:rsidRDefault="00E66FC5" w:rsidP="00073AC3">
            <w:pPr>
              <w:spacing w:before="100" w:beforeAutospacing="1" w:after="100" w:afterAutospacing="1"/>
              <w:jc w:val="right"/>
            </w:pPr>
            <w:r w:rsidRPr="00E66FC5">
              <w:t>3094</w:t>
            </w:r>
          </w:p>
        </w:tc>
        <w:tc>
          <w:tcPr>
            <w:tcW w:w="1134" w:type="dxa"/>
          </w:tcPr>
          <w:p w:rsidR="00073AC3" w:rsidRPr="00E66FC5" w:rsidRDefault="00E66FC5" w:rsidP="00073AC3">
            <w:pPr>
              <w:spacing w:before="100" w:beforeAutospacing="1" w:after="100" w:afterAutospacing="1"/>
              <w:jc w:val="right"/>
            </w:pPr>
            <w:r w:rsidRPr="00E66FC5">
              <w:t>2950</w:t>
            </w:r>
          </w:p>
        </w:tc>
        <w:tc>
          <w:tcPr>
            <w:tcW w:w="1239" w:type="dxa"/>
          </w:tcPr>
          <w:p w:rsidR="00073AC3" w:rsidRPr="00E66FC5" w:rsidRDefault="00E66FC5" w:rsidP="00073AC3">
            <w:pPr>
              <w:spacing w:before="100" w:beforeAutospacing="1" w:after="100" w:afterAutospacing="1"/>
              <w:jc w:val="right"/>
            </w:pPr>
            <w:r w:rsidRPr="00E66FC5">
              <w:t>2700</w:t>
            </w:r>
          </w:p>
        </w:tc>
      </w:tr>
      <w:tr w:rsidR="00073AC3" w:rsidRPr="00073AC3" w:rsidTr="001C3554">
        <w:tc>
          <w:tcPr>
            <w:tcW w:w="6771" w:type="dxa"/>
          </w:tcPr>
          <w:p w:rsidR="00073AC3" w:rsidRPr="00A37238" w:rsidRDefault="00073AC3" w:rsidP="00073AC3">
            <w:pPr>
              <w:spacing w:before="100" w:beforeAutospacing="1" w:after="100" w:afterAutospacing="1"/>
            </w:pPr>
            <w:r w:rsidRPr="00A37238">
              <w:rPr>
                <w:rFonts w:ascii="Times New Roman CYR" w:hAnsi="Times New Roman CYR" w:cs="Times New Roman CYR"/>
                <w:lang w:eastAsia="ar-SA"/>
              </w:rPr>
              <w:t>Доля учреждений социальной сферы, отвечающих требованиям по пожарной безопасности, %</w:t>
            </w:r>
          </w:p>
        </w:tc>
        <w:tc>
          <w:tcPr>
            <w:tcW w:w="1134" w:type="dxa"/>
          </w:tcPr>
          <w:p w:rsidR="00073AC3" w:rsidRPr="00A37238" w:rsidRDefault="00073AC3" w:rsidP="00073AC3">
            <w:pPr>
              <w:spacing w:before="100" w:beforeAutospacing="1" w:after="100" w:afterAutospacing="1"/>
              <w:jc w:val="right"/>
            </w:pPr>
            <w:r w:rsidRPr="00A37238">
              <w:t>80</w:t>
            </w:r>
          </w:p>
        </w:tc>
        <w:tc>
          <w:tcPr>
            <w:tcW w:w="1134" w:type="dxa"/>
          </w:tcPr>
          <w:p w:rsidR="00073AC3" w:rsidRPr="00A37238" w:rsidRDefault="00073AC3" w:rsidP="00073AC3">
            <w:pPr>
              <w:spacing w:before="100" w:beforeAutospacing="1" w:after="100" w:afterAutospacing="1"/>
              <w:jc w:val="right"/>
            </w:pPr>
            <w:r w:rsidRPr="00A37238">
              <w:t>100</w:t>
            </w:r>
          </w:p>
        </w:tc>
        <w:tc>
          <w:tcPr>
            <w:tcW w:w="1239" w:type="dxa"/>
          </w:tcPr>
          <w:p w:rsidR="00073AC3" w:rsidRPr="00A37238" w:rsidRDefault="00073AC3" w:rsidP="00073AC3">
            <w:pPr>
              <w:spacing w:before="100" w:beforeAutospacing="1" w:after="100" w:afterAutospacing="1"/>
              <w:jc w:val="right"/>
            </w:pPr>
            <w:r w:rsidRPr="00A37238">
              <w:t>100</w:t>
            </w:r>
          </w:p>
        </w:tc>
      </w:tr>
      <w:tr w:rsidR="00073AC3" w:rsidRPr="00073AC3" w:rsidTr="001C3554">
        <w:tc>
          <w:tcPr>
            <w:tcW w:w="10278" w:type="dxa"/>
            <w:gridSpan w:val="4"/>
          </w:tcPr>
          <w:p w:rsidR="00073AC3" w:rsidRPr="00486C73" w:rsidRDefault="00073AC3" w:rsidP="00073AC3">
            <w:pPr>
              <w:spacing w:before="100" w:beforeAutospacing="1" w:after="100" w:afterAutospacing="1"/>
              <w:rPr>
                <w:b/>
                <w:bCs/>
                <w:i/>
              </w:rPr>
            </w:pPr>
            <w:r w:rsidRPr="00486C73">
              <w:rPr>
                <w:i/>
              </w:rPr>
              <w:t>Задача 1.6. Содействовать в р</w:t>
            </w:r>
            <w:r w:rsidRPr="00486C73">
              <w:rPr>
                <w:i/>
                <w:lang w:eastAsia="ar-SA"/>
              </w:rPr>
              <w:t>еализации мероприятий по активной политике занятости населения</w:t>
            </w:r>
          </w:p>
        </w:tc>
      </w:tr>
      <w:tr w:rsidR="00073AC3" w:rsidRPr="00073AC3" w:rsidTr="001C3554">
        <w:tc>
          <w:tcPr>
            <w:tcW w:w="6771" w:type="dxa"/>
          </w:tcPr>
          <w:p w:rsidR="00073AC3" w:rsidRPr="00486C73" w:rsidRDefault="00073AC3" w:rsidP="00073AC3">
            <w:pPr>
              <w:spacing w:before="100" w:beforeAutospacing="1" w:after="100" w:afterAutospacing="1"/>
            </w:pPr>
            <w:r w:rsidRPr="00486C73">
              <w:t>Уровень регистрируемой безработицы, %</w:t>
            </w:r>
          </w:p>
        </w:tc>
        <w:tc>
          <w:tcPr>
            <w:tcW w:w="1134" w:type="dxa"/>
          </w:tcPr>
          <w:p w:rsidR="00073AC3" w:rsidRPr="00486C73" w:rsidRDefault="00486C73" w:rsidP="00073AC3">
            <w:pPr>
              <w:spacing w:before="100" w:beforeAutospacing="1" w:after="100" w:afterAutospacing="1"/>
              <w:jc w:val="right"/>
            </w:pPr>
            <w:r w:rsidRPr="00486C73">
              <w:t>1,6</w:t>
            </w:r>
          </w:p>
        </w:tc>
        <w:tc>
          <w:tcPr>
            <w:tcW w:w="1134" w:type="dxa"/>
          </w:tcPr>
          <w:p w:rsidR="00073AC3" w:rsidRPr="00486C73" w:rsidRDefault="00C777B9" w:rsidP="00073AC3">
            <w:pPr>
              <w:spacing w:before="100" w:beforeAutospacing="1" w:after="100" w:afterAutospacing="1"/>
              <w:jc w:val="right"/>
            </w:pPr>
            <w:r>
              <w:t>1,5</w:t>
            </w:r>
          </w:p>
        </w:tc>
        <w:tc>
          <w:tcPr>
            <w:tcW w:w="1239" w:type="dxa"/>
          </w:tcPr>
          <w:p w:rsidR="00073AC3" w:rsidRPr="00486C73" w:rsidRDefault="00C777B9" w:rsidP="00073AC3">
            <w:pPr>
              <w:spacing w:before="100" w:beforeAutospacing="1" w:after="100" w:afterAutospacing="1"/>
              <w:jc w:val="right"/>
            </w:pPr>
            <w:r>
              <w:t>1,3</w:t>
            </w:r>
          </w:p>
        </w:tc>
      </w:tr>
      <w:tr w:rsidR="00073AC3" w:rsidRPr="00073AC3" w:rsidTr="001C3554">
        <w:tc>
          <w:tcPr>
            <w:tcW w:w="10278" w:type="dxa"/>
            <w:gridSpan w:val="4"/>
          </w:tcPr>
          <w:p w:rsidR="00073AC3" w:rsidRPr="00486C73" w:rsidRDefault="00073AC3" w:rsidP="00073AC3">
            <w:pPr>
              <w:spacing w:before="100" w:beforeAutospacing="1" w:after="100" w:afterAutospacing="1"/>
            </w:pPr>
            <w:r w:rsidRPr="00486C73">
              <w:rPr>
                <w:i/>
                <w:spacing w:val="-4"/>
                <w:szCs w:val="20"/>
                <w:lang w:eastAsia="ar-SA"/>
              </w:rPr>
              <w:t>Задача 1.7. Обеспечить повышение доходов населения и развитие системы социального партнерства</w:t>
            </w:r>
          </w:p>
        </w:tc>
      </w:tr>
      <w:tr w:rsidR="00073AC3" w:rsidRPr="00073AC3" w:rsidTr="001C3554">
        <w:tc>
          <w:tcPr>
            <w:tcW w:w="6771" w:type="dxa"/>
          </w:tcPr>
          <w:p w:rsidR="00073AC3" w:rsidRPr="00446A47" w:rsidRDefault="00073AC3" w:rsidP="00073AC3">
            <w:pPr>
              <w:spacing w:before="100" w:beforeAutospacing="1" w:after="100" w:afterAutospacing="1"/>
            </w:pPr>
            <w:r w:rsidRPr="00446A47">
              <w:t>Среднемесячная начисленная заработная плата работников крупных и средних предприятий, рублей</w:t>
            </w:r>
          </w:p>
        </w:tc>
        <w:tc>
          <w:tcPr>
            <w:tcW w:w="1134" w:type="dxa"/>
          </w:tcPr>
          <w:p w:rsidR="00073AC3" w:rsidRPr="00446A47" w:rsidRDefault="00446A47" w:rsidP="00073AC3">
            <w:pPr>
              <w:spacing w:before="100" w:beforeAutospacing="1" w:after="100" w:afterAutospacing="1"/>
              <w:jc w:val="right"/>
            </w:pPr>
            <w:r w:rsidRPr="00446A47">
              <w:t>34874,7</w:t>
            </w:r>
          </w:p>
        </w:tc>
        <w:tc>
          <w:tcPr>
            <w:tcW w:w="1134" w:type="dxa"/>
          </w:tcPr>
          <w:p w:rsidR="00073AC3" w:rsidRPr="00446A47" w:rsidRDefault="00446A47" w:rsidP="00073AC3">
            <w:pPr>
              <w:spacing w:before="100" w:beforeAutospacing="1" w:after="100" w:afterAutospacing="1"/>
              <w:jc w:val="right"/>
            </w:pPr>
            <w:r w:rsidRPr="00446A47">
              <w:t>43384,1</w:t>
            </w:r>
          </w:p>
        </w:tc>
        <w:tc>
          <w:tcPr>
            <w:tcW w:w="1239" w:type="dxa"/>
          </w:tcPr>
          <w:p w:rsidR="00073AC3" w:rsidRPr="00446A47" w:rsidRDefault="00446A47" w:rsidP="00073AC3">
            <w:pPr>
              <w:spacing w:before="100" w:beforeAutospacing="1" w:after="100" w:afterAutospacing="1"/>
              <w:jc w:val="right"/>
            </w:pPr>
            <w:r w:rsidRPr="00446A47">
              <w:t>69414,6</w:t>
            </w:r>
          </w:p>
        </w:tc>
      </w:tr>
      <w:tr w:rsidR="00073AC3" w:rsidRPr="00073AC3" w:rsidTr="001C3554">
        <w:tc>
          <w:tcPr>
            <w:tcW w:w="10278" w:type="dxa"/>
            <w:gridSpan w:val="4"/>
            <w:shd w:val="clear" w:color="auto" w:fill="auto"/>
          </w:tcPr>
          <w:p w:rsidR="00073AC3" w:rsidRPr="000F1149" w:rsidRDefault="00073AC3" w:rsidP="00073AC3">
            <w:pPr>
              <w:rPr>
                <w:i/>
                <w:lang w:eastAsia="ar-SA"/>
              </w:rPr>
            </w:pPr>
            <w:r w:rsidRPr="000F1149">
              <w:rPr>
                <w:i/>
                <w:lang w:eastAsia="ar-SA"/>
              </w:rPr>
              <w:t xml:space="preserve">Задача 1.8. Обеспечить создание </w:t>
            </w:r>
            <w:proofErr w:type="spellStart"/>
            <w:r w:rsidRPr="000F1149">
              <w:rPr>
                <w:i/>
                <w:lang w:eastAsia="ar-SA"/>
              </w:rPr>
              <w:t>безбарьерной</w:t>
            </w:r>
            <w:proofErr w:type="spellEnd"/>
            <w:r w:rsidRPr="000F1149">
              <w:rPr>
                <w:i/>
                <w:lang w:eastAsia="ar-SA"/>
              </w:rPr>
              <w:t xml:space="preserve"> среды для лиц с ограниченными возможностями передвижения </w:t>
            </w:r>
          </w:p>
        </w:tc>
      </w:tr>
      <w:tr w:rsidR="00073AC3" w:rsidRPr="00073AC3" w:rsidTr="001C3554">
        <w:tc>
          <w:tcPr>
            <w:tcW w:w="6771" w:type="dxa"/>
          </w:tcPr>
          <w:p w:rsidR="00073AC3" w:rsidRPr="000F1149" w:rsidRDefault="00073AC3" w:rsidP="00B91A43">
            <w:pPr>
              <w:rPr>
                <w:lang w:eastAsia="ar-SA"/>
              </w:rPr>
            </w:pPr>
            <w:r w:rsidRPr="000F1149">
              <w:rPr>
                <w:lang w:eastAsia="ar-SA"/>
              </w:rPr>
              <w:t xml:space="preserve">Доля приоритетных объектов социальной инфраструктуры, на которые сформированы паспорта доступности, в общем количестве объектов социальной инфраструктуры в приоритетных сферах жизнедеятельности инвалидов и других маломобильных групп населения (МГН) на территории муниципального </w:t>
            </w:r>
            <w:r w:rsidR="00B91A43">
              <w:rPr>
                <w:lang w:eastAsia="ar-SA"/>
              </w:rPr>
              <w:t>района</w:t>
            </w:r>
            <w:r w:rsidRPr="000F1149">
              <w:rPr>
                <w:lang w:eastAsia="ar-SA"/>
              </w:rPr>
              <w:t>, %</w:t>
            </w:r>
          </w:p>
        </w:tc>
        <w:tc>
          <w:tcPr>
            <w:tcW w:w="1134" w:type="dxa"/>
          </w:tcPr>
          <w:p w:rsidR="00073AC3" w:rsidRPr="000F1149" w:rsidRDefault="000F1149" w:rsidP="00073AC3">
            <w:pPr>
              <w:rPr>
                <w:lang w:eastAsia="ar-SA"/>
              </w:rPr>
            </w:pPr>
            <w:r w:rsidRPr="000F1149">
              <w:rPr>
                <w:lang w:eastAsia="ar-SA"/>
              </w:rPr>
              <w:t>94,6</w:t>
            </w:r>
          </w:p>
        </w:tc>
        <w:tc>
          <w:tcPr>
            <w:tcW w:w="1134" w:type="dxa"/>
          </w:tcPr>
          <w:p w:rsidR="00073AC3" w:rsidRPr="000F1149" w:rsidRDefault="00073AC3" w:rsidP="00073AC3">
            <w:pPr>
              <w:rPr>
                <w:lang w:eastAsia="ar-SA"/>
              </w:rPr>
            </w:pPr>
            <w:r w:rsidRPr="000F1149">
              <w:rPr>
                <w:lang w:eastAsia="ar-SA"/>
              </w:rPr>
              <w:t>100</w:t>
            </w:r>
          </w:p>
        </w:tc>
        <w:tc>
          <w:tcPr>
            <w:tcW w:w="1239" w:type="dxa"/>
          </w:tcPr>
          <w:p w:rsidR="00073AC3" w:rsidRPr="000F1149" w:rsidRDefault="00073AC3" w:rsidP="00073AC3">
            <w:pPr>
              <w:rPr>
                <w:lang w:eastAsia="ar-SA"/>
              </w:rPr>
            </w:pPr>
            <w:r w:rsidRPr="000F1149">
              <w:rPr>
                <w:lang w:eastAsia="ar-SA"/>
              </w:rPr>
              <w:t>100</w:t>
            </w:r>
          </w:p>
        </w:tc>
      </w:tr>
      <w:tr w:rsidR="00073AC3" w:rsidRPr="00073AC3" w:rsidTr="001C3554">
        <w:tc>
          <w:tcPr>
            <w:tcW w:w="6771" w:type="dxa"/>
          </w:tcPr>
          <w:p w:rsidR="00073AC3" w:rsidRPr="000F1149" w:rsidRDefault="00073AC3" w:rsidP="00073AC3">
            <w:pPr>
              <w:rPr>
                <w:lang w:eastAsia="ar-SA"/>
              </w:rPr>
            </w:pPr>
            <w:r w:rsidRPr="000F1149">
              <w:rPr>
                <w:lang w:eastAsia="ar-SA"/>
              </w:rPr>
              <w:t xml:space="preserve">Доля общеобразовательных учреждений, в которых создана универсальная </w:t>
            </w:r>
            <w:proofErr w:type="spellStart"/>
            <w:r w:rsidRPr="000F1149">
              <w:rPr>
                <w:lang w:eastAsia="ar-SA"/>
              </w:rPr>
              <w:t>безбарьерная</w:t>
            </w:r>
            <w:proofErr w:type="spellEnd"/>
            <w:r w:rsidRPr="000F1149">
              <w:rPr>
                <w:lang w:eastAsia="ar-SA"/>
              </w:rPr>
              <w:t xml:space="preserve"> среда для инклюзивного образования детей-инвалидов, в общем количестве общеобразовательных учреждений, %</w:t>
            </w:r>
          </w:p>
        </w:tc>
        <w:tc>
          <w:tcPr>
            <w:tcW w:w="1134" w:type="dxa"/>
          </w:tcPr>
          <w:p w:rsidR="00073AC3" w:rsidRPr="000F1149" w:rsidRDefault="000F1149" w:rsidP="00073AC3">
            <w:pPr>
              <w:rPr>
                <w:lang w:eastAsia="ar-SA"/>
              </w:rPr>
            </w:pPr>
            <w:r w:rsidRPr="000F1149">
              <w:rPr>
                <w:lang w:eastAsia="ar-SA"/>
              </w:rPr>
              <w:t>100</w:t>
            </w:r>
          </w:p>
        </w:tc>
        <w:tc>
          <w:tcPr>
            <w:tcW w:w="1134" w:type="dxa"/>
          </w:tcPr>
          <w:p w:rsidR="00073AC3" w:rsidRPr="000F1149" w:rsidRDefault="000F1149" w:rsidP="00073AC3">
            <w:pPr>
              <w:rPr>
                <w:lang w:eastAsia="ar-SA"/>
              </w:rPr>
            </w:pPr>
            <w:r w:rsidRPr="000F1149">
              <w:rPr>
                <w:lang w:eastAsia="ar-SA"/>
              </w:rPr>
              <w:t>100</w:t>
            </w:r>
          </w:p>
        </w:tc>
        <w:tc>
          <w:tcPr>
            <w:tcW w:w="1239" w:type="dxa"/>
          </w:tcPr>
          <w:p w:rsidR="00073AC3" w:rsidRPr="000F1149" w:rsidRDefault="00073AC3" w:rsidP="00073AC3">
            <w:pPr>
              <w:rPr>
                <w:lang w:eastAsia="ar-SA"/>
              </w:rPr>
            </w:pPr>
            <w:r w:rsidRPr="000F1149">
              <w:rPr>
                <w:lang w:eastAsia="ar-SA"/>
              </w:rPr>
              <w:t>100</w:t>
            </w:r>
          </w:p>
        </w:tc>
      </w:tr>
      <w:tr w:rsidR="00073AC3" w:rsidRPr="00073AC3" w:rsidTr="001C3554">
        <w:tc>
          <w:tcPr>
            <w:tcW w:w="6771" w:type="dxa"/>
          </w:tcPr>
          <w:p w:rsidR="00073AC3" w:rsidRPr="000F1149" w:rsidRDefault="00073AC3" w:rsidP="00073AC3">
            <w:pPr>
              <w:rPr>
                <w:lang w:eastAsia="ar-SA"/>
              </w:rPr>
            </w:pPr>
            <w:r w:rsidRPr="000F1149">
              <w:rPr>
                <w:lang w:eastAsia="ar-SA"/>
              </w:rPr>
              <w:t>Доля приоритетных объектов, доступных для инвалидов и других МГН в сфере культуры, в общем количестве приоритетных объектов в сфере культуры, %</w:t>
            </w:r>
          </w:p>
        </w:tc>
        <w:tc>
          <w:tcPr>
            <w:tcW w:w="1134" w:type="dxa"/>
          </w:tcPr>
          <w:p w:rsidR="00073AC3" w:rsidRPr="000F1149" w:rsidRDefault="000F1149" w:rsidP="00073AC3">
            <w:pPr>
              <w:rPr>
                <w:lang w:eastAsia="ar-SA"/>
              </w:rPr>
            </w:pPr>
            <w:r w:rsidRPr="000F1149">
              <w:rPr>
                <w:lang w:eastAsia="ar-SA"/>
              </w:rPr>
              <w:t>50</w:t>
            </w:r>
          </w:p>
        </w:tc>
        <w:tc>
          <w:tcPr>
            <w:tcW w:w="1134" w:type="dxa"/>
          </w:tcPr>
          <w:p w:rsidR="00073AC3" w:rsidRPr="000F1149" w:rsidRDefault="00073AC3" w:rsidP="00073AC3">
            <w:pPr>
              <w:rPr>
                <w:lang w:eastAsia="ar-SA"/>
              </w:rPr>
            </w:pPr>
            <w:r w:rsidRPr="000F1149">
              <w:rPr>
                <w:lang w:eastAsia="ar-SA"/>
              </w:rPr>
              <w:t>75</w:t>
            </w:r>
          </w:p>
        </w:tc>
        <w:tc>
          <w:tcPr>
            <w:tcW w:w="1239" w:type="dxa"/>
          </w:tcPr>
          <w:p w:rsidR="00073AC3" w:rsidRPr="000F1149" w:rsidRDefault="00073AC3" w:rsidP="00073AC3">
            <w:pPr>
              <w:rPr>
                <w:lang w:eastAsia="ar-SA"/>
              </w:rPr>
            </w:pPr>
            <w:r w:rsidRPr="000F1149">
              <w:rPr>
                <w:lang w:eastAsia="ar-SA"/>
              </w:rPr>
              <w:t>100</w:t>
            </w:r>
          </w:p>
        </w:tc>
      </w:tr>
      <w:tr w:rsidR="00073AC3" w:rsidRPr="00073AC3" w:rsidTr="001C3554">
        <w:tc>
          <w:tcPr>
            <w:tcW w:w="10278" w:type="dxa"/>
            <w:gridSpan w:val="4"/>
          </w:tcPr>
          <w:p w:rsidR="00073AC3" w:rsidRPr="00FE6E5A" w:rsidRDefault="00073AC3" w:rsidP="00073AC3">
            <w:pPr>
              <w:spacing w:before="100" w:beforeAutospacing="1" w:after="100" w:afterAutospacing="1"/>
            </w:pPr>
            <w:r w:rsidRPr="00FE6E5A">
              <w:rPr>
                <w:b/>
                <w:bCs/>
              </w:rPr>
              <w:t xml:space="preserve">Цель 2. </w:t>
            </w:r>
            <w:r w:rsidRPr="00FE6E5A">
              <w:rPr>
                <w:b/>
                <w:spacing w:val="-4"/>
                <w:lang w:eastAsia="ar-SA"/>
              </w:rPr>
              <w:t>Развитие экономического потенциала территории.</w:t>
            </w:r>
          </w:p>
        </w:tc>
      </w:tr>
      <w:tr w:rsidR="00073AC3" w:rsidRPr="00073AC3" w:rsidTr="001C3554">
        <w:tc>
          <w:tcPr>
            <w:tcW w:w="6771" w:type="dxa"/>
          </w:tcPr>
          <w:p w:rsidR="00073AC3" w:rsidRPr="00FE6E5A" w:rsidRDefault="00073AC3" w:rsidP="00922B65">
            <w:pPr>
              <w:spacing w:before="100" w:beforeAutospacing="1" w:after="100" w:afterAutospacing="1"/>
            </w:pPr>
            <w:r w:rsidRPr="00FE6E5A">
              <w:t>Доля занятых в малом (в том числе на </w:t>
            </w:r>
            <w:proofErr w:type="spellStart"/>
            <w:r w:rsidRPr="00FE6E5A">
              <w:t>микропредприятиях</w:t>
            </w:r>
            <w:proofErr w:type="spellEnd"/>
            <w:r w:rsidRPr="00FE6E5A">
              <w:t xml:space="preserve">) и среднем предпринимательстве в общем числе занятых </w:t>
            </w:r>
            <w:r w:rsidRPr="00FE6E5A">
              <w:lastRenderedPageBreak/>
              <w:t>муниципального образования, %</w:t>
            </w:r>
          </w:p>
        </w:tc>
        <w:tc>
          <w:tcPr>
            <w:tcW w:w="1134" w:type="dxa"/>
          </w:tcPr>
          <w:p w:rsidR="00073AC3" w:rsidRPr="00FE6E5A" w:rsidRDefault="00FE6E5A" w:rsidP="00073AC3">
            <w:pPr>
              <w:spacing w:before="100" w:beforeAutospacing="1" w:after="100" w:afterAutospacing="1"/>
              <w:jc w:val="right"/>
            </w:pPr>
            <w:r w:rsidRPr="00FE6E5A">
              <w:lastRenderedPageBreak/>
              <w:t>26,7</w:t>
            </w:r>
          </w:p>
        </w:tc>
        <w:tc>
          <w:tcPr>
            <w:tcW w:w="1134" w:type="dxa"/>
          </w:tcPr>
          <w:p w:rsidR="00073AC3" w:rsidRPr="00FE6E5A" w:rsidRDefault="00FE6E5A" w:rsidP="00073AC3">
            <w:pPr>
              <w:spacing w:before="100" w:beforeAutospacing="1" w:after="100" w:afterAutospacing="1"/>
              <w:jc w:val="right"/>
            </w:pPr>
            <w:r w:rsidRPr="00FE6E5A">
              <w:t>27,5</w:t>
            </w:r>
          </w:p>
        </w:tc>
        <w:tc>
          <w:tcPr>
            <w:tcW w:w="1239" w:type="dxa"/>
          </w:tcPr>
          <w:p w:rsidR="00073AC3" w:rsidRPr="00FE6E5A" w:rsidRDefault="00073AC3" w:rsidP="00073AC3">
            <w:pPr>
              <w:spacing w:before="100" w:beforeAutospacing="1" w:after="100" w:afterAutospacing="1"/>
              <w:jc w:val="right"/>
            </w:pPr>
            <w:r w:rsidRPr="00FE6E5A">
              <w:t>30</w:t>
            </w:r>
          </w:p>
        </w:tc>
      </w:tr>
      <w:tr w:rsidR="00073AC3" w:rsidRPr="00073AC3" w:rsidTr="001C3554">
        <w:tc>
          <w:tcPr>
            <w:tcW w:w="6771" w:type="dxa"/>
          </w:tcPr>
          <w:p w:rsidR="00073AC3" w:rsidRPr="00C63400" w:rsidRDefault="00073AC3" w:rsidP="00073AC3">
            <w:pPr>
              <w:spacing w:before="100" w:beforeAutospacing="1" w:after="100" w:afterAutospacing="1"/>
            </w:pPr>
            <w:r w:rsidRPr="00C63400">
              <w:rPr>
                <w:lang w:eastAsia="ar-SA"/>
              </w:rPr>
              <w:lastRenderedPageBreak/>
              <w:t>Доля работников бюджетной сферы (сумма по видам экономической деятельности: образование, здравоохранение, предоставление прочих коммунальных, социальных и персональных услуг, государственное управление и обеспечение военной безопасности, обязательное социальное обеспечение) от среднесписочной численности работников по полному кругу организаций муниципального образования, %</w:t>
            </w:r>
          </w:p>
        </w:tc>
        <w:tc>
          <w:tcPr>
            <w:tcW w:w="1134" w:type="dxa"/>
          </w:tcPr>
          <w:p w:rsidR="00073AC3" w:rsidRPr="00C63400" w:rsidRDefault="00FE6E5A" w:rsidP="00073AC3">
            <w:pPr>
              <w:spacing w:before="100" w:beforeAutospacing="1" w:after="100" w:afterAutospacing="1"/>
              <w:jc w:val="right"/>
            </w:pPr>
            <w:r w:rsidRPr="00C63400">
              <w:t>73,3</w:t>
            </w:r>
          </w:p>
        </w:tc>
        <w:tc>
          <w:tcPr>
            <w:tcW w:w="1134" w:type="dxa"/>
          </w:tcPr>
          <w:p w:rsidR="00073AC3" w:rsidRPr="00C63400" w:rsidRDefault="00FE6E5A" w:rsidP="00073AC3">
            <w:pPr>
              <w:spacing w:before="100" w:beforeAutospacing="1" w:after="100" w:afterAutospacing="1"/>
              <w:jc w:val="right"/>
            </w:pPr>
            <w:r w:rsidRPr="00C63400">
              <w:t>72,5</w:t>
            </w:r>
          </w:p>
        </w:tc>
        <w:tc>
          <w:tcPr>
            <w:tcW w:w="1239" w:type="dxa"/>
          </w:tcPr>
          <w:p w:rsidR="00073AC3" w:rsidRPr="00C63400" w:rsidRDefault="00FE6E5A" w:rsidP="00073AC3">
            <w:pPr>
              <w:spacing w:before="100" w:beforeAutospacing="1" w:after="100" w:afterAutospacing="1"/>
              <w:jc w:val="right"/>
            </w:pPr>
            <w:r w:rsidRPr="00C63400">
              <w:t>70</w:t>
            </w:r>
          </w:p>
        </w:tc>
      </w:tr>
      <w:tr w:rsidR="00073AC3" w:rsidRPr="00073AC3" w:rsidTr="001C3554">
        <w:tc>
          <w:tcPr>
            <w:tcW w:w="10278" w:type="dxa"/>
            <w:gridSpan w:val="4"/>
          </w:tcPr>
          <w:p w:rsidR="00073AC3" w:rsidRPr="00C63400" w:rsidRDefault="00073AC3" w:rsidP="00073AC3">
            <w:pPr>
              <w:spacing w:before="100" w:beforeAutospacing="1" w:after="100" w:afterAutospacing="1"/>
              <w:rPr>
                <w:b/>
                <w:bCs/>
                <w:i/>
              </w:rPr>
            </w:pPr>
            <w:r w:rsidRPr="00C63400">
              <w:rPr>
                <w:i/>
                <w:spacing w:val="-4"/>
              </w:rPr>
              <w:t>Задача 2.1.Содействовать развитию транспортной инфраструктуры</w:t>
            </w:r>
          </w:p>
        </w:tc>
      </w:tr>
      <w:tr w:rsidR="00073AC3" w:rsidRPr="00073AC3" w:rsidTr="001C3554">
        <w:tc>
          <w:tcPr>
            <w:tcW w:w="6771" w:type="dxa"/>
          </w:tcPr>
          <w:p w:rsidR="00073AC3" w:rsidRPr="006F4847" w:rsidRDefault="00073AC3" w:rsidP="00073AC3">
            <w:pPr>
              <w:spacing w:before="100" w:beforeAutospacing="1" w:after="100" w:afterAutospacing="1"/>
            </w:pPr>
            <w:r w:rsidRPr="006F4847">
              <w:t>Протяженность автомобильных дорог общего пользования с твердым покрытием, км</w:t>
            </w:r>
          </w:p>
        </w:tc>
        <w:tc>
          <w:tcPr>
            <w:tcW w:w="1134" w:type="dxa"/>
          </w:tcPr>
          <w:p w:rsidR="00073AC3" w:rsidRPr="006F4847" w:rsidRDefault="006F4847" w:rsidP="00073AC3">
            <w:pPr>
              <w:spacing w:before="100" w:beforeAutospacing="1" w:after="100" w:afterAutospacing="1"/>
              <w:jc w:val="right"/>
            </w:pPr>
            <w:r w:rsidRPr="006F4847">
              <w:t>65</w:t>
            </w:r>
          </w:p>
        </w:tc>
        <w:tc>
          <w:tcPr>
            <w:tcW w:w="1134" w:type="dxa"/>
          </w:tcPr>
          <w:p w:rsidR="00073AC3" w:rsidRPr="006F4847" w:rsidRDefault="006F4847" w:rsidP="00073AC3">
            <w:pPr>
              <w:spacing w:before="100" w:beforeAutospacing="1" w:after="100" w:afterAutospacing="1"/>
              <w:jc w:val="right"/>
            </w:pPr>
            <w:r w:rsidRPr="006F4847">
              <w:t>65</w:t>
            </w:r>
          </w:p>
        </w:tc>
        <w:tc>
          <w:tcPr>
            <w:tcW w:w="1239" w:type="dxa"/>
          </w:tcPr>
          <w:p w:rsidR="00073AC3" w:rsidRPr="006F4847" w:rsidRDefault="006F4847" w:rsidP="00073AC3">
            <w:pPr>
              <w:spacing w:before="100" w:beforeAutospacing="1" w:after="100" w:afterAutospacing="1"/>
              <w:jc w:val="right"/>
            </w:pPr>
            <w:r w:rsidRPr="006F4847">
              <w:t>65</w:t>
            </w:r>
          </w:p>
        </w:tc>
      </w:tr>
      <w:tr w:rsidR="00073AC3" w:rsidRPr="00073AC3" w:rsidTr="001C3554">
        <w:tc>
          <w:tcPr>
            <w:tcW w:w="6771" w:type="dxa"/>
          </w:tcPr>
          <w:p w:rsidR="00073AC3" w:rsidRPr="00C63400" w:rsidRDefault="00073AC3" w:rsidP="00073AC3">
            <w:pPr>
              <w:spacing w:before="100" w:beforeAutospacing="1" w:after="100" w:afterAutospacing="1"/>
            </w:pPr>
            <w:r w:rsidRPr="00C63400">
              <w:t>Доля населенных пунктов, не обеспеченных регулярным транспортным сообщением на территории муниципального образования, %</w:t>
            </w:r>
          </w:p>
        </w:tc>
        <w:tc>
          <w:tcPr>
            <w:tcW w:w="1134" w:type="dxa"/>
          </w:tcPr>
          <w:p w:rsidR="00073AC3" w:rsidRPr="00C63400" w:rsidRDefault="00C63400" w:rsidP="00073AC3">
            <w:pPr>
              <w:spacing w:before="100" w:beforeAutospacing="1" w:after="100" w:afterAutospacing="1"/>
              <w:jc w:val="right"/>
            </w:pPr>
            <w:r w:rsidRPr="00C63400">
              <w:t>9,3</w:t>
            </w:r>
          </w:p>
        </w:tc>
        <w:tc>
          <w:tcPr>
            <w:tcW w:w="1134" w:type="dxa"/>
          </w:tcPr>
          <w:p w:rsidR="00073AC3" w:rsidRPr="00C63400" w:rsidRDefault="00C63400" w:rsidP="00073AC3">
            <w:pPr>
              <w:spacing w:before="100" w:beforeAutospacing="1" w:after="100" w:afterAutospacing="1"/>
              <w:jc w:val="right"/>
            </w:pPr>
            <w:r w:rsidRPr="00C63400">
              <w:t>4,7</w:t>
            </w:r>
          </w:p>
        </w:tc>
        <w:tc>
          <w:tcPr>
            <w:tcW w:w="1239" w:type="dxa"/>
          </w:tcPr>
          <w:p w:rsidR="00073AC3" w:rsidRPr="00C63400" w:rsidRDefault="00C63400" w:rsidP="00073AC3">
            <w:pPr>
              <w:spacing w:before="100" w:beforeAutospacing="1" w:after="100" w:afterAutospacing="1"/>
              <w:jc w:val="right"/>
            </w:pPr>
            <w:r w:rsidRPr="00C63400">
              <w:t>4,7</w:t>
            </w:r>
          </w:p>
        </w:tc>
      </w:tr>
      <w:tr w:rsidR="00073AC3" w:rsidRPr="00073AC3" w:rsidTr="001C3554">
        <w:tc>
          <w:tcPr>
            <w:tcW w:w="10278" w:type="dxa"/>
            <w:gridSpan w:val="4"/>
          </w:tcPr>
          <w:p w:rsidR="00073AC3" w:rsidRPr="006F4847" w:rsidRDefault="00073AC3" w:rsidP="00073AC3">
            <w:pPr>
              <w:spacing w:before="100" w:beforeAutospacing="1" w:after="100" w:afterAutospacing="1"/>
              <w:rPr>
                <w:b/>
                <w:bCs/>
                <w:i/>
              </w:rPr>
            </w:pPr>
            <w:r w:rsidRPr="006F4847">
              <w:rPr>
                <w:i/>
                <w:spacing w:val="-4"/>
              </w:rPr>
              <w:t xml:space="preserve">Задача 2.2. </w:t>
            </w:r>
            <w:r w:rsidRPr="006F4847">
              <w:rPr>
                <w:i/>
                <w:szCs w:val="20"/>
                <w:lang w:eastAsia="ar-SA"/>
              </w:rPr>
              <w:t xml:space="preserve">Обеспечить благоприятную среду для развития многоотраслевого предпринимательства и повышение инвестиционной привлекательности территории </w:t>
            </w:r>
          </w:p>
        </w:tc>
      </w:tr>
      <w:tr w:rsidR="00073AC3" w:rsidRPr="00073AC3" w:rsidTr="001C3554">
        <w:tc>
          <w:tcPr>
            <w:tcW w:w="6771" w:type="dxa"/>
          </w:tcPr>
          <w:p w:rsidR="00073AC3" w:rsidRPr="006F4847" w:rsidRDefault="00073AC3" w:rsidP="00073AC3">
            <w:pPr>
              <w:spacing w:before="100" w:beforeAutospacing="1" w:after="100" w:afterAutospacing="1"/>
            </w:pPr>
            <w:r w:rsidRPr="006F4847">
              <w:rPr>
                <w:lang w:eastAsia="ar-SA"/>
              </w:rPr>
              <w:t xml:space="preserve">Количество субъектов малого и среднего предпринимательства на конец года </w:t>
            </w:r>
            <w:r w:rsidRPr="006F4847">
              <w:rPr>
                <w:szCs w:val="20"/>
                <w:lang w:eastAsia="ar-SA"/>
              </w:rPr>
              <w:t xml:space="preserve">(в том числе </w:t>
            </w:r>
            <w:proofErr w:type="spellStart"/>
            <w:r w:rsidRPr="006F4847">
              <w:rPr>
                <w:szCs w:val="20"/>
                <w:lang w:eastAsia="ar-SA"/>
              </w:rPr>
              <w:t>микропредприятий</w:t>
            </w:r>
            <w:proofErr w:type="spellEnd"/>
            <w:r w:rsidRPr="006F4847">
              <w:rPr>
                <w:szCs w:val="20"/>
                <w:lang w:eastAsia="ar-SA"/>
              </w:rPr>
              <w:t xml:space="preserve"> и индивидуальных предпринимателей)</w:t>
            </w:r>
            <w:r w:rsidRPr="006F4847">
              <w:rPr>
                <w:lang w:eastAsia="ar-SA"/>
              </w:rPr>
              <w:t>, ед.</w:t>
            </w:r>
          </w:p>
        </w:tc>
        <w:tc>
          <w:tcPr>
            <w:tcW w:w="1134" w:type="dxa"/>
          </w:tcPr>
          <w:p w:rsidR="00073AC3" w:rsidRPr="006F4847" w:rsidRDefault="00C63400" w:rsidP="00073AC3">
            <w:pPr>
              <w:spacing w:before="100" w:beforeAutospacing="1" w:after="100" w:afterAutospacing="1"/>
              <w:jc w:val="right"/>
            </w:pPr>
            <w:r w:rsidRPr="006F4847">
              <w:t>371</w:t>
            </w:r>
          </w:p>
        </w:tc>
        <w:tc>
          <w:tcPr>
            <w:tcW w:w="1134" w:type="dxa"/>
          </w:tcPr>
          <w:p w:rsidR="00073AC3" w:rsidRPr="006F4847" w:rsidRDefault="00C63400" w:rsidP="00073AC3">
            <w:pPr>
              <w:spacing w:before="100" w:beforeAutospacing="1" w:after="100" w:afterAutospacing="1"/>
              <w:jc w:val="right"/>
            </w:pPr>
            <w:r w:rsidRPr="006F4847">
              <w:t>400</w:t>
            </w:r>
          </w:p>
        </w:tc>
        <w:tc>
          <w:tcPr>
            <w:tcW w:w="1239" w:type="dxa"/>
          </w:tcPr>
          <w:p w:rsidR="00073AC3" w:rsidRPr="006F4847" w:rsidRDefault="00C63400" w:rsidP="00073AC3">
            <w:pPr>
              <w:spacing w:before="100" w:beforeAutospacing="1" w:after="100" w:afterAutospacing="1"/>
              <w:jc w:val="right"/>
            </w:pPr>
            <w:r w:rsidRPr="006F4847">
              <w:t>430</w:t>
            </w:r>
          </w:p>
        </w:tc>
      </w:tr>
      <w:tr w:rsidR="00073AC3" w:rsidRPr="00073AC3" w:rsidTr="001C3554">
        <w:tc>
          <w:tcPr>
            <w:tcW w:w="6771" w:type="dxa"/>
          </w:tcPr>
          <w:p w:rsidR="00073AC3" w:rsidRPr="006F4847" w:rsidRDefault="00073AC3" w:rsidP="00073AC3">
            <w:pPr>
              <w:spacing w:before="100" w:beforeAutospacing="1" w:after="100" w:afterAutospacing="1"/>
              <w:rPr>
                <w:highlight w:val="yellow"/>
                <w:lang w:eastAsia="ar-SA"/>
              </w:rPr>
            </w:pPr>
            <w:r w:rsidRPr="006F4847">
              <w:rPr>
                <w:lang w:eastAsia="ar-SA"/>
              </w:rPr>
              <w:t xml:space="preserve">Число созданных рабочих мест в сфере малого и среднего предпринимательства </w:t>
            </w:r>
            <w:r w:rsidRPr="006F4847">
              <w:rPr>
                <w:szCs w:val="20"/>
                <w:lang w:eastAsia="ar-SA"/>
              </w:rPr>
              <w:t xml:space="preserve">(в том числе на </w:t>
            </w:r>
            <w:proofErr w:type="spellStart"/>
            <w:r w:rsidRPr="006F4847">
              <w:rPr>
                <w:szCs w:val="20"/>
                <w:lang w:eastAsia="ar-SA"/>
              </w:rPr>
              <w:t>микропредприятиях</w:t>
            </w:r>
            <w:proofErr w:type="spellEnd"/>
            <w:r w:rsidRPr="006F4847">
              <w:rPr>
                <w:szCs w:val="20"/>
                <w:lang w:eastAsia="ar-SA"/>
              </w:rPr>
              <w:t xml:space="preserve"> и у индивидуальных предпринимателей)</w:t>
            </w:r>
            <w:r w:rsidRPr="006F4847">
              <w:rPr>
                <w:lang w:eastAsia="ar-SA"/>
              </w:rPr>
              <w:t>, ед.</w:t>
            </w:r>
          </w:p>
        </w:tc>
        <w:tc>
          <w:tcPr>
            <w:tcW w:w="1134" w:type="dxa"/>
          </w:tcPr>
          <w:p w:rsidR="00073AC3" w:rsidRPr="006F4847" w:rsidRDefault="00C63400" w:rsidP="00073AC3">
            <w:pPr>
              <w:spacing w:before="100" w:beforeAutospacing="1" w:after="100" w:afterAutospacing="1"/>
              <w:jc w:val="right"/>
            </w:pPr>
            <w:r w:rsidRPr="006F4847">
              <w:t>17</w:t>
            </w:r>
          </w:p>
        </w:tc>
        <w:tc>
          <w:tcPr>
            <w:tcW w:w="1134" w:type="dxa"/>
          </w:tcPr>
          <w:p w:rsidR="00073AC3" w:rsidRPr="006F4847" w:rsidRDefault="006F4847" w:rsidP="00073AC3">
            <w:pPr>
              <w:spacing w:before="100" w:beforeAutospacing="1" w:after="100" w:afterAutospacing="1"/>
              <w:jc w:val="right"/>
            </w:pPr>
            <w:r w:rsidRPr="006F4847">
              <w:t>35</w:t>
            </w:r>
          </w:p>
        </w:tc>
        <w:tc>
          <w:tcPr>
            <w:tcW w:w="1239" w:type="dxa"/>
          </w:tcPr>
          <w:p w:rsidR="00073AC3" w:rsidRPr="006F4847" w:rsidRDefault="006F4847" w:rsidP="00073AC3">
            <w:pPr>
              <w:spacing w:before="100" w:beforeAutospacing="1" w:after="100" w:afterAutospacing="1"/>
              <w:jc w:val="right"/>
            </w:pPr>
            <w:r w:rsidRPr="006F4847">
              <w:t>60</w:t>
            </w:r>
          </w:p>
        </w:tc>
      </w:tr>
      <w:tr w:rsidR="00073AC3" w:rsidRPr="00073AC3" w:rsidTr="001C3554">
        <w:tc>
          <w:tcPr>
            <w:tcW w:w="6771" w:type="dxa"/>
          </w:tcPr>
          <w:p w:rsidR="00073AC3" w:rsidRPr="006F4847" w:rsidRDefault="006F4847" w:rsidP="006F4847">
            <w:pPr>
              <w:spacing w:before="100" w:beforeAutospacing="1" w:after="100" w:afterAutospacing="1"/>
            </w:pPr>
            <w:r w:rsidRPr="006F4847">
              <w:t>Объем инвестиций в основной капитал  (за исключением бюджетных средств) в расчете на 1 жителя</w:t>
            </w:r>
            <w:r w:rsidR="00073AC3" w:rsidRPr="006F4847">
              <w:t xml:space="preserve">, </w:t>
            </w:r>
            <w:proofErr w:type="spellStart"/>
            <w:r w:rsidR="00073AC3" w:rsidRPr="006F4847">
              <w:t>тыс.рублей</w:t>
            </w:r>
            <w:proofErr w:type="spellEnd"/>
          </w:p>
        </w:tc>
        <w:tc>
          <w:tcPr>
            <w:tcW w:w="1134" w:type="dxa"/>
          </w:tcPr>
          <w:p w:rsidR="00073AC3" w:rsidRPr="006F4847" w:rsidRDefault="006F4847" w:rsidP="00073AC3">
            <w:pPr>
              <w:spacing w:before="100" w:beforeAutospacing="1" w:after="100" w:afterAutospacing="1"/>
              <w:jc w:val="right"/>
            </w:pPr>
            <w:r w:rsidRPr="006F4847">
              <w:t>92335</w:t>
            </w:r>
          </w:p>
        </w:tc>
        <w:tc>
          <w:tcPr>
            <w:tcW w:w="1134" w:type="dxa"/>
          </w:tcPr>
          <w:p w:rsidR="00073AC3" w:rsidRPr="006F4847" w:rsidRDefault="006F4847" w:rsidP="00073AC3">
            <w:pPr>
              <w:spacing w:before="100" w:beforeAutospacing="1" w:after="100" w:afterAutospacing="1"/>
              <w:jc w:val="right"/>
            </w:pPr>
            <w:r w:rsidRPr="006F4847">
              <w:t>94500</w:t>
            </w:r>
          </w:p>
        </w:tc>
        <w:tc>
          <w:tcPr>
            <w:tcW w:w="1239" w:type="dxa"/>
          </w:tcPr>
          <w:p w:rsidR="00073AC3" w:rsidRPr="006F4847" w:rsidRDefault="006F4847" w:rsidP="00073AC3">
            <w:pPr>
              <w:spacing w:before="100" w:beforeAutospacing="1" w:after="100" w:afterAutospacing="1"/>
              <w:jc w:val="right"/>
            </w:pPr>
            <w:r w:rsidRPr="006F4847">
              <w:t>100000</w:t>
            </w:r>
          </w:p>
        </w:tc>
      </w:tr>
      <w:tr w:rsidR="00073AC3" w:rsidRPr="00073AC3" w:rsidTr="001C3554">
        <w:trPr>
          <w:trHeight w:val="563"/>
        </w:trPr>
        <w:tc>
          <w:tcPr>
            <w:tcW w:w="10278" w:type="dxa"/>
            <w:gridSpan w:val="4"/>
          </w:tcPr>
          <w:p w:rsidR="00073AC3" w:rsidRPr="00A24228" w:rsidRDefault="00073AC3" w:rsidP="00073AC3">
            <w:pPr>
              <w:spacing w:before="100" w:beforeAutospacing="1" w:after="100" w:afterAutospacing="1"/>
            </w:pPr>
            <w:r w:rsidRPr="00A24228">
              <w:rPr>
                <w:i/>
                <w:spacing w:val="-4"/>
                <w:szCs w:val="20"/>
                <w:lang w:eastAsia="ar-SA"/>
              </w:rPr>
              <w:t>Задача 2.3. Активизировать развитие сельского хозяйства за счет поддержки личных подсобных хозяйств населения</w:t>
            </w:r>
          </w:p>
        </w:tc>
      </w:tr>
      <w:tr w:rsidR="00073AC3" w:rsidRPr="00073AC3" w:rsidTr="001C3554">
        <w:tc>
          <w:tcPr>
            <w:tcW w:w="6771" w:type="dxa"/>
          </w:tcPr>
          <w:p w:rsidR="00073AC3" w:rsidRPr="00A24228" w:rsidRDefault="00073AC3" w:rsidP="00073AC3">
            <w:pPr>
              <w:spacing w:before="100" w:beforeAutospacing="1" w:after="100" w:afterAutospacing="1"/>
            </w:pPr>
            <w:r w:rsidRPr="00A24228">
              <w:t xml:space="preserve">Объем продукции сельского хозяйства, </w:t>
            </w:r>
            <w:proofErr w:type="spellStart"/>
            <w:r w:rsidRPr="00A24228">
              <w:t>млн.руб</w:t>
            </w:r>
            <w:proofErr w:type="spellEnd"/>
            <w:r w:rsidRPr="00A24228">
              <w:t>.</w:t>
            </w:r>
          </w:p>
        </w:tc>
        <w:tc>
          <w:tcPr>
            <w:tcW w:w="1134" w:type="dxa"/>
          </w:tcPr>
          <w:p w:rsidR="00073AC3" w:rsidRPr="00A24228" w:rsidRDefault="00A24228" w:rsidP="00073AC3">
            <w:pPr>
              <w:spacing w:before="100" w:beforeAutospacing="1" w:after="100" w:afterAutospacing="1"/>
              <w:jc w:val="right"/>
            </w:pPr>
            <w:r w:rsidRPr="00A24228">
              <w:t>501,61</w:t>
            </w:r>
          </w:p>
        </w:tc>
        <w:tc>
          <w:tcPr>
            <w:tcW w:w="1134" w:type="dxa"/>
          </w:tcPr>
          <w:p w:rsidR="00073AC3" w:rsidRPr="00A24228" w:rsidRDefault="00A24228" w:rsidP="00073AC3">
            <w:pPr>
              <w:spacing w:before="100" w:beforeAutospacing="1" w:after="100" w:afterAutospacing="1"/>
              <w:jc w:val="right"/>
            </w:pPr>
            <w:r w:rsidRPr="00A24228">
              <w:t>578,2</w:t>
            </w:r>
          </w:p>
        </w:tc>
        <w:tc>
          <w:tcPr>
            <w:tcW w:w="1239" w:type="dxa"/>
          </w:tcPr>
          <w:p w:rsidR="00073AC3" w:rsidRPr="00A24228" w:rsidRDefault="00A24228" w:rsidP="00073AC3">
            <w:pPr>
              <w:spacing w:before="100" w:beforeAutospacing="1" w:after="100" w:afterAutospacing="1"/>
              <w:jc w:val="right"/>
            </w:pPr>
            <w:r w:rsidRPr="00A24228">
              <w:t>650</w:t>
            </w:r>
          </w:p>
        </w:tc>
      </w:tr>
      <w:tr w:rsidR="00073AC3" w:rsidRPr="00073AC3" w:rsidTr="001C3554">
        <w:tc>
          <w:tcPr>
            <w:tcW w:w="6771" w:type="dxa"/>
          </w:tcPr>
          <w:p w:rsidR="00073AC3" w:rsidRPr="00A24228" w:rsidRDefault="00073AC3" w:rsidP="00073AC3">
            <w:pPr>
              <w:spacing w:before="100" w:beforeAutospacing="1" w:after="100" w:afterAutospacing="1"/>
            </w:pPr>
            <w:r w:rsidRPr="00A24228">
              <w:rPr>
                <w:lang w:eastAsia="ar-SA"/>
              </w:rPr>
              <w:t>Количество КРС в хозяйствах населения, голов.</w:t>
            </w:r>
          </w:p>
        </w:tc>
        <w:tc>
          <w:tcPr>
            <w:tcW w:w="1134" w:type="dxa"/>
          </w:tcPr>
          <w:p w:rsidR="00073AC3" w:rsidRPr="00A24228" w:rsidRDefault="00A24228" w:rsidP="00073AC3">
            <w:pPr>
              <w:spacing w:before="100" w:beforeAutospacing="1" w:after="100" w:afterAutospacing="1"/>
              <w:jc w:val="right"/>
            </w:pPr>
            <w:r w:rsidRPr="00A24228">
              <w:t>6326</w:t>
            </w:r>
          </w:p>
        </w:tc>
        <w:tc>
          <w:tcPr>
            <w:tcW w:w="1134" w:type="dxa"/>
          </w:tcPr>
          <w:p w:rsidR="00073AC3" w:rsidRPr="00A24228" w:rsidRDefault="00A24228" w:rsidP="00073AC3">
            <w:pPr>
              <w:spacing w:before="100" w:beforeAutospacing="1" w:after="100" w:afterAutospacing="1"/>
              <w:jc w:val="right"/>
            </w:pPr>
            <w:r w:rsidRPr="00A24228">
              <w:t>6400</w:t>
            </w:r>
          </w:p>
        </w:tc>
        <w:tc>
          <w:tcPr>
            <w:tcW w:w="1239" w:type="dxa"/>
          </w:tcPr>
          <w:p w:rsidR="00073AC3" w:rsidRPr="00A24228" w:rsidRDefault="00A24228" w:rsidP="00073AC3">
            <w:pPr>
              <w:spacing w:before="100" w:beforeAutospacing="1" w:after="100" w:afterAutospacing="1"/>
              <w:jc w:val="right"/>
            </w:pPr>
            <w:r w:rsidRPr="00A24228">
              <w:t>6750</w:t>
            </w:r>
          </w:p>
        </w:tc>
      </w:tr>
      <w:tr w:rsidR="00073AC3" w:rsidRPr="00073AC3" w:rsidTr="001C3554">
        <w:tc>
          <w:tcPr>
            <w:tcW w:w="6771" w:type="dxa"/>
          </w:tcPr>
          <w:p w:rsidR="00073AC3" w:rsidRPr="00A24228" w:rsidRDefault="00073AC3" w:rsidP="00073AC3">
            <w:pPr>
              <w:spacing w:before="100" w:beforeAutospacing="1" w:after="100" w:afterAutospacing="1"/>
              <w:rPr>
                <w:lang w:eastAsia="ar-SA"/>
              </w:rPr>
            </w:pPr>
            <w:r w:rsidRPr="00A24228">
              <w:rPr>
                <w:lang w:eastAsia="ar-SA"/>
              </w:rPr>
              <w:t>Количество сельскохозяйственных организаций, единиц</w:t>
            </w:r>
          </w:p>
        </w:tc>
        <w:tc>
          <w:tcPr>
            <w:tcW w:w="1134" w:type="dxa"/>
          </w:tcPr>
          <w:p w:rsidR="00073AC3" w:rsidRPr="00A24228" w:rsidRDefault="00A24228" w:rsidP="00073AC3">
            <w:pPr>
              <w:spacing w:before="100" w:beforeAutospacing="1" w:after="100" w:afterAutospacing="1"/>
              <w:jc w:val="right"/>
            </w:pPr>
            <w:r w:rsidRPr="00A24228">
              <w:t>2</w:t>
            </w:r>
          </w:p>
        </w:tc>
        <w:tc>
          <w:tcPr>
            <w:tcW w:w="1134" w:type="dxa"/>
          </w:tcPr>
          <w:p w:rsidR="00073AC3" w:rsidRPr="00A24228" w:rsidRDefault="00073AC3" w:rsidP="00073AC3">
            <w:pPr>
              <w:spacing w:before="100" w:beforeAutospacing="1" w:after="100" w:afterAutospacing="1"/>
              <w:jc w:val="right"/>
            </w:pPr>
            <w:r w:rsidRPr="00A24228">
              <w:t>2</w:t>
            </w:r>
          </w:p>
        </w:tc>
        <w:tc>
          <w:tcPr>
            <w:tcW w:w="1239" w:type="dxa"/>
          </w:tcPr>
          <w:p w:rsidR="00073AC3" w:rsidRPr="00A24228" w:rsidRDefault="00A24228" w:rsidP="00073AC3">
            <w:pPr>
              <w:spacing w:before="100" w:beforeAutospacing="1" w:after="100" w:afterAutospacing="1"/>
              <w:jc w:val="right"/>
            </w:pPr>
            <w:r w:rsidRPr="00A24228">
              <w:t>3</w:t>
            </w:r>
          </w:p>
        </w:tc>
      </w:tr>
      <w:tr w:rsidR="00073AC3" w:rsidRPr="00073AC3" w:rsidTr="001C3554">
        <w:tc>
          <w:tcPr>
            <w:tcW w:w="10278" w:type="dxa"/>
            <w:gridSpan w:val="4"/>
          </w:tcPr>
          <w:p w:rsidR="00073AC3" w:rsidRPr="001E3D05" w:rsidRDefault="00073AC3" w:rsidP="00073AC3">
            <w:pPr>
              <w:spacing w:before="100" w:beforeAutospacing="1" w:after="100" w:afterAutospacing="1"/>
            </w:pPr>
            <w:r w:rsidRPr="001E3D05">
              <w:rPr>
                <w:b/>
                <w:bCs/>
              </w:rPr>
              <w:t>Цель 3. Эффективная работа органов местного самоуправления</w:t>
            </w:r>
          </w:p>
        </w:tc>
      </w:tr>
      <w:tr w:rsidR="00073AC3" w:rsidRPr="00073AC3" w:rsidTr="001C3554">
        <w:tc>
          <w:tcPr>
            <w:tcW w:w="6771" w:type="dxa"/>
          </w:tcPr>
          <w:p w:rsidR="00073AC3" w:rsidRPr="001E3D05" w:rsidRDefault="00073AC3" w:rsidP="00073AC3">
            <w:pPr>
              <w:spacing w:before="100" w:beforeAutospacing="1" w:after="100" w:afterAutospacing="1"/>
            </w:pPr>
            <w:r w:rsidRPr="001E3D05">
              <w:t>Степень удовлетворенности жителей муниципального образования качеством предоставления муниципальных услуг, % от числа опрошенных потребителей муниципальных услуг</w:t>
            </w:r>
          </w:p>
        </w:tc>
        <w:tc>
          <w:tcPr>
            <w:tcW w:w="1134" w:type="dxa"/>
          </w:tcPr>
          <w:p w:rsidR="00073AC3" w:rsidRPr="001E3D05" w:rsidRDefault="001E3D05" w:rsidP="00073AC3">
            <w:pPr>
              <w:spacing w:before="100" w:beforeAutospacing="1" w:after="100" w:afterAutospacing="1"/>
              <w:jc w:val="right"/>
            </w:pPr>
            <w:r w:rsidRPr="001E3D05">
              <w:t>99,6</w:t>
            </w:r>
          </w:p>
        </w:tc>
        <w:tc>
          <w:tcPr>
            <w:tcW w:w="1134" w:type="dxa"/>
          </w:tcPr>
          <w:p w:rsidR="00073AC3" w:rsidRPr="001E3D05" w:rsidRDefault="001E3D05" w:rsidP="00073AC3">
            <w:pPr>
              <w:spacing w:before="100" w:beforeAutospacing="1" w:after="100" w:afterAutospacing="1"/>
              <w:jc w:val="right"/>
            </w:pPr>
            <w:r w:rsidRPr="001E3D05">
              <w:t>100</w:t>
            </w:r>
          </w:p>
        </w:tc>
        <w:tc>
          <w:tcPr>
            <w:tcW w:w="1239" w:type="dxa"/>
          </w:tcPr>
          <w:p w:rsidR="00073AC3" w:rsidRPr="001E3D05" w:rsidRDefault="001E3D05" w:rsidP="00073AC3">
            <w:pPr>
              <w:spacing w:before="100" w:beforeAutospacing="1" w:after="100" w:afterAutospacing="1"/>
              <w:jc w:val="right"/>
            </w:pPr>
            <w:r w:rsidRPr="001E3D05">
              <w:t>100</w:t>
            </w:r>
          </w:p>
        </w:tc>
      </w:tr>
      <w:tr w:rsidR="00073AC3" w:rsidRPr="00073AC3" w:rsidTr="001C3554">
        <w:tc>
          <w:tcPr>
            <w:tcW w:w="10278" w:type="dxa"/>
            <w:gridSpan w:val="4"/>
          </w:tcPr>
          <w:p w:rsidR="00073AC3" w:rsidRPr="001E3D05" w:rsidRDefault="00073AC3" w:rsidP="00073AC3">
            <w:pPr>
              <w:spacing w:before="100" w:beforeAutospacing="1" w:after="100" w:afterAutospacing="1"/>
              <w:rPr>
                <w:bCs/>
                <w:i/>
              </w:rPr>
            </w:pPr>
            <w:r w:rsidRPr="001E3D05">
              <w:rPr>
                <w:bCs/>
                <w:i/>
              </w:rPr>
              <w:t>Задача 3.1.</w:t>
            </w:r>
            <w:r w:rsidRPr="001E3D05">
              <w:rPr>
                <w:i/>
                <w:spacing w:val="-4"/>
              </w:rPr>
              <w:t xml:space="preserve"> Обеспечить повышение уровня информационной открытости органов местного самоуправления</w:t>
            </w:r>
          </w:p>
        </w:tc>
      </w:tr>
      <w:tr w:rsidR="00073AC3" w:rsidRPr="00073AC3" w:rsidTr="001C3554">
        <w:tc>
          <w:tcPr>
            <w:tcW w:w="6771" w:type="dxa"/>
          </w:tcPr>
          <w:p w:rsidR="00073AC3" w:rsidRPr="00114113" w:rsidRDefault="00073AC3" w:rsidP="00073AC3">
            <w:pPr>
              <w:spacing w:before="100" w:beforeAutospacing="1" w:after="100" w:afterAutospacing="1"/>
            </w:pPr>
            <w:r w:rsidRPr="00114113">
              <w:rPr>
                <w:lang w:eastAsia="ar-SA"/>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оказания государственных и муниципальных услуг, %</w:t>
            </w:r>
          </w:p>
        </w:tc>
        <w:tc>
          <w:tcPr>
            <w:tcW w:w="1134" w:type="dxa"/>
          </w:tcPr>
          <w:p w:rsidR="00073AC3" w:rsidRPr="00114113" w:rsidRDefault="001E3D05" w:rsidP="00073AC3">
            <w:pPr>
              <w:spacing w:before="100" w:beforeAutospacing="1" w:after="100" w:afterAutospacing="1"/>
              <w:jc w:val="right"/>
            </w:pPr>
            <w:r w:rsidRPr="00114113">
              <w:t>51</w:t>
            </w:r>
          </w:p>
        </w:tc>
        <w:tc>
          <w:tcPr>
            <w:tcW w:w="1134" w:type="dxa"/>
          </w:tcPr>
          <w:p w:rsidR="00073AC3" w:rsidRPr="00114113" w:rsidRDefault="00073AC3" w:rsidP="00073AC3">
            <w:pPr>
              <w:spacing w:before="100" w:beforeAutospacing="1" w:after="100" w:afterAutospacing="1"/>
              <w:jc w:val="right"/>
            </w:pPr>
            <w:r w:rsidRPr="00114113">
              <w:t>70</w:t>
            </w:r>
          </w:p>
        </w:tc>
        <w:tc>
          <w:tcPr>
            <w:tcW w:w="1239" w:type="dxa"/>
          </w:tcPr>
          <w:p w:rsidR="00073AC3" w:rsidRPr="00114113" w:rsidRDefault="001E3D05" w:rsidP="00073AC3">
            <w:pPr>
              <w:spacing w:before="100" w:beforeAutospacing="1" w:after="100" w:afterAutospacing="1"/>
              <w:jc w:val="right"/>
            </w:pPr>
            <w:r w:rsidRPr="00114113">
              <w:t>100</w:t>
            </w:r>
          </w:p>
        </w:tc>
      </w:tr>
      <w:tr w:rsidR="00073AC3" w:rsidRPr="00073AC3" w:rsidTr="001C3554">
        <w:tc>
          <w:tcPr>
            <w:tcW w:w="6771" w:type="dxa"/>
          </w:tcPr>
          <w:p w:rsidR="00073AC3" w:rsidRPr="00114113" w:rsidRDefault="00073AC3" w:rsidP="00114113">
            <w:pPr>
              <w:spacing w:before="100" w:beforeAutospacing="1" w:after="100" w:afterAutospacing="1"/>
              <w:rPr>
                <w:lang w:eastAsia="ar-SA"/>
              </w:rPr>
            </w:pPr>
            <w:r w:rsidRPr="00114113">
              <w:rPr>
                <w:lang w:eastAsia="ar-SA"/>
              </w:rPr>
              <w:t xml:space="preserve">Процент выполнения проведения публичных слушаний по бюджетным вопросам и вопросам социально-экономического развития муниципального </w:t>
            </w:r>
            <w:r w:rsidR="00114113" w:rsidRPr="00114113">
              <w:rPr>
                <w:lang w:eastAsia="ar-SA"/>
              </w:rPr>
              <w:t>района</w:t>
            </w:r>
            <w:r w:rsidRPr="00114113">
              <w:rPr>
                <w:lang w:eastAsia="ar-SA"/>
              </w:rPr>
              <w:t xml:space="preserve"> «</w:t>
            </w:r>
            <w:r w:rsidR="00114113" w:rsidRPr="00114113">
              <w:rPr>
                <w:lang w:eastAsia="ar-SA"/>
              </w:rPr>
              <w:t>Петровск-Забайкальский</w:t>
            </w:r>
            <w:r w:rsidRPr="00114113">
              <w:rPr>
                <w:lang w:eastAsia="ar-SA"/>
              </w:rPr>
              <w:t>», от общего числа запланированных, %</w:t>
            </w:r>
          </w:p>
        </w:tc>
        <w:tc>
          <w:tcPr>
            <w:tcW w:w="1134" w:type="dxa"/>
          </w:tcPr>
          <w:p w:rsidR="00073AC3" w:rsidRPr="00114113" w:rsidRDefault="00073AC3" w:rsidP="00073AC3">
            <w:pPr>
              <w:spacing w:before="100" w:beforeAutospacing="1" w:after="100" w:afterAutospacing="1"/>
              <w:jc w:val="right"/>
            </w:pPr>
            <w:r w:rsidRPr="00114113">
              <w:t>100</w:t>
            </w:r>
          </w:p>
        </w:tc>
        <w:tc>
          <w:tcPr>
            <w:tcW w:w="1134" w:type="dxa"/>
          </w:tcPr>
          <w:p w:rsidR="00073AC3" w:rsidRPr="00114113" w:rsidRDefault="00073AC3" w:rsidP="00073AC3">
            <w:pPr>
              <w:spacing w:before="100" w:beforeAutospacing="1" w:after="100" w:afterAutospacing="1"/>
              <w:jc w:val="right"/>
            </w:pPr>
            <w:r w:rsidRPr="00114113">
              <w:t>100</w:t>
            </w:r>
          </w:p>
        </w:tc>
        <w:tc>
          <w:tcPr>
            <w:tcW w:w="1239" w:type="dxa"/>
          </w:tcPr>
          <w:p w:rsidR="00073AC3" w:rsidRPr="00114113" w:rsidRDefault="00073AC3" w:rsidP="00073AC3">
            <w:pPr>
              <w:spacing w:before="100" w:beforeAutospacing="1" w:after="100" w:afterAutospacing="1"/>
              <w:jc w:val="right"/>
            </w:pPr>
            <w:r w:rsidRPr="00114113">
              <w:t>100</w:t>
            </w:r>
          </w:p>
        </w:tc>
      </w:tr>
      <w:tr w:rsidR="00073AC3" w:rsidRPr="00073AC3" w:rsidTr="001C3554">
        <w:tc>
          <w:tcPr>
            <w:tcW w:w="10278" w:type="dxa"/>
            <w:gridSpan w:val="4"/>
          </w:tcPr>
          <w:p w:rsidR="00073AC3" w:rsidRPr="004A38AC" w:rsidRDefault="00073AC3" w:rsidP="00073AC3">
            <w:pPr>
              <w:spacing w:before="100" w:beforeAutospacing="1" w:after="100" w:afterAutospacing="1"/>
              <w:rPr>
                <w:i/>
              </w:rPr>
            </w:pPr>
            <w:r w:rsidRPr="004A38AC">
              <w:rPr>
                <w:i/>
              </w:rPr>
              <w:t>Задача 3.2.</w:t>
            </w:r>
            <w:r w:rsidRPr="004A38AC">
              <w:rPr>
                <w:i/>
                <w:spacing w:val="-4"/>
              </w:rPr>
              <w:t xml:space="preserve"> Повысить эффективность финансово-бюджетной, налоговой и экономической политики в муниципальном образовании</w:t>
            </w:r>
          </w:p>
        </w:tc>
      </w:tr>
      <w:tr w:rsidR="00073AC3" w:rsidRPr="00073AC3" w:rsidTr="00B836A5">
        <w:tc>
          <w:tcPr>
            <w:tcW w:w="6771" w:type="dxa"/>
          </w:tcPr>
          <w:p w:rsidR="00073AC3" w:rsidRPr="004A38AC" w:rsidRDefault="00073AC3" w:rsidP="00B836A5">
            <w:pPr>
              <w:spacing w:before="100" w:beforeAutospacing="1" w:after="100" w:afterAutospacing="1"/>
            </w:pPr>
            <w:r w:rsidRPr="004A38AC">
              <w:rPr>
                <w:lang w:eastAsia="ar-SA"/>
              </w:rPr>
              <w:t xml:space="preserve">Процент исполнения плана поступлений налоговых и </w:t>
            </w:r>
            <w:r w:rsidRPr="004A38AC">
              <w:rPr>
                <w:lang w:eastAsia="ar-SA"/>
              </w:rPr>
              <w:lastRenderedPageBreak/>
              <w:t xml:space="preserve">неналоговых доходов в бюджет </w:t>
            </w:r>
            <w:r w:rsidR="00B836A5" w:rsidRPr="004A38AC">
              <w:rPr>
                <w:lang w:eastAsia="ar-SA"/>
              </w:rPr>
              <w:t>района</w:t>
            </w:r>
            <w:r w:rsidRPr="004A38AC">
              <w:rPr>
                <w:lang w:eastAsia="ar-SA"/>
              </w:rPr>
              <w:t>, %</w:t>
            </w:r>
          </w:p>
        </w:tc>
        <w:tc>
          <w:tcPr>
            <w:tcW w:w="1134" w:type="dxa"/>
          </w:tcPr>
          <w:p w:rsidR="00073AC3" w:rsidRPr="004A38AC" w:rsidRDefault="004A38AC" w:rsidP="004A38AC">
            <w:pPr>
              <w:spacing w:before="100" w:beforeAutospacing="1" w:after="100" w:afterAutospacing="1"/>
              <w:jc w:val="right"/>
            </w:pPr>
            <w:r w:rsidRPr="004A38AC">
              <w:lastRenderedPageBreak/>
              <w:t>95</w:t>
            </w:r>
          </w:p>
        </w:tc>
        <w:tc>
          <w:tcPr>
            <w:tcW w:w="1134" w:type="dxa"/>
          </w:tcPr>
          <w:p w:rsidR="00073AC3" w:rsidRPr="004A38AC" w:rsidRDefault="004A38AC" w:rsidP="004A38AC">
            <w:pPr>
              <w:spacing w:before="100" w:beforeAutospacing="1" w:after="100" w:afterAutospacing="1"/>
              <w:jc w:val="right"/>
            </w:pPr>
            <w:r w:rsidRPr="004A38AC">
              <w:t>96</w:t>
            </w:r>
          </w:p>
        </w:tc>
        <w:tc>
          <w:tcPr>
            <w:tcW w:w="1239" w:type="dxa"/>
          </w:tcPr>
          <w:p w:rsidR="00073AC3" w:rsidRPr="004A38AC" w:rsidRDefault="004A38AC" w:rsidP="004A38AC">
            <w:pPr>
              <w:spacing w:before="100" w:beforeAutospacing="1" w:after="100" w:afterAutospacing="1"/>
              <w:jc w:val="right"/>
            </w:pPr>
            <w:r w:rsidRPr="004A38AC">
              <w:t>97</w:t>
            </w:r>
          </w:p>
        </w:tc>
      </w:tr>
      <w:tr w:rsidR="00073AC3" w:rsidRPr="00073AC3" w:rsidTr="00B836A5">
        <w:tc>
          <w:tcPr>
            <w:tcW w:w="6771" w:type="dxa"/>
          </w:tcPr>
          <w:p w:rsidR="00073AC3" w:rsidRPr="004A38AC" w:rsidRDefault="00073AC3" w:rsidP="00073AC3">
            <w:pPr>
              <w:spacing w:before="100" w:beforeAutospacing="1" w:after="100" w:afterAutospacing="1"/>
              <w:rPr>
                <w:lang w:eastAsia="ar-SA"/>
              </w:rPr>
            </w:pPr>
            <w:r w:rsidRPr="004A38AC">
              <w:rPr>
                <w:lang w:eastAsia="ar-SA"/>
              </w:rPr>
              <w:lastRenderedPageBreak/>
              <w:t xml:space="preserve">Процент исполнения плана поступлений доходов от использования и продажи муниципального имущества, % </w:t>
            </w:r>
          </w:p>
        </w:tc>
        <w:tc>
          <w:tcPr>
            <w:tcW w:w="1134" w:type="dxa"/>
          </w:tcPr>
          <w:p w:rsidR="00073AC3" w:rsidRPr="004A38AC" w:rsidRDefault="004A38AC" w:rsidP="004A38AC">
            <w:pPr>
              <w:spacing w:before="100" w:beforeAutospacing="1" w:after="100" w:afterAutospacing="1"/>
              <w:jc w:val="right"/>
            </w:pPr>
            <w:r w:rsidRPr="004A38AC">
              <w:t>75</w:t>
            </w:r>
          </w:p>
        </w:tc>
        <w:tc>
          <w:tcPr>
            <w:tcW w:w="1134" w:type="dxa"/>
          </w:tcPr>
          <w:p w:rsidR="00073AC3" w:rsidRPr="004A38AC" w:rsidRDefault="004A38AC" w:rsidP="004A38AC">
            <w:pPr>
              <w:spacing w:before="100" w:beforeAutospacing="1" w:after="100" w:afterAutospacing="1"/>
              <w:jc w:val="right"/>
            </w:pPr>
            <w:r w:rsidRPr="004A38AC">
              <w:t>85</w:t>
            </w:r>
          </w:p>
        </w:tc>
        <w:tc>
          <w:tcPr>
            <w:tcW w:w="1239" w:type="dxa"/>
          </w:tcPr>
          <w:p w:rsidR="00073AC3" w:rsidRPr="004A38AC" w:rsidRDefault="004A38AC" w:rsidP="004A38AC">
            <w:pPr>
              <w:spacing w:before="100" w:beforeAutospacing="1" w:after="100" w:afterAutospacing="1"/>
              <w:jc w:val="right"/>
            </w:pPr>
            <w:r w:rsidRPr="004A38AC">
              <w:t>90</w:t>
            </w:r>
          </w:p>
        </w:tc>
      </w:tr>
      <w:tr w:rsidR="00073AC3" w:rsidRPr="00073AC3" w:rsidTr="001C3554">
        <w:tc>
          <w:tcPr>
            <w:tcW w:w="6771" w:type="dxa"/>
          </w:tcPr>
          <w:p w:rsidR="00073AC3" w:rsidRPr="00B836A5" w:rsidRDefault="00073AC3" w:rsidP="00073AC3">
            <w:pPr>
              <w:rPr>
                <w:lang w:eastAsia="ar-SA"/>
              </w:rPr>
            </w:pPr>
            <w:r w:rsidRPr="00B836A5">
              <w:rPr>
                <w:lang w:eastAsia="ar-SA"/>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w:t>
            </w:r>
          </w:p>
        </w:tc>
        <w:tc>
          <w:tcPr>
            <w:tcW w:w="1134" w:type="dxa"/>
          </w:tcPr>
          <w:p w:rsidR="00073AC3" w:rsidRPr="00B836A5" w:rsidRDefault="00B836A5" w:rsidP="004A38AC">
            <w:pPr>
              <w:jc w:val="right"/>
              <w:rPr>
                <w:lang w:eastAsia="ar-SA"/>
              </w:rPr>
            </w:pPr>
            <w:r w:rsidRPr="00B836A5">
              <w:rPr>
                <w:lang w:eastAsia="ar-SA"/>
              </w:rPr>
              <w:t>74,4</w:t>
            </w:r>
          </w:p>
        </w:tc>
        <w:tc>
          <w:tcPr>
            <w:tcW w:w="1134" w:type="dxa"/>
          </w:tcPr>
          <w:p w:rsidR="00073AC3" w:rsidRPr="00B836A5" w:rsidRDefault="00B836A5" w:rsidP="004A38AC">
            <w:pPr>
              <w:jc w:val="right"/>
              <w:rPr>
                <w:lang w:eastAsia="ar-SA"/>
              </w:rPr>
            </w:pPr>
            <w:r w:rsidRPr="00B836A5">
              <w:rPr>
                <w:lang w:eastAsia="ar-SA"/>
              </w:rPr>
              <w:t>75</w:t>
            </w:r>
          </w:p>
        </w:tc>
        <w:tc>
          <w:tcPr>
            <w:tcW w:w="1239" w:type="dxa"/>
          </w:tcPr>
          <w:p w:rsidR="00073AC3" w:rsidRPr="00B836A5" w:rsidRDefault="00B836A5" w:rsidP="004A38AC">
            <w:pPr>
              <w:jc w:val="right"/>
              <w:rPr>
                <w:lang w:eastAsia="ar-SA"/>
              </w:rPr>
            </w:pPr>
            <w:r w:rsidRPr="00B836A5">
              <w:rPr>
                <w:lang w:eastAsia="ar-SA"/>
              </w:rPr>
              <w:t>80</w:t>
            </w:r>
          </w:p>
        </w:tc>
      </w:tr>
      <w:tr w:rsidR="00073AC3" w:rsidRPr="00073AC3" w:rsidTr="001C3554">
        <w:tc>
          <w:tcPr>
            <w:tcW w:w="10278" w:type="dxa"/>
            <w:gridSpan w:val="4"/>
          </w:tcPr>
          <w:p w:rsidR="00073AC3" w:rsidRPr="00B836A5" w:rsidRDefault="00073AC3" w:rsidP="00073AC3">
            <w:pPr>
              <w:rPr>
                <w:i/>
                <w:lang w:eastAsia="ar-SA"/>
              </w:rPr>
            </w:pPr>
            <w:r w:rsidRPr="00B836A5">
              <w:rPr>
                <w:i/>
                <w:spacing w:val="-4"/>
              </w:rPr>
              <w:t>Задача 3.3. Обеспечить повышение эффективности  муниципального управления.</w:t>
            </w:r>
          </w:p>
        </w:tc>
      </w:tr>
      <w:tr w:rsidR="00073AC3" w:rsidRPr="00073AC3" w:rsidTr="001C3554">
        <w:tc>
          <w:tcPr>
            <w:tcW w:w="6771" w:type="dxa"/>
          </w:tcPr>
          <w:p w:rsidR="00073AC3" w:rsidRPr="00B836A5" w:rsidRDefault="00073AC3" w:rsidP="00073AC3">
            <w:pPr>
              <w:widowControl w:val="0"/>
              <w:jc w:val="both"/>
              <w:rPr>
                <w:lang w:eastAsia="ar-SA"/>
              </w:rPr>
            </w:pPr>
            <w:r w:rsidRPr="00B836A5">
              <w:rPr>
                <w:lang w:eastAsia="ar-SA"/>
              </w:rPr>
              <w:t>Доля вакантных должностей муниципальной службы, замещаемых на основе конкурса, %</w:t>
            </w:r>
          </w:p>
        </w:tc>
        <w:tc>
          <w:tcPr>
            <w:tcW w:w="1134" w:type="dxa"/>
          </w:tcPr>
          <w:p w:rsidR="00073AC3" w:rsidRPr="00B836A5" w:rsidRDefault="00073AC3" w:rsidP="00073AC3">
            <w:pPr>
              <w:spacing w:before="100" w:beforeAutospacing="1" w:after="100" w:afterAutospacing="1"/>
              <w:jc w:val="right"/>
            </w:pPr>
            <w:r w:rsidRPr="00B836A5">
              <w:t>100</w:t>
            </w:r>
          </w:p>
        </w:tc>
        <w:tc>
          <w:tcPr>
            <w:tcW w:w="1134" w:type="dxa"/>
          </w:tcPr>
          <w:p w:rsidR="00073AC3" w:rsidRPr="00B836A5" w:rsidRDefault="00073AC3" w:rsidP="00073AC3">
            <w:pPr>
              <w:spacing w:before="100" w:beforeAutospacing="1" w:after="100" w:afterAutospacing="1"/>
              <w:jc w:val="right"/>
            </w:pPr>
            <w:r w:rsidRPr="00B836A5">
              <w:t>100</w:t>
            </w:r>
          </w:p>
        </w:tc>
        <w:tc>
          <w:tcPr>
            <w:tcW w:w="1239" w:type="dxa"/>
          </w:tcPr>
          <w:p w:rsidR="00073AC3" w:rsidRPr="00B836A5" w:rsidRDefault="00073AC3" w:rsidP="00073AC3">
            <w:pPr>
              <w:spacing w:before="100" w:beforeAutospacing="1" w:after="100" w:afterAutospacing="1"/>
              <w:jc w:val="right"/>
            </w:pPr>
            <w:r w:rsidRPr="00B836A5">
              <w:t>100</w:t>
            </w:r>
          </w:p>
        </w:tc>
      </w:tr>
      <w:tr w:rsidR="00073AC3" w:rsidRPr="00073AC3" w:rsidTr="001C3554">
        <w:tc>
          <w:tcPr>
            <w:tcW w:w="6771" w:type="dxa"/>
          </w:tcPr>
          <w:p w:rsidR="00073AC3" w:rsidRPr="00B836A5" w:rsidRDefault="00073AC3" w:rsidP="00073AC3">
            <w:pPr>
              <w:spacing w:before="100" w:beforeAutospacing="1" w:after="100" w:afterAutospacing="1"/>
            </w:pPr>
            <w:r w:rsidRPr="00B836A5">
              <w:t>Доля населения, удовлетворенного деятельностью органов местного самоуправления, % от числа опрошенных</w:t>
            </w:r>
          </w:p>
        </w:tc>
        <w:tc>
          <w:tcPr>
            <w:tcW w:w="1134" w:type="dxa"/>
          </w:tcPr>
          <w:p w:rsidR="00073AC3" w:rsidRPr="00B836A5" w:rsidRDefault="00073AC3" w:rsidP="00073AC3">
            <w:pPr>
              <w:spacing w:before="100" w:beforeAutospacing="1" w:after="100" w:afterAutospacing="1"/>
              <w:jc w:val="right"/>
            </w:pPr>
          </w:p>
        </w:tc>
        <w:tc>
          <w:tcPr>
            <w:tcW w:w="1134" w:type="dxa"/>
          </w:tcPr>
          <w:p w:rsidR="00073AC3" w:rsidRPr="00B836A5" w:rsidRDefault="00B836A5" w:rsidP="00073AC3">
            <w:pPr>
              <w:spacing w:before="100" w:beforeAutospacing="1" w:after="100" w:afterAutospacing="1"/>
              <w:jc w:val="right"/>
            </w:pPr>
            <w:r w:rsidRPr="00B836A5">
              <w:t>15</w:t>
            </w:r>
          </w:p>
        </w:tc>
        <w:tc>
          <w:tcPr>
            <w:tcW w:w="1239" w:type="dxa"/>
          </w:tcPr>
          <w:p w:rsidR="00073AC3" w:rsidRPr="00B836A5" w:rsidRDefault="00B836A5" w:rsidP="00073AC3">
            <w:pPr>
              <w:spacing w:before="100" w:beforeAutospacing="1" w:after="100" w:afterAutospacing="1"/>
              <w:jc w:val="right"/>
            </w:pPr>
            <w:r w:rsidRPr="00B836A5">
              <w:t>30</w:t>
            </w:r>
          </w:p>
        </w:tc>
      </w:tr>
    </w:tbl>
    <w:p w:rsidR="00073AC3" w:rsidRPr="00073AC3" w:rsidRDefault="00073AC3" w:rsidP="00073AC3">
      <w:pPr>
        <w:spacing w:line="320" w:lineRule="exact"/>
        <w:jc w:val="center"/>
        <w:rPr>
          <w:rFonts w:cs="Tms Rmn"/>
          <w:color w:val="FF0000"/>
          <w:sz w:val="28"/>
          <w:szCs w:val="20"/>
          <w:lang w:eastAsia="ar-SA"/>
        </w:rPr>
      </w:pPr>
    </w:p>
    <w:p w:rsidR="00073AC3" w:rsidRPr="00CA60BD" w:rsidRDefault="009E012F" w:rsidP="00073AC3">
      <w:pPr>
        <w:spacing w:line="320" w:lineRule="exact"/>
        <w:jc w:val="center"/>
        <w:rPr>
          <w:rFonts w:cs="Tms Rmn"/>
          <w:sz w:val="28"/>
          <w:szCs w:val="20"/>
          <w:lang w:eastAsia="ar-SA"/>
        </w:rPr>
      </w:pPr>
      <w:r>
        <w:rPr>
          <w:b/>
          <w:bCs/>
          <w:sz w:val="28"/>
          <w:szCs w:val="28"/>
        </w:rPr>
        <w:t>Раздел  4</w:t>
      </w:r>
      <w:r w:rsidR="00073AC3" w:rsidRPr="00CA60BD">
        <w:rPr>
          <w:b/>
          <w:bCs/>
          <w:sz w:val="28"/>
          <w:szCs w:val="28"/>
        </w:rPr>
        <w:t xml:space="preserve">. Приоритетные направления социально-экономического развития </w:t>
      </w:r>
      <w:r w:rsidR="002D42FA" w:rsidRPr="00CA60BD">
        <w:rPr>
          <w:b/>
          <w:bCs/>
          <w:sz w:val="28"/>
          <w:szCs w:val="28"/>
        </w:rPr>
        <w:t>муниципального района «Петровск-Забайкальский район»</w:t>
      </w:r>
    </w:p>
    <w:p w:rsidR="00073AC3" w:rsidRPr="00D132E1" w:rsidRDefault="00073AC3" w:rsidP="00DB040C">
      <w:pPr>
        <w:spacing w:line="320" w:lineRule="exact"/>
        <w:ind w:firstLine="709"/>
        <w:jc w:val="both"/>
        <w:rPr>
          <w:spacing w:val="-4"/>
          <w:kern w:val="32"/>
          <w:sz w:val="28"/>
          <w:szCs w:val="28"/>
          <w:lang w:eastAsia="ar-SA"/>
        </w:rPr>
      </w:pPr>
      <w:r w:rsidRPr="00D132E1">
        <w:rPr>
          <w:spacing w:val="-4"/>
          <w:kern w:val="32"/>
          <w:sz w:val="28"/>
          <w:szCs w:val="28"/>
          <w:lang w:eastAsia="ar-SA"/>
        </w:rPr>
        <w:t xml:space="preserve">В соответствии с главной стратегической целью, приоритетами и задачами на перспективу до 2030 года приоритетные направления социально-экономической политики </w:t>
      </w:r>
      <w:r w:rsidR="00CA60BD" w:rsidRPr="00D132E1">
        <w:rPr>
          <w:spacing w:val="-4"/>
          <w:kern w:val="32"/>
          <w:sz w:val="28"/>
          <w:szCs w:val="28"/>
          <w:lang w:eastAsia="ar-SA"/>
        </w:rPr>
        <w:t xml:space="preserve">муниципального района «Петровск-Забайкальский район» </w:t>
      </w:r>
      <w:r w:rsidRPr="00D132E1">
        <w:rPr>
          <w:spacing w:val="-4"/>
          <w:kern w:val="32"/>
          <w:sz w:val="28"/>
          <w:szCs w:val="28"/>
          <w:lang w:eastAsia="ar-SA"/>
        </w:rPr>
        <w:t>определяются следующим образом.</w:t>
      </w:r>
    </w:p>
    <w:p w:rsidR="00073AC3" w:rsidRPr="00D132E1" w:rsidRDefault="00073AC3" w:rsidP="00DB040C">
      <w:pPr>
        <w:spacing w:line="320" w:lineRule="exact"/>
        <w:jc w:val="center"/>
        <w:rPr>
          <w:b/>
          <w:sz w:val="28"/>
          <w:szCs w:val="28"/>
          <w:lang w:eastAsia="ar-SA"/>
        </w:rPr>
      </w:pPr>
      <w:r w:rsidRPr="00D132E1">
        <w:rPr>
          <w:b/>
          <w:spacing w:val="-4"/>
          <w:kern w:val="32"/>
          <w:sz w:val="28"/>
          <w:szCs w:val="28"/>
          <w:lang w:eastAsia="ar-SA"/>
        </w:rPr>
        <w:t>1.Повышение качества жизни и развитие социальной сферы.</w:t>
      </w:r>
    </w:p>
    <w:p w:rsidR="00073AC3" w:rsidRPr="00D132E1" w:rsidRDefault="00073AC3" w:rsidP="00DB040C">
      <w:pPr>
        <w:spacing w:line="320" w:lineRule="exact"/>
        <w:ind w:firstLine="709"/>
        <w:jc w:val="both"/>
        <w:rPr>
          <w:sz w:val="28"/>
          <w:szCs w:val="28"/>
          <w:lang w:eastAsia="ar-SA"/>
        </w:rPr>
      </w:pPr>
      <w:r w:rsidRPr="00D132E1">
        <w:rPr>
          <w:sz w:val="28"/>
          <w:szCs w:val="28"/>
          <w:lang w:eastAsia="ar-SA"/>
        </w:rPr>
        <w:t xml:space="preserve">Оптимизацию и рост эффективности представления услуг в социальной сфере, реализацию проектов направленных на улучшение условий воспроизводства качественного человеческого капитала предполагается осуществлять поэтапно, учитывая неблагоприятные географические условия, удаленность от </w:t>
      </w:r>
      <w:r w:rsidR="00017FC0" w:rsidRPr="00D132E1">
        <w:rPr>
          <w:sz w:val="28"/>
          <w:szCs w:val="28"/>
          <w:lang w:eastAsia="ar-SA"/>
        </w:rPr>
        <w:t>краевого</w:t>
      </w:r>
      <w:r w:rsidRPr="00D132E1">
        <w:rPr>
          <w:sz w:val="28"/>
          <w:szCs w:val="28"/>
          <w:lang w:eastAsia="ar-SA"/>
        </w:rPr>
        <w:t xml:space="preserve"> центра, недостаточность транспортной связанности территории и ограниченности финансовых ресурсов. Успешное решение социальных задач развития муниципального </w:t>
      </w:r>
      <w:r w:rsidR="00017FC0" w:rsidRPr="00D132E1">
        <w:rPr>
          <w:sz w:val="28"/>
          <w:szCs w:val="28"/>
          <w:lang w:eastAsia="ar-SA"/>
        </w:rPr>
        <w:t>района</w:t>
      </w:r>
      <w:r w:rsidRPr="00D132E1">
        <w:rPr>
          <w:sz w:val="28"/>
          <w:szCs w:val="28"/>
          <w:lang w:eastAsia="ar-SA"/>
        </w:rPr>
        <w:t xml:space="preserve"> предполагается обеспечивать за счет:</w:t>
      </w:r>
    </w:p>
    <w:p w:rsidR="00073AC3" w:rsidRPr="00D132E1" w:rsidRDefault="00073AC3" w:rsidP="00DB040C">
      <w:pPr>
        <w:spacing w:line="320" w:lineRule="exact"/>
        <w:ind w:firstLine="709"/>
        <w:jc w:val="both"/>
        <w:rPr>
          <w:sz w:val="28"/>
          <w:szCs w:val="28"/>
          <w:lang w:eastAsia="ar-SA"/>
        </w:rPr>
      </w:pPr>
      <w:r w:rsidRPr="00D132E1">
        <w:rPr>
          <w:sz w:val="28"/>
          <w:szCs w:val="28"/>
          <w:lang w:eastAsia="ar-SA"/>
        </w:rPr>
        <w:t>концентрации ресурсов на приоритетных направлениях социального развития;</w:t>
      </w:r>
    </w:p>
    <w:p w:rsidR="00073AC3" w:rsidRPr="00D132E1" w:rsidRDefault="00073AC3" w:rsidP="00DB040C">
      <w:pPr>
        <w:spacing w:line="320" w:lineRule="exact"/>
        <w:ind w:firstLine="709"/>
        <w:jc w:val="both"/>
        <w:rPr>
          <w:sz w:val="28"/>
          <w:szCs w:val="28"/>
          <w:lang w:eastAsia="ar-SA"/>
        </w:rPr>
      </w:pPr>
      <w:r w:rsidRPr="00D132E1">
        <w:rPr>
          <w:sz w:val="28"/>
          <w:szCs w:val="28"/>
          <w:lang w:eastAsia="ar-SA"/>
        </w:rPr>
        <w:t>широкого использования дистанционных и мобильных форматов предоставления услуг социальной сферы;</w:t>
      </w:r>
    </w:p>
    <w:p w:rsidR="00073AC3" w:rsidRPr="00D132E1" w:rsidRDefault="00073AC3" w:rsidP="00DB040C">
      <w:pPr>
        <w:spacing w:line="320" w:lineRule="exact"/>
        <w:ind w:firstLine="709"/>
        <w:jc w:val="both"/>
        <w:rPr>
          <w:sz w:val="28"/>
          <w:szCs w:val="28"/>
          <w:lang w:eastAsia="ar-SA"/>
        </w:rPr>
      </w:pPr>
      <w:r w:rsidRPr="00D132E1">
        <w:rPr>
          <w:sz w:val="28"/>
          <w:szCs w:val="28"/>
          <w:lang w:eastAsia="ar-SA"/>
        </w:rPr>
        <w:t>привлечения к предоставлению услуг социальной сферы частного сектора, некоммерческих организаций, использования механизмов самоорганизации населения.</w:t>
      </w:r>
    </w:p>
    <w:p w:rsidR="00017FC0" w:rsidRPr="00D132E1" w:rsidRDefault="00073AC3" w:rsidP="00DB040C">
      <w:pPr>
        <w:spacing w:line="320" w:lineRule="exact"/>
        <w:ind w:firstLine="709"/>
        <w:jc w:val="both"/>
        <w:rPr>
          <w:sz w:val="28"/>
          <w:szCs w:val="28"/>
          <w:lang w:eastAsia="ar-SA"/>
        </w:rPr>
      </w:pPr>
      <w:r w:rsidRPr="00D132E1">
        <w:rPr>
          <w:sz w:val="28"/>
          <w:szCs w:val="28"/>
          <w:lang w:eastAsia="ar-SA"/>
        </w:rPr>
        <w:t xml:space="preserve">Дальнейшее развитие социальной сферы на территории </w:t>
      </w:r>
      <w:r w:rsidR="00017FC0" w:rsidRPr="00D132E1">
        <w:rPr>
          <w:sz w:val="28"/>
          <w:szCs w:val="28"/>
          <w:lang w:eastAsia="ar-SA"/>
        </w:rPr>
        <w:t>муниципального района «Петровск-Забайкальский район»</w:t>
      </w:r>
      <w:r w:rsidRPr="00D132E1">
        <w:rPr>
          <w:sz w:val="28"/>
          <w:szCs w:val="28"/>
          <w:lang w:eastAsia="ar-SA"/>
        </w:rPr>
        <w:t xml:space="preserve"> ориентировано на последовательном повышении уровня жизни населения, снижение социального неравенства, доступности населения к получению гарантированных социальных услуг. Динамика показателей обеспеченности соответствует процессу реструктуризации сети учреждений социальной сферы, а также прогнозируемым показателям замены пришедших в негодность зданий. </w:t>
      </w:r>
      <w:r w:rsidR="00017FC0" w:rsidRPr="00D132E1">
        <w:rPr>
          <w:sz w:val="28"/>
          <w:szCs w:val="28"/>
          <w:lang w:eastAsia="ar-SA"/>
        </w:rPr>
        <w:t>В 2020-2023</w:t>
      </w:r>
      <w:r w:rsidRPr="00D132E1">
        <w:rPr>
          <w:sz w:val="28"/>
          <w:szCs w:val="28"/>
          <w:lang w:eastAsia="ar-SA"/>
        </w:rPr>
        <w:t xml:space="preserve"> годах планируется </w:t>
      </w:r>
      <w:r w:rsidR="00017FC0" w:rsidRPr="00D132E1">
        <w:rPr>
          <w:sz w:val="28"/>
          <w:szCs w:val="28"/>
          <w:lang w:eastAsia="ar-SA"/>
        </w:rPr>
        <w:t>строительство</w:t>
      </w:r>
      <w:r w:rsidRPr="00D132E1">
        <w:rPr>
          <w:sz w:val="28"/>
          <w:szCs w:val="28"/>
          <w:lang w:eastAsia="ar-SA"/>
        </w:rPr>
        <w:t xml:space="preserve"> школы </w:t>
      </w:r>
      <w:proofErr w:type="spellStart"/>
      <w:r w:rsidR="00017FC0" w:rsidRPr="00D132E1">
        <w:rPr>
          <w:sz w:val="28"/>
          <w:szCs w:val="28"/>
          <w:lang w:eastAsia="ar-SA"/>
        </w:rPr>
        <w:t>с.Баляга</w:t>
      </w:r>
      <w:proofErr w:type="spellEnd"/>
      <w:r w:rsidRPr="00D132E1">
        <w:rPr>
          <w:sz w:val="28"/>
          <w:szCs w:val="28"/>
          <w:lang w:eastAsia="ar-SA"/>
        </w:rPr>
        <w:t xml:space="preserve"> за счет средств </w:t>
      </w:r>
      <w:r w:rsidR="00017FC0" w:rsidRPr="00D132E1">
        <w:rPr>
          <w:sz w:val="28"/>
          <w:szCs w:val="28"/>
          <w:lang w:eastAsia="ar-SA"/>
        </w:rPr>
        <w:t>федерального</w:t>
      </w:r>
      <w:r w:rsidRPr="00D132E1">
        <w:rPr>
          <w:sz w:val="28"/>
          <w:szCs w:val="28"/>
          <w:lang w:eastAsia="ar-SA"/>
        </w:rPr>
        <w:t xml:space="preserve"> и </w:t>
      </w:r>
      <w:r w:rsidR="00017FC0" w:rsidRPr="00D132E1">
        <w:rPr>
          <w:sz w:val="28"/>
          <w:szCs w:val="28"/>
          <w:lang w:eastAsia="ar-SA"/>
        </w:rPr>
        <w:t>краевого</w:t>
      </w:r>
      <w:r w:rsidRPr="00D132E1">
        <w:rPr>
          <w:sz w:val="28"/>
          <w:szCs w:val="28"/>
          <w:lang w:eastAsia="ar-SA"/>
        </w:rPr>
        <w:t xml:space="preserve"> бюджетов посредством </w:t>
      </w:r>
      <w:r w:rsidR="00017FC0" w:rsidRPr="00D132E1">
        <w:rPr>
          <w:sz w:val="28"/>
          <w:szCs w:val="28"/>
          <w:lang w:eastAsia="ar-SA"/>
        </w:rPr>
        <w:t>федеральной программы «Развитие образования».</w:t>
      </w:r>
      <w:r w:rsidR="00027920" w:rsidRPr="00D132E1">
        <w:rPr>
          <w:sz w:val="28"/>
          <w:szCs w:val="28"/>
          <w:lang w:eastAsia="ar-SA"/>
        </w:rPr>
        <w:t xml:space="preserve"> Также необходимо строительство новой школы в </w:t>
      </w:r>
      <w:proofErr w:type="spellStart"/>
      <w:r w:rsidR="00027920" w:rsidRPr="00D132E1">
        <w:rPr>
          <w:sz w:val="28"/>
          <w:szCs w:val="28"/>
          <w:lang w:eastAsia="ar-SA"/>
        </w:rPr>
        <w:t>с.Усть</w:t>
      </w:r>
      <w:proofErr w:type="spellEnd"/>
      <w:r w:rsidR="00027920" w:rsidRPr="00D132E1">
        <w:rPr>
          <w:sz w:val="28"/>
          <w:szCs w:val="28"/>
          <w:lang w:eastAsia="ar-SA"/>
        </w:rPr>
        <w:t>-Обор.</w:t>
      </w:r>
    </w:p>
    <w:p w:rsidR="00073AC3" w:rsidRPr="00D132E1" w:rsidRDefault="00073AC3" w:rsidP="00DB040C">
      <w:pPr>
        <w:spacing w:line="320" w:lineRule="exact"/>
        <w:ind w:firstLine="709"/>
        <w:jc w:val="both"/>
        <w:rPr>
          <w:spacing w:val="-4"/>
          <w:sz w:val="28"/>
          <w:szCs w:val="28"/>
          <w:lang w:eastAsia="ar-SA"/>
        </w:rPr>
      </w:pPr>
      <w:r w:rsidRPr="00D132E1">
        <w:rPr>
          <w:spacing w:val="-4"/>
          <w:sz w:val="28"/>
          <w:szCs w:val="28"/>
          <w:lang w:eastAsia="ar-SA"/>
        </w:rPr>
        <w:lastRenderedPageBreak/>
        <w:t xml:space="preserve">Приобщение населения к здоровому образу жизни, повышение доли населения постоянно занимающихся спортом возможно достигнуть путем реконструкции, ремонта, введения новых спортивных объектов и приобретения современного спортивного инвентаря. </w:t>
      </w:r>
    </w:p>
    <w:p w:rsidR="00E27B7E" w:rsidRPr="009860A0" w:rsidRDefault="00073AC3" w:rsidP="00DB040C">
      <w:pPr>
        <w:spacing w:line="320" w:lineRule="exact"/>
        <w:ind w:firstLine="709"/>
        <w:jc w:val="both"/>
        <w:rPr>
          <w:spacing w:val="-4"/>
          <w:sz w:val="28"/>
          <w:szCs w:val="28"/>
          <w:lang w:eastAsia="ar-SA"/>
        </w:rPr>
      </w:pPr>
      <w:r w:rsidRPr="00D132E1">
        <w:rPr>
          <w:spacing w:val="-4"/>
          <w:sz w:val="28"/>
          <w:szCs w:val="28"/>
          <w:lang w:eastAsia="ar-SA"/>
        </w:rPr>
        <w:t xml:space="preserve">Будут продолжены мероприятия по обеспечению инвалидам доступности социально-значимых объектов и предоставляемых в них </w:t>
      </w:r>
      <w:r w:rsidR="00027920" w:rsidRPr="00D132E1">
        <w:rPr>
          <w:spacing w:val="-4"/>
          <w:sz w:val="28"/>
          <w:szCs w:val="28"/>
          <w:lang w:eastAsia="ar-SA"/>
        </w:rPr>
        <w:t>услуг. Планируется до конца 2019</w:t>
      </w:r>
      <w:r w:rsidRPr="00D132E1">
        <w:rPr>
          <w:spacing w:val="-4"/>
          <w:sz w:val="28"/>
          <w:szCs w:val="28"/>
          <w:lang w:eastAsia="ar-SA"/>
        </w:rPr>
        <w:t xml:space="preserve"> года обеспечить стопроцентную доступность инвалидов к учреждениям образования на территории </w:t>
      </w:r>
      <w:r w:rsidR="00027920" w:rsidRPr="00D132E1">
        <w:rPr>
          <w:spacing w:val="-4"/>
          <w:sz w:val="28"/>
          <w:szCs w:val="28"/>
          <w:lang w:eastAsia="ar-SA"/>
        </w:rPr>
        <w:t>муниципального района</w:t>
      </w:r>
      <w:r w:rsidRPr="00D132E1">
        <w:rPr>
          <w:spacing w:val="-4"/>
          <w:sz w:val="28"/>
          <w:szCs w:val="28"/>
          <w:lang w:eastAsia="ar-SA"/>
        </w:rPr>
        <w:t xml:space="preserve">. На данный момент такие социально-значимые объекты, </w:t>
      </w:r>
      <w:r w:rsidRPr="009860A0">
        <w:rPr>
          <w:spacing w:val="-4"/>
          <w:sz w:val="28"/>
          <w:szCs w:val="28"/>
          <w:lang w:eastAsia="ar-SA"/>
        </w:rPr>
        <w:t xml:space="preserve">как </w:t>
      </w:r>
      <w:r w:rsidR="009860A0" w:rsidRPr="009860A0">
        <w:rPr>
          <w:spacing w:val="-4"/>
          <w:sz w:val="28"/>
          <w:szCs w:val="28"/>
          <w:lang w:eastAsia="ar-SA"/>
        </w:rPr>
        <w:t xml:space="preserve">МОУ СОШ </w:t>
      </w:r>
      <w:proofErr w:type="spellStart"/>
      <w:r w:rsidR="009860A0" w:rsidRPr="009860A0">
        <w:rPr>
          <w:spacing w:val="-4"/>
          <w:sz w:val="28"/>
          <w:szCs w:val="28"/>
          <w:lang w:eastAsia="ar-SA"/>
        </w:rPr>
        <w:t>с.Хохотуй</w:t>
      </w:r>
      <w:proofErr w:type="spellEnd"/>
      <w:r w:rsidR="009860A0" w:rsidRPr="009860A0">
        <w:rPr>
          <w:spacing w:val="-4"/>
          <w:sz w:val="28"/>
          <w:szCs w:val="28"/>
          <w:lang w:eastAsia="ar-SA"/>
        </w:rPr>
        <w:t xml:space="preserve">, МОУ СОШ </w:t>
      </w:r>
      <w:proofErr w:type="spellStart"/>
      <w:r w:rsidR="009860A0" w:rsidRPr="009860A0">
        <w:rPr>
          <w:spacing w:val="-4"/>
          <w:sz w:val="28"/>
          <w:szCs w:val="28"/>
          <w:lang w:eastAsia="ar-SA"/>
        </w:rPr>
        <w:t>п.Новопавловка</w:t>
      </w:r>
      <w:proofErr w:type="spellEnd"/>
      <w:r w:rsidR="009860A0" w:rsidRPr="009860A0">
        <w:rPr>
          <w:spacing w:val="-4"/>
          <w:sz w:val="28"/>
          <w:szCs w:val="28"/>
          <w:lang w:eastAsia="ar-SA"/>
        </w:rPr>
        <w:t xml:space="preserve">, МОУ СОШ </w:t>
      </w:r>
      <w:proofErr w:type="spellStart"/>
      <w:r w:rsidR="009860A0" w:rsidRPr="009860A0">
        <w:rPr>
          <w:spacing w:val="-4"/>
          <w:sz w:val="28"/>
          <w:szCs w:val="28"/>
          <w:lang w:eastAsia="ar-SA"/>
        </w:rPr>
        <w:t>с.Тарбагатай</w:t>
      </w:r>
      <w:proofErr w:type="spellEnd"/>
      <w:r w:rsidR="009860A0" w:rsidRPr="009860A0">
        <w:rPr>
          <w:spacing w:val="-4"/>
          <w:sz w:val="28"/>
          <w:szCs w:val="28"/>
          <w:lang w:eastAsia="ar-SA"/>
        </w:rPr>
        <w:t xml:space="preserve">, МОУ СОШ </w:t>
      </w:r>
      <w:proofErr w:type="spellStart"/>
      <w:r w:rsidR="009860A0" w:rsidRPr="009860A0">
        <w:rPr>
          <w:spacing w:val="-4"/>
          <w:sz w:val="28"/>
          <w:szCs w:val="28"/>
          <w:lang w:eastAsia="ar-SA"/>
        </w:rPr>
        <w:t>с.Малета</w:t>
      </w:r>
      <w:proofErr w:type="spellEnd"/>
      <w:r w:rsidR="009860A0" w:rsidRPr="009860A0">
        <w:rPr>
          <w:spacing w:val="-4"/>
          <w:sz w:val="28"/>
          <w:szCs w:val="28"/>
          <w:lang w:eastAsia="ar-SA"/>
        </w:rPr>
        <w:t xml:space="preserve">, МОУ ООШ </w:t>
      </w:r>
      <w:proofErr w:type="spellStart"/>
      <w:r w:rsidR="009860A0" w:rsidRPr="009860A0">
        <w:rPr>
          <w:spacing w:val="-4"/>
          <w:sz w:val="28"/>
          <w:szCs w:val="28"/>
          <w:lang w:eastAsia="ar-SA"/>
        </w:rPr>
        <w:t>с.Катаево</w:t>
      </w:r>
      <w:proofErr w:type="spellEnd"/>
      <w:r w:rsidR="009860A0" w:rsidRPr="009860A0">
        <w:rPr>
          <w:spacing w:val="-4"/>
          <w:sz w:val="28"/>
          <w:szCs w:val="28"/>
          <w:lang w:eastAsia="ar-SA"/>
        </w:rPr>
        <w:t xml:space="preserve">, учреждения культуры в </w:t>
      </w:r>
      <w:proofErr w:type="spellStart"/>
      <w:r w:rsidR="009860A0" w:rsidRPr="009860A0">
        <w:rPr>
          <w:spacing w:val="-4"/>
          <w:sz w:val="28"/>
          <w:szCs w:val="28"/>
          <w:lang w:eastAsia="ar-SA"/>
        </w:rPr>
        <w:t>с.Баляга</w:t>
      </w:r>
      <w:proofErr w:type="spellEnd"/>
      <w:r w:rsidR="009860A0" w:rsidRPr="009860A0">
        <w:rPr>
          <w:spacing w:val="-4"/>
          <w:sz w:val="28"/>
          <w:szCs w:val="28"/>
          <w:lang w:eastAsia="ar-SA"/>
        </w:rPr>
        <w:t xml:space="preserve">, </w:t>
      </w:r>
      <w:proofErr w:type="spellStart"/>
      <w:r w:rsidR="009860A0" w:rsidRPr="009860A0">
        <w:rPr>
          <w:spacing w:val="-4"/>
          <w:sz w:val="28"/>
          <w:szCs w:val="28"/>
          <w:lang w:eastAsia="ar-SA"/>
        </w:rPr>
        <w:t>п.Новопавловка</w:t>
      </w:r>
      <w:proofErr w:type="spellEnd"/>
      <w:r w:rsidR="009860A0" w:rsidRPr="009860A0">
        <w:rPr>
          <w:spacing w:val="-4"/>
          <w:sz w:val="28"/>
          <w:szCs w:val="28"/>
          <w:lang w:eastAsia="ar-SA"/>
        </w:rPr>
        <w:t xml:space="preserve">, </w:t>
      </w:r>
      <w:proofErr w:type="spellStart"/>
      <w:r w:rsidR="009860A0" w:rsidRPr="009860A0">
        <w:rPr>
          <w:spacing w:val="-4"/>
          <w:sz w:val="28"/>
          <w:szCs w:val="28"/>
          <w:lang w:eastAsia="ar-SA"/>
        </w:rPr>
        <w:t>с.Харауз</w:t>
      </w:r>
      <w:proofErr w:type="spellEnd"/>
      <w:r w:rsidR="009860A0" w:rsidRPr="009860A0">
        <w:rPr>
          <w:spacing w:val="-4"/>
          <w:sz w:val="28"/>
          <w:szCs w:val="28"/>
          <w:lang w:eastAsia="ar-SA"/>
        </w:rPr>
        <w:t xml:space="preserve">, </w:t>
      </w:r>
      <w:proofErr w:type="spellStart"/>
      <w:r w:rsidR="009860A0" w:rsidRPr="009860A0">
        <w:rPr>
          <w:spacing w:val="-4"/>
          <w:sz w:val="28"/>
          <w:szCs w:val="28"/>
          <w:lang w:eastAsia="ar-SA"/>
        </w:rPr>
        <w:t>с.Малета</w:t>
      </w:r>
      <w:proofErr w:type="spellEnd"/>
      <w:r w:rsidR="009860A0" w:rsidRPr="009860A0">
        <w:rPr>
          <w:spacing w:val="-4"/>
          <w:sz w:val="28"/>
          <w:szCs w:val="28"/>
          <w:lang w:eastAsia="ar-SA"/>
        </w:rPr>
        <w:t xml:space="preserve">, </w:t>
      </w:r>
      <w:proofErr w:type="spellStart"/>
      <w:r w:rsidR="009860A0" w:rsidRPr="009860A0">
        <w:rPr>
          <w:spacing w:val="-4"/>
          <w:sz w:val="28"/>
          <w:szCs w:val="28"/>
          <w:lang w:eastAsia="ar-SA"/>
        </w:rPr>
        <w:t>с.Усть</w:t>
      </w:r>
      <w:proofErr w:type="spellEnd"/>
      <w:r w:rsidR="009860A0" w:rsidRPr="009860A0">
        <w:rPr>
          <w:spacing w:val="-4"/>
          <w:sz w:val="28"/>
          <w:szCs w:val="28"/>
          <w:lang w:eastAsia="ar-SA"/>
        </w:rPr>
        <w:t>-Обор</w:t>
      </w:r>
      <w:r w:rsidRPr="009860A0">
        <w:rPr>
          <w:spacing w:val="-4"/>
          <w:sz w:val="28"/>
          <w:szCs w:val="28"/>
          <w:lang w:eastAsia="ar-SA"/>
        </w:rPr>
        <w:t xml:space="preserve"> уже оборудованы пандусами. </w:t>
      </w:r>
      <w:r w:rsidR="009860A0" w:rsidRPr="009860A0">
        <w:rPr>
          <w:spacing w:val="-4"/>
          <w:sz w:val="28"/>
          <w:szCs w:val="28"/>
          <w:lang w:eastAsia="ar-SA"/>
        </w:rPr>
        <w:t>В течение 2018</w:t>
      </w:r>
      <w:r w:rsidRPr="009860A0">
        <w:rPr>
          <w:spacing w:val="-4"/>
          <w:sz w:val="28"/>
          <w:szCs w:val="28"/>
          <w:lang w:eastAsia="ar-SA"/>
        </w:rPr>
        <w:t xml:space="preserve"> года планируется проведение обследования объектов социальной инфраструктуры на территории муниципального </w:t>
      </w:r>
      <w:r w:rsidR="009860A0" w:rsidRPr="009860A0">
        <w:rPr>
          <w:spacing w:val="-4"/>
          <w:sz w:val="28"/>
          <w:szCs w:val="28"/>
          <w:lang w:eastAsia="ar-SA"/>
        </w:rPr>
        <w:t>района</w:t>
      </w:r>
      <w:r w:rsidRPr="009860A0">
        <w:rPr>
          <w:spacing w:val="-4"/>
          <w:sz w:val="28"/>
          <w:szCs w:val="28"/>
          <w:lang w:eastAsia="ar-SA"/>
        </w:rPr>
        <w:t xml:space="preserve"> с последующим оформлением паспортов доступности, что позволит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На основании по</w:t>
      </w:r>
      <w:r w:rsidR="00A37238" w:rsidRPr="009860A0">
        <w:rPr>
          <w:spacing w:val="-4"/>
          <w:sz w:val="28"/>
          <w:szCs w:val="28"/>
          <w:lang w:eastAsia="ar-SA"/>
        </w:rPr>
        <w:t>лученных данных, в течение  2018-2020</w:t>
      </w:r>
      <w:r w:rsidRPr="009860A0">
        <w:rPr>
          <w:spacing w:val="-4"/>
          <w:sz w:val="28"/>
          <w:szCs w:val="28"/>
          <w:lang w:eastAsia="ar-SA"/>
        </w:rPr>
        <w:t xml:space="preserve"> годов планируется закончить обустройство необходимых объектов пандусами, кнопками вызова </w:t>
      </w:r>
      <w:r w:rsidR="00A37238" w:rsidRPr="009860A0">
        <w:rPr>
          <w:spacing w:val="-4"/>
          <w:sz w:val="28"/>
          <w:szCs w:val="28"/>
          <w:lang w:eastAsia="ar-SA"/>
        </w:rPr>
        <w:t>и входными группами</w:t>
      </w:r>
      <w:r w:rsidRPr="009860A0">
        <w:rPr>
          <w:spacing w:val="-4"/>
          <w:sz w:val="28"/>
          <w:szCs w:val="28"/>
          <w:lang w:eastAsia="ar-SA"/>
        </w:rPr>
        <w:t xml:space="preserve">. </w:t>
      </w:r>
    </w:p>
    <w:p w:rsidR="00073AC3" w:rsidRPr="00D132E1" w:rsidRDefault="00073AC3" w:rsidP="00DB040C">
      <w:pPr>
        <w:spacing w:line="320" w:lineRule="exact"/>
        <w:ind w:firstLine="709"/>
        <w:jc w:val="both"/>
        <w:rPr>
          <w:spacing w:val="-4"/>
          <w:sz w:val="28"/>
          <w:szCs w:val="28"/>
          <w:lang w:eastAsia="ar-SA"/>
        </w:rPr>
      </w:pPr>
      <w:r w:rsidRPr="00D132E1">
        <w:rPr>
          <w:spacing w:val="-4"/>
          <w:sz w:val="28"/>
          <w:szCs w:val="28"/>
          <w:lang w:eastAsia="ar-SA"/>
        </w:rPr>
        <w:t xml:space="preserve">Дальнейшее социальное развитие территории невозможно без усовершенствования кадрового состава в сфере здравоохранения, образования, управления, культуры и спорта. Закрепление квалифицированных молодых специалистов необходимых профессий на территории планируется достигнуть путем продолжения политики усовершенствования кадров в муниципальном </w:t>
      </w:r>
      <w:r w:rsidR="00E27B7E" w:rsidRPr="00D132E1">
        <w:rPr>
          <w:spacing w:val="-4"/>
          <w:sz w:val="28"/>
          <w:szCs w:val="28"/>
          <w:lang w:eastAsia="ar-SA"/>
        </w:rPr>
        <w:t>районе</w:t>
      </w:r>
      <w:r w:rsidRPr="00D132E1">
        <w:rPr>
          <w:spacing w:val="-4"/>
          <w:sz w:val="28"/>
          <w:szCs w:val="28"/>
          <w:lang w:eastAsia="ar-SA"/>
        </w:rPr>
        <w:t xml:space="preserve">, которая предполагает: предоставление жилья, оплата подъемного пособия, проезда и провоза багажа, предоставление мест в дошкольных образовательных учреждениях, решение многих других социальных проблем. Выращивание «своих» педагогов, врачей и управленцев будет достигнуто через взаимодействие с образовательными организациями высшего образования, для дальнейшей целевой подготовки востребованных в муниципальном </w:t>
      </w:r>
      <w:r w:rsidR="00EF760A" w:rsidRPr="00D132E1">
        <w:rPr>
          <w:spacing w:val="-4"/>
          <w:sz w:val="28"/>
          <w:szCs w:val="28"/>
          <w:lang w:eastAsia="ar-SA"/>
        </w:rPr>
        <w:t>районе</w:t>
      </w:r>
      <w:r w:rsidRPr="00D132E1">
        <w:rPr>
          <w:spacing w:val="-4"/>
          <w:sz w:val="28"/>
          <w:szCs w:val="28"/>
          <w:lang w:eastAsia="ar-SA"/>
        </w:rPr>
        <w:t xml:space="preserve"> специалистов за счет средств федерального бюджета. </w:t>
      </w:r>
    </w:p>
    <w:p w:rsidR="00073AC3" w:rsidRPr="00D132E1" w:rsidRDefault="00073AC3" w:rsidP="00DB040C">
      <w:pPr>
        <w:spacing w:line="320" w:lineRule="exact"/>
        <w:ind w:firstLine="709"/>
        <w:jc w:val="both"/>
        <w:rPr>
          <w:spacing w:val="-4"/>
          <w:sz w:val="28"/>
          <w:szCs w:val="28"/>
          <w:lang w:eastAsia="ar-SA"/>
        </w:rPr>
      </w:pPr>
      <w:r w:rsidRPr="00D132E1">
        <w:rPr>
          <w:spacing w:val="-4"/>
          <w:sz w:val="28"/>
          <w:szCs w:val="28"/>
          <w:lang w:eastAsia="ar-SA"/>
        </w:rPr>
        <w:t xml:space="preserve">Повышение привлекательности территории </w:t>
      </w:r>
      <w:r w:rsidR="00EF760A" w:rsidRPr="00D132E1">
        <w:rPr>
          <w:spacing w:val="-4"/>
          <w:kern w:val="32"/>
          <w:sz w:val="28"/>
          <w:szCs w:val="28"/>
          <w:lang w:eastAsia="ar-SA"/>
        </w:rPr>
        <w:t xml:space="preserve">муниципального района «Петровск-Забайкальский район» </w:t>
      </w:r>
      <w:r w:rsidRPr="00D132E1">
        <w:rPr>
          <w:spacing w:val="-4"/>
          <w:sz w:val="28"/>
          <w:szCs w:val="28"/>
          <w:lang w:eastAsia="ar-SA"/>
        </w:rPr>
        <w:t>для образованной, творческой, современной молодежи предполагает последовательное обеспечение предоставления современных, высококачественных, высокотехнологичных и многообразных услуг социальной сферы, учитывающих особые социальные предпочтения данной категории населения.</w:t>
      </w:r>
    </w:p>
    <w:p w:rsidR="00073AC3" w:rsidRPr="00D132E1" w:rsidRDefault="00073AC3" w:rsidP="00DB040C">
      <w:pPr>
        <w:spacing w:line="320" w:lineRule="exact"/>
        <w:jc w:val="center"/>
        <w:rPr>
          <w:b/>
          <w:spacing w:val="-4"/>
          <w:sz w:val="28"/>
          <w:szCs w:val="28"/>
          <w:lang w:eastAsia="ar-SA"/>
        </w:rPr>
      </w:pPr>
      <w:r w:rsidRPr="00D132E1">
        <w:rPr>
          <w:b/>
          <w:spacing w:val="-4"/>
          <w:sz w:val="28"/>
          <w:szCs w:val="28"/>
          <w:lang w:eastAsia="ar-SA"/>
        </w:rPr>
        <w:t>2. Обеспечение условий для привлечения инвестиций</w:t>
      </w:r>
      <w:r w:rsidR="00DB040C">
        <w:rPr>
          <w:b/>
          <w:spacing w:val="-4"/>
          <w:sz w:val="28"/>
          <w:szCs w:val="28"/>
          <w:lang w:eastAsia="ar-SA"/>
        </w:rPr>
        <w:t xml:space="preserve"> и развития предпринимательства</w:t>
      </w:r>
    </w:p>
    <w:p w:rsidR="00073AC3" w:rsidRPr="00D132E1" w:rsidRDefault="00073AC3" w:rsidP="00DB040C">
      <w:pPr>
        <w:spacing w:line="320" w:lineRule="exact"/>
        <w:ind w:firstLine="709"/>
        <w:jc w:val="both"/>
        <w:rPr>
          <w:sz w:val="28"/>
          <w:szCs w:val="28"/>
          <w:lang w:eastAsia="ar-SA"/>
        </w:rPr>
      </w:pPr>
      <w:r w:rsidRPr="00D132E1">
        <w:rPr>
          <w:sz w:val="28"/>
          <w:szCs w:val="28"/>
          <w:lang w:eastAsia="ar-SA"/>
        </w:rPr>
        <w:t xml:space="preserve">Формирование благоприятного инвестиционного климата является основой для эффективного привлечения инвестиций в экономику муниципального </w:t>
      </w:r>
      <w:r w:rsidR="00EF760A" w:rsidRPr="00D132E1">
        <w:rPr>
          <w:sz w:val="28"/>
          <w:szCs w:val="28"/>
          <w:lang w:eastAsia="ar-SA"/>
        </w:rPr>
        <w:t>района</w:t>
      </w:r>
      <w:r w:rsidRPr="00D132E1">
        <w:rPr>
          <w:sz w:val="28"/>
          <w:szCs w:val="28"/>
          <w:lang w:eastAsia="ar-SA"/>
        </w:rPr>
        <w:t xml:space="preserve"> в целях обеспечения стабильного роста уровня его социально-экономического развития.</w:t>
      </w:r>
    </w:p>
    <w:p w:rsidR="00073AC3" w:rsidRPr="00D132E1" w:rsidRDefault="00073AC3" w:rsidP="00DB040C">
      <w:pPr>
        <w:spacing w:line="320" w:lineRule="exact"/>
        <w:ind w:firstLine="709"/>
        <w:jc w:val="both"/>
        <w:rPr>
          <w:sz w:val="28"/>
          <w:szCs w:val="28"/>
          <w:lang w:eastAsia="ar-SA"/>
        </w:rPr>
      </w:pPr>
      <w:r w:rsidRPr="00D132E1">
        <w:rPr>
          <w:sz w:val="28"/>
          <w:szCs w:val="28"/>
          <w:lang w:eastAsia="ar-SA"/>
        </w:rPr>
        <w:t xml:space="preserve"> Активному привлечению инвестиций будет способствовать, прежде всего, нейтрализация слабых сторон территории, повышение ее </w:t>
      </w:r>
      <w:r w:rsidRPr="00D132E1">
        <w:rPr>
          <w:sz w:val="28"/>
          <w:szCs w:val="28"/>
          <w:lang w:eastAsia="ar-SA"/>
        </w:rPr>
        <w:lastRenderedPageBreak/>
        <w:t xml:space="preserve">конкурентоспособности, развитие конкурентных преимуществ, а также формирование базы инвестиционных проектов, реализация которых окажет существенное влияние на социально-экономическое развитие муниципального </w:t>
      </w:r>
      <w:r w:rsidR="00EF760A" w:rsidRPr="00D132E1">
        <w:rPr>
          <w:sz w:val="28"/>
          <w:szCs w:val="28"/>
          <w:lang w:eastAsia="ar-SA"/>
        </w:rPr>
        <w:t>района</w:t>
      </w:r>
      <w:r w:rsidRPr="00D132E1">
        <w:rPr>
          <w:sz w:val="28"/>
          <w:szCs w:val="28"/>
          <w:lang w:eastAsia="ar-SA"/>
        </w:rPr>
        <w:t xml:space="preserve">. Информация об инвестиционных проектах и предложениях </w:t>
      </w:r>
      <w:r w:rsidR="00EF760A" w:rsidRPr="00D132E1">
        <w:rPr>
          <w:sz w:val="28"/>
          <w:szCs w:val="28"/>
          <w:lang w:eastAsia="ar-SA"/>
        </w:rPr>
        <w:t xml:space="preserve">муниципального района «Петровск-Забайкальский район» </w:t>
      </w:r>
      <w:r w:rsidRPr="00D132E1">
        <w:rPr>
          <w:sz w:val="28"/>
          <w:szCs w:val="28"/>
          <w:lang w:eastAsia="ar-SA"/>
        </w:rPr>
        <w:t xml:space="preserve"> представлена в Приложении 2.</w:t>
      </w:r>
    </w:p>
    <w:p w:rsidR="00073AC3" w:rsidRPr="00D132E1" w:rsidRDefault="00073AC3" w:rsidP="00DB040C">
      <w:pPr>
        <w:spacing w:line="320" w:lineRule="exact"/>
        <w:ind w:firstLine="709"/>
        <w:jc w:val="both"/>
        <w:rPr>
          <w:sz w:val="28"/>
          <w:szCs w:val="28"/>
          <w:lang w:eastAsia="ar-SA"/>
        </w:rPr>
      </w:pPr>
      <w:r w:rsidRPr="00D132E1">
        <w:rPr>
          <w:spacing w:val="-4"/>
          <w:sz w:val="28"/>
          <w:szCs w:val="28"/>
          <w:lang w:eastAsia="ar-SA"/>
        </w:rPr>
        <w:t>Развитие предпринимательства – одно из важнейших приоритетных направлений социально-экономического развития муниципального образования, поэтому поддержка малого предпринимательства с привлечением средств областного и местного бюджетов посредством муниципальных программ будет продолжена до конца периода реализации стратегии.</w:t>
      </w:r>
    </w:p>
    <w:p w:rsidR="00073AC3" w:rsidRPr="00D132E1" w:rsidRDefault="00073AC3" w:rsidP="00DB040C">
      <w:pPr>
        <w:spacing w:line="320" w:lineRule="exact"/>
        <w:ind w:firstLine="709"/>
        <w:jc w:val="both"/>
        <w:rPr>
          <w:sz w:val="28"/>
          <w:szCs w:val="28"/>
          <w:lang w:eastAsia="ar-SA"/>
        </w:rPr>
      </w:pPr>
      <w:r w:rsidRPr="00D132E1">
        <w:rPr>
          <w:sz w:val="28"/>
          <w:szCs w:val="28"/>
          <w:lang w:eastAsia="ar-SA"/>
        </w:rPr>
        <w:t>Основными направлениями по формированию благоприятного инвестиционного климата являются:</w:t>
      </w:r>
    </w:p>
    <w:p w:rsidR="00073AC3" w:rsidRPr="00D132E1" w:rsidRDefault="00073AC3" w:rsidP="00DB040C">
      <w:pPr>
        <w:spacing w:line="320" w:lineRule="exact"/>
        <w:ind w:firstLine="709"/>
        <w:jc w:val="both"/>
        <w:rPr>
          <w:sz w:val="28"/>
          <w:szCs w:val="28"/>
          <w:lang w:eastAsia="ar-SA"/>
        </w:rPr>
      </w:pPr>
      <w:r w:rsidRPr="00D132E1">
        <w:rPr>
          <w:sz w:val="28"/>
          <w:szCs w:val="28"/>
          <w:lang w:eastAsia="ar-SA"/>
        </w:rPr>
        <w:t>1) совершенствование условий ведения предпринимательской и инвестиционной деятельности;</w:t>
      </w:r>
    </w:p>
    <w:p w:rsidR="00073AC3" w:rsidRPr="00D132E1" w:rsidRDefault="00073AC3" w:rsidP="00DB040C">
      <w:pPr>
        <w:spacing w:line="320" w:lineRule="exact"/>
        <w:ind w:firstLine="709"/>
        <w:jc w:val="both"/>
        <w:rPr>
          <w:sz w:val="28"/>
          <w:szCs w:val="28"/>
          <w:lang w:eastAsia="ar-SA"/>
        </w:rPr>
      </w:pPr>
      <w:r w:rsidRPr="00D132E1">
        <w:rPr>
          <w:sz w:val="28"/>
          <w:szCs w:val="28"/>
          <w:lang w:eastAsia="ar-SA"/>
        </w:rPr>
        <w:t>2) снижение административных барьеров для ведения бизнеса;</w:t>
      </w:r>
    </w:p>
    <w:p w:rsidR="00073AC3" w:rsidRPr="00D132E1" w:rsidRDefault="00073AC3" w:rsidP="00DB040C">
      <w:pPr>
        <w:spacing w:line="320" w:lineRule="exact"/>
        <w:ind w:firstLine="709"/>
        <w:jc w:val="both"/>
        <w:rPr>
          <w:sz w:val="28"/>
          <w:szCs w:val="28"/>
          <w:lang w:eastAsia="ar-SA"/>
        </w:rPr>
      </w:pPr>
      <w:r w:rsidRPr="00D132E1">
        <w:rPr>
          <w:sz w:val="28"/>
          <w:szCs w:val="28"/>
          <w:lang w:eastAsia="ar-SA"/>
        </w:rPr>
        <w:t xml:space="preserve">3) формирование благоприятного инвестиционного имиджа муниципального </w:t>
      </w:r>
      <w:r w:rsidR="00593205" w:rsidRPr="00D132E1">
        <w:rPr>
          <w:sz w:val="28"/>
          <w:szCs w:val="28"/>
          <w:lang w:eastAsia="ar-SA"/>
        </w:rPr>
        <w:t>района</w:t>
      </w:r>
      <w:r w:rsidRPr="00D132E1">
        <w:rPr>
          <w:sz w:val="28"/>
          <w:szCs w:val="28"/>
          <w:lang w:eastAsia="ar-SA"/>
        </w:rPr>
        <w:t>.</w:t>
      </w:r>
    </w:p>
    <w:p w:rsidR="00073AC3" w:rsidRPr="00D132E1" w:rsidRDefault="00073AC3" w:rsidP="00DB040C">
      <w:pPr>
        <w:spacing w:line="320" w:lineRule="exact"/>
        <w:ind w:firstLine="709"/>
        <w:jc w:val="both"/>
        <w:rPr>
          <w:sz w:val="28"/>
          <w:szCs w:val="28"/>
          <w:lang w:eastAsia="ar-SA"/>
        </w:rPr>
      </w:pPr>
      <w:r w:rsidRPr="00D132E1">
        <w:rPr>
          <w:sz w:val="28"/>
          <w:szCs w:val="28"/>
          <w:lang w:eastAsia="ar-SA"/>
        </w:rPr>
        <w:t>Совершенствование условий ведения предпринимательской и инвестиционной деятельности позволит четко регламентировать действия органов местного самоуправления в вопросах привлечения инвестиций, сформировать эффективную систему поддержки предпринимательства и сопровождения инвесторов на муниципальном уровне благодаря следующему комплексу мер:</w:t>
      </w:r>
    </w:p>
    <w:p w:rsidR="00073AC3" w:rsidRPr="00D132E1" w:rsidRDefault="00073AC3" w:rsidP="00DB040C">
      <w:pPr>
        <w:spacing w:line="320" w:lineRule="exact"/>
        <w:ind w:firstLine="709"/>
        <w:jc w:val="both"/>
        <w:rPr>
          <w:sz w:val="28"/>
          <w:szCs w:val="28"/>
          <w:lang w:eastAsia="ar-SA"/>
        </w:rPr>
      </w:pPr>
      <w:r w:rsidRPr="00D132E1">
        <w:rPr>
          <w:sz w:val="28"/>
          <w:szCs w:val="28"/>
          <w:lang w:eastAsia="ar-SA"/>
        </w:rPr>
        <w:t xml:space="preserve">- принятие муниципальных нормативных правовых актов, регулирующих основные направления инвестиционной политики муниципального </w:t>
      </w:r>
      <w:r w:rsidR="00593205" w:rsidRPr="00D132E1">
        <w:rPr>
          <w:sz w:val="28"/>
          <w:szCs w:val="28"/>
          <w:lang w:eastAsia="ar-SA"/>
        </w:rPr>
        <w:t>района</w:t>
      </w:r>
      <w:r w:rsidRPr="00D132E1">
        <w:rPr>
          <w:sz w:val="28"/>
          <w:szCs w:val="28"/>
          <w:lang w:eastAsia="ar-SA"/>
        </w:rPr>
        <w:t>, порядок работы с инвесторами на муниципальном уровне;</w:t>
      </w:r>
    </w:p>
    <w:p w:rsidR="00073AC3" w:rsidRPr="00D132E1" w:rsidRDefault="00073AC3" w:rsidP="00DB040C">
      <w:pPr>
        <w:spacing w:line="320" w:lineRule="exact"/>
        <w:ind w:firstLine="709"/>
        <w:jc w:val="both"/>
        <w:rPr>
          <w:sz w:val="28"/>
          <w:szCs w:val="28"/>
          <w:lang w:eastAsia="ar-SA"/>
        </w:rPr>
      </w:pPr>
      <w:r w:rsidRPr="00D132E1">
        <w:rPr>
          <w:sz w:val="28"/>
          <w:szCs w:val="28"/>
          <w:lang w:eastAsia="ar-SA"/>
        </w:rPr>
        <w:t xml:space="preserve"> - оказание информационной и консультативной поддержки ведения предпринимательской и инвестиционной деятельности;</w:t>
      </w:r>
    </w:p>
    <w:p w:rsidR="00073AC3" w:rsidRPr="00D132E1" w:rsidRDefault="00073AC3" w:rsidP="00DB040C">
      <w:pPr>
        <w:spacing w:line="320" w:lineRule="exact"/>
        <w:ind w:firstLine="709"/>
        <w:jc w:val="both"/>
        <w:rPr>
          <w:sz w:val="28"/>
          <w:szCs w:val="28"/>
          <w:lang w:eastAsia="ar-SA"/>
        </w:rPr>
      </w:pPr>
      <w:r w:rsidRPr="00D132E1">
        <w:rPr>
          <w:sz w:val="28"/>
          <w:szCs w:val="28"/>
          <w:lang w:eastAsia="ar-SA"/>
        </w:rPr>
        <w:t xml:space="preserve">- формирование системы управления земельно-имущественным комплексом муниципального </w:t>
      </w:r>
      <w:r w:rsidR="00593205" w:rsidRPr="00D132E1">
        <w:rPr>
          <w:sz w:val="28"/>
          <w:szCs w:val="28"/>
          <w:lang w:eastAsia="ar-SA"/>
        </w:rPr>
        <w:t>района</w:t>
      </w:r>
      <w:r w:rsidRPr="00D132E1">
        <w:rPr>
          <w:sz w:val="28"/>
          <w:szCs w:val="28"/>
          <w:lang w:eastAsia="ar-SA"/>
        </w:rPr>
        <w:t>;</w:t>
      </w:r>
    </w:p>
    <w:p w:rsidR="00073AC3" w:rsidRPr="00D132E1" w:rsidRDefault="00073AC3" w:rsidP="00DB040C">
      <w:pPr>
        <w:spacing w:line="320" w:lineRule="exact"/>
        <w:ind w:firstLine="709"/>
        <w:jc w:val="both"/>
        <w:rPr>
          <w:sz w:val="28"/>
          <w:szCs w:val="28"/>
          <w:lang w:eastAsia="ar-SA"/>
        </w:rPr>
      </w:pPr>
      <w:r w:rsidRPr="00D132E1">
        <w:rPr>
          <w:sz w:val="28"/>
          <w:szCs w:val="28"/>
          <w:lang w:eastAsia="ar-SA"/>
        </w:rPr>
        <w:t>- сопровождение инвестиционных проектов по принципу одного окна;</w:t>
      </w:r>
    </w:p>
    <w:p w:rsidR="00073AC3" w:rsidRPr="00D132E1" w:rsidRDefault="00073AC3" w:rsidP="00DB040C">
      <w:pPr>
        <w:spacing w:line="320" w:lineRule="exact"/>
        <w:ind w:firstLine="709"/>
        <w:jc w:val="both"/>
        <w:rPr>
          <w:sz w:val="28"/>
          <w:szCs w:val="28"/>
          <w:lang w:eastAsia="ar-SA"/>
        </w:rPr>
      </w:pPr>
      <w:r w:rsidRPr="00D132E1">
        <w:rPr>
          <w:sz w:val="28"/>
          <w:szCs w:val="28"/>
          <w:lang w:eastAsia="ar-SA"/>
        </w:rPr>
        <w:t>- формирование доступной инфраструктуры, земельных участков для размещения производственных и иных объектов субъектов инвестиционной и предпринимательской деятельности.</w:t>
      </w:r>
    </w:p>
    <w:p w:rsidR="00073AC3" w:rsidRPr="00D132E1" w:rsidRDefault="00073AC3" w:rsidP="00DB040C">
      <w:pPr>
        <w:spacing w:line="320" w:lineRule="exact"/>
        <w:ind w:firstLine="709"/>
        <w:jc w:val="both"/>
        <w:rPr>
          <w:sz w:val="28"/>
          <w:szCs w:val="28"/>
          <w:lang w:eastAsia="ar-SA"/>
        </w:rPr>
      </w:pPr>
      <w:r w:rsidRPr="00D132E1">
        <w:rPr>
          <w:sz w:val="28"/>
          <w:szCs w:val="28"/>
          <w:lang w:eastAsia="ar-SA"/>
        </w:rPr>
        <w:t xml:space="preserve">Направление по снижению административных барьеров для ведения бизнеса предполагает выстраивание эффективного и предметного межведомственного взаимодействия в целях сокращения процедур и сроков, регламентирующих предоставление услуг для бизнеса по вопросам регистрации предприятий и прав на собственность, постановка на кадастровый учет, выдача разрешений на строительство, подключение к коммуникациям и других вопросов, связанных с прохождением административных процедур. </w:t>
      </w:r>
    </w:p>
    <w:p w:rsidR="00073AC3" w:rsidRPr="00D132E1" w:rsidRDefault="00073AC3" w:rsidP="00DB040C">
      <w:pPr>
        <w:spacing w:line="320" w:lineRule="exact"/>
        <w:ind w:firstLine="709"/>
        <w:jc w:val="both"/>
        <w:rPr>
          <w:sz w:val="28"/>
          <w:szCs w:val="28"/>
          <w:lang w:eastAsia="ar-SA"/>
        </w:rPr>
      </w:pPr>
      <w:r w:rsidRPr="00D132E1">
        <w:rPr>
          <w:sz w:val="28"/>
          <w:szCs w:val="28"/>
          <w:lang w:eastAsia="ar-SA"/>
        </w:rPr>
        <w:t xml:space="preserve">Направление по формированию благоприятного инвестиционного имиджа муниципального </w:t>
      </w:r>
      <w:r w:rsidR="00593205" w:rsidRPr="00D132E1">
        <w:rPr>
          <w:sz w:val="28"/>
          <w:szCs w:val="28"/>
          <w:lang w:eastAsia="ar-SA"/>
        </w:rPr>
        <w:t>района</w:t>
      </w:r>
      <w:r w:rsidRPr="00D132E1">
        <w:rPr>
          <w:sz w:val="28"/>
          <w:szCs w:val="28"/>
          <w:lang w:eastAsia="ar-SA"/>
        </w:rPr>
        <w:t xml:space="preserve"> предполагает организацию коммуникативных мероприятий и продвижение инвестиционных возможностей муниципального </w:t>
      </w:r>
      <w:r w:rsidRPr="00D132E1">
        <w:rPr>
          <w:sz w:val="28"/>
          <w:szCs w:val="28"/>
          <w:lang w:eastAsia="ar-SA"/>
        </w:rPr>
        <w:lastRenderedPageBreak/>
        <w:t>образования на внешнем рынке с целью привлечения потенциальных инвесторов, в том числе:</w:t>
      </w:r>
    </w:p>
    <w:p w:rsidR="00073AC3" w:rsidRPr="00D132E1" w:rsidRDefault="00073AC3" w:rsidP="00DB040C">
      <w:pPr>
        <w:spacing w:line="320" w:lineRule="exact"/>
        <w:ind w:firstLine="709"/>
        <w:jc w:val="both"/>
        <w:rPr>
          <w:sz w:val="28"/>
          <w:szCs w:val="28"/>
          <w:lang w:eastAsia="ar-SA"/>
        </w:rPr>
      </w:pPr>
      <w:r w:rsidRPr="00D132E1">
        <w:rPr>
          <w:sz w:val="28"/>
          <w:szCs w:val="28"/>
          <w:lang w:eastAsia="ar-SA"/>
        </w:rPr>
        <w:t>- формирование инвестиционного паспорта муниципального образования;</w:t>
      </w:r>
    </w:p>
    <w:p w:rsidR="00073AC3" w:rsidRPr="00D132E1" w:rsidRDefault="00073AC3" w:rsidP="00DB040C">
      <w:pPr>
        <w:spacing w:line="320" w:lineRule="exact"/>
        <w:ind w:firstLine="709"/>
        <w:jc w:val="both"/>
        <w:rPr>
          <w:sz w:val="28"/>
          <w:szCs w:val="28"/>
          <w:lang w:eastAsia="ar-SA"/>
        </w:rPr>
      </w:pPr>
      <w:r w:rsidRPr="00D132E1">
        <w:rPr>
          <w:sz w:val="28"/>
          <w:szCs w:val="28"/>
          <w:lang w:eastAsia="ar-SA"/>
        </w:rPr>
        <w:t>- проведение встреч и переговоров с инвесторами по вопросам реализации инвестиционной деятельности;</w:t>
      </w:r>
    </w:p>
    <w:p w:rsidR="00073AC3" w:rsidRPr="00D132E1" w:rsidRDefault="00073AC3" w:rsidP="00DB040C">
      <w:pPr>
        <w:spacing w:line="320" w:lineRule="exact"/>
        <w:ind w:firstLine="709"/>
        <w:jc w:val="both"/>
        <w:rPr>
          <w:sz w:val="28"/>
          <w:szCs w:val="28"/>
          <w:lang w:eastAsia="ar-SA"/>
        </w:rPr>
      </w:pPr>
      <w:r w:rsidRPr="00D132E1">
        <w:rPr>
          <w:sz w:val="28"/>
          <w:szCs w:val="28"/>
          <w:lang w:eastAsia="ar-SA"/>
        </w:rPr>
        <w:t xml:space="preserve">- презентация инвестиционных возможностей и инвестиционных предложений муниципального </w:t>
      </w:r>
      <w:r w:rsidR="00593205" w:rsidRPr="00D132E1">
        <w:rPr>
          <w:sz w:val="28"/>
          <w:szCs w:val="28"/>
          <w:lang w:eastAsia="ar-SA"/>
        </w:rPr>
        <w:t>района</w:t>
      </w:r>
      <w:r w:rsidRPr="00D132E1">
        <w:rPr>
          <w:sz w:val="28"/>
          <w:szCs w:val="28"/>
          <w:lang w:eastAsia="ar-SA"/>
        </w:rPr>
        <w:t xml:space="preserve"> широкому кругу инвесторов в СМИ, сети интернет.</w:t>
      </w:r>
    </w:p>
    <w:p w:rsidR="00073AC3" w:rsidRPr="00D132E1" w:rsidRDefault="00073AC3" w:rsidP="00DB040C">
      <w:pPr>
        <w:spacing w:line="320" w:lineRule="exact"/>
        <w:ind w:firstLine="709"/>
        <w:jc w:val="both"/>
        <w:rPr>
          <w:sz w:val="28"/>
          <w:szCs w:val="28"/>
          <w:lang w:eastAsia="ar-SA"/>
        </w:rPr>
      </w:pPr>
      <w:r w:rsidRPr="00D132E1">
        <w:rPr>
          <w:sz w:val="28"/>
          <w:szCs w:val="28"/>
          <w:lang w:eastAsia="ar-SA"/>
        </w:rPr>
        <w:t xml:space="preserve">Успешная реализация комплекса мер по формированию благоприятного инвестиционного климата позволит максимально эффективно использовать инвестиционный потенциал территории </w:t>
      </w:r>
      <w:r w:rsidR="001E603C" w:rsidRPr="00D132E1">
        <w:rPr>
          <w:sz w:val="28"/>
          <w:szCs w:val="28"/>
          <w:lang w:eastAsia="ar-SA"/>
        </w:rPr>
        <w:t>муниципального района «Петровск-Забайкальский район»</w:t>
      </w:r>
      <w:r w:rsidRPr="00D132E1">
        <w:rPr>
          <w:sz w:val="28"/>
          <w:szCs w:val="28"/>
          <w:lang w:eastAsia="ar-SA"/>
        </w:rPr>
        <w:t xml:space="preserve">, что обеспечит приток инвестиций в экономику и социальную сферу, будет способствовать повышению уровня социально-экономического развития муниципального </w:t>
      </w:r>
      <w:r w:rsidR="001E603C" w:rsidRPr="00D132E1">
        <w:rPr>
          <w:sz w:val="28"/>
          <w:szCs w:val="28"/>
          <w:lang w:eastAsia="ar-SA"/>
        </w:rPr>
        <w:t>района</w:t>
      </w:r>
      <w:r w:rsidRPr="00D132E1">
        <w:rPr>
          <w:sz w:val="28"/>
          <w:szCs w:val="28"/>
          <w:lang w:eastAsia="ar-SA"/>
        </w:rPr>
        <w:t xml:space="preserve">, в частности, повышению инвестиционной активности, уровня и темпов развития промышленного производства, уровня развития малого и среднего предпринимательства, экономической активности населения, обеспеченности муниципального </w:t>
      </w:r>
      <w:r w:rsidR="001E603C" w:rsidRPr="00D132E1">
        <w:rPr>
          <w:sz w:val="28"/>
          <w:szCs w:val="28"/>
          <w:lang w:eastAsia="ar-SA"/>
        </w:rPr>
        <w:t>района</w:t>
      </w:r>
      <w:r w:rsidRPr="00D132E1">
        <w:rPr>
          <w:sz w:val="28"/>
          <w:szCs w:val="28"/>
          <w:lang w:eastAsia="ar-SA"/>
        </w:rPr>
        <w:t xml:space="preserve"> объектами инфраструктуры.</w:t>
      </w:r>
    </w:p>
    <w:p w:rsidR="00073AC3" w:rsidRPr="00D132E1" w:rsidRDefault="00073AC3" w:rsidP="00DB040C">
      <w:pPr>
        <w:spacing w:line="320" w:lineRule="exact"/>
        <w:jc w:val="center"/>
        <w:rPr>
          <w:b/>
          <w:sz w:val="28"/>
          <w:szCs w:val="28"/>
          <w:lang w:eastAsia="ar-SA"/>
        </w:rPr>
      </w:pPr>
      <w:r w:rsidRPr="00D132E1">
        <w:rPr>
          <w:b/>
          <w:sz w:val="28"/>
          <w:szCs w:val="28"/>
          <w:lang w:eastAsia="ar-SA"/>
        </w:rPr>
        <w:t>3. Совершенствование муниципального управления.</w:t>
      </w:r>
    </w:p>
    <w:p w:rsidR="00073AC3" w:rsidRPr="00D132E1" w:rsidRDefault="00073AC3" w:rsidP="00DB040C">
      <w:pPr>
        <w:spacing w:line="320" w:lineRule="exact"/>
        <w:ind w:firstLine="709"/>
        <w:jc w:val="both"/>
        <w:rPr>
          <w:sz w:val="28"/>
          <w:szCs w:val="28"/>
          <w:lang w:eastAsia="ar-SA"/>
        </w:rPr>
      </w:pPr>
      <w:r w:rsidRPr="00D132E1">
        <w:rPr>
          <w:sz w:val="28"/>
          <w:szCs w:val="28"/>
          <w:lang w:eastAsia="ar-SA"/>
        </w:rPr>
        <w:t xml:space="preserve">Совершенствование муниципального управления направлено на формирование принципов открытости деятельности органов местного самоуправления, в целях обеспечения потребностей и интересов граждан, распространения достоверной информации и повышения конкурентоспособности территории. Для этого предполагается обеспечить предоставление равных возможностей всем членам общества в получении электронных услуг. Дальнейшие возможности для совершенствования муниципального управления во многом связаны с развитием информационных технологий и новых средств коммуникации, меняющих формы взаимодействия органов местного самоуправления и общества. В рамках совершенствования системы управления в соответствии с основными </w:t>
      </w:r>
      <w:r w:rsidR="0007299B" w:rsidRPr="00D132E1">
        <w:rPr>
          <w:sz w:val="28"/>
          <w:szCs w:val="28"/>
          <w:lang w:eastAsia="ar-SA"/>
        </w:rPr>
        <w:t>краевыми</w:t>
      </w:r>
      <w:r w:rsidRPr="00D132E1">
        <w:rPr>
          <w:sz w:val="28"/>
          <w:szCs w:val="28"/>
          <w:lang w:eastAsia="ar-SA"/>
        </w:rPr>
        <w:t xml:space="preserve"> тенденциями и новациями в данной сфере, в </w:t>
      </w:r>
      <w:r w:rsidR="0007299B" w:rsidRPr="00D132E1">
        <w:rPr>
          <w:sz w:val="28"/>
          <w:szCs w:val="28"/>
          <w:lang w:eastAsia="ar-SA"/>
        </w:rPr>
        <w:t xml:space="preserve">муниципальном районе «Петровск-Забайкальский район» </w:t>
      </w:r>
      <w:r w:rsidRPr="00D132E1">
        <w:rPr>
          <w:sz w:val="28"/>
          <w:szCs w:val="28"/>
          <w:lang w:eastAsia="ar-SA"/>
        </w:rPr>
        <w:t>будет проводиться политика, направленная на:</w:t>
      </w:r>
    </w:p>
    <w:p w:rsidR="00073AC3" w:rsidRPr="00D132E1" w:rsidRDefault="00073AC3" w:rsidP="00DB040C">
      <w:pPr>
        <w:spacing w:line="320" w:lineRule="exact"/>
        <w:ind w:firstLine="709"/>
        <w:jc w:val="both"/>
        <w:rPr>
          <w:sz w:val="28"/>
          <w:szCs w:val="28"/>
          <w:lang w:eastAsia="ar-SA"/>
        </w:rPr>
      </w:pPr>
      <w:r w:rsidRPr="00D132E1">
        <w:rPr>
          <w:sz w:val="28"/>
          <w:szCs w:val="28"/>
          <w:lang w:eastAsia="ar-SA"/>
        </w:rPr>
        <w:t>- повышение прозрачности и подотчетности органов местного самоуправления;</w:t>
      </w:r>
    </w:p>
    <w:p w:rsidR="00073AC3" w:rsidRPr="00D132E1" w:rsidRDefault="00073AC3" w:rsidP="00DB040C">
      <w:pPr>
        <w:spacing w:line="320" w:lineRule="exact"/>
        <w:ind w:firstLine="709"/>
        <w:jc w:val="both"/>
        <w:rPr>
          <w:sz w:val="28"/>
          <w:szCs w:val="28"/>
          <w:lang w:eastAsia="ar-SA"/>
        </w:rPr>
      </w:pPr>
      <w:r w:rsidRPr="00D132E1">
        <w:rPr>
          <w:sz w:val="28"/>
          <w:szCs w:val="28"/>
          <w:lang w:eastAsia="ar-SA"/>
        </w:rPr>
        <w:t xml:space="preserve">- повышение эффективности взаимодействия между органами местного самоуправления, органами государственной власти и населением муниципального </w:t>
      </w:r>
      <w:r w:rsidR="0007299B" w:rsidRPr="00D132E1">
        <w:rPr>
          <w:sz w:val="28"/>
          <w:szCs w:val="28"/>
          <w:lang w:eastAsia="ar-SA"/>
        </w:rPr>
        <w:t>района</w:t>
      </w:r>
      <w:r w:rsidRPr="00D132E1">
        <w:rPr>
          <w:sz w:val="28"/>
          <w:szCs w:val="28"/>
          <w:lang w:eastAsia="ar-SA"/>
        </w:rPr>
        <w:t>;</w:t>
      </w:r>
    </w:p>
    <w:p w:rsidR="00073AC3" w:rsidRPr="00D132E1" w:rsidRDefault="00073AC3" w:rsidP="00DB040C">
      <w:pPr>
        <w:spacing w:line="320" w:lineRule="exact"/>
        <w:ind w:firstLine="709"/>
        <w:jc w:val="both"/>
        <w:rPr>
          <w:sz w:val="28"/>
          <w:szCs w:val="28"/>
          <w:lang w:eastAsia="ar-SA"/>
        </w:rPr>
      </w:pPr>
      <w:r w:rsidRPr="00D132E1">
        <w:rPr>
          <w:sz w:val="28"/>
          <w:szCs w:val="28"/>
          <w:lang w:eastAsia="ar-SA"/>
        </w:rPr>
        <w:t>- повышение удовлетворенности граждан качеством муниципального управления и качеством предоставления муниципальных услуг, за счет внедрения гибких форм мониторинга предоставления муниципальных услуг, в том числе с использованием современных технологий;</w:t>
      </w:r>
    </w:p>
    <w:p w:rsidR="00073AC3" w:rsidRPr="00D132E1" w:rsidRDefault="00073AC3" w:rsidP="00DB040C">
      <w:pPr>
        <w:ind w:firstLine="709"/>
        <w:jc w:val="both"/>
        <w:rPr>
          <w:sz w:val="28"/>
          <w:szCs w:val="28"/>
          <w:lang w:eastAsia="ar-SA"/>
        </w:rPr>
      </w:pPr>
      <w:r w:rsidRPr="00D132E1">
        <w:rPr>
          <w:sz w:val="28"/>
          <w:szCs w:val="28"/>
          <w:lang w:eastAsia="ar-SA"/>
        </w:rPr>
        <w:t xml:space="preserve">- дальнейшее расширение возможностей непосредственного участия граждан в процессах разработки, экспертизы и контроля исполнения решений, принимаемых органами местного самоуправления, посредством </w:t>
      </w:r>
      <w:r w:rsidRPr="00D132E1">
        <w:rPr>
          <w:sz w:val="28"/>
          <w:szCs w:val="28"/>
          <w:lang w:eastAsia="ar-SA"/>
        </w:rPr>
        <w:lastRenderedPageBreak/>
        <w:t>информирования граждан по широкому кругу вопросов, в том числе используя сети Интернет;</w:t>
      </w:r>
    </w:p>
    <w:p w:rsidR="00073AC3" w:rsidRPr="00D132E1" w:rsidRDefault="00073AC3" w:rsidP="00DB040C">
      <w:pPr>
        <w:ind w:firstLine="709"/>
        <w:jc w:val="both"/>
        <w:rPr>
          <w:sz w:val="28"/>
          <w:szCs w:val="28"/>
          <w:lang w:eastAsia="ar-SA"/>
        </w:rPr>
      </w:pPr>
      <w:r w:rsidRPr="00D132E1">
        <w:rPr>
          <w:sz w:val="28"/>
          <w:szCs w:val="28"/>
          <w:lang w:eastAsia="ar-SA"/>
        </w:rPr>
        <w:t>- развитие механизмов общественного контроля деятельности органов местного самоуправления и исполнения ими муниципальных функций;</w:t>
      </w:r>
    </w:p>
    <w:p w:rsidR="00073AC3" w:rsidRPr="00D132E1" w:rsidRDefault="00073AC3" w:rsidP="00DB040C">
      <w:pPr>
        <w:ind w:firstLine="709"/>
        <w:jc w:val="both"/>
        <w:rPr>
          <w:sz w:val="28"/>
          <w:szCs w:val="28"/>
          <w:lang w:eastAsia="ar-SA"/>
        </w:rPr>
      </w:pPr>
      <w:r w:rsidRPr="00D132E1">
        <w:rPr>
          <w:sz w:val="28"/>
          <w:szCs w:val="28"/>
          <w:lang w:eastAsia="ar-SA"/>
        </w:rPr>
        <w:t>- формирование открытого и прозрачного «бюджета для граждан»;</w:t>
      </w:r>
    </w:p>
    <w:p w:rsidR="00073AC3" w:rsidRPr="00D132E1" w:rsidRDefault="00073AC3" w:rsidP="00DB040C">
      <w:pPr>
        <w:ind w:firstLine="709"/>
        <w:jc w:val="both"/>
        <w:rPr>
          <w:sz w:val="28"/>
          <w:szCs w:val="28"/>
          <w:lang w:eastAsia="ar-SA"/>
        </w:rPr>
      </w:pPr>
      <w:r w:rsidRPr="00D132E1">
        <w:rPr>
          <w:sz w:val="28"/>
          <w:szCs w:val="28"/>
          <w:lang w:eastAsia="ar-SA"/>
        </w:rPr>
        <w:t xml:space="preserve">- </w:t>
      </w:r>
      <w:r w:rsidRPr="00D132E1">
        <w:rPr>
          <w:spacing w:val="-4"/>
          <w:kern w:val="32"/>
          <w:sz w:val="28"/>
          <w:szCs w:val="28"/>
          <w:lang w:eastAsia="ar-SA"/>
        </w:rPr>
        <w:t>полноценное внедрение программно-целевых методов управления в бюджетном процессе и прогнозировании в сфере финансов;</w:t>
      </w:r>
    </w:p>
    <w:p w:rsidR="00073AC3" w:rsidRPr="00D132E1" w:rsidRDefault="00073AC3" w:rsidP="00DB040C">
      <w:pPr>
        <w:ind w:firstLine="709"/>
        <w:jc w:val="both"/>
        <w:rPr>
          <w:sz w:val="28"/>
          <w:szCs w:val="28"/>
          <w:lang w:eastAsia="ar-SA"/>
        </w:rPr>
      </w:pPr>
      <w:r w:rsidRPr="00D132E1">
        <w:rPr>
          <w:sz w:val="28"/>
          <w:szCs w:val="28"/>
          <w:lang w:eastAsia="ar-SA"/>
        </w:rPr>
        <w:t xml:space="preserve">- переход от вертикальной схемы принятия решений к горизонтальной, то есть с большим вовлечением граждан в процесс развития территории муниципального </w:t>
      </w:r>
      <w:r w:rsidR="0007299B" w:rsidRPr="00D132E1">
        <w:rPr>
          <w:sz w:val="28"/>
          <w:szCs w:val="28"/>
          <w:lang w:eastAsia="ar-SA"/>
        </w:rPr>
        <w:t>района</w:t>
      </w:r>
      <w:r w:rsidRPr="00D132E1">
        <w:rPr>
          <w:sz w:val="28"/>
          <w:szCs w:val="28"/>
          <w:lang w:eastAsia="ar-SA"/>
        </w:rPr>
        <w:t xml:space="preserve"> при непосредственном участии в решении актуальных задач по ее благоустройству и проектированию облика;</w:t>
      </w:r>
    </w:p>
    <w:p w:rsidR="00073AC3" w:rsidRPr="00D132E1" w:rsidRDefault="00073AC3" w:rsidP="00DB040C">
      <w:pPr>
        <w:ind w:firstLine="709"/>
        <w:jc w:val="both"/>
        <w:rPr>
          <w:sz w:val="28"/>
          <w:szCs w:val="28"/>
          <w:lang w:eastAsia="ar-SA"/>
        </w:rPr>
      </w:pPr>
      <w:r w:rsidRPr="00D132E1">
        <w:rPr>
          <w:sz w:val="28"/>
          <w:szCs w:val="28"/>
          <w:lang w:eastAsia="ar-SA"/>
        </w:rPr>
        <w:t xml:space="preserve">- расширение практики поддержки и </w:t>
      </w:r>
      <w:proofErr w:type="spellStart"/>
      <w:r w:rsidRPr="00D132E1">
        <w:rPr>
          <w:sz w:val="28"/>
          <w:szCs w:val="28"/>
          <w:lang w:eastAsia="ar-SA"/>
        </w:rPr>
        <w:t>софинансирования</w:t>
      </w:r>
      <w:proofErr w:type="spellEnd"/>
      <w:r w:rsidRPr="00D132E1">
        <w:rPr>
          <w:sz w:val="28"/>
          <w:szCs w:val="28"/>
          <w:lang w:eastAsia="ar-SA"/>
        </w:rPr>
        <w:t xml:space="preserve"> органами местного самоуправления инициатив местных жителей;</w:t>
      </w:r>
    </w:p>
    <w:p w:rsidR="00073AC3" w:rsidRPr="00D132E1" w:rsidRDefault="00073AC3" w:rsidP="00DB040C">
      <w:pPr>
        <w:ind w:firstLine="709"/>
        <w:jc w:val="both"/>
        <w:rPr>
          <w:sz w:val="28"/>
          <w:szCs w:val="28"/>
          <w:lang w:eastAsia="ar-SA"/>
        </w:rPr>
      </w:pPr>
      <w:r w:rsidRPr="00D132E1">
        <w:rPr>
          <w:sz w:val="28"/>
          <w:szCs w:val="28"/>
          <w:lang w:eastAsia="ar-SA"/>
        </w:rPr>
        <w:t>- внедрение системы внутренней и внешней оценки органов местного самоуправления, влияющей на последующие кадровые, финансовые и иные решения;</w:t>
      </w:r>
    </w:p>
    <w:p w:rsidR="00073AC3" w:rsidRPr="00D132E1" w:rsidRDefault="00073AC3" w:rsidP="00DB040C">
      <w:pPr>
        <w:ind w:firstLine="709"/>
        <w:jc w:val="both"/>
        <w:rPr>
          <w:sz w:val="28"/>
          <w:szCs w:val="28"/>
          <w:lang w:eastAsia="ar-SA"/>
        </w:rPr>
      </w:pPr>
      <w:r w:rsidRPr="00D132E1">
        <w:rPr>
          <w:sz w:val="28"/>
          <w:szCs w:val="28"/>
          <w:lang w:eastAsia="ar-SA"/>
        </w:rPr>
        <w:tab/>
        <w:t>- доведение информации о работе органов местного самоуправления в понятных для граждан формах.</w:t>
      </w:r>
    </w:p>
    <w:p w:rsidR="00073AC3" w:rsidRPr="00D132E1" w:rsidRDefault="00073AC3" w:rsidP="00DB040C">
      <w:pPr>
        <w:ind w:firstLine="709"/>
        <w:jc w:val="both"/>
        <w:rPr>
          <w:sz w:val="28"/>
          <w:szCs w:val="28"/>
          <w:lang w:eastAsia="ar-SA"/>
        </w:rPr>
      </w:pPr>
      <w:r w:rsidRPr="00D132E1">
        <w:rPr>
          <w:sz w:val="28"/>
          <w:szCs w:val="28"/>
          <w:lang w:eastAsia="ar-SA"/>
        </w:rPr>
        <w:t>Реализация указанных направлений приведет к повышению эффективности использования бюджетных средств, повышению качества управления на местном уровне, росту удовлетворенности населения качеством социальных услуг, гражданской активности и ответственности, росту доверия между властью и населением. Кроме того, долгосрочными эффектами от применения данных механизмов станет улучшение общественного контроля за проведением политики на местном уровне и усиление подотчетности местной власти.</w:t>
      </w:r>
    </w:p>
    <w:p w:rsidR="00073AC3" w:rsidRPr="00D132E1" w:rsidRDefault="00073AC3" w:rsidP="00073AC3">
      <w:pPr>
        <w:spacing w:line="320" w:lineRule="exact"/>
        <w:jc w:val="both"/>
        <w:rPr>
          <w:b/>
          <w:bCs/>
          <w:color w:val="FF0000"/>
          <w:sz w:val="28"/>
          <w:szCs w:val="28"/>
        </w:rPr>
      </w:pPr>
    </w:p>
    <w:p w:rsidR="00073AC3" w:rsidRPr="00D132E1" w:rsidRDefault="009E012F" w:rsidP="0007299B">
      <w:pPr>
        <w:spacing w:line="320" w:lineRule="exact"/>
        <w:jc w:val="center"/>
        <w:rPr>
          <w:b/>
          <w:bCs/>
          <w:sz w:val="28"/>
          <w:szCs w:val="28"/>
        </w:rPr>
      </w:pPr>
      <w:r>
        <w:rPr>
          <w:b/>
          <w:bCs/>
          <w:sz w:val="28"/>
          <w:szCs w:val="28"/>
        </w:rPr>
        <w:t>Раздел  5</w:t>
      </w:r>
      <w:r w:rsidR="00073AC3" w:rsidRPr="00D132E1">
        <w:rPr>
          <w:b/>
          <w:bCs/>
          <w:sz w:val="28"/>
          <w:szCs w:val="28"/>
        </w:rPr>
        <w:t xml:space="preserve">. Сценарии социально-экономического развития </w:t>
      </w:r>
      <w:r w:rsidR="0007299B" w:rsidRPr="00D132E1">
        <w:rPr>
          <w:b/>
          <w:bCs/>
          <w:sz w:val="28"/>
          <w:szCs w:val="28"/>
        </w:rPr>
        <w:t>муниципального района «Петровск-Забайкальский район»</w:t>
      </w:r>
    </w:p>
    <w:p w:rsidR="00073AC3" w:rsidRPr="00D132E1" w:rsidRDefault="00073AC3" w:rsidP="00DB040C">
      <w:pPr>
        <w:spacing w:line="320" w:lineRule="exact"/>
        <w:ind w:firstLine="709"/>
        <w:jc w:val="both"/>
        <w:rPr>
          <w:spacing w:val="-4"/>
          <w:sz w:val="28"/>
          <w:szCs w:val="28"/>
        </w:rPr>
      </w:pPr>
      <w:r w:rsidRPr="00D132E1">
        <w:rPr>
          <w:spacing w:val="-4"/>
          <w:sz w:val="28"/>
          <w:szCs w:val="28"/>
        </w:rPr>
        <w:t xml:space="preserve">На основе анализа ключевых факторов сформированы три сценария социально-экономического развития муниципального </w:t>
      </w:r>
      <w:r w:rsidR="00F04FEE" w:rsidRPr="00D132E1">
        <w:rPr>
          <w:spacing w:val="-4"/>
          <w:sz w:val="28"/>
          <w:szCs w:val="28"/>
        </w:rPr>
        <w:t>района</w:t>
      </w:r>
      <w:r w:rsidRPr="00D132E1">
        <w:rPr>
          <w:spacing w:val="-4"/>
          <w:sz w:val="28"/>
          <w:szCs w:val="28"/>
        </w:rPr>
        <w:t xml:space="preserve">: консервативный, базовый и оптимистический. Сценарии различаются степенью выполнения поставленных задач и интенсивностью социально-экономического развития муниципального </w:t>
      </w:r>
      <w:r w:rsidR="00F04FEE" w:rsidRPr="00D132E1">
        <w:rPr>
          <w:spacing w:val="-4"/>
          <w:sz w:val="28"/>
          <w:szCs w:val="28"/>
        </w:rPr>
        <w:t>района</w:t>
      </w:r>
      <w:r w:rsidRPr="00D132E1">
        <w:rPr>
          <w:spacing w:val="-4"/>
          <w:sz w:val="28"/>
          <w:szCs w:val="28"/>
        </w:rPr>
        <w:t xml:space="preserve"> под влиянием внешних и внутренних факторов. Ввиду того, что консервативный сценарий предполагает отсутствие развития, сохранение имеющегося потенциала, оптимистический – интенсивный рост во всех направлениях (что практически невозможно, оценивая негативное влияние внешних и внутренних факторов) определяется выбор базового сценария, как наиболее приемлемого с учетом сложившихся параметров социально-экономического развития муниципального образования и соответствующего направлениям дальнейшего развития, указанным в стратегии.</w:t>
      </w:r>
    </w:p>
    <w:p w:rsidR="00073AC3" w:rsidRPr="00D132E1" w:rsidRDefault="00073AC3" w:rsidP="00DB040C">
      <w:pPr>
        <w:spacing w:line="320" w:lineRule="exact"/>
        <w:ind w:firstLine="709"/>
        <w:jc w:val="both"/>
        <w:rPr>
          <w:spacing w:val="-4"/>
          <w:sz w:val="28"/>
          <w:szCs w:val="28"/>
        </w:rPr>
      </w:pPr>
      <w:r w:rsidRPr="00D132E1">
        <w:rPr>
          <w:b/>
          <w:spacing w:val="-4"/>
          <w:sz w:val="28"/>
          <w:szCs w:val="28"/>
        </w:rPr>
        <w:t>Консервативный сценарий</w:t>
      </w:r>
      <w:r w:rsidRPr="00D132E1">
        <w:rPr>
          <w:spacing w:val="-4"/>
          <w:sz w:val="28"/>
          <w:szCs w:val="28"/>
        </w:rPr>
        <w:t xml:space="preserve"> предполагает поддержание жизнедеятельности населения на территории муниципального </w:t>
      </w:r>
      <w:r w:rsidR="00414A6F" w:rsidRPr="00D132E1">
        <w:rPr>
          <w:spacing w:val="-4"/>
          <w:sz w:val="28"/>
          <w:szCs w:val="28"/>
        </w:rPr>
        <w:t>района</w:t>
      </w:r>
      <w:r w:rsidRPr="00D132E1">
        <w:rPr>
          <w:spacing w:val="-4"/>
          <w:sz w:val="28"/>
          <w:szCs w:val="28"/>
        </w:rPr>
        <w:t xml:space="preserve">, </w:t>
      </w:r>
      <w:r w:rsidRPr="00D132E1">
        <w:rPr>
          <w:spacing w:val="-4"/>
          <w:sz w:val="28"/>
          <w:szCs w:val="28"/>
          <w:lang w:eastAsia="ar-SA"/>
        </w:rPr>
        <w:t xml:space="preserve">сохранение имеющейся социальной, коммунальной, транспортной инфраструктуры, несмотря на возможные ухудшения социально-экономических условий в </w:t>
      </w:r>
      <w:r w:rsidR="00414A6F" w:rsidRPr="00D132E1">
        <w:rPr>
          <w:spacing w:val="-4"/>
          <w:sz w:val="28"/>
          <w:szCs w:val="28"/>
          <w:lang w:eastAsia="ar-SA"/>
        </w:rPr>
        <w:t>крае</w:t>
      </w:r>
      <w:r w:rsidRPr="00D132E1">
        <w:rPr>
          <w:spacing w:val="-4"/>
          <w:sz w:val="28"/>
          <w:szCs w:val="28"/>
          <w:lang w:eastAsia="ar-SA"/>
        </w:rPr>
        <w:t xml:space="preserve"> и в стране </w:t>
      </w:r>
      <w:r w:rsidRPr="00D132E1">
        <w:rPr>
          <w:spacing w:val="-4"/>
          <w:sz w:val="28"/>
          <w:szCs w:val="28"/>
          <w:lang w:eastAsia="ar-SA"/>
        </w:rPr>
        <w:lastRenderedPageBreak/>
        <w:t>целом. Предполагается р</w:t>
      </w:r>
      <w:r w:rsidRPr="00D132E1">
        <w:rPr>
          <w:spacing w:val="-4"/>
          <w:sz w:val="28"/>
          <w:szCs w:val="28"/>
        </w:rPr>
        <w:t xml:space="preserve">еализация необходимых мероприятий со стороны органов местного самоуправления в рамках Федерального закона «Об общих принципах местного самоуправления в Российской Федерации» в пределах средств бюджета. Со стороны федеральных и </w:t>
      </w:r>
      <w:r w:rsidR="00414A6F" w:rsidRPr="00D132E1">
        <w:rPr>
          <w:spacing w:val="-4"/>
          <w:sz w:val="28"/>
          <w:szCs w:val="28"/>
        </w:rPr>
        <w:t>краевых</w:t>
      </w:r>
      <w:r w:rsidRPr="00D132E1">
        <w:rPr>
          <w:spacing w:val="-4"/>
          <w:sz w:val="28"/>
          <w:szCs w:val="28"/>
        </w:rPr>
        <w:t xml:space="preserve"> структур будет обеспечено предоставление минимального пакета государственных услуг, со стороны субъектов малого предпринимательства - отсутствие развития, сохранение тенденции к осуществлению той деятельности, которая приносит значительный доход (розничная торговля, транспортные перевозки), со стороны </w:t>
      </w:r>
      <w:r w:rsidR="00414A6F" w:rsidRPr="00D132E1">
        <w:rPr>
          <w:spacing w:val="-4"/>
          <w:sz w:val="28"/>
          <w:szCs w:val="28"/>
        </w:rPr>
        <w:t>добывающей</w:t>
      </w:r>
      <w:r w:rsidRPr="00D132E1">
        <w:rPr>
          <w:spacing w:val="-4"/>
          <w:sz w:val="28"/>
          <w:szCs w:val="28"/>
        </w:rPr>
        <w:t xml:space="preserve"> отрасли - уменьшение инвестиций в социальные объекты населенных пунктов, отсутствие заинтересованности в развитии территории муниципального </w:t>
      </w:r>
      <w:r w:rsidR="00414A6F" w:rsidRPr="00D132E1">
        <w:rPr>
          <w:spacing w:val="-4"/>
          <w:sz w:val="28"/>
          <w:szCs w:val="28"/>
        </w:rPr>
        <w:t>района</w:t>
      </w:r>
      <w:r w:rsidRPr="00D132E1">
        <w:rPr>
          <w:spacing w:val="-4"/>
          <w:sz w:val="28"/>
          <w:szCs w:val="28"/>
        </w:rPr>
        <w:t xml:space="preserve"> ввиду истощения близлежащих месторождений, падения цен на энергоресурсы на мировом рынке.</w:t>
      </w:r>
    </w:p>
    <w:p w:rsidR="00073AC3" w:rsidRPr="00D132E1" w:rsidRDefault="00073AC3" w:rsidP="00DB040C">
      <w:pPr>
        <w:spacing w:line="320" w:lineRule="exact"/>
        <w:ind w:firstLine="709"/>
        <w:jc w:val="both"/>
        <w:rPr>
          <w:spacing w:val="-4"/>
          <w:sz w:val="28"/>
          <w:szCs w:val="28"/>
        </w:rPr>
      </w:pPr>
      <w:r w:rsidRPr="00D132E1">
        <w:rPr>
          <w:spacing w:val="-4"/>
          <w:sz w:val="28"/>
          <w:szCs w:val="28"/>
        </w:rPr>
        <w:t xml:space="preserve">В случае социально-экономического развития муниципального </w:t>
      </w:r>
      <w:r w:rsidR="00414A6F" w:rsidRPr="00D132E1">
        <w:rPr>
          <w:spacing w:val="-4"/>
          <w:sz w:val="28"/>
          <w:szCs w:val="28"/>
        </w:rPr>
        <w:t>района</w:t>
      </w:r>
      <w:r w:rsidRPr="00D132E1">
        <w:rPr>
          <w:spacing w:val="-4"/>
          <w:sz w:val="28"/>
          <w:szCs w:val="28"/>
        </w:rPr>
        <w:t xml:space="preserve"> в рамках консервативного сценария предполагается реализация только небольшой части социально-значимых проектов и мероприятий, направленных на сохранение и поддержание существующей инфраструктуры:</w:t>
      </w:r>
    </w:p>
    <w:p w:rsidR="00414A6F" w:rsidRPr="00D132E1" w:rsidRDefault="00414A6F" w:rsidP="00DB040C">
      <w:pPr>
        <w:spacing w:line="320" w:lineRule="exact"/>
        <w:ind w:firstLine="709"/>
        <w:jc w:val="both"/>
        <w:rPr>
          <w:spacing w:val="-4"/>
          <w:sz w:val="28"/>
          <w:szCs w:val="28"/>
        </w:rPr>
      </w:pPr>
      <w:r w:rsidRPr="00D132E1">
        <w:rPr>
          <w:spacing w:val="-4"/>
          <w:sz w:val="28"/>
          <w:szCs w:val="28"/>
        </w:rPr>
        <w:t xml:space="preserve">- строительство нового здания школы в </w:t>
      </w:r>
      <w:proofErr w:type="spellStart"/>
      <w:r w:rsidRPr="00D132E1">
        <w:rPr>
          <w:spacing w:val="-4"/>
          <w:sz w:val="28"/>
          <w:szCs w:val="28"/>
        </w:rPr>
        <w:t>с.Баляга</w:t>
      </w:r>
      <w:proofErr w:type="spellEnd"/>
      <w:r w:rsidRPr="00D132E1">
        <w:rPr>
          <w:spacing w:val="-4"/>
          <w:sz w:val="28"/>
          <w:szCs w:val="28"/>
        </w:rPr>
        <w:t xml:space="preserve"> в связи со сложной экономической обстановкой и низкой инвестиционной активностью будет откладываться на неопределенный период;</w:t>
      </w:r>
    </w:p>
    <w:p w:rsidR="00414A6F" w:rsidRPr="00D132E1" w:rsidRDefault="00414A6F" w:rsidP="00DB040C">
      <w:pPr>
        <w:spacing w:line="320" w:lineRule="exact"/>
        <w:ind w:firstLine="709"/>
        <w:jc w:val="both"/>
        <w:rPr>
          <w:spacing w:val="-4"/>
          <w:sz w:val="28"/>
          <w:szCs w:val="28"/>
        </w:rPr>
      </w:pPr>
      <w:r w:rsidRPr="00D132E1">
        <w:rPr>
          <w:spacing w:val="-4"/>
          <w:sz w:val="28"/>
          <w:szCs w:val="28"/>
        </w:rPr>
        <w:t>- проведение ежегодных текущих ремонтов зданий общеобразовательных  школ и детских садов;</w:t>
      </w:r>
    </w:p>
    <w:p w:rsidR="00073AC3" w:rsidRPr="00D132E1" w:rsidRDefault="00073AC3" w:rsidP="00DB040C">
      <w:pPr>
        <w:spacing w:line="320" w:lineRule="exact"/>
        <w:ind w:firstLine="709"/>
        <w:jc w:val="both"/>
        <w:rPr>
          <w:spacing w:val="-4"/>
          <w:sz w:val="28"/>
          <w:szCs w:val="28"/>
        </w:rPr>
      </w:pPr>
      <w:r w:rsidRPr="00D132E1">
        <w:rPr>
          <w:spacing w:val="-4"/>
          <w:sz w:val="28"/>
          <w:szCs w:val="28"/>
        </w:rPr>
        <w:t>- благоустройство прилегающих территорий образовательных учреждений;</w:t>
      </w:r>
    </w:p>
    <w:p w:rsidR="00073AC3" w:rsidRPr="00D132E1" w:rsidRDefault="00073AC3" w:rsidP="00DB040C">
      <w:pPr>
        <w:spacing w:line="320" w:lineRule="exact"/>
        <w:ind w:firstLine="709"/>
        <w:jc w:val="both"/>
        <w:rPr>
          <w:spacing w:val="-4"/>
          <w:sz w:val="28"/>
          <w:szCs w:val="28"/>
        </w:rPr>
      </w:pPr>
      <w:r w:rsidRPr="00D132E1">
        <w:rPr>
          <w:spacing w:val="-4"/>
          <w:sz w:val="28"/>
          <w:szCs w:val="28"/>
        </w:rPr>
        <w:t>- поэтапное оснащение спортивных залов общеобразовательных организаций спортивным инвентарем за счет привлечения внебюджетных средств;</w:t>
      </w:r>
    </w:p>
    <w:p w:rsidR="00073AC3" w:rsidRPr="00D132E1" w:rsidRDefault="00073AC3" w:rsidP="00DB040C">
      <w:pPr>
        <w:spacing w:line="320" w:lineRule="exact"/>
        <w:ind w:firstLine="709"/>
        <w:jc w:val="both"/>
        <w:rPr>
          <w:spacing w:val="-4"/>
          <w:sz w:val="28"/>
          <w:szCs w:val="28"/>
        </w:rPr>
      </w:pPr>
      <w:r w:rsidRPr="00D132E1">
        <w:rPr>
          <w:spacing w:val="-4"/>
          <w:sz w:val="28"/>
          <w:szCs w:val="28"/>
        </w:rPr>
        <w:t>- повышение квалификации педагогических работников путем профессиональной переподготовки кадров и обязательного прохождения курсов повышения квалификации;</w:t>
      </w:r>
    </w:p>
    <w:p w:rsidR="00073AC3" w:rsidRPr="00D132E1" w:rsidRDefault="00073AC3" w:rsidP="00DB040C">
      <w:pPr>
        <w:spacing w:line="320" w:lineRule="exact"/>
        <w:ind w:firstLine="709"/>
        <w:jc w:val="both"/>
        <w:rPr>
          <w:spacing w:val="-4"/>
          <w:sz w:val="28"/>
          <w:szCs w:val="28"/>
        </w:rPr>
      </w:pPr>
      <w:r w:rsidRPr="00D132E1">
        <w:rPr>
          <w:spacing w:val="-4"/>
          <w:sz w:val="28"/>
          <w:szCs w:val="28"/>
        </w:rPr>
        <w:t xml:space="preserve">- проведение первоочередных работ в пределах бюджета </w:t>
      </w:r>
      <w:r w:rsidR="00414A6F" w:rsidRPr="00D132E1">
        <w:rPr>
          <w:spacing w:val="-4"/>
          <w:sz w:val="28"/>
          <w:szCs w:val="28"/>
        </w:rPr>
        <w:t>района</w:t>
      </w:r>
      <w:r w:rsidRPr="00D132E1">
        <w:rPr>
          <w:spacing w:val="-4"/>
          <w:sz w:val="28"/>
          <w:szCs w:val="28"/>
        </w:rPr>
        <w:t xml:space="preserve"> по проведению текущего ремонта </w:t>
      </w:r>
      <w:r w:rsidR="00414A6F" w:rsidRPr="00D132E1">
        <w:rPr>
          <w:spacing w:val="-4"/>
          <w:sz w:val="28"/>
          <w:szCs w:val="28"/>
        </w:rPr>
        <w:t>объектов коммунальной инфраструктуры</w:t>
      </w:r>
      <w:r w:rsidRPr="00D132E1">
        <w:rPr>
          <w:spacing w:val="-4"/>
          <w:sz w:val="28"/>
          <w:szCs w:val="28"/>
        </w:rPr>
        <w:t>;</w:t>
      </w:r>
    </w:p>
    <w:p w:rsidR="00073AC3" w:rsidRPr="00D132E1" w:rsidRDefault="00073AC3" w:rsidP="00DB040C">
      <w:pPr>
        <w:spacing w:line="320" w:lineRule="exact"/>
        <w:ind w:firstLine="709"/>
        <w:jc w:val="both"/>
        <w:rPr>
          <w:spacing w:val="-4"/>
          <w:sz w:val="28"/>
          <w:szCs w:val="28"/>
        </w:rPr>
      </w:pPr>
      <w:r w:rsidRPr="00D132E1">
        <w:rPr>
          <w:spacing w:val="-4"/>
          <w:sz w:val="28"/>
          <w:szCs w:val="28"/>
        </w:rPr>
        <w:t xml:space="preserve">- содержание и проведение текущего ремонта автомобильных дорог общего пользования местного значения как за счет средств местного бюджета, так и привлечения средств </w:t>
      </w:r>
      <w:r w:rsidR="00414A6F" w:rsidRPr="00D132E1">
        <w:rPr>
          <w:spacing w:val="-4"/>
          <w:sz w:val="28"/>
          <w:szCs w:val="28"/>
        </w:rPr>
        <w:t>краевого</w:t>
      </w:r>
      <w:r w:rsidRPr="00D132E1">
        <w:rPr>
          <w:spacing w:val="-4"/>
          <w:sz w:val="28"/>
          <w:szCs w:val="28"/>
        </w:rPr>
        <w:t xml:space="preserve"> бюджета на ремонт дорог, ведущих к объектам социальной сферы;</w:t>
      </w:r>
    </w:p>
    <w:p w:rsidR="00073AC3" w:rsidRPr="00D132E1" w:rsidRDefault="00073AC3" w:rsidP="00DB040C">
      <w:pPr>
        <w:spacing w:line="320" w:lineRule="exact"/>
        <w:ind w:firstLine="709"/>
        <w:jc w:val="both"/>
        <w:rPr>
          <w:spacing w:val="-4"/>
          <w:sz w:val="28"/>
          <w:szCs w:val="28"/>
        </w:rPr>
      </w:pPr>
      <w:r w:rsidRPr="00D132E1">
        <w:rPr>
          <w:spacing w:val="-4"/>
          <w:sz w:val="28"/>
          <w:szCs w:val="28"/>
        </w:rPr>
        <w:t>- содействие в проведении капитальных ремонтов многоквартирных жилых домов посредством региональной программы капитального ремонта и другие мероприятия, относящиеся к вопросам органов местного самоуправления в пределах средств бюджета.</w:t>
      </w:r>
    </w:p>
    <w:p w:rsidR="00073AC3" w:rsidRPr="00D132E1" w:rsidRDefault="00073AC3" w:rsidP="00DB040C">
      <w:pPr>
        <w:spacing w:line="320" w:lineRule="exact"/>
        <w:ind w:firstLine="709"/>
        <w:jc w:val="both"/>
        <w:rPr>
          <w:spacing w:val="-4"/>
          <w:sz w:val="28"/>
          <w:szCs w:val="28"/>
        </w:rPr>
      </w:pPr>
      <w:r w:rsidRPr="00D132E1">
        <w:rPr>
          <w:spacing w:val="-4"/>
          <w:sz w:val="28"/>
          <w:szCs w:val="28"/>
        </w:rPr>
        <w:t xml:space="preserve">При консервативном сценарии развития в муниципальном </w:t>
      </w:r>
      <w:r w:rsidR="00414A6F" w:rsidRPr="00D132E1">
        <w:rPr>
          <w:spacing w:val="-4"/>
          <w:sz w:val="28"/>
          <w:szCs w:val="28"/>
        </w:rPr>
        <w:t>районе</w:t>
      </w:r>
      <w:r w:rsidRPr="00D132E1">
        <w:rPr>
          <w:spacing w:val="-4"/>
          <w:sz w:val="28"/>
          <w:szCs w:val="28"/>
        </w:rPr>
        <w:t xml:space="preserve"> будет происходить: </w:t>
      </w:r>
    </w:p>
    <w:p w:rsidR="00073AC3" w:rsidRPr="00D132E1" w:rsidRDefault="00073AC3" w:rsidP="00DB040C">
      <w:pPr>
        <w:spacing w:line="320" w:lineRule="exact"/>
        <w:ind w:firstLine="709"/>
        <w:jc w:val="both"/>
        <w:rPr>
          <w:spacing w:val="-4"/>
          <w:sz w:val="28"/>
          <w:szCs w:val="28"/>
          <w:lang w:eastAsia="ar-SA"/>
        </w:rPr>
      </w:pPr>
      <w:r w:rsidRPr="00D132E1">
        <w:rPr>
          <w:spacing w:val="-4"/>
          <w:sz w:val="28"/>
          <w:szCs w:val="28"/>
          <w:lang w:eastAsia="ar-SA"/>
        </w:rPr>
        <w:t xml:space="preserve">- ежегодное снижение численности постоянного населения на </w:t>
      </w:r>
      <w:r w:rsidR="00414A6F" w:rsidRPr="00D132E1">
        <w:rPr>
          <w:spacing w:val="-4"/>
          <w:sz w:val="28"/>
          <w:szCs w:val="28"/>
          <w:lang w:eastAsia="ar-SA"/>
        </w:rPr>
        <w:t>200-220</w:t>
      </w:r>
      <w:r w:rsidRPr="00D132E1">
        <w:rPr>
          <w:spacing w:val="-4"/>
          <w:sz w:val="28"/>
          <w:szCs w:val="28"/>
          <w:lang w:eastAsia="ar-SA"/>
        </w:rPr>
        <w:t xml:space="preserve"> человек, включая экономически активное население; </w:t>
      </w:r>
    </w:p>
    <w:p w:rsidR="00073AC3" w:rsidRPr="00D132E1" w:rsidRDefault="00073AC3" w:rsidP="00DB040C">
      <w:pPr>
        <w:spacing w:line="320" w:lineRule="exact"/>
        <w:ind w:firstLine="709"/>
        <w:jc w:val="both"/>
        <w:rPr>
          <w:spacing w:val="-4"/>
          <w:sz w:val="28"/>
          <w:szCs w:val="28"/>
          <w:lang w:eastAsia="ar-SA"/>
        </w:rPr>
      </w:pPr>
      <w:r w:rsidRPr="00D132E1">
        <w:rPr>
          <w:spacing w:val="-4"/>
          <w:sz w:val="28"/>
          <w:szCs w:val="28"/>
          <w:lang w:eastAsia="ar-SA"/>
        </w:rPr>
        <w:t>- увеличение демографической нагрузки на трудоспособное население;</w:t>
      </w:r>
    </w:p>
    <w:p w:rsidR="00073AC3" w:rsidRPr="00D132E1" w:rsidRDefault="00073AC3" w:rsidP="00DB040C">
      <w:pPr>
        <w:spacing w:line="320" w:lineRule="exact"/>
        <w:ind w:firstLine="709"/>
        <w:jc w:val="both"/>
        <w:rPr>
          <w:spacing w:val="-4"/>
          <w:sz w:val="28"/>
          <w:szCs w:val="28"/>
          <w:lang w:eastAsia="ar-SA"/>
        </w:rPr>
      </w:pPr>
      <w:r w:rsidRPr="00D132E1">
        <w:rPr>
          <w:spacing w:val="-4"/>
          <w:sz w:val="28"/>
          <w:szCs w:val="28"/>
          <w:lang w:eastAsia="ar-SA"/>
        </w:rPr>
        <w:t>- отсутствие производств и обрабатывающей промышленности;</w:t>
      </w:r>
    </w:p>
    <w:p w:rsidR="00073AC3" w:rsidRPr="00D132E1" w:rsidRDefault="00073AC3" w:rsidP="00DB040C">
      <w:pPr>
        <w:spacing w:line="320" w:lineRule="exact"/>
        <w:ind w:firstLine="709"/>
        <w:jc w:val="both"/>
        <w:rPr>
          <w:spacing w:val="-4"/>
          <w:sz w:val="28"/>
          <w:szCs w:val="28"/>
          <w:lang w:eastAsia="ar-SA"/>
        </w:rPr>
      </w:pPr>
      <w:r w:rsidRPr="00D132E1">
        <w:rPr>
          <w:spacing w:val="-4"/>
          <w:sz w:val="28"/>
          <w:szCs w:val="28"/>
          <w:lang w:eastAsia="ar-SA"/>
        </w:rPr>
        <w:lastRenderedPageBreak/>
        <w:t>- в виду высокой стоимости строительных материалов - отсутствие строительства;</w:t>
      </w:r>
    </w:p>
    <w:p w:rsidR="00073AC3" w:rsidRPr="00D132E1" w:rsidRDefault="00073AC3" w:rsidP="00DB040C">
      <w:pPr>
        <w:spacing w:line="320" w:lineRule="exact"/>
        <w:ind w:firstLine="709"/>
        <w:jc w:val="both"/>
        <w:rPr>
          <w:spacing w:val="-4"/>
          <w:sz w:val="28"/>
          <w:szCs w:val="28"/>
          <w:lang w:eastAsia="ar-SA"/>
        </w:rPr>
      </w:pPr>
      <w:r w:rsidRPr="00D132E1">
        <w:rPr>
          <w:spacing w:val="-4"/>
          <w:sz w:val="28"/>
          <w:szCs w:val="28"/>
          <w:lang w:eastAsia="ar-SA"/>
        </w:rPr>
        <w:t>- снижение инвестиций в основной капитал за счет всех источников, включая снижение капитальных вложений в основные средства коммунального и энергохозяйства, наличие физически и морально устаревшего оборудования коммунального комплекса;</w:t>
      </w:r>
    </w:p>
    <w:p w:rsidR="00073AC3" w:rsidRPr="00D132E1" w:rsidRDefault="00073AC3" w:rsidP="00DB040C">
      <w:pPr>
        <w:spacing w:line="320" w:lineRule="exact"/>
        <w:ind w:firstLine="709"/>
        <w:jc w:val="both"/>
        <w:rPr>
          <w:spacing w:val="-4"/>
          <w:sz w:val="28"/>
          <w:szCs w:val="28"/>
          <w:lang w:eastAsia="ar-SA"/>
        </w:rPr>
      </w:pPr>
      <w:r w:rsidRPr="00D132E1">
        <w:rPr>
          <w:spacing w:val="-4"/>
          <w:sz w:val="28"/>
          <w:szCs w:val="28"/>
          <w:lang w:eastAsia="ar-SA"/>
        </w:rPr>
        <w:t>- снижение численности субъектов малого предпринимательства и занятых в экономике;</w:t>
      </w:r>
    </w:p>
    <w:p w:rsidR="00073AC3" w:rsidRPr="00D132E1" w:rsidRDefault="00073AC3" w:rsidP="00DB040C">
      <w:pPr>
        <w:spacing w:line="320" w:lineRule="exact"/>
        <w:ind w:firstLine="709"/>
        <w:jc w:val="both"/>
        <w:rPr>
          <w:spacing w:val="-4"/>
          <w:sz w:val="28"/>
          <w:szCs w:val="28"/>
          <w:lang w:eastAsia="ar-SA"/>
        </w:rPr>
      </w:pPr>
      <w:r w:rsidRPr="00D132E1">
        <w:rPr>
          <w:spacing w:val="-4"/>
          <w:sz w:val="28"/>
          <w:szCs w:val="28"/>
          <w:lang w:eastAsia="ar-SA"/>
        </w:rPr>
        <w:t>- ухудшение состояния жилищного фонда, увеличение показателя «ветхий и аварийный жилищный фонд»;</w:t>
      </w:r>
    </w:p>
    <w:p w:rsidR="00073AC3" w:rsidRPr="00D132E1" w:rsidRDefault="00073AC3" w:rsidP="00DB040C">
      <w:pPr>
        <w:spacing w:line="320" w:lineRule="exact"/>
        <w:ind w:firstLine="709"/>
        <w:jc w:val="both"/>
        <w:rPr>
          <w:spacing w:val="-4"/>
          <w:sz w:val="28"/>
          <w:szCs w:val="28"/>
          <w:lang w:eastAsia="ar-SA"/>
        </w:rPr>
      </w:pPr>
      <w:r w:rsidRPr="00D132E1">
        <w:rPr>
          <w:spacing w:val="-4"/>
          <w:sz w:val="28"/>
          <w:szCs w:val="28"/>
          <w:lang w:eastAsia="ar-SA"/>
        </w:rPr>
        <w:t>- снижение доступности к социальным объектам культурно-досугового типа и физической культуры, включая библиотечное обслуживание.</w:t>
      </w:r>
    </w:p>
    <w:p w:rsidR="00073AC3" w:rsidRPr="00D132E1" w:rsidRDefault="00073AC3" w:rsidP="00DB040C">
      <w:pPr>
        <w:spacing w:line="320" w:lineRule="exact"/>
        <w:ind w:firstLine="709"/>
        <w:jc w:val="both"/>
        <w:rPr>
          <w:spacing w:val="-4"/>
          <w:sz w:val="28"/>
          <w:szCs w:val="28"/>
        </w:rPr>
      </w:pPr>
      <w:r w:rsidRPr="00D132E1">
        <w:rPr>
          <w:spacing w:val="-4"/>
          <w:sz w:val="28"/>
          <w:szCs w:val="28"/>
        </w:rPr>
        <w:t xml:space="preserve">Консервативный вариант развития экономики муниципального </w:t>
      </w:r>
      <w:r w:rsidR="00414A6F" w:rsidRPr="00D132E1">
        <w:rPr>
          <w:spacing w:val="-4"/>
          <w:sz w:val="28"/>
          <w:szCs w:val="28"/>
        </w:rPr>
        <w:t>района</w:t>
      </w:r>
      <w:r w:rsidRPr="00D132E1">
        <w:rPr>
          <w:spacing w:val="-4"/>
          <w:sz w:val="28"/>
          <w:szCs w:val="28"/>
        </w:rPr>
        <w:t xml:space="preserve"> является наихудшим. Основная задача органов местного управления в сложившихся условиях – сохранение жизнеобеспечения населения, проведение активной социальной политики, поддержка малого предпринимательства в развитии альтернативных направлениях деятельности (заготовка и переработка дикоросов, производство мясо-молочной продукции, лесозаготовительная деятельность).</w:t>
      </w:r>
    </w:p>
    <w:p w:rsidR="00073AC3" w:rsidRPr="00D132E1" w:rsidRDefault="00073AC3" w:rsidP="00DB040C">
      <w:pPr>
        <w:spacing w:line="320" w:lineRule="exact"/>
        <w:ind w:firstLine="709"/>
        <w:jc w:val="both"/>
        <w:rPr>
          <w:spacing w:val="-4"/>
          <w:kern w:val="32"/>
          <w:sz w:val="28"/>
          <w:szCs w:val="28"/>
          <w:lang w:eastAsia="ar-SA"/>
        </w:rPr>
      </w:pPr>
      <w:r w:rsidRPr="00D132E1">
        <w:rPr>
          <w:b/>
          <w:spacing w:val="-4"/>
          <w:sz w:val="28"/>
          <w:szCs w:val="28"/>
          <w:lang w:eastAsia="ar-SA"/>
        </w:rPr>
        <w:t xml:space="preserve">Базовый сценарий </w:t>
      </w:r>
      <w:r w:rsidRPr="00D132E1">
        <w:rPr>
          <w:spacing w:val="-4"/>
          <w:sz w:val="28"/>
          <w:szCs w:val="28"/>
          <w:lang w:eastAsia="ar-SA"/>
        </w:rPr>
        <w:t xml:space="preserve">характеризуется, как умеренно-оптимистический и является наиболее вероятным, предпочтительным вариантом дальнейшего развития. Основные показатели социально-экономического развития муниципального </w:t>
      </w:r>
      <w:r w:rsidR="00EB476E" w:rsidRPr="00D132E1">
        <w:rPr>
          <w:spacing w:val="-4"/>
          <w:sz w:val="28"/>
          <w:szCs w:val="28"/>
          <w:lang w:eastAsia="ar-SA"/>
        </w:rPr>
        <w:t>района</w:t>
      </w:r>
      <w:r w:rsidRPr="00D132E1">
        <w:rPr>
          <w:spacing w:val="-4"/>
          <w:sz w:val="28"/>
          <w:szCs w:val="28"/>
          <w:lang w:eastAsia="ar-SA"/>
        </w:rPr>
        <w:t xml:space="preserve"> постепенно будут повышаться по всем пунктам. Позитивное влияние на устойчивое экономическое развитие </w:t>
      </w:r>
      <w:r w:rsidR="00EB476E" w:rsidRPr="00D132E1">
        <w:rPr>
          <w:spacing w:val="-4"/>
          <w:sz w:val="28"/>
          <w:szCs w:val="28"/>
          <w:lang w:eastAsia="ar-SA"/>
        </w:rPr>
        <w:t>муниципального района</w:t>
      </w:r>
      <w:r w:rsidRPr="00D132E1">
        <w:rPr>
          <w:spacing w:val="-4"/>
          <w:sz w:val="28"/>
          <w:szCs w:val="28"/>
          <w:lang w:eastAsia="ar-SA"/>
        </w:rPr>
        <w:t xml:space="preserve"> будет оказывать установление внешнеэкономической стабильности </w:t>
      </w:r>
      <w:r w:rsidR="00EB476E" w:rsidRPr="00D132E1">
        <w:rPr>
          <w:spacing w:val="-4"/>
          <w:sz w:val="28"/>
          <w:szCs w:val="28"/>
          <w:lang w:eastAsia="ar-SA"/>
        </w:rPr>
        <w:t>края</w:t>
      </w:r>
      <w:r w:rsidRPr="00D132E1">
        <w:rPr>
          <w:spacing w:val="-4"/>
          <w:sz w:val="28"/>
          <w:szCs w:val="28"/>
          <w:lang w:eastAsia="ar-SA"/>
        </w:rPr>
        <w:t xml:space="preserve">. Сохранится и начнет увеличиваться численность постоянного населения, активизируется развитие малого предпринимательства, сельского хозяйства, что повлечет создание новых рабочих мест, увеличение заработной платы, улучшится </w:t>
      </w:r>
      <w:r w:rsidRPr="00D132E1">
        <w:rPr>
          <w:spacing w:val="-4"/>
          <w:kern w:val="32"/>
          <w:sz w:val="28"/>
          <w:szCs w:val="28"/>
          <w:lang w:eastAsia="ar-SA"/>
        </w:rPr>
        <w:t xml:space="preserve">транспортная доступность территории в связи с успешной реализацией инфраструктурных проектов </w:t>
      </w:r>
      <w:r w:rsidR="00CC4C2A" w:rsidRPr="00D132E1">
        <w:rPr>
          <w:spacing w:val="-4"/>
          <w:kern w:val="32"/>
          <w:sz w:val="28"/>
          <w:szCs w:val="28"/>
          <w:lang w:eastAsia="ar-SA"/>
        </w:rPr>
        <w:t>края</w:t>
      </w:r>
      <w:r w:rsidRPr="00D132E1">
        <w:rPr>
          <w:spacing w:val="-4"/>
          <w:kern w:val="32"/>
          <w:sz w:val="28"/>
          <w:szCs w:val="28"/>
          <w:lang w:eastAsia="ar-SA"/>
        </w:rPr>
        <w:t>.</w:t>
      </w:r>
    </w:p>
    <w:p w:rsidR="00073AC3" w:rsidRPr="00D132E1" w:rsidRDefault="00073AC3" w:rsidP="00DB040C">
      <w:pPr>
        <w:spacing w:line="320" w:lineRule="exact"/>
        <w:ind w:firstLine="709"/>
        <w:jc w:val="both"/>
        <w:rPr>
          <w:spacing w:val="-4"/>
          <w:kern w:val="32"/>
          <w:sz w:val="28"/>
          <w:szCs w:val="28"/>
          <w:lang w:eastAsia="ar-SA"/>
        </w:rPr>
      </w:pPr>
      <w:r w:rsidRPr="00D132E1">
        <w:rPr>
          <w:spacing w:val="-4"/>
          <w:kern w:val="32"/>
          <w:sz w:val="28"/>
          <w:szCs w:val="28"/>
          <w:lang w:eastAsia="ar-SA"/>
        </w:rPr>
        <w:t xml:space="preserve">С улучшением транспортной доступности и ростом доходов населения прогнозируется развитие малого бизнеса, в первую очередь, сферы услуг. В качестве наиболее перспективных направлений развития малого бизнеса рассматриваются: придорожный, гостиничный сервис, предоставление услуг населению, заготовка дикоросов, лесозаготовка, развитие </w:t>
      </w:r>
      <w:proofErr w:type="spellStart"/>
      <w:r w:rsidRPr="00D132E1">
        <w:rPr>
          <w:spacing w:val="-4"/>
          <w:kern w:val="32"/>
          <w:sz w:val="28"/>
          <w:szCs w:val="28"/>
          <w:lang w:eastAsia="ar-SA"/>
        </w:rPr>
        <w:t>многоформатной</w:t>
      </w:r>
      <w:proofErr w:type="spellEnd"/>
      <w:r w:rsidRPr="00D132E1">
        <w:rPr>
          <w:spacing w:val="-4"/>
          <w:kern w:val="32"/>
          <w:sz w:val="28"/>
          <w:szCs w:val="28"/>
          <w:lang w:eastAsia="ar-SA"/>
        </w:rPr>
        <w:t xml:space="preserve"> торговли.</w:t>
      </w:r>
      <w:r w:rsidRPr="00D132E1">
        <w:rPr>
          <w:spacing w:val="-4"/>
          <w:kern w:val="32"/>
          <w:sz w:val="28"/>
          <w:szCs w:val="28"/>
          <w:lang w:eastAsia="ar-SA"/>
        </w:rPr>
        <w:tab/>
      </w:r>
    </w:p>
    <w:p w:rsidR="00073AC3" w:rsidRPr="00D132E1" w:rsidRDefault="00073AC3" w:rsidP="00DB040C">
      <w:pPr>
        <w:spacing w:line="320" w:lineRule="exact"/>
        <w:ind w:firstLine="709"/>
        <w:jc w:val="both"/>
        <w:rPr>
          <w:spacing w:val="-4"/>
          <w:kern w:val="32"/>
          <w:sz w:val="28"/>
          <w:szCs w:val="28"/>
          <w:lang w:eastAsia="ar-SA"/>
        </w:rPr>
      </w:pPr>
      <w:r w:rsidRPr="00D132E1">
        <w:rPr>
          <w:spacing w:val="-4"/>
          <w:kern w:val="32"/>
          <w:sz w:val="28"/>
          <w:szCs w:val="28"/>
          <w:lang w:eastAsia="ar-SA"/>
        </w:rPr>
        <w:t>В рамках базового сценария определена реализация следующих мероприятий:</w:t>
      </w:r>
    </w:p>
    <w:p w:rsidR="00073AC3" w:rsidRPr="00D132E1" w:rsidRDefault="00073AC3" w:rsidP="00DB040C">
      <w:pPr>
        <w:spacing w:line="320" w:lineRule="exact"/>
        <w:ind w:firstLine="709"/>
        <w:jc w:val="both"/>
        <w:rPr>
          <w:spacing w:val="-4"/>
          <w:kern w:val="32"/>
          <w:sz w:val="28"/>
          <w:szCs w:val="28"/>
          <w:lang w:eastAsia="ar-SA"/>
        </w:rPr>
      </w:pPr>
      <w:r w:rsidRPr="00D132E1">
        <w:rPr>
          <w:spacing w:val="-4"/>
          <w:kern w:val="32"/>
          <w:sz w:val="28"/>
          <w:szCs w:val="28"/>
          <w:lang w:eastAsia="ar-SA"/>
        </w:rPr>
        <w:t xml:space="preserve">- содержание муниципальных дорог в пределах бюджета </w:t>
      </w:r>
      <w:r w:rsidR="00CC4C2A" w:rsidRPr="00D132E1">
        <w:rPr>
          <w:spacing w:val="-4"/>
          <w:kern w:val="32"/>
          <w:sz w:val="28"/>
          <w:szCs w:val="28"/>
          <w:lang w:eastAsia="ar-SA"/>
        </w:rPr>
        <w:t>района</w:t>
      </w:r>
      <w:r w:rsidRPr="00D132E1">
        <w:rPr>
          <w:spacing w:val="-4"/>
          <w:kern w:val="32"/>
          <w:sz w:val="28"/>
          <w:szCs w:val="28"/>
          <w:lang w:eastAsia="ar-SA"/>
        </w:rPr>
        <w:t xml:space="preserve"> посредством заключения муниципального контракта по результатам аукциона;</w:t>
      </w:r>
    </w:p>
    <w:p w:rsidR="00073AC3" w:rsidRPr="00D132E1" w:rsidRDefault="00073AC3" w:rsidP="00DB040C">
      <w:pPr>
        <w:spacing w:line="320" w:lineRule="exact"/>
        <w:ind w:firstLine="709"/>
        <w:jc w:val="both"/>
        <w:rPr>
          <w:spacing w:val="-4"/>
          <w:kern w:val="32"/>
          <w:sz w:val="28"/>
          <w:szCs w:val="28"/>
          <w:lang w:eastAsia="ar-SA"/>
        </w:rPr>
      </w:pPr>
      <w:r w:rsidRPr="00D132E1">
        <w:rPr>
          <w:spacing w:val="-4"/>
          <w:kern w:val="32"/>
          <w:sz w:val="28"/>
          <w:szCs w:val="28"/>
          <w:lang w:eastAsia="ar-SA"/>
        </w:rPr>
        <w:t>- ежегодное проведение текущих ремонтов автомобильных дорог местного значения с твердым покрытием (отсыпка, текущий ремонт выбоин, вырубка подроста, ремонт дорожных знаков) в пределах средств муниципального дорожного фонда;</w:t>
      </w:r>
    </w:p>
    <w:p w:rsidR="00073AC3" w:rsidRPr="00D132E1" w:rsidRDefault="00073AC3" w:rsidP="00DB040C">
      <w:pPr>
        <w:spacing w:line="320" w:lineRule="exact"/>
        <w:ind w:firstLine="709"/>
        <w:jc w:val="both"/>
        <w:rPr>
          <w:spacing w:val="-4"/>
          <w:kern w:val="32"/>
          <w:sz w:val="28"/>
          <w:szCs w:val="28"/>
          <w:lang w:eastAsia="ar-SA"/>
        </w:rPr>
      </w:pPr>
      <w:r w:rsidRPr="00D132E1">
        <w:rPr>
          <w:spacing w:val="-4"/>
          <w:kern w:val="32"/>
          <w:sz w:val="28"/>
          <w:szCs w:val="28"/>
          <w:lang w:eastAsia="ar-SA"/>
        </w:rPr>
        <w:lastRenderedPageBreak/>
        <w:t>- повышение качества транспортного обслуживания населения за счет ужесточения требований к состоянию автотранспортных средств перевозчика, оказывающего данную усл</w:t>
      </w:r>
      <w:r w:rsidR="009B156D" w:rsidRPr="00D132E1">
        <w:rPr>
          <w:spacing w:val="-4"/>
          <w:kern w:val="32"/>
          <w:sz w:val="28"/>
          <w:szCs w:val="28"/>
          <w:lang w:eastAsia="ar-SA"/>
        </w:rPr>
        <w:t>угу по муниципальному контракту</w:t>
      </w:r>
      <w:r w:rsidRPr="00D132E1">
        <w:rPr>
          <w:spacing w:val="-4"/>
          <w:kern w:val="32"/>
          <w:sz w:val="28"/>
          <w:szCs w:val="28"/>
          <w:lang w:eastAsia="ar-SA"/>
        </w:rPr>
        <w:t xml:space="preserve">; </w:t>
      </w:r>
    </w:p>
    <w:p w:rsidR="009B156D" w:rsidRPr="00D132E1" w:rsidRDefault="009B156D" w:rsidP="00DB040C">
      <w:pPr>
        <w:spacing w:line="320" w:lineRule="exact"/>
        <w:ind w:firstLine="709"/>
        <w:jc w:val="both"/>
        <w:rPr>
          <w:spacing w:val="-4"/>
          <w:kern w:val="32"/>
          <w:sz w:val="28"/>
          <w:szCs w:val="28"/>
          <w:lang w:eastAsia="ar-SA"/>
        </w:rPr>
      </w:pPr>
      <w:r w:rsidRPr="00D132E1">
        <w:rPr>
          <w:spacing w:val="-4"/>
          <w:kern w:val="32"/>
          <w:sz w:val="28"/>
          <w:szCs w:val="28"/>
          <w:lang w:eastAsia="ar-SA"/>
        </w:rPr>
        <w:t>- способствовать развитию сети придорожного сервиса: автозаправочных станций, кафе, гостиница, автосервис;</w:t>
      </w:r>
    </w:p>
    <w:p w:rsidR="00073AC3" w:rsidRPr="00D132E1" w:rsidRDefault="00073AC3" w:rsidP="00DB040C">
      <w:pPr>
        <w:spacing w:line="320" w:lineRule="exact"/>
        <w:ind w:firstLine="709"/>
        <w:jc w:val="both"/>
        <w:rPr>
          <w:spacing w:val="-4"/>
          <w:kern w:val="32"/>
          <w:sz w:val="28"/>
          <w:szCs w:val="28"/>
          <w:lang w:eastAsia="ar-SA"/>
        </w:rPr>
      </w:pPr>
      <w:r w:rsidRPr="00D132E1">
        <w:rPr>
          <w:spacing w:val="-4"/>
          <w:kern w:val="32"/>
          <w:sz w:val="28"/>
          <w:szCs w:val="28"/>
          <w:lang w:eastAsia="ar-SA"/>
        </w:rPr>
        <w:t>- содействие открытию объектов розничной торговли в отдаленных сельских населенных пунктах, организация мобильной торговли, ярмарок;</w:t>
      </w:r>
    </w:p>
    <w:p w:rsidR="00073AC3" w:rsidRPr="00D132E1" w:rsidRDefault="00073AC3" w:rsidP="00DB040C">
      <w:pPr>
        <w:spacing w:line="320" w:lineRule="exact"/>
        <w:ind w:firstLine="709"/>
        <w:jc w:val="both"/>
        <w:rPr>
          <w:spacing w:val="-4"/>
          <w:kern w:val="32"/>
          <w:sz w:val="28"/>
          <w:szCs w:val="28"/>
          <w:lang w:eastAsia="ar-SA"/>
        </w:rPr>
      </w:pPr>
      <w:r w:rsidRPr="00D132E1">
        <w:rPr>
          <w:spacing w:val="-4"/>
          <w:kern w:val="32"/>
          <w:sz w:val="28"/>
          <w:szCs w:val="28"/>
          <w:lang w:eastAsia="ar-SA"/>
        </w:rPr>
        <w:t xml:space="preserve">- проведение работ по текущему и капитальному ремонту </w:t>
      </w:r>
      <w:r w:rsidR="009B156D" w:rsidRPr="00D132E1">
        <w:rPr>
          <w:spacing w:val="-4"/>
          <w:kern w:val="32"/>
          <w:sz w:val="28"/>
          <w:szCs w:val="28"/>
          <w:lang w:eastAsia="ar-SA"/>
        </w:rPr>
        <w:t>водозаборных скважин;</w:t>
      </w:r>
    </w:p>
    <w:p w:rsidR="00073AC3" w:rsidRPr="00D132E1" w:rsidRDefault="00073AC3" w:rsidP="00DB040C">
      <w:pPr>
        <w:spacing w:line="320" w:lineRule="exact"/>
        <w:ind w:firstLine="709"/>
        <w:jc w:val="both"/>
        <w:rPr>
          <w:spacing w:val="-4"/>
          <w:kern w:val="32"/>
          <w:sz w:val="28"/>
          <w:szCs w:val="28"/>
          <w:lang w:eastAsia="ar-SA"/>
        </w:rPr>
      </w:pPr>
      <w:r w:rsidRPr="00D132E1">
        <w:rPr>
          <w:spacing w:val="-4"/>
          <w:kern w:val="32"/>
          <w:sz w:val="28"/>
          <w:szCs w:val="28"/>
          <w:lang w:eastAsia="ar-SA"/>
        </w:rPr>
        <w:t xml:space="preserve">- строительство нового здания </w:t>
      </w:r>
      <w:r w:rsidR="009B156D" w:rsidRPr="00D132E1">
        <w:rPr>
          <w:spacing w:val="-4"/>
          <w:kern w:val="32"/>
          <w:sz w:val="28"/>
          <w:szCs w:val="28"/>
          <w:lang w:eastAsia="ar-SA"/>
        </w:rPr>
        <w:t xml:space="preserve">школы в </w:t>
      </w:r>
      <w:proofErr w:type="spellStart"/>
      <w:r w:rsidR="009B156D" w:rsidRPr="00D132E1">
        <w:rPr>
          <w:spacing w:val="-4"/>
          <w:kern w:val="32"/>
          <w:sz w:val="28"/>
          <w:szCs w:val="28"/>
          <w:lang w:eastAsia="ar-SA"/>
        </w:rPr>
        <w:t>с.Баляга</w:t>
      </w:r>
      <w:proofErr w:type="spellEnd"/>
      <w:r w:rsidR="009B156D" w:rsidRPr="00D132E1">
        <w:rPr>
          <w:spacing w:val="-4"/>
          <w:kern w:val="32"/>
          <w:sz w:val="28"/>
          <w:szCs w:val="28"/>
          <w:lang w:eastAsia="ar-SA"/>
        </w:rPr>
        <w:t xml:space="preserve"> на 400 мест в 2020-2023</w:t>
      </w:r>
      <w:r w:rsidRPr="00D132E1">
        <w:rPr>
          <w:spacing w:val="-4"/>
          <w:kern w:val="32"/>
          <w:sz w:val="28"/>
          <w:szCs w:val="28"/>
          <w:lang w:eastAsia="ar-SA"/>
        </w:rPr>
        <w:t xml:space="preserve"> годах;</w:t>
      </w:r>
    </w:p>
    <w:p w:rsidR="00073AC3" w:rsidRPr="00D132E1" w:rsidRDefault="00BF664E" w:rsidP="00DB040C">
      <w:pPr>
        <w:spacing w:line="320" w:lineRule="exact"/>
        <w:ind w:firstLine="709"/>
        <w:jc w:val="both"/>
        <w:rPr>
          <w:spacing w:val="-4"/>
          <w:kern w:val="32"/>
          <w:sz w:val="28"/>
          <w:szCs w:val="28"/>
          <w:lang w:eastAsia="ar-SA"/>
        </w:rPr>
      </w:pPr>
      <w:r w:rsidRPr="00D132E1">
        <w:rPr>
          <w:spacing w:val="-4"/>
          <w:kern w:val="32"/>
          <w:sz w:val="28"/>
          <w:szCs w:val="28"/>
          <w:lang w:eastAsia="ar-SA"/>
        </w:rPr>
        <w:t>- проведение ремонтов зданий, спортивных площадок, установка системы видеонаблюдения</w:t>
      </w:r>
      <w:r w:rsidR="00073AC3" w:rsidRPr="00D132E1">
        <w:rPr>
          <w:spacing w:val="-4"/>
          <w:kern w:val="32"/>
          <w:sz w:val="28"/>
          <w:szCs w:val="28"/>
          <w:lang w:eastAsia="ar-SA"/>
        </w:rPr>
        <w:t xml:space="preserve"> </w:t>
      </w:r>
      <w:r w:rsidRPr="00D132E1">
        <w:rPr>
          <w:spacing w:val="-4"/>
          <w:kern w:val="32"/>
          <w:sz w:val="28"/>
          <w:szCs w:val="28"/>
          <w:lang w:eastAsia="ar-SA"/>
        </w:rPr>
        <w:t>во всех образовательных учреждениях в 2020-2025</w:t>
      </w:r>
      <w:r w:rsidR="00073AC3" w:rsidRPr="00D132E1">
        <w:rPr>
          <w:spacing w:val="-4"/>
          <w:kern w:val="32"/>
          <w:sz w:val="28"/>
          <w:szCs w:val="28"/>
          <w:lang w:eastAsia="ar-SA"/>
        </w:rPr>
        <w:t xml:space="preserve"> годах;</w:t>
      </w:r>
    </w:p>
    <w:p w:rsidR="00073AC3" w:rsidRPr="00D132E1" w:rsidRDefault="00073AC3" w:rsidP="00DB040C">
      <w:pPr>
        <w:spacing w:line="320" w:lineRule="exact"/>
        <w:ind w:firstLine="709"/>
        <w:jc w:val="both"/>
        <w:rPr>
          <w:spacing w:val="-4"/>
          <w:kern w:val="32"/>
          <w:sz w:val="28"/>
          <w:szCs w:val="28"/>
          <w:lang w:eastAsia="ar-SA"/>
        </w:rPr>
      </w:pPr>
      <w:r w:rsidRPr="00D132E1">
        <w:rPr>
          <w:spacing w:val="-4"/>
          <w:kern w:val="32"/>
          <w:sz w:val="28"/>
          <w:szCs w:val="28"/>
          <w:lang w:eastAsia="ar-SA"/>
        </w:rPr>
        <w:t>- поэтапное обеспечение инвалидам доступности к социально-значимым объектам и пред</w:t>
      </w:r>
      <w:r w:rsidR="009D1306" w:rsidRPr="00D132E1">
        <w:rPr>
          <w:spacing w:val="-4"/>
          <w:kern w:val="32"/>
          <w:sz w:val="28"/>
          <w:szCs w:val="28"/>
          <w:lang w:eastAsia="ar-SA"/>
        </w:rPr>
        <w:t>оставляемым в них услугам в 2019-2021</w:t>
      </w:r>
      <w:r w:rsidRPr="00D132E1">
        <w:rPr>
          <w:spacing w:val="-4"/>
          <w:kern w:val="32"/>
          <w:sz w:val="28"/>
          <w:szCs w:val="28"/>
          <w:lang w:eastAsia="ar-SA"/>
        </w:rPr>
        <w:t xml:space="preserve"> годах;</w:t>
      </w:r>
    </w:p>
    <w:p w:rsidR="00073AC3" w:rsidRPr="00D132E1" w:rsidRDefault="00073AC3" w:rsidP="00DB040C">
      <w:pPr>
        <w:spacing w:line="320" w:lineRule="exact"/>
        <w:ind w:firstLine="709"/>
        <w:jc w:val="both"/>
        <w:rPr>
          <w:spacing w:val="-4"/>
          <w:kern w:val="32"/>
          <w:sz w:val="28"/>
          <w:szCs w:val="28"/>
          <w:lang w:eastAsia="ar-SA"/>
        </w:rPr>
      </w:pPr>
      <w:r w:rsidRPr="00D132E1">
        <w:rPr>
          <w:spacing w:val="-4"/>
          <w:kern w:val="32"/>
          <w:sz w:val="28"/>
          <w:szCs w:val="28"/>
          <w:lang w:eastAsia="ar-SA"/>
        </w:rPr>
        <w:t xml:space="preserve">- строительство спортивной площадки в </w:t>
      </w:r>
      <w:proofErr w:type="spellStart"/>
      <w:r w:rsidRPr="00D132E1">
        <w:rPr>
          <w:spacing w:val="-4"/>
          <w:kern w:val="32"/>
          <w:sz w:val="28"/>
          <w:szCs w:val="28"/>
          <w:lang w:eastAsia="ar-SA"/>
        </w:rPr>
        <w:t>с.</w:t>
      </w:r>
      <w:r w:rsidR="009D1306" w:rsidRPr="00D132E1">
        <w:rPr>
          <w:spacing w:val="-4"/>
          <w:kern w:val="32"/>
          <w:sz w:val="28"/>
          <w:szCs w:val="28"/>
          <w:lang w:eastAsia="ar-SA"/>
        </w:rPr>
        <w:t>Малета</w:t>
      </w:r>
      <w:proofErr w:type="spellEnd"/>
      <w:r w:rsidR="009D1306" w:rsidRPr="00D132E1">
        <w:rPr>
          <w:spacing w:val="-4"/>
          <w:kern w:val="32"/>
          <w:sz w:val="28"/>
          <w:szCs w:val="28"/>
          <w:lang w:eastAsia="ar-SA"/>
        </w:rPr>
        <w:t xml:space="preserve"> в 2</w:t>
      </w:r>
      <w:r w:rsidRPr="00D132E1">
        <w:rPr>
          <w:spacing w:val="-4"/>
          <w:kern w:val="32"/>
          <w:sz w:val="28"/>
          <w:szCs w:val="28"/>
          <w:lang w:eastAsia="ar-SA"/>
        </w:rPr>
        <w:t>018 год</w:t>
      </w:r>
      <w:r w:rsidR="009D1306" w:rsidRPr="00D132E1">
        <w:rPr>
          <w:spacing w:val="-4"/>
          <w:kern w:val="32"/>
          <w:sz w:val="28"/>
          <w:szCs w:val="28"/>
          <w:lang w:eastAsia="ar-SA"/>
        </w:rPr>
        <w:t>у</w:t>
      </w:r>
      <w:r w:rsidRPr="00D132E1">
        <w:rPr>
          <w:spacing w:val="-4"/>
          <w:kern w:val="32"/>
          <w:sz w:val="28"/>
          <w:szCs w:val="28"/>
          <w:lang w:eastAsia="ar-SA"/>
        </w:rPr>
        <w:t>;</w:t>
      </w:r>
    </w:p>
    <w:p w:rsidR="009D1306" w:rsidRPr="00D132E1" w:rsidRDefault="009D1306" w:rsidP="00DB040C">
      <w:pPr>
        <w:spacing w:line="320" w:lineRule="exact"/>
        <w:ind w:firstLine="709"/>
        <w:jc w:val="both"/>
        <w:rPr>
          <w:spacing w:val="-4"/>
          <w:kern w:val="32"/>
          <w:sz w:val="28"/>
          <w:szCs w:val="28"/>
          <w:lang w:eastAsia="ar-SA"/>
        </w:rPr>
      </w:pPr>
      <w:r w:rsidRPr="00D132E1">
        <w:rPr>
          <w:spacing w:val="-4"/>
          <w:kern w:val="32"/>
          <w:sz w:val="28"/>
          <w:szCs w:val="28"/>
          <w:lang w:eastAsia="ar-SA"/>
        </w:rPr>
        <w:t xml:space="preserve">- строительство спортивной площадки в </w:t>
      </w:r>
      <w:proofErr w:type="spellStart"/>
      <w:r w:rsidRPr="00D132E1">
        <w:rPr>
          <w:spacing w:val="-4"/>
          <w:kern w:val="32"/>
          <w:sz w:val="28"/>
          <w:szCs w:val="28"/>
          <w:lang w:eastAsia="ar-SA"/>
        </w:rPr>
        <w:t>с.Усть</w:t>
      </w:r>
      <w:proofErr w:type="spellEnd"/>
      <w:r w:rsidRPr="00D132E1">
        <w:rPr>
          <w:spacing w:val="-4"/>
          <w:kern w:val="32"/>
          <w:sz w:val="28"/>
          <w:szCs w:val="28"/>
          <w:lang w:eastAsia="ar-SA"/>
        </w:rPr>
        <w:t>-Обор в 2018 году;</w:t>
      </w:r>
    </w:p>
    <w:p w:rsidR="00E822E2" w:rsidRPr="00D132E1" w:rsidRDefault="00E822E2" w:rsidP="00DB040C">
      <w:pPr>
        <w:spacing w:line="320" w:lineRule="exact"/>
        <w:ind w:firstLine="709"/>
        <w:jc w:val="both"/>
        <w:rPr>
          <w:spacing w:val="-4"/>
          <w:kern w:val="32"/>
          <w:sz w:val="28"/>
          <w:szCs w:val="28"/>
          <w:lang w:eastAsia="ar-SA"/>
        </w:rPr>
      </w:pPr>
      <w:r w:rsidRPr="00D132E1">
        <w:rPr>
          <w:spacing w:val="-4"/>
          <w:kern w:val="32"/>
          <w:sz w:val="28"/>
          <w:szCs w:val="28"/>
          <w:lang w:eastAsia="ar-SA"/>
        </w:rPr>
        <w:t xml:space="preserve">- строительство спортивной площадки в </w:t>
      </w:r>
      <w:proofErr w:type="spellStart"/>
      <w:r w:rsidRPr="00D132E1">
        <w:rPr>
          <w:spacing w:val="-4"/>
          <w:kern w:val="32"/>
          <w:sz w:val="28"/>
          <w:szCs w:val="28"/>
          <w:lang w:eastAsia="ar-SA"/>
        </w:rPr>
        <w:t>с.Тарбагатай</w:t>
      </w:r>
      <w:proofErr w:type="spellEnd"/>
      <w:r w:rsidRPr="00D132E1">
        <w:rPr>
          <w:spacing w:val="-4"/>
          <w:kern w:val="32"/>
          <w:sz w:val="28"/>
          <w:szCs w:val="28"/>
          <w:lang w:eastAsia="ar-SA"/>
        </w:rPr>
        <w:t xml:space="preserve"> в 2018 году;</w:t>
      </w:r>
    </w:p>
    <w:p w:rsidR="009D1306" w:rsidRPr="00D132E1" w:rsidRDefault="009D1306" w:rsidP="00DB040C">
      <w:pPr>
        <w:spacing w:line="320" w:lineRule="exact"/>
        <w:ind w:firstLine="709"/>
        <w:jc w:val="both"/>
        <w:rPr>
          <w:spacing w:val="-4"/>
          <w:kern w:val="32"/>
          <w:sz w:val="28"/>
          <w:szCs w:val="28"/>
          <w:lang w:eastAsia="ar-SA"/>
        </w:rPr>
      </w:pPr>
      <w:r w:rsidRPr="00D132E1">
        <w:rPr>
          <w:spacing w:val="-4"/>
          <w:kern w:val="32"/>
          <w:sz w:val="28"/>
          <w:szCs w:val="28"/>
          <w:lang w:eastAsia="ar-SA"/>
        </w:rPr>
        <w:t xml:space="preserve">- строительство спортивной площадки в </w:t>
      </w:r>
      <w:proofErr w:type="spellStart"/>
      <w:r w:rsidRPr="00D132E1">
        <w:rPr>
          <w:spacing w:val="-4"/>
          <w:kern w:val="32"/>
          <w:sz w:val="28"/>
          <w:szCs w:val="28"/>
          <w:lang w:eastAsia="ar-SA"/>
        </w:rPr>
        <w:t>с.Баляга</w:t>
      </w:r>
      <w:proofErr w:type="spellEnd"/>
      <w:r w:rsidRPr="00D132E1">
        <w:rPr>
          <w:spacing w:val="-4"/>
          <w:kern w:val="32"/>
          <w:sz w:val="28"/>
          <w:szCs w:val="28"/>
          <w:lang w:eastAsia="ar-SA"/>
        </w:rPr>
        <w:t xml:space="preserve"> в 2020 году;</w:t>
      </w:r>
    </w:p>
    <w:p w:rsidR="00D018F5" w:rsidRPr="00D132E1" w:rsidRDefault="00D018F5" w:rsidP="00DB040C">
      <w:pPr>
        <w:spacing w:line="320" w:lineRule="exact"/>
        <w:ind w:firstLine="709"/>
        <w:jc w:val="both"/>
        <w:rPr>
          <w:spacing w:val="-4"/>
          <w:kern w:val="32"/>
          <w:sz w:val="28"/>
          <w:szCs w:val="28"/>
          <w:lang w:eastAsia="ar-SA"/>
        </w:rPr>
      </w:pPr>
      <w:r w:rsidRPr="00D132E1">
        <w:rPr>
          <w:spacing w:val="-4"/>
          <w:kern w:val="32"/>
          <w:sz w:val="28"/>
          <w:szCs w:val="28"/>
          <w:lang w:eastAsia="ar-SA"/>
        </w:rPr>
        <w:t xml:space="preserve">- строительство клуба в </w:t>
      </w:r>
      <w:proofErr w:type="spellStart"/>
      <w:r w:rsidRPr="00D132E1">
        <w:rPr>
          <w:spacing w:val="-4"/>
          <w:kern w:val="32"/>
          <w:sz w:val="28"/>
          <w:szCs w:val="28"/>
          <w:lang w:eastAsia="ar-SA"/>
        </w:rPr>
        <w:t>с.Зугмара</w:t>
      </w:r>
      <w:proofErr w:type="spellEnd"/>
      <w:r w:rsidRPr="00D132E1">
        <w:rPr>
          <w:spacing w:val="-4"/>
          <w:kern w:val="32"/>
          <w:sz w:val="28"/>
          <w:szCs w:val="28"/>
          <w:lang w:eastAsia="ar-SA"/>
        </w:rPr>
        <w:t xml:space="preserve"> в 2018-2019 годах;</w:t>
      </w:r>
    </w:p>
    <w:p w:rsidR="00B77CD2" w:rsidRPr="00D132E1" w:rsidRDefault="00B77CD2" w:rsidP="00DB040C">
      <w:pPr>
        <w:spacing w:line="320" w:lineRule="exact"/>
        <w:ind w:firstLine="709"/>
        <w:jc w:val="both"/>
        <w:rPr>
          <w:spacing w:val="-4"/>
          <w:kern w:val="32"/>
          <w:sz w:val="28"/>
          <w:szCs w:val="28"/>
          <w:lang w:eastAsia="ar-SA"/>
        </w:rPr>
      </w:pPr>
      <w:r w:rsidRPr="00D132E1">
        <w:rPr>
          <w:spacing w:val="-4"/>
          <w:kern w:val="32"/>
          <w:sz w:val="28"/>
          <w:szCs w:val="28"/>
          <w:lang w:eastAsia="ar-SA"/>
        </w:rPr>
        <w:t xml:space="preserve">- капитальный ремонт зданий клубов в </w:t>
      </w:r>
      <w:proofErr w:type="spellStart"/>
      <w:r w:rsidRPr="00D132E1">
        <w:rPr>
          <w:spacing w:val="-4"/>
          <w:kern w:val="32"/>
          <w:sz w:val="28"/>
          <w:szCs w:val="28"/>
          <w:lang w:eastAsia="ar-SA"/>
        </w:rPr>
        <w:t>с.Малета</w:t>
      </w:r>
      <w:proofErr w:type="spellEnd"/>
      <w:r w:rsidRPr="00D132E1">
        <w:rPr>
          <w:spacing w:val="-4"/>
          <w:kern w:val="32"/>
          <w:sz w:val="28"/>
          <w:szCs w:val="28"/>
          <w:lang w:eastAsia="ar-SA"/>
        </w:rPr>
        <w:t xml:space="preserve">, </w:t>
      </w:r>
      <w:proofErr w:type="spellStart"/>
      <w:r w:rsidRPr="00D132E1">
        <w:rPr>
          <w:spacing w:val="-4"/>
          <w:kern w:val="32"/>
          <w:sz w:val="28"/>
          <w:szCs w:val="28"/>
          <w:lang w:eastAsia="ar-SA"/>
        </w:rPr>
        <w:t>с.Орсук</w:t>
      </w:r>
      <w:proofErr w:type="spellEnd"/>
      <w:r w:rsidRPr="00D132E1">
        <w:rPr>
          <w:spacing w:val="-4"/>
          <w:kern w:val="32"/>
          <w:sz w:val="28"/>
          <w:szCs w:val="28"/>
          <w:lang w:eastAsia="ar-SA"/>
        </w:rPr>
        <w:t xml:space="preserve">, </w:t>
      </w:r>
      <w:proofErr w:type="spellStart"/>
      <w:r w:rsidRPr="00D132E1">
        <w:rPr>
          <w:spacing w:val="-4"/>
          <w:kern w:val="32"/>
          <w:sz w:val="28"/>
          <w:szCs w:val="28"/>
          <w:lang w:eastAsia="ar-SA"/>
        </w:rPr>
        <w:t>с.Красная</w:t>
      </w:r>
      <w:proofErr w:type="spellEnd"/>
      <w:r w:rsidRPr="00D132E1">
        <w:rPr>
          <w:spacing w:val="-4"/>
          <w:kern w:val="32"/>
          <w:sz w:val="28"/>
          <w:szCs w:val="28"/>
          <w:lang w:eastAsia="ar-SA"/>
        </w:rPr>
        <w:t xml:space="preserve"> Долина, </w:t>
      </w:r>
      <w:proofErr w:type="spellStart"/>
      <w:r w:rsidRPr="00D132E1">
        <w:rPr>
          <w:spacing w:val="-4"/>
          <w:kern w:val="32"/>
          <w:sz w:val="28"/>
          <w:szCs w:val="28"/>
          <w:lang w:eastAsia="ar-SA"/>
        </w:rPr>
        <w:t>п.Новопавловка</w:t>
      </w:r>
      <w:proofErr w:type="spellEnd"/>
      <w:r w:rsidRPr="00D132E1">
        <w:rPr>
          <w:spacing w:val="-4"/>
          <w:kern w:val="32"/>
          <w:sz w:val="28"/>
          <w:szCs w:val="28"/>
          <w:lang w:eastAsia="ar-SA"/>
        </w:rPr>
        <w:t xml:space="preserve">, </w:t>
      </w:r>
      <w:proofErr w:type="spellStart"/>
      <w:r w:rsidRPr="00D132E1">
        <w:rPr>
          <w:spacing w:val="-4"/>
          <w:kern w:val="32"/>
          <w:sz w:val="28"/>
          <w:szCs w:val="28"/>
          <w:lang w:eastAsia="ar-SA"/>
        </w:rPr>
        <w:t>с.Баляга</w:t>
      </w:r>
      <w:proofErr w:type="spellEnd"/>
      <w:r w:rsidRPr="00D132E1">
        <w:rPr>
          <w:spacing w:val="-4"/>
          <w:kern w:val="32"/>
          <w:sz w:val="28"/>
          <w:szCs w:val="28"/>
          <w:lang w:eastAsia="ar-SA"/>
        </w:rPr>
        <w:t>;</w:t>
      </w:r>
    </w:p>
    <w:p w:rsidR="00073AC3" w:rsidRPr="00D132E1" w:rsidRDefault="00073AC3" w:rsidP="00DB040C">
      <w:pPr>
        <w:spacing w:line="320" w:lineRule="exact"/>
        <w:ind w:firstLine="709"/>
        <w:jc w:val="both"/>
        <w:rPr>
          <w:spacing w:val="-4"/>
          <w:kern w:val="32"/>
          <w:sz w:val="28"/>
          <w:szCs w:val="28"/>
          <w:lang w:eastAsia="ar-SA"/>
        </w:rPr>
      </w:pPr>
      <w:r w:rsidRPr="00D132E1">
        <w:rPr>
          <w:spacing w:val="-4"/>
          <w:kern w:val="32"/>
          <w:sz w:val="28"/>
          <w:szCs w:val="28"/>
          <w:lang w:eastAsia="ar-SA"/>
        </w:rPr>
        <w:t>- содействие в реализации региональной программы по капитальном</w:t>
      </w:r>
      <w:r w:rsidR="00E822E2" w:rsidRPr="00D132E1">
        <w:rPr>
          <w:spacing w:val="-4"/>
          <w:kern w:val="32"/>
          <w:sz w:val="28"/>
          <w:szCs w:val="28"/>
          <w:lang w:eastAsia="ar-SA"/>
        </w:rPr>
        <w:t>у ремонту многоквартирных домов</w:t>
      </w:r>
      <w:r w:rsidRPr="00D132E1">
        <w:rPr>
          <w:spacing w:val="-4"/>
          <w:kern w:val="32"/>
          <w:sz w:val="28"/>
          <w:szCs w:val="28"/>
          <w:lang w:eastAsia="ar-SA"/>
        </w:rPr>
        <w:t>;</w:t>
      </w:r>
    </w:p>
    <w:p w:rsidR="00073AC3" w:rsidRPr="00D132E1" w:rsidRDefault="00073AC3" w:rsidP="00DB040C">
      <w:pPr>
        <w:spacing w:line="320" w:lineRule="exact"/>
        <w:ind w:firstLine="709"/>
        <w:jc w:val="both"/>
        <w:rPr>
          <w:spacing w:val="-4"/>
          <w:kern w:val="32"/>
          <w:sz w:val="28"/>
          <w:szCs w:val="28"/>
          <w:lang w:eastAsia="ar-SA"/>
        </w:rPr>
      </w:pPr>
      <w:r w:rsidRPr="00D132E1">
        <w:rPr>
          <w:spacing w:val="-4"/>
          <w:kern w:val="32"/>
          <w:sz w:val="28"/>
          <w:szCs w:val="28"/>
          <w:lang w:eastAsia="ar-SA"/>
        </w:rPr>
        <w:t>- контроль за целевым использованием муниципального жилищного фонда и своевременном проведении текущего ремонта нанимателями до 2030 года;</w:t>
      </w:r>
    </w:p>
    <w:p w:rsidR="00073AC3" w:rsidRPr="00D132E1" w:rsidRDefault="00073AC3" w:rsidP="00DB040C">
      <w:pPr>
        <w:spacing w:line="320" w:lineRule="exact"/>
        <w:ind w:firstLine="709"/>
        <w:jc w:val="both"/>
        <w:rPr>
          <w:spacing w:val="-4"/>
          <w:kern w:val="32"/>
          <w:sz w:val="28"/>
          <w:szCs w:val="28"/>
          <w:lang w:eastAsia="ar-SA"/>
        </w:rPr>
      </w:pPr>
      <w:r w:rsidRPr="00D132E1">
        <w:rPr>
          <w:spacing w:val="-4"/>
          <w:kern w:val="32"/>
          <w:sz w:val="28"/>
          <w:szCs w:val="28"/>
          <w:lang w:eastAsia="ar-SA"/>
        </w:rPr>
        <w:t>- ежегодное проведение работ по оценке и выставлению на торги неиспользуемого муниципального имущества, включая бесхозяйное имущество до 2030 года;</w:t>
      </w:r>
    </w:p>
    <w:p w:rsidR="00F35B48" w:rsidRPr="00D132E1" w:rsidRDefault="00073AC3" w:rsidP="00DB040C">
      <w:pPr>
        <w:spacing w:line="320" w:lineRule="exact"/>
        <w:ind w:firstLine="709"/>
        <w:jc w:val="both"/>
        <w:rPr>
          <w:spacing w:val="-4"/>
          <w:kern w:val="32"/>
          <w:sz w:val="28"/>
          <w:szCs w:val="28"/>
          <w:lang w:eastAsia="ar-SA"/>
        </w:rPr>
      </w:pPr>
      <w:r w:rsidRPr="00D132E1">
        <w:rPr>
          <w:spacing w:val="-4"/>
          <w:kern w:val="32"/>
          <w:sz w:val="28"/>
          <w:szCs w:val="28"/>
          <w:lang w:eastAsia="ar-SA"/>
        </w:rPr>
        <w:t>- организация работ по защите, ремонту и модернизации жизненно важных объектов жилищно</w:t>
      </w:r>
      <w:r w:rsidR="00F35B48" w:rsidRPr="00D132E1">
        <w:rPr>
          <w:spacing w:val="-4"/>
          <w:kern w:val="32"/>
          <w:sz w:val="28"/>
          <w:szCs w:val="28"/>
          <w:lang w:eastAsia="ar-SA"/>
        </w:rPr>
        <w:t>-коммунального хозяйства. В 2019</w:t>
      </w:r>
      <w:r w:rsidRPr="00D132E1">
        <w:rPr>
          <w:spacing w:val="-4"/>
          <w:kern w:val="32"/>
          <w:sz w:val="28"/>
          <w:szCs w:val="28"/>
          <w:lang w:eastAsia="ar-SA"/>
        </w:rPr>
        <w:t xml:space="preserve"> году – </w:t>
      </w:r>
      <w:r w:rsidR="00F35B48" w:rsidRPr="00D132E1">
        <w:rPr>
          <w:spacing w:val="-4"/>
          <w:kern w:val="32"/>
          <w:sz w:val="28"/>
          <w:szCs w:val="28"/>
          <w:lang w:eastAsia="ar-SA"/>
        </w:rPr>
        <w:t xml:space="preserve">капитальный ремонт теплотрассы СОШ с. Малета (3000 тысячи рублей); ремонт котельных бюджетных учреждений п. Новопавловка (1000 тысяч рублей). В 2020 году – капитальный ремонт котельных с. </w:t>
      </w:r>
      <w:proofErr w:type="spellStart"/>
      <w:r w:rsidR="00F35B48" w:rsidRPr="00D132E1">
        <w:rPr>
          <w:spacing w:val="-4"/>
          <w:kern w:val="32"/>
          <w:sz w:val="28"/>
          <w:szCs w:val="28"/>
          <w:lang w:eastAsia="ar-SA"/>
        </w:rPr>
        <w:t>Толбага</w:t>
      </w:r>
      <w:proofErr w:type="spellEnd"/>
      <w:r w:rsidR="00F35B48" w:rsidRPr="00D132E1">
        <w:rPr>
          <w:spacing w:val="-4"/>
          <w:kern w:val="32"/>
          <w:sz w:val="28"/>
          <w:szCs w:val="28"/>
          <w:lang w:eastAsia="ar-SA"/>
        </w:rPr>
        <w:t xml:space="preserve"> (2200 тысяч рублей); капитальный ремонт котельной детского сада </w:t>
      </w:r>
      <w:proofErr w:type="spellStart"/>
      <w:r w:rsidR="00F35B48" w:rsidRPr="00D132E1">
        <w:rPr>
          <w:spacing w:val="-4"/>
          <w:kern w:val="32"/>
          <w:sz w:val="28"/>
          <w:szCs w:val="28"/>
          <w:lang w:eastAsia="ar-SA"/>
        </w:rPr>
        <w:t>с.Хохотуй</w:t>
      </w:r>
      <w:proofErr w:type="spellEnd"/>
      <w:r w:rsidR="00F35B48" w:rsidRPr="00D132E1">
        <w:rPr>
          <w:spacing w:val="-4"/>
          <w:kern w:val="32"/>
          <w:sz w:val="28"/>
          <w:szCs w:val="28"/>
          <w:lang w:eastAsia="ar-SA"/>
        </w:rPr>
        <w:t xml:space="preserve"> (800 тысяч рублей);</w:t>
      </w:r>
    </w:p>
    <w:p w:rsidR="00073AC3" w:rsidRPr="00D132E1" w:rsidRDefault="00073AC3" w:rsidP="00DB040C">
      <w:pPr>
        <w:spacing w:line="320" w:lineRule="exact"/>
        <w:ind w:firstLine="709"/>
        <w:jc w:val="both"/>
        <w:rPr>
          <w:spacing w:val="-4"/>
          <w:kern w:val="32"/>
          <w:sz w:val="28"/>
          <w:szCs w:val="28"/>
          <w:lang w:eastAsia="ar-SA"/>
        </w:rPr>
      </w:pPr>
      <w:r w:rsidRPr="00D132E1">
        <w:rPr>
          <w:spacing w:val="-4"/>
          <w:kern w:val="32"/>
          <w:sz w:val="28"/>
          <w:szCs w:val="28"/>
          <w:lang w:eastAsia="ar-SA"/>
        </w:rPr>
        <w:t>- проведение работ по сохранению окружающей среды (ликвидация несанкционированных свалок, применение штрафных санкций к организаторам таких свалок, строительство и обустройство полигона бытовых отходов) до 2030 года;</w:t>
      </w:r>
    </w:p>
    <w:p w:rsidR="008F271B" w:rsidRPr="00D132E1" w:rsidRDefault="00086DA2" w:rsidP="00DB040C">
      <w:pPr>
        <w:spacing w:line="320" w:lineRule="exact"/>
        <w:ind w:firstLine="709"/>
        <w:jc w:val="both"/>
        <w:rPr>
          <w:spacing w:val="-4"/>
          <w:kern w:val="32"/>
          <w:sz w:val="28"/>
          <w:szCs w:val="28"/>
          <w:lang w:eastAsia="ar-SA"/>
        </w:rPr>
      </w:pPr>
      <w:r w:rsidRPr="00D132E1">
        <w:rPr>
          <w:spacing w:val="-4"/>
          <w:kern w:val="32"/>
          <w:sz w:val="28"/>
          <w:szCs w:val="28"/>
          <w:lang w:eastAsia="ar-SA"/>
        </w:rPr>
        <w:t xml:space="preserve">- </w:t>
      </w:r>
      <w:r w:rsidR="008F271B" w:rsidRPr="00D132E1">
        <w:rPr>
          <w:spacing w:val="-4"/>
          <w:kern w:val="32"/>
          <w:sz w:val="28"/>
          <w:szCs w:val="28"/>
          <w:lang w:eastAsia="ar-SA"/>
        </w:rPr>
        <w:t xml:space="preserve">проектирование и </w:t>
      </w:r>
      <w:r w:rsidRPr="00D132E1">
        <w:rPr>
          <w:spacing w:val="-4"/>
          <w:kern w:val="32"/>
          <w:sz w:val="28"/>
          <w:szCs w:val="28"/>
          <w:lang w:eastAsia="ar-SA"/>
        </w:rPr>
        <w:t>строительство</w:t>
      </w:r>
      <w:r w:rsidR="008F271B" w:rsidRPr="00D132E1">
        <w:rPr>
          <w:spacing w:val="-4"/>
          <w:kern w:val="32"/>
          <w:sz w:val="28"/>
          <w:szCs w:val="28"/>
          <w:lang w:eastAsia="ar-SA"/>
        </w:rPr>
        <w:t xml:space="preserve"> очистных сооружений в </w:t>
      </w:r>
      <w:proofErr w:type="spellStart"/>
      <w:r w:rsidR="008F271B" w:rsidRPr="00D132E1">
        <w:rPr>
          <w:spacing w:val="-4"/>
          <w:kern w:val="32"/>
          <w:sz w:val="28"/>
          <w:szCs w:val="28"/>
          <w:lang w:eastAsia="ar-SA"/>
        </w:rPr>
        <w:t>с.Баляга</w:t>
      </w:r>
      <w:proofErr w:type="spellEnd"/>
      <w:r w:rsidR="008F271B" w:rsidRPr="00D132E1">
        <w:rPr>
          <w:spacing w:val="-4"/>
          <w:kern w:val="32"/>
          <w:sz w:val="28"/>
          <w:szCs w:val="28"/>
          <w:lang w:eastAsia="ar-SA"/>
        </w:rPr>
        <w:t xml:space="preserve"> и в </w:t>
      </w:r>
      <w:proofErr w:type="spellStart"/>
      <w:r w:rsidR="008F271B" w:rsidRPr="00D132E1">
        <w:rPr>
          <w:spacing w:val="-4"/>
          <w:kern w:val="32"/>
          <w:sz w:val="28"/>
          <w:szCs w:val="28"/>
          <w:lang w:eastAsia="ar-SA"/>
        </w:rPr>
        <w:t>с.Тарбагатай</w:t>
      </w:r>
      <w:proofErr w:type="spellEnd"/>
      <w:r w:rsidR="008F271B" w:rsidRPr="00D132E1">
        <w:rPr>
          <w:spacing w:val="-4"/>
          <w:kern w:val="32"/>
          <w:sz w:val="28"/>
          <w:szCs w:val="28"/>
          <w:lang w:eastAsia="ar-SA"/>
        </w:rPr>
        <w:t>;</w:t>
      </w:r>
    </w:p>
    <w:p w:rsidR="008F271B" w:rsidRPr="00D132E1" w:rsidRDefault="004873C2" w:rsidP="00DB040C">
      <w:pPr>
        <w:spacing w:line="320" w:lineRule="exact"/>
        <w:ind w:firstLine="709"/>
        <w:jc w:val="both"/>
        <w:rPr>
          <w:spacing w:val="-4"/>
          <w:kern w:val="32"/>
          <w:sz w:val="28"/>
          <w:szCs w:val="28"/>
          <w:lang w:eastAsia="ar-SA"/>
        </w:rPr>
      </w:pPr>
      <w:r w:rsidRPr="00D132E1">
        <w:rPr>
          <w:spacing w:val="-4"/>
          <w:kern w:val="32"/>
          <w:sz w:val="28"/>
          <w:szCs w:val="28"/>
          <w:lang w:eastAsia="ar-SA"/>
        </w:rPr>
        <w:t xml:space="preserve">- строительство инженерных сооружений для защиты </w:t>
      </w:r>
      <w:proofErr w:type="spellStart"/>
      <w:r w:rsidRPr="00D132E1">
        <w:rPr>
          <w:spacing w:val="-4"/>
          <w:kern w:val="32"/>
          <w:sz w:val="28"/>
          <w:szCs w:val="28"/>
          <w:lang w:eastAsia="ar-SA"/>
        </w:rPr>
        <w:t>с.Хохотуй</w:t>
      </w:r>
      <w:proofErr w:type="spellEnd"/>
      <w:r w:rsidRPr="00D132E1">
        <w:rPr>
          <w:spacing w:val="-4"/>
          <w:kern w:val="32"/>
          <w:sz w:val="28"/>
          <w:szCs w:val="28"/>
          <w:lang w:eastAsia="ar-SA"/>
        </w:rPr>
        <w:t xml:space="preserve"> и </w:t>
      </w:r>
      <w:proofErr w:type="spellStart"/>
      <w:r w:rsidRPr="00D132E1">
        <w:rPr>
          <w:spacing w:val="-4"/>
          <w:kern w:val="32"/>
          <w:sz w:val="28"/>
          <w:szCs w:val="28"/>
          <w:lang w:eastAsia="ar-SA"/>
        </w:rPr>
        <w:t>с.Малета</w:t>
      </w:r>
      <w:proofErr w:type="spellEnd"/>
      <w:r w:rsidRPr="00D132E1">
        <w:rPr>
          <w:spacing w:val="-4"/>
          <w:kern w:val="32"/>
          <w:sz w:val="28"/>
          <w:szCs w:val="28"/>
          <w:lang w:eastAsia="ar-SA"/>
        </w:rPr>
        <w:t xml:space="preserve"> от затопления паводковыми водами реки Хилок;</w:t>
      </w:r>
    </w:p>
    <w:p w:rsidR="004D53E4" w:rsidRPr="00D132E1" w:rsidRDefault="004D53E4" w:rsidP="00DB040C">
      <w:pPr>
        <w:spacing w:line="320" w:lineRule="exact"/>
        <w:ind w:firstLine="709"/>
        <w:jc w:val="both"/>
        <w:rPr>
          <w:spacing w:val="-4"/>
          <w:kern w:val="32"/>
          <w:sz w:val="28"/>
          <w:szCs w:val="28"/>
          <w:lang w:eastAsia="ar-SA"/>
        </w:rPr>
      </w:pPr>
      <w:r w:rsidRPr="00D132E1">
        <w:rPr>
          <w:spacing w:val="-4"/>
          <w:kern w:val="32"/>
          <w:sz w:val="28"/>
          <w:szCs w:val="28"/>
          <w:lang w:eastAsia="ar-SA"/>
        </w:rPr>
        <w:t xml:space="preserve">-благоустройство общественных территорий по МП «Формирование комфортной городской среды 2018-2022 </w:t>
      </w:r>
      <w:proofErr w:type="spellStart"/>
      <w:r w:rsidRPr="00D132E1">
        <w:rPr>
          <w:spacing w:val="-4"/>
          <w:kern w:val="32"/>
          <w:sz w:val="28"/>
          <w:szCs w:val="28"/>
          <w:lang w:eastAsia="ar-SA"/>
        </w:rPr>
        <w:t>г.г</w:t>
      </w:r>
      <w:proofErr w:type="spellEnd"/>
      <w:r w:rsidRPr="00D132E1">
        <w:rPr>
          <w:spacing w:val="-4"/>
          <w:kern w:val="32"/>
          <w:sz w:val="28"/>
          <w:szCs w:val="28"/>
          <w:lang w:eastAsia="ar-SA"/>
        </w:rPr>
        <w:t>.»;</w:t>
      </w:r>
    </w:p>
    <w:p w:rsidR="00073AC3" w:rsidRPr="00D132E1" w:rsidRDefault="00073AC3" w:rsidP="00DB040C">
      <w:pPr>
        <w:spacing w:line="320" w:lineRule="exact"/>
        <w:ind w:firstLine="709"/>
        <w:jc w:val="both"/>
        <w:rPr>
          <w:spacing w:val="-4"/>
          <w:kern w:val="32"/>
          <w:sz w:val="28"/>
          <w:szCs w:val="28"/>
          <w:lang w:eastAsia="ar-SA"/>
        </w:rPr>
      </w:pPr>
      <w:r w:rsidRPr="00D132E1">
        <w:rPr>
          <w:spacing w:val="-4"/>
          <w:kern w:val="32"/>
          <w:sz w:val="28"/>
          <w:szCs w:val="28"/>
          <w:lang w:eastAsia="ar-SA"/>
        </w:rPr>
        <w:lastRenderedPageBreak/>
        <w:t>- разработка мероприятий по развитию личных подсобных хозяйств (изъятие земельных участков, используемых не по назначению либо неиспользуемые арендаторами; организация выпаса скота в отведенных местах в сельских населенных пунктах; содействие в организации сбыта сельскохозяйственной продукции; возмещение расходов по приобретению скота; организация межмуниципальных ярмарок; информирование граждан о действующей поддержке в рамках муниципальных и государственных программ);</w:t>
      </w:r>
    </w:p>
    <w:p w:rsidR="00073AC3" w:rsidRPr="00D132E1" w:rsidRDefault="00073AC3" w:rsidP="00DB040C">
      <w:pPr>
        <w:spacing w:line="320" w:lineRule="exact"/>
        <w:ind w:firstLine="709"/>
        <w:jc w:val="both"/>
        <w:rPr>
          <w:spacing w:val="-4"/>
          <w:kern w:val="32"/>
          <w:sz w:val="28"/>
          <w:szCs w:val="28"/>
          <w:lang w:eastAsia="ar-SA"/>
        </w:rPr>
      </w:pPr>
      <w:r w:rsidRPr="00D132E1">
        <w:rPr>
          <w:spacing w:val="-4"/>
          <w:kern w:val="32"/>
          <w:sz w:val="28"/>
          <w:szCs w:val="28"/>
          <w:lang w:eastAsia="ar-SA"/>
        </w:rPr>
        <w:t>- реализация мероприятий по развитию малого и среднего предпринимательства через муниципальную и государственную поддержку до 2030 года;</w:t>
      </w:r>
    </w:p>
    <w:p w:rsidR="00073AC3" w:rsidRPr="00D132E1" w:rsidRDefault="00073AC3" w:rsidP="00DB040C">
      <w:pPr>
        <w:spacing w:line="320" w:lineRule="exact"/>
        <w:ind w:firstLine="709"/>
        <w:jc w:val="both"/>
        <w:rPr>
          <w:spacing w:val="-4"/>
          <w:kern w:val="32"/>
          <w:sz w:val="28"/>
          <w:szCs w:val="28"/>
          <w:lang w:eastAsia="ar-SA"/>
        </w:rPr>
      </w:pPr>
      <w:r w:rsidRPr="00D132E1">
        <w:rPr>
          <w:spacing w:val="-4"/>
          <w:kern w:val="32"/>
          <w:sz w:val="28"/>
          <w:szCs w:val="28"/>
          <w:lang w:eastAsia="ar-SA"/>
        </w:rPr>
        <w:t xml:space="preserve">- привлечение спонсорских средств </w:t>
      </w:r>
      <w:r w:rsidR="00F35B48" w:rsidRPr="00D132E1">
        <w:rPr>
          <w:spacing w:val="-4"/>
          <w:kern w:val="32"/>
          <w:sz w:val="28"/>
          <w:szCs w:val="28"/>
          <w:lang w:eastAsia="ar-SA"/>
        </w:rPr>
        <w:t xml:space="preserve">угледобывающих </w:t>
      </w:r>
      <w:r w:rsidRPr="00D132E1">
        <w:rPr>
          <w:spacing w:val="-4"/>
          <w:kern w:val="32"/>
          <w:sz w:val="28"/>
          <w:szCs w:val="28"/>
          <w:lang w:eastAsia="ar-SA"/>
        </w:rPr>
        <w:t xml:space="preserve">компаний и их подрядных организаций на реализацию социально-значимых проектов муниципального </w:t>
      </w:r>
      <w:r w:rsidR="00F35B48" w:rsidRPr="00D132E1">
        <w:rPr>
          <w:spacing w:val="-4"/>
          <w:kern w:val="32"/>
          <w:sz w:val="28"/>
          <w:szCs w:val="28"/>
          <w:lang w:eastAsia="ar-SA"/>
        </w:rPr>
        <w:t>района</w:t>
      </w:r>
      <w:r w:rsidRPr="00D132E1">
        <w:rPr>
          <w:spacing w:val="-4"/>
          <w:kern w:val="32"/>
          <w:sz w:val="28"/>
          <w:szCs w:val="28"/>
          <w:lang w:eastAsia="ar-SA"/>
        </w:rPr>
        <w:t>.</w:t>
      </w:r>
    </w:p>
    <w:p w:rsidR="00073AC3" w:rsidRPr="00D132E1" w:rsidRDefault="00073AC3" w:rsidP="00DB040C">
      <w:pPr>
        <w:spacing w:line="320" w:lineRule="exact"/>
        <w:ind w:firstLine="709"/>
        <w:jc w:val="both"/>
        <w:rPr>
          <w:spacing w:val="-4"/>
          <w:sz w:val="28"/>
          <w:szCs w:val="28"/>
          <w:lang w:eastAsia="ar-SA"/>
        </w:rPr>
      </w:pPr>
      <w:r w:rsidRPr="00D132E1">
        <w:rPr>
          <w:spacing w:val="-4"/>
          <w:sz w:val="28"/>
          <w:szCs w:val="28"/>
          <w:lang w:eastAsia="ar-SA"/>
        </w:rPr>
        <w:t xml:space="preserve">В целом базовый сценарий развития предполагает достижение большинства поставленных целей стратегии, значительное улучшение комфортности проживания населения в условиях экономической стабильности территории. Данный сценарий включает в себя осуществление большей части инвестиционных проектов и предложений, указанных в приложении 2, что будет способствовать росту показателя производства продукции собственного производства на территории, созданию новых рабочих мест. </w:t>
      </w:r>
    </w:p>
    <w:p w:rsidR="00073AC3" w:rsidRPr="00D132E1" w:rsidRDefault="00073AC3" w:rsidP="00DB040C">
      <w:pPr>
        <w:spacing w:line="320" w:lineRule="exact"/>
        <w:ind w:firstLine="709"/>
        <w:jc w:val="both"/>
        <w:rPr>
          <w:spacing w:val="-4"/>
          <w:sz w:val="28"/>
          <w:szCs w:val="28"/>
          <w:lang w:eastAsia="ar-SA"/>
        </w:rPr>
      </w:pPr>
      <w:r w:rsidRPr="00D132E1">
        <w:rPr>
          <w:b/>
          <w:spacing w:val="-4"/>
          <w:sz w:val="28"/>
          <w:szCs w:val="28"/>
          <w:lang w:eastAsia="ar-SA"/>
        </w:rPr>
        <w:t>Оптимистический сценарий</w:t>
      </w:r>
      <w:r w:rsidRPr="00D132E1">
        <w:rPr>
          <w:spacing w:val="-4"/>
          <w:sz w:val="28"/>
          <w:szCs w:val="28"/>
          <w:lang w:eastAsia="ar-SA"/>
        </w:rPr>
        <w:t xml:space="preserve"> возможен при увеличении численности постоянного населения за счет увеличения миграционного притока, создания производственных предприятий в области добычи полезных ископаемых, лесозаготовки, обрабатывающей промышленности, транспортного обслуживания. </w:t>
      </w:r>
    </w:p>
    <w:p w:rsidR="00073AC3" w:rsidRPr="00D132E1" w:rsidRDefault="00073AC3" w:rsidP="00DB040C">
      <w:pPr>
        <w:spacing w:line="320" w:lineRule="exact"/>
        <w:ind w:firstLine="709"/>
        <w:jc w:val="both"/>
        <w:rPr>
          <w:spacing w:val="-4"/>
          <w:sz w:val="28"/>
          <w:szCs w:val="28"/>
          <w:lang w:eastAsia="ar-SA"/>
        </w:rPr>
      </w:pPr>
      <w:r w:rsidRPr="00D132E1">
        <w:rPr>
          <w:spacing w:val="-4"/>
          <w:sz w:val="28"/>
          <w:szCs w:val="28"/>
          <w:lang w:eastAsia="ar-SA"/>
        </w:rPr>
        <w:t xml:space="preserve"> Оптимистический сценарий предполагает реализацию тех же приоритетных мероприятий, что и при базовом пути развития, но с полным завершением в более ранние сроки и дополнительных мероприятий, направленных на развитие территории:</w:t>
      </w:r>
    </w:p>
    <w:p w:rsidR="005D7048" w:rsidRPr="00D132E1" w:rsidRDefault="005D7048" w:rsidP="00DB040C">
      <w:pPr>
        <w:spacing w:line="320" w:lineRule="exact"/>
        <w:ind w:firstLine="709"/>
        <w:jc w:val="both"/>
        <w:rPr>
          <w:spacing w:val="-4"/>
          <w:sz w:val="28"/>
          <w:szCs w:val="28"/>
          <w:lang w:eastAsia="ar-SA"/>
        </w:rPr>
      </w:pPr>
      <w:r w:rsidRPr="00D132E1">
        <w:rPr>
          <w:spacing w:val="-4"/>
          <w:sz w:val="28"/>
          <w:szCs w:val="28"/>
          <w:lang w:eastAsia="ar-SA"/>
        </w:rPr>
        <w:t>-развитие обрабатывающих производств;</w:t>
      </w:r>
    </w:p>
    <w:p w:rsidR="005D7048" w:rsidRPr="00D132E1" w:rsidRDefault="005D7048" w:rsidP="00DB040C">
      <w:pPr>
        <w:spacing w:line="320" w:lineRule="exact"/>
        <w:ind w:firstLine="709"/>
        <w:jc w:val="both"/>
        <w:rPr>
          <w:spacing w:val="-4"/>
          <w:sz w:val="28"/>
          <w:szCs w:val="28"/>
          <w:lang w:eastAsia="ar-SA"/>
        </w:rPr>
      </w:pPr>
      <w:r w:rsidRPr="00D132E1">
        <w:rPr>
          <w:spacing w:val="-4"/>
          <w:sz w:val="28"/>
          <w:szCs w:val="28"/>
          <w:lang w:eastAsia="ar-SA"/>
        </w:rPr>
        <w:t>-содержание и строительство автомобильных дорог общего пользования, мостов и иных транспортных инженерных сооружений на территории района;</w:t>
      </w:r>
    </w:p>
    <w:p w:rsidR="005D7048" w:rsidRPr="00D132E1" w:rsidRDefault="005D7048" w:rsidP="00DB040C">
      <w:pPr>
        <w:spacing w:line="320" w:lineRule="exact"/>
        <w:ind w:firstLine="709"/>
        <w:jc w:val="both"/>
        <w:rPr>
          <w:spacing w:val="-4"/>
          <w:sz w:val="28"/>
          <w:szCs w:val="28"/>
          <w:lang w:eastAsia="ar-SA"/>
        </w:rPr>
      </w:pPr>
      <w:r w:rsidRPr="00D132E1">
        <w:rPr>
          <w:spacing w:val="-4"/>
          <w:sz w:val="28"/>
          <w:szCs w:val="28"/>
          <w:lang w:eastAsia="ar-SA"/>
        </w:rPr>
        <w:t>- увеличение объемов строительства частного жилья;</w:t>
      </w:r>
    </w:p>
    <w:p w:rsidR="005D7048" w:rsidRPr="00D132E1" w:rsidRDefault="005D7048" w:rsidP="00DB040C">
      <w:pPr>
        <w:spacing w:line="320" w:lineRule="exact"/>
        <w:ind w:firstLine="709"/>
        <w:jc w:val="both"/>
        <w:rPr>
          <w:spacing w:val="-4"/>
          <w:sz w:val="28"/>
          <w:szCs w:val="28"/>
          <w:lang w:eastAsia="ar-SA"/>
        </w:rPr>
      </w:pPr>
      <w:r w:rsidRPr="00D132E1">
        <w:rPr>
          <w:spacing w:val="-4"/>
          <w:sz w:val="28"/>
          <w:szCs w:val="28"/>
          <w:lang w:eastAsia="ar-SA"/>
        </w:rPr>
        <w:t>-обеспечение доступности жилья в соответствии с платежеспособным спросом населения, в том числе молодых семей;</w:t>
      </w:r>
    </w:p>
    <w:p w:rsidR="005D7048" w:rsidRPr="00D132E1" w:rsidRDefault="005D7048" w:rsidP="00DB040C">
      <w:pPr>
        <w:spacing w:line="320" w:lineRule="exact"/>
        <w:ind w:firstLine="709"/>
        <w:jc w:val="both"/>
        <w:rPr>
          <w:spacing w:val="-4"/>
          <w:sz w:val="28"/>
          <w:szCs w:val="28"/>
          <w:lang w:eastAsia="ar-SA"/>
        </w:rPr>
      </w:pPr>
      <w:r w:rsidRPr="00D132E1">
        <w:rPr>
          <w:spacing w:val="-4"/>
          <w:sz w:val="28"/>
          <w:szCs w:val="28"/>
          <w:lang w:eastAsia="ar-SA"/>
        </w:rPr>
        <w:t>-развитие сети объектов социальной сферы;</w:t>
      </w:r>
    </w:p>
    <w:p w:rsidR="005D7048" w:rsidRPr="00D132E1" w:rsidRDefault="005D7048" w:rsidP="00DB040C">
      <w:pPr>
        <w:spacing w:line="320" w:lineRule="exact"/>
        <w:ind w:firstLine="709"/>
        <w:jc w:val="both"/>
        <w:rPr>
          <w:spacing w:val="-4"/>
          <w:sz w:val="28"/>
          <w:szCs w:val="28"/>
          <w:lang w:eastAsia="ar-SA"/>
        </w:rPr>
      </w:pPr>
      <w:r w:rsidRPr="00D132E1">
        <w:rPr>
          <w:spacing w:val="-4"/>
          <w:sz w:val="28"/>
          <w:szCs w:val="28"/>
          <w:lang w:eastAsia="ar-SA"/>
        </w:rPr>
        <w:t xml:space="preserve">-проведение капитального ремонта многоквартирных  домов; </w:t>
      </w:r>
    </w:p>
    <w:p w:rsidR="005D7048" w:rsidRPr="00D132E1" w:rsidRDefault="005D7048" w:rsidP="00DB040C">
      <w:pPr>
        <w:spacing w:line="320" w:lineRule="exact"/>
        <w:ind w:firstLine="709"/>
        <w:jc w:val="both"/>
        <w:rPr>
          <w:spacing w:val="-4"/>
          <w:sz w:val="28"/>
          <w:szCs w:val="28"/>
          <w:lang w:eastAsia="ar-SA"/>
        </w:rPr>
      </w:pPr>
      <w:r w:rsidRPr="00D132E1">
        <w:rPr>
          <w:spacing w:val="-4"/>
          <w:sz w:val="28"/>
          <w:szCs w:val="28"/>
          <w:lang w:eastAsia="ar-SA"/>
        </w:rPr>
        <w:t>-проведение реконструкции, технического перевооружения действующих коммунальных предприятий, продолжится дальнейшее развитие инженерной инфраструктуры коммунального хозяйства;</w:t>
      </w:r>
    </w:p>
    <w:p w:rsidR="005D7048" w:rsidRPr="00D132E1" w:rsidRDefault="005D7048" w:rsidP="00DB040C">
      <w:pPr>
        <w:spacing w:line="320" w:lineRule="exact"/>
        <w:ind w:firstLine="709"/>
        <w:jc w:val="both"/>
        <w:rPr>
          <w:spacing w:val="-4"/>
          <w:sz w:val="28"/>
          <w:szCs w:val="28"/>
          <w:lang w:eastAsia="ar-SA"/>
        </w:rPr>
      </w:pPr>
      <w:r w:rsidRPr="00D132E1">
        <w:rPr>
          <w:spacing w:val="-4"/>
          <w:sz w:val="28"/>
          <w:szCs w:val="28"/>
          <w:lang w:eastAsia="ar-SA"/>
        </w:rPr>
        <w:t>-создание условий, обеспечивающих повышение качества общего образования, на основе  технической оснащенности и повышения профессиональной квалификации кадров учреждений образования;</w:t>
      </w:r>
    </w:p>
    <w:p w:rsidR="005D7048" w:rsidRPr="00D132E1" w:rsidRDefault="005D7048" w:rsidP="00DB040C">
      <w:pPr>
        <w:spacing w:line="320" w:lineRule="exact"/>
        <w:ind w:firstLine="709"/>
        <w:jc w:val="both"/>
        <w:rPr>
          <w:spacing w:val="-4"/>
          <w:sz w:val="28"/>
          <w:szCs w:val="28"/>
          <w:lang w:eastAsia="ar-SA"/>
        </w:rPr>
      </w:pPr>
      <w:r w:rsidRPr="00D132E1">
        <w:rPr>
          <w:spacing w:val="-4"/>
          <w:sz w:val="28"/>
          <w:szCs w:val="28"/>
          <w:lang w:eastAsia="ar-SA"/>
        </w:rPr>
        <w:t xml:space="preserve">   -  создание условий, обеспечивающих доступность и высокое качество медицинской помощи;  укрепление  и совершенствование материально-</w:t>
      </w:r>
      <w:r w:rsidRPr="00D132E1">
        <w:rPr>
          <w:spacing w:val="-4"/>
          <w:sz w:val="28"/>
          <w:szCs w:val="28"/>
          <w:lang w:eastAsia="ar-SA"/>
        </w:rPr>
        <w:lastRenderedPageBreak/>
        <w:t>технической базы лечебных учреждений;  повышение профессиональной квалификации кадров в учреждениях здравоохранения;</w:t>
      </w:r>
    </w:p>
    <w:p w:rsidR="00073AC3" w:rsidRPr="00D132E1" w:rsidRDefault="00073AC3" w:rsidP="00DB040C">
      <w:pPr>
        <w:spacing w:line="320" w:lineRule="exact"/>
        <w:ind w:firstLine="709"/>
        <w:jc w:val="both"/>
        <w:rPr>
          <w:spacing w:val="-4"/>
          <w:sz w:val="28"/>
          <w:szCs w:val="28"/>
          <w:lang w:eastAsia="ar-SA"/>
        </w:rPr>
      </w:pPr>
      <w:r w:rsidRPr="00D132E1">
        <w:rPr>
          <w:spacing w:val="-4"/>
          <w:sz w:val="28"/>
          <w:szCs w:val="28"/>
          <w:lang w:eastAsia="ar-SA"/>
        </w:rPr>
        <w:t xml:space="preserve">- строительство </w:t>
      </w:r>
      <w:r w:rsidR="005D7048" w:rsidRPr="00D132E1">
        <w:rPr>
          <w:spacing w:val="-4"/>
          <w:sz w:val="28"/>
          <w:szCs w:val="28"/>
          <w:lang w:eastAsia="ar-SA"/>
        </w:rPr>
        <w:t xml:space="preserve">новой школы в </w:t>
      </w:r>
      <w:proofErr w:type="spellStart"/>
      <w:r w:rsidR="005D7048" w:rsidRPr="00D132E1">
        <w:rPr>
          <w:spacing w:val="-4"/>
          <w:sz w:val="28"/>
          <w:szCs w:val="28"/>
          <w:lang w:eastAsia="ar-SA"/>
        </w:rPr>
        <w:t>с.Усть</w:t>
      </w:r>
      <w:proofErr w:type="spellEnd"/>
      <w:r w:rsidR="005D7048" w:rsidRPr="00D132E1">
        <w:rPr>
          <w:spacing w:val="-4"/>
          <w:sz w:val="28"/>
          <w:szCs w:val="28"/>
          <w:lang w:eastAsia="ar-SA"/>
        </w:rPr>
        <w:t>-Обор</w:t>
      </w:r>
      <w:r w:rsidRPr="00D132E1">
        <w:rPr>
          <w:spacing w:val="-4"/>
          <w:sz w:val="28"/>
          <w:szCs w:val="28"/>
          <w:lang w:eastAsia="ar-SA"/>
        </w:rPr>
        <w:t>;</w:t>
      </w:r>
    </w:p>
    <w:p w:rsidR="005D7048" w:rsidRDefault="005D7048" w:rsidP="00DB040C">
      <w:pPr>
        <w:spacing w:line="320" w:lineRule="exact"/>
        <w:ind w:firstLine="709"/>
        <w:jc w:val="both"/>
        <w:rPr>
          <w:spacing w:val="-4"/>
          <w:sz w:val="28"/>
          <w:szCs w:val="28"/>
          <w:lang w:eastAsia="ar-SA"/>
        </w:rPr>
      </w:pPr>
      <w:r w:rsidRPr="00D132E1">
        <w:rPr>
          <w:spacing w:val="-4"/>
          <w:sz w:val="28"/>
          <w:szCs w:val="28"/>
          <w:lang w:eastAsia="ar-SA"/>
        </w:rPr>
        <w:t xml:space="preserve">- строительство детского сада в </w:t>
      </w:r>
      <w:proofErr w:type="spellStart"/>
      <w:r w:rsidRPr="00D132E1">
        <w:rPr>
          <w:spacing w:val="-4"/>
          <w:sz w:val="28"/>
          <w:szCs w:val="28"/>
          <w:lang w:eastAsia="ar-SA"/>
        </w:rPr>
        <w:t>с</w:t>
      </w:r>
      <w:proofErr w:type="gramStart"/>
      <w:r w:rsidRPr="00D132E1">
        <w:rPr>
          <w:spacing w:val="-4"/>
          <w:sz w:val="28"/>
          <w:szCs w:val="28"/>
          <w:lang w:eastAsia="ar-SA"/>
        </w:rPr>
        <w:t>.З</w:t>
      </w:r>
      <w:proofErr w:type="gramEnd"/>
      <w:r w:rsidRPr="00D132E1">
        <w:rPr>
          <w:spacing w:val="-4"/>
          <w:sz w:val="28"/>
          <w:szCs w:val="28"/>
          <w:lang w:eastAsia="ar-SA"/>
        </w:rPr>
        <w:t>угмара</w:t>
      </w:r>
      <w:proofErr w:type="spellEnd"/>
      <w:r w:rsidRPr="00D132E1">
        <w:rPr>
          <w:spacing w:val="-4"/>
          <w:sz w:val="28"/>
          <w:szCs w:val="28"/>
          <w:lang w:eastAsia="ar-SA"/>
        </w:rPr>
        <w:t>;</w:t>
      </w:r>
    </w:p>
    <w:p w:rsidR="00CE503C" w:rsidRPr="00D132E1" w:rsidRDefault="00CE503C" w:rsidP="00DB040C">
      <w:pPr>
        <w:spacing w:line="320" w:lineRule="exact"/>
        <w:ind w:firstLine="709"/>
        <w:jc w:val="both"/>
        <w:rPr>
          <w:spacing w:val="-4"/>
          <w:sz w:val="28"/>
          <w:szCs w:val="28"/>
          <w:lang w:eastAsia="ar-SA"/>
        </w:rPr>
      </w:pPr>
      <w:r>
        <w:rPr>
          <w:spacing w:val="-4"/>
          <w:sz w:val="28"/>
          <w:szCs w:val="28"/>
          <w:lang w:eastAsia="ar-SA"/>
        </w:rPr>
        <w:t xml:space="preserve">- </w:t>
      </w:r>
      <w:r w:rsidRPr="00D132E1">
        <w:rPr>
          <w:spacing w:val="-4"/>
          <w:sz w:val="28"/>
          <w:szCs w:val="28"/>
          <w:lang w:eastAsia="ar-SA"/>
        </w:rPr>
        <w:t xml:space="preserve">строительство детского сада в </w:t>
      </w:r>
      <w:proofErr w:type="spellStart"/>
      <w:r w:rsidRPr="00D132E1">
        <w:rPr>
          <w:spacing w:val="-4"/>
          <w:sz w:val="28"/>
          <w:szCs w:val="28"/>
          <w:lang w:eastAsia="ar-SA"/>
        </w:rPr>
        <w:t>с</w:t>
      </w:r>
      <w:proofErr w:type="gramStart"/>
      <w:r w:rsidRPr="00D132E1">
        <w:rPr>
          <w:spacing w:val="-4"/>
          <w:sz w:val="28"/>
          <w:szCs w:val="28"/>
          <w:lang w:eastAsia="ar-SA"/>
        </w:rPr>
        <w:t>.</w:t>
      </w:r>
      <w:r>
        <w:rPr>
          <w:spacing w:val="-4"/>
          <w:sz w:val="28"/>
          <w:szCs w:val="28"/>
          <w:lang w:eastAsia="ar-SA"/>
        </w:rPr>
        <w:t>Х</w:t>
      </w:r>
      <w:proofErr w:type="gramEnd"/>
      <w:r>
        <w:rPr>
          <w:spacing w:val="-4"/>
          <w:sz w:val="28"/>
          <w:szCs w:val="28"/>
          <w:lang w:eastAsia="ar-SA"/>
        </w:rPr>
        <w:t>охотуй</w:t>
      </w:r>
      <w:proofErr w:type="spellEnd"/>
      <w:r>
        <w:rPr>
          <w:spacing w:val="-4"/>
          <w:sz w:val="28"/>
          <w:szCs w:val="28"/>
          <w:lang w:eastAsia="ar-SA"/>
        </w:rPr>
        <w:t>;</w:t>
      </w:r>
    </w:p>
    <w:p w:rsidR="00C46B6F" w:rsidRPr="00D132E1" w:rsidRDefault="00C46B6F" w:rsidP="00DB040C">
      <w:pPr>
        <w:spacing w:line="320" w:lineRule="exact"/>
        <w:ind w:firstLine="709"/>
        <w:jc w:val="both"/>
        <w:rPr>
          <w:spacing w:val="-4"/>
          <w:kern w:val="32"/>
          <w:sz w:val="28"/>
          <w:szCs w:val="28"/>
          <w:lang w:eastAsia="ar-SA"/>
        </w:rPr>
      </w:pPr>
      <w:r w:rsidRPr="00D132E1">
        <w:rPr>
          <w:spacing w:val="-4"/>
          <w:sz w:val="28"/>
          <w:szCs w:val="28"/>
          <w:lang w:eastAsia="ar-SA"/>
        </w:rPr>
        <w:t>- строительство</w:t>
      </w:r>
      <w:r w:rsidRPr="00D132E1">
        <w:rPr>
          <w:spacing w:val="-4"/>
          <w:kern w:val="32"/>
          <w:sz w:val="28"/>
          <w:szCs w:val="28"/>
          <w:lang w:eastAsia="ar-SA"/>
        </w:rPr>
        <w:t xml:space="preserve"> спортивной площадки в </w:t>
      </w:r>
      <w:proofErr w:type="spellStart"/>
      <w:r w:rsidRPr="00D132E1">
        <w:rPr>
          <w:spacing w:val="-4"/>
          <w:kern w:val="32"/>
          <w:sz w:val="28"/>
          <w:szCs w:val="28"/>
          <w:lang w:eastAsia="ar-SA"/>
        </w:rPr>
        <w:t>с</w:t>
      </w:r>
      <w:proofErr w:type="gramStart"/>
      <w:r w:rsidRPr="00D132E1">
        <w:rPr>
          <w:spacing w:val="-4"/>
          <w:kern w:val="32"/>
          <w:sz w:val="28"/>
          <w:szCs w:val="28"/>
          <w:lang w:eastAsia="ar-SA"/>
        </w:rPr>
        <w:t>.П</w:t>
      </w:r>
      <w:proofErr w:type="gramEnd"/>
      <w:r w:rsidRPr="00D132E1">
        <w:rPr>
          <w:spacing w:val="-4"/>
          <w:kern w:val="32"/>
          <w:sz w:val="28"/>
          <w:szCs w:val="28"/>
          <w:lang w:eastAsia="ar-SA"/>
        </w:rPr>
        <w:t>ески</w:t>
      </w:r>
      <w:proofErr w:type="spellEnd"/>
      <w:r w:rsidRPr="00D132E1">
        <w:rPr>
          <w:spacing w:val="-4"/>
          <w:kern w:val="32"/>
          <w:sz w:val="28"/>
          <w:szCs w:val="28"/>
          <w:lang w:eastAsia="ar-SA"/>
        </w:rPr>
        <w:t xml:space="preserve"> в 2020 году;</w:t>
      </w:r>
    </w:p>
    <w:p w:rsidR="00073AC3" w:rsidRPr="00D132E1" w:rsidRDefault="00073AC3" w:rsidP="00DB040C">
      <w:pPr>
        <w:spacing w:line="320" w:lineRule="exact"/>
        <w:ind w:firstLine="709"/>
        <w:jc w:val="both"/>
        <w:rPr>
          <w:spacing w:val="-4"/>
          <w:sz w:val="28"/>
          <w:szCs w:val="28"/>
          <w:lang w:eastAsia="ar-SA"/>
        </w:rPr>
      </w:pPr>
      <w:r w:rsidRPr="00D132E1">
        <w:rPr>
          <w:spacing w:val="-4"/>
          <w:sz w:val="28"/>
          <w:szCs w:val="28"/>
          <w:lang w:eastAsia="ar-SA"/>
        </w:rPr>
        <w:t xml:space="preserve">Оптимистический сценарий предполагает значительное увеличение всех целевых показателей социально-экономического развития муниципального </w:t>
      </w:r>
      <w:r w:rsidR="00936C05" w:rsidRPr="00D132E1">
        <w:rPr>
          <w:spacing w:val="-4"/>
          <w:sz w:val="28"/>
          <w:szCs w:val="28"/>
          <w:lang w:eastAsia="ar-SA"/>
        </w:rPr>
        <w:t>района</w:t>
      </w:r>
      <w:r w:rsidRPr="00D132E1">
        <w:rPr>
          <w:spacing w:val="-4"/>
          <w:sz w:val="28"/>
          <w:szCs w:val="28"/>
          <w:lang w:eastAsia="ar-SA"/>
        </w:rPr>
        <w:t xml:space="preserve"> и возможен только в случае больших инвестиционных вливаний в инфраструктуру и экономику территории. </w:t>
      </w:r>
    </w:p>
    <w:p w:rsidR="00073AC3" w:rsidRPr="00DB040C" w:rsidRDefault="00073AC3" w:rsidP="00DB040C">
      <w:pPr>
        <w:autoSpaceDE w:val="0"/>
        <w:autoSpaceDN w:val="0"/>
        <w:adjustRightInd w:val="0"/>
        <w:ind w:firstLine="709"/>
        <w:jc w:val="both"/>
        <w:rPr>
          <w:sz w:val="28"/>
          <w:szCs w:val="28"/>
        </w:rPr>
      </w:pPr>
      <w:r w:rsidRPr="00DB040C">
        <w:rPr>
          <w:sz w:val="28"/>
          <w:szCs w:val="28"/>
        </w:rPr>
        <w:t xml:space="preserve">Прогнозные значения основных социально-экономических показателей развития муниципального </w:t>
      </w:r>
      <w:r w:rsidR="00936C05" w:rsidRPr="00DB040C">
        <w:rPr>
          <w:sz w:val="28"/>
          <w:szCs w:val="28"/>
        </w:rPr>
        <w:t>района</w:t>
      </w:r>
      <w:r w:rsidRPr="00DB040C">
        <w:rPr>
          <w:sz w:val="28"/>
          <w:szCs w:val="28"/>
        </w:rPr>
        <w:t xml:space="preserve"> представлены в Таблице </w:t>
      </w:r>
      <w:r w:rsidR="00DB040C" w:rsidRPr="00DB040C">
        <w:rPr>
          <w:sz w:val="28"/>
          <w:szCs w:val="28"/>
        </w:rPr>
        <w:t>2</w:t>
      </w:r>
      <w:r w:rsidRPr="00DB040C">
        <w:rPr>
          <w:sz w:val="28"/>
          <w:szCs w:val="28"/>
        </w:rPr>
        <w:t>.</w:t>
      </w:r>
    </w:p>
    <w:p w:rsidR="00D132E1" w:rsidRPr="00A369AF" w:rsidRDefault="00073AC3" w:rsidP="00073AC3">
      <w:pPr>
        <w:autoSpaceDE w:val="0"/>
        <w:autoSpaceDN w:val="0"/>
        <w:adjustRightInd w:val="0"/>
        <w:jc w:val="both"/>
        <w:rPr>
          <w:color w:val="FF0000"/>
        </w:rPr>
      </w:pPr>
      <w:r w:rsidRPr="00A369AF">
        <w:rPr>
          <w:color w:val="FF0000"/>
        </w:rPr>
        <w:t xml:space="preserve">                                                                                                                                        </w:t>
      </w:r>
    </w:p>
    <w:p w:rsidR="00D132E1" w:rsidRPr="00A369AF" w:rsidRDefault="00D132E1" w:rsidP="00073AC3">
      <w:pPr>
        <w:autoSpaceDE w:val="0"/>
        <w:autoSpaceDN w:val="0"/>
        <w:adjustRightInd w:val="0"/>
        <w:jc w:val="both"/>
        <w:rPr>
          <w:color w:val="FF0000"/>
        </w:rPr>
      </w:pPr>
    </w:p>
    <w:p w:rsidR="00D132E1" w:rsidRPr="00A369AF" w:rsidRDefault="00D132E1" w:rsidP="00073AC3">
      <w:pPr>
        <w:autoSpaceDE w:val="0"/>
        <w:autoSpaceDN w:val="0"/>
        <w:adjustRightInd w:val="0"/>
        <w:jc w:val="both"/>
        <w:rPr>
          <w:color w:val="FF0000"/>
        </w:rPr>
      </w:pPr>
    </w:p>
    <w:p w:rsidR="00D132E1" w:rsidRPr="00A369AF" w:rsidRDefault="00D132E1" w:rsidP="00073AC3">
      <w:pPr>
        <w:autoSpaceDE w:val="0"/>
        <w:autoSpaceDN w:val="0"/>
        <w:adjustRightInd w:val="0"/>
        <w:jc w:val="both"/>
        <w:rPr>
          <w:color w:val="FF0000"/>
        </w:rPr>
      </w:pPr>
    </w:p>
    <w:p w:rsidR="00D132E1" w:rsidRPr="00A369AF" w:rsidRDefault="00D132E1" w:rsidP="00073AC3">
      <w:pPr>
        <w:autoSpaceDE w:val="0"/>
        <w:autoSpaceDN w:val="0"/>
        <w:adjustRightInd w:val="0"/>
        <w:jc w:val="both"/>
        <w:rPr>
          <w:color w:val="FF0000"/>
        </w:rPr>
      </w:pPr>
    </w:p>
    <w:p w:rsidR="00D132E1" w:rsidRPr="00A369AF" w:rsidRDefault="00D132E1" w:rsidP="00073AC3">
      <w:pPr>
        <w:autoSpaceDE w:val="0"/>
        <w:autoSpaceDN w:val="0"/>
        <w:adjustRightInd w:val="0"/>
        <w:jc w:val="both"/>
        <w:rPr>
          <w:color w:val="FF0000"/>
        </w:rPr>
      </w:pPr>
    </w:p>
    <w:p w:rsidR="00D132E1" w:rsidRPr="00A369AF" w:rsidRDefault="00D132E1" w:rsidP="00073AC3">
      <w:pPr>
        <w:autoSpaceDE w:val="0"/>
        <w:autoSpaceDN w:val="0"/>
        <w:adjustRightInd w:val="0"/>
        <w:jc w:val="both"/>
        <w:rPr>
          <w:color w:val="FF0000"/>
        </w:rPr>
      </w:pPr>
    </w:p>
    <w:p w:rsidR="00D132E1" w:rsidRPr="00A369AF" w:rsidRDefault="00D132E1" w:rsidP="00073AC3">
      <w:pPr>
        <w:autoSpaceDE w:val="0"/>
        <w:autoSpaceDN w:val="0"/>
        <w:adjustRightInd w:val="0"/>
        <w:jc w:val="both"/>
        <w:rPr>
          <w:color w:val="FF0000"/>
        </w:rPr>
      </w:pPr>
    </w:p>
    <w:p w:rsidR="00D132E1" w:rsidRPr="00A369AF" w:rsidRDefault="00D132E1" w:rsidP="00073AC3">
      <w:pPr>
        <w:autoSpaceDE w:val="0"/>
        <w:autoSpaceDN w:val="0"/>
        <w:adjustRightInd w:val="0"/>
        <w:jc w:val="both"/>
        <w:rPr>
          <w:color w:val="FF0000"/>
        </w:rPr>
      </w:pPr>
    </w:p>
    <w:p w:rsidR="00D132E1" w:rsidRPr="00A369AF" w:rsidRDefault="00D132E1" w:rsidP="00073AC3">
      <w:pPr>
        <w:autoSpaceDE w:val="0"/>
        <w:autoSpaceDN w:val="0"/>
        <w:adjustRightInd w:val="0"/>
        <w:jc w:val="both"/>
        <w:rPr>
          <w:color w:val="FF0000"/>
        </w:rPr>
      </w:pPr>
    </w:p>
    <w:p w:rsidR="00D132E1" w:rsidRPr="00A369AF" w:rsidRDefault="00D132E1" w:rsidP="00073AC3">
      <w:pPr>
        <w:autoSpaceDE w:val="0"/>
        <w:autoSpaceDN w:val="0"/>
        <w:adjustRightInd w:val="0"/>
        <w:jc w:val="both"/>
        <w:rPr>
          <w:color w:val="FF0000"/>
        </w:rPr>
        <w:sectPr w:rsidR="00D132E1" w:rsidRPr="00A369AF" w:rsidSect="009E012F">
          <w:headerReference w:type="default" r:id="rId10"/>
          <w:footerReference w:type="default" r:id="rId11"/>
          <w:footnotePr>
            <w:pos w:val="beneathText"/>
          </w:footnotePr>
          <w:pgSz w:w="11905" w:h="16837"/>
          <w:pgMar w:top="1134" w:right="567" w:bottom="1134" w:left="1701" w:header="567" w:footer="164" w:gutter="0"/>
          <w:cols w:space="720"/>
          <w:docGrid w:linePitch="360"/>
        </w:sectPr>
      </w:pPr>
    </w:p>
    <w:p w:rsidR="00073AC3" w:rsidRPr="00C777B9" w:rsidRDefault="00073AC3" w:rsidP="005F3EC8">
      <w:pPr>
        <w:autoSpaceDE w:val="0"/>
        <w:autoSpaceDN w:val="0"/>
        <w:adjustRightInd w:val="0"/>
        <w:jc w:val="right"/>
        <w:rPr>
          <w:i/>
          <w:iCs/>
        </w:rPr>
      </w:pPr>
      <w:r w:rsidRPr="00A369AF">
        <w:rPr>
          <w:color w:val="FF0000"/>
        </w:rPr>
        <w:lastRenderedPageBreak/>
        <w:t xml:space="preserve">    </w:t>
      </w:r>
      <w:r w:rsidRPr="00C777B9">
        <w:rPr>
          <w:i/>
          <w:iCs/>
        </w:rPr>
        <w:t xml:space="preserve">Таблица </w:t>
      </w:r>
      <w:r w:rsidR="0080618B" w:rsidRPr="00C777B9">
        <w:rPr>
          <w:i/>
          <w:iCs/>
        </w:rPr>
        <w:t>2</w:t>
      </w:r>
    </w:p>
    <w:p w:rsidR="00073AC3" w:rsidRPr="00C777B9" w:rsidRDefault="00073AC3" w:rsidP="00073AC3">
      <w:pPr>
        <w:shd w:val="clear" w:color="auto" w:fill="FFFFFF"/>
        <w:spacing w:before="100" w:beforeAutospacing="1" w:after="100" w:afterAutospacing="1"/>
        <w:jc w:val="center"/>
        <w:rPr>
          <w:b/>
          <w:bCs/>
        </w:rPr>
      </w:pPr>
      <w:r w:rsidRPr="00C777B9">
        <w:rPr>
          <w:b/>
          <w:bCs/>
        </w:rPr>
        <w:t xml:space="preserve">Динамика основных показателей социально-экономического развития муниципального </w:t>
      </w:r>
      <w:r w:rsidR="00936C05" w:rsidRPr="00C777B9">
        <w:rPr>
          <w:b/>
          <w:bCs/>
        </w:rPr>
        <w:t>района «Петровск-Забайкальский район»</w:t>
      </w:r>
    </w:p>
    <w:tbl>
      <w:tblPr>
        <w:tblW w:w="14599" w:type="dxa"/>
        <w:tblInd w:w="488" w:type="dxa"/>
        <w:tblLayout w:type="fixed"/>
        <w:tblCellMar>
          <w:top w:w="75" w:type="dxa"/>
          <w:left w:w="0" w:type="dxa"/>
          <w:bottom w:w="75" w:type="dxa"/>
          <w:right w:w="0" w:type="dxa"/>
        </w:tblCellMar>
        <w:tblLook w:val="0000" w:firstRow="0" w:lastRow="0" w:firstColumn="0" w:lastColumn="0" w:noHBand="0" w:noVBand="0"/>
      </w:tblPr>
      <w:tblGrid>
        <w:gridCol w:w="4110"/>
        <w:gridCol w:w="2977"/>
        <w:gridCol w:w="992"/>
        <w:gridCol w:w="992"/>
        <w:gridCol w:w="851"/>
        <w:gridCol w:w="850"/>
        <w:gridCol w:w="850"/>
        <w:gridCol w:w="850"/>
        <w:gridCol w:w="1135"/>
        <w:gridCol w:w="992"/>
      </w:tblGrid>
      <w:tr w:rsidR="00C777B9" w:rsidRPr="00C777B9" w:rsidTr="00FE6558">
        <w:trPr>
          <w:trHeight w:val="918"/>
        </w:trPr>
        <w:tc>
          <w:tcPr>
            <w:tcW w:w="41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32E1" w:rsidRPr="00C777B9" w:rsidRDefault="00D132E1" w:rsidP="00D132E1">
            <w:pPr>
              <w:autoSpaceDE w:val="0"/>
              <w:autoSpaceDN w:val="0"/>
              <w:adjustRightInd w:val="0"/>
              <w:jc w:val="center"/>
              <w:rPr>
                <w:b/>
                <w:sz w:val="20"/>
                <w:szCs w:val="20"/>
              </w:rPr>
            </w:pPr>
            <w:r w:rsidRPr="00C777B9">
              <w:rPr>
                <w:b/>
                <w:sz w:val="20"/>
                <w:szCs w:val="20"/>
              </w:rPr>
              <w:t>Показатель</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32E1" w:rsidRPr="00C777B9" w:rsidRDefault="00D132E1" w:rsidP="00D132E1">
            <w:pPr>
              <w:autoSpaceDE w:val="0"/>
              <w:autoSpaceDN w:val="0"/>
              <w:adjustRightInd w:val="0"/>
              <w:jc w:val="center"/>
              <w:rPr>
                <w:b/>
                <w:sz w:val="20"/>
                <w:szCs w:val="20"/>
              </w:rPr>
            </w:pPr>
            <w:r w:rsidRPr="00C777B9">
              <w:rPr>
                <w:b/>
                <w:sz w:val="20"/>
                <w:szCs w:val="20"/>
              </w:rPr>
              <w:t>Сценарий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32E1" w:rsidRPr="00C777B9" w:rsidRDefault="00D132E1" w:rsidP="00D132E1">
            <w:pPr>
              <w:autoSpaceDE w:val="0"/>
              <w:autoSpaceDN w:val="0"/>
              <w:adjustRightInd w:val="0"/>
              <w:jc w:val="center"/>
              <w:rPr>
                <w:b/>
                <w:sz w:val="20"/>
                <w:szCs w:val="20"/>
              </w:rPr>
            </w:pPr>
            <w:r w:rsidRPr="00C777B9">
              <w:rPr>
                <w:b/>
                <w:sz w:val="20"/>
                <w:szCs w:val="20"/>
              </w:rPr>
              <w:t>2017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32E1" w:rsidRPr="00C777B9" w:rsidRDefault="00D132E1" w:rsidP="00D132E1">
            <w:pPr>
              <w:autoSpaceDE w:val="0"/>
              <w:autoSpaceDN w:val="0"/>
              <w:adjustRightInd w:val="0"/>
              <w:jc w:val="center"/>
              <w:rPr>
                <w:b/>
                <w:sz w:val="20"/>
                <w:szCs w:val="20"/>
              </w:rPr>
            </w:pPr>
            <w:r w:rsidRPr="00C777B9">
              <w:rPr>
                <w:b/>
                <w:sz w:val="20"/>
                <w:szCs w:val="20"/>
              </w:rPr>
              <w:t>2018</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32E1" w:rsidRPr="00C777B9" w:rsidRDefault="00D132E1" w:rsidP="00D132E1">
            <w:pPr>
              <w:autoSpaceDE w:val="0"/>
              <w:autoSpaceDN w:val="0"/>
              <w:adjustRightInd w:val="0"/>
              <w:jc w:val="center"/>
              <w:rPr>
                <w:b/>
                <w:sz w:val="20"/>
                <w:szCs w:val="20"/>
              </w:rPr>
            </w:pPr>
            <w:r w:rsidRPr="00C777B9">
              <w:rPr>
                <w:b/>
                <w:sz w:val="20"/>
                <w:szCs w:val="20"/>
              </w:rPr>
              <w:t>2019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32E1" w:rsidRPr="00C777B9" w:rsidRDefault="00D132E1" w:rsidP="00D132E1">
            <w:pPr>
              <w:autoSpaceDE w:val="0"/>
              <w:autoSpaceDN w:val="0"/>
              <w:adjustRightInd w:val="0"/>
              <w:jc w:val="center"/>
              <w:rPr>
                <w:b/>
                <w:sz w:val="20"/>
                <w:szCs w:val="20"/>
              </w:rPr>
            </w:pPr>
            <w:r w:rsidRPr="00C777B9">
              <w:rPr>
                <w:b/>
                <w:sz w:val="20"/>
                <w:szCs w:val="20"/>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32E1" w:rsidRPr="00C777B9" w:rsidRDefault="00D132E1" w:rsidP="00D132E1">
            <w:pPr>
              <w:autoSpaceDE w:val="0"/>
              <w:autoSpaceDN w:val="0"/>
              <w:adjustRightInd w:val="0"/>
              <w:jc w:val="center"/>
              <w:rPr>
                <w:b/>
                <w:sz w:val="20"/>
                <w:szCs w:val="20"/>
              </w:rPr>
            </w:pPr>
            <w:r w:rsidRPr="00C777B9">
              <w:rPr>
                <w:b/>
                <w:sz w:val="20"/>
                <w:szCs w:val="20"/>
              </w:rPr>
              <w:t>2030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32E1" w:rsidRPr="00C777B9" w:rsidRDefault="00D132E1" w:rsidP="00D132E1">
            <w:pPr>
              <w:autoSpaceDE w:val="0"/>
              <w:autoSpaceDN w:val="0"/>
              <w:adjustRightInd w:val="0"/>
              <w:jc w:val="center"/>
              <w:rPr>
                <w:b/>
                <w:sz w:val="20"/>
                <w:szCs w:val="20"/>
              </w:rPr>
            </w:pPr>
            <w:r w:rsidRPr="00C777B9">
              <w:rPr>
                <w:b/>
                <w:sz w:val="20"/>
                <w:szCs w:val="20"/>
              </w:rPr>
              <w:t>2020 к 2017</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32E1" w:rsidRPr="00C777B9" w:rsidRDefault="004D3D47" w:rsidP="00D132E1">
            <w:pPr>
              <w:autoSpaceDE w:val="0"/>
              <w:autoSpaceDN w:val="0"/>
              <w:adjustRightInd w:val="0"/>
              <w:jc w:val="center"/>
              <w:rPr>
                <w:b/>
                <w:sz w:val="20"/>
                <w:szCs w:val="20"/>
              </w:rPr>
            </w:pPr>
            <w:r w:rsidRPr="00C777B9">
              <w:rPr>
                <w:b/>
                <w:sz w:val="20"/>
                <w:szCs w:val="20"/>
              </w:rPr>
              <w:t>2030 к 2017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32E1" w:rsidRPr="00C777B9" w:rsidRDefault="004D3D47" w:rsidP="00D132E1">
            <w:pPr>
              <w:autoSpaceDE w:val="0"/>
              <w:autoSpaceDN w:val="0"/>
              <w:adjustRightInd w:val="0"/>
              <w:jc w:val="center"/>
              <w:rPr>
                <w:b/>
                <w:sz w:val="20"/>
                <w:szCs w:val="20"/>
              </w:rPr>
            </w:pPr>
            <w:r w:rsidRPr="00C777B9">
              <w:rPr>
                <w:b/>
                <w:sz w:val="20"/>
                <w:szCs w:val="20"/>
              </w:rPr>
              <w:t>2030 к 2020</w:t>
            </w:r>
          </w:p>
        </w:tc>
      </w:tr>
      <w:tr w:rsidR="00C777B9" w:rsidRPr="00C777B9" w:rsidTr="00FE6558">
        <w:tc>
          <w:tcPr>
            <w:tcW w:w="4110"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D3D47" w:rsidRPr="00C777B9" w:rsidRDefault="004D3D47" w:rsidP="00A43D7C">
            <w:pPr>
              <w:autoSpaceDE w:val="0"/>
              <w:autoSpaceDN w:val="0"/>
              <w:adjustRightInd w:val="0"/>
              <w:jc w:val="center"/>
              <w:outlineLvl w:val="0"/>
              <w:rPr>
                <w:sz w:val="20"/>
                <w:szCs w:val="20"/>
                <w:lang w:eastAsia="ar-SA"/>
              </w:rPr>
            </w:pPr>
            <w:r w:rsidRPr="00C777B9">
              <w:rPr>
                <w:sz w:val="20"/>
                <w:szCs w:val="20"/>
                <w:lang w:eastAsia="ar-SA"/>
              </w:rPr>
              <w:t xml:space="preserve">Индекс производства по виду экономической деятельности «Добыча полезных ископаемых» (в сопоставимых ценах), </w:t>
            </w:r>
            <w:proofErr w:type="gramStart"/>
            <w:r w:rsidRPr="00C777B9">
              <w:rPr>
                <w:sz w:val="20"/>
                <w:szCs w:val="20"/>
                <w:lang w:eastAsia="ar-SA"/>
              </w:rPr>
              <w:t>в</w:t>
            </w:r>
            <w:proofErr w:type="gramEnd"/>
            <w:r w:rsidRPr="00C777B9">
              <w:rPr>
                <w:sz w:val="20"/>
                <w:szCs w:val="20"/>
                <w:lang w:eastAsia="ar-SA"/>
              </w:rPr>
              <w:t xml:space="preserve"> % </w:t>
            </w:r>
            <w:proofErr w:type="gramStart"/>
            <w:r w:rsidRPr="00C777B9">
              <w:rPr>
                <w:sz w:val="20"/>
                <w:szCs w:val="20"/>
                <w:lang w:eastAsia="ar-SA"/>
              </w:rPr>
              <w:t>к</w:t>
            </w:r>
            <w:proofErr w:type="gramEnd"/>
            <w:r w:rsidRPr="00C777B9">
              <w:rPr>
                <w:sz w:val="20"/>
                <w:szCs w:val="20"/>
                <w:lang w:eastAsia="ar-SA"/>
              </w:rPr>
              <w:t xml:space="preserve"> предыдущему году</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A37238">
            <w:pPr>
              <w:autoSpaceDE w:val="0"/>
              <w:autoSpaceDN w:val="0"/>
              <w:adjustRightInd w:val="0"/>
              <w:jc w:val="center"/>
              <w:rPr>
                <w:sz w:val="20"/>
                <w:szCs w:val="20"/>
              </w:rPr>
            </w:pPr>
            <w:r w:rsidRPr="00C777B9">
              <w:rPr>
                <w:sz w:val="20"/>
                <w:szCs w:val="20"/>
              </w:rPr>
              <w:t>консервативный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92,6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97,0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98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99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100,5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106,9</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108,5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101,5</w:t>
            </w:r>
          </w:p>
        </w:tc>
      </w:tr>
      <w:tr w:rsidR="00C777B9" w:rsidRPr="00C777B9" w:rsidTr="00A37238">
        <w:tc>
          <w:tcPr>
            <w:tcW w:w="4110" w:type="dxa"/>
            <w:vMerge/>
            <w:tcBorders>
              <w:left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outlineLvl w:val="0"/>
              <w:rPr>
                <w:sz w:val="20"/>
                <w:szCs w:val="20"/>
                <w:lang w:eastAsia="ar-SA"/>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A37238">
            <w:pPr>
              <w:autoSpaceDE w:val="0"/>
              <w:autoSpaceDN w:val="0"/>
              <w:adjustRightInd w:val="0"/>
              <w:jc w:val="center"/>
              <w:rPr>
                <w:sz w:val="20"/>
                <w:szCs w:val="20"/>
              </w:rPr>
            </w:pPr>
            <w:r w:rsidRPr="00C777B9">
              <w:rPr>
                <w:sz w:val="20"/>
                <w:szCs w:val="20"/>
              </w:rPr>
              <w:t>базовый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92,6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100,9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101,2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102,5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103,5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110,7</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111,8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101,0</w:t>
            </w:r>
          </w:p>
        </w:tc>
      </w:tr>
      <w:tr w:rsidR="00C777B9" w:rsidRPr="00C777B9" w:rsidTr="00A37238">
        <w:tc>
          <w:tcPr>
            <w:tcW w:w="4110" w:type="dxa"/>
            <w:vMerge/>
            <w:tcBorders>
              <w:left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outlineLvl w:val="0"/>
              <w:rPr>
                <w:sz w:val="20"/>
                <w:szCs w:val="20"/>
                <w:lang w:eastAsia="ar-SA"/>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A37238">
            <w:pPr>
              <w:autoSpaceDE w:val="0"/>
              <w:autoSpaceDN w:val="0"/>
              <w:adjustRightInd w:val="0"/>
              <w:jc w:val="center"/>
              <w:rPr>
                <w:sz w:val="20"/>
                <w:szCs w:val="20"/>
              </w:rPr>
            </w:pPr>
            <w:r w:rsidRPr="00C777B9">
              <w:rPr>
                <w:sz w:val="20"/>
                <w:szCs w:val="20"/>
              </w:rPr>
              <w:t>оптимистический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92,6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101,5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102,7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103,8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105,0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112,1</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113,4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101,2</w:t>
            </w:r>
          </w:p>
        </w:tc>
      </w:tr>
      <w:tr w:rsidR="00C777B9" w:rsidRPr="00C777B9" w:rsidTr="00FE6558">
        <w:tc>
          <w:tcPr>
            <w:tcW w:w="4110"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outlineLvl w:val="0"/>
              <w:rPr>
                <w:sz w:val="20"/>
                <w:szCs w:val="20"/>
              </w:rPr>
            </w:pPr>
            <w:r w:rsidRPr="00C777B9">
              <w:rPr>
                <w:sz w:val="20"/>
                <w:szCs w:val="20"/>
                <w:lang w:eastAsia="ar-SA"/>
              </w:rPr>
              <w:t xml:space="preserve">Индекс производства по виду экономической деятельности «Обрабатывающие производства» (в сопоставимых ценах), </w:t>
            </w:r>
            <w:proofErr w:type="gramStart"/>
            <w:r w:rsidRPr="00C777B9">
              <w:rPr>
                <w:sz w:val="20"/>
                <w:szCs w:val="20"/>
                <w:lang w:eastAsia="ar-SA"/>
              </w:rPr>
              <w:t>в</w:t>
            </w:r>
            <w:proofErr w:type="gramEnd"/>
            <w:r w:rsidRPr="00C777B9">
              <w:rPr>
                <w:sz w:val="20"/>
                <w:szCs w:val="20"/>
                <w:lang w:eastAsia="ar-SA"/>
              </w:rPr>
              <w:t xml:space="preserve"> % </w:t>
            </w:r>
            <w:proofErr w:type="gramStart"/>
            <w:r w:rsidRPr="00C777B9">
              <w:rPr>
                <w:sz w:val="20"/>
                <w:szCs w:val="20"/>
                <w:lang w:eastAsia="ar-SA"/>
              </w:rPr>
              <w:t>к</w:t>
            </w:r>
            <w:proofErr w:type="gramEnd"/>
            <w:r w:rsidRPr="00C777B9">
              <w:rPr>
                <w:sz w:val="20"/>
                <w:szCs w:val="20"/>
                <w:lang w:eastAsia="ar-SA"/>
              </w:rPr>
              <w:t xml:space="preserve"> предыдущему году</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консервативный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96,2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98,0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100,0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100,7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101,0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104,7</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105,0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100,3</w:t>
            </w:r>
          </w:p>
        </w:tc>
      </w:tr>
      <w:tr w:rsidR="00C777B9" w:rsidRPr="00C777B9" w:rsidTr="00FE6558">
        <w:tc>
          <w:tcPr>
            <w:tcW w:w="4110" w:type="dxa"/>
            <w:vMerge/>
            <w:tcBorders>
              <w:left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outlineLvl w:val="0"/>
              <w:rPr>
                <w:sz w:val="20"/>
                <w:szCs w:val="20"/>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базовый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96,2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100,0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100,8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101,4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102,0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105,4</w:t>
            </w:r>
          </w:p>
        </w:tc>
        <w:tc>
          <w:tcPr>
            <w:tcW w:w="1135"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106,0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100,6</w:t>
            </w:r>
          </w:p>
        </w:tc>
      </w:tr>
      <w:tr w:rsidR="00C777B9" w:rsidRPr="00C777B9" w:rsidTr="00FE6558">
        <w:tc>
          <w:tcPr>
            <w:tcW w:w="4110"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outlineLvl w:val="0"/>
              <w:rPr>
                <w:sz w:val="20"/>
                <w:szCs w:val="20"/>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оптимистический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96,2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101,0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102,2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103,3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104,5</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107,4</w:t>
            </w:r>
          </w:p>
        </w:tc>
        <w:tc>
          <w:tcPr>
            <w:tcW w:w="1135"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108,6</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101,2</w:t>
            </w:r>
          </w:p>
        </w:tc>
      </w:tr>
      <w:tr w:rsidR="00C777B9" w:rsidRPr="00C777B9" w:rsidTr="00FE6558">
        <w:tc>
          <w:tcPr>
            <w:tcW w:w="4110"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outlineLvl w:val="0"/>
              <w:rPr>
                <w:sz w:val="20"/>
                <w:szCs w:val="20"/>
              </w:rPr>
            </w:pPr>
            <w:r w:rsidRPr="00C777B9">
              <w:rPr>
                <w:sz w:val="20"/>
                <w:szCs w:val="20"/>
              </w:rPr>
              <w:t xml:space="preserve">Индекс производства по виду экономической деятельности «Производство и распределение, электроэнергии, газа и воды»  (в сопоставимых ценах), </w:t>
            </w:r>
            <w:proofErr w:type="gramStart"/>
            <w:r w:rsidRPr="00C777B9">
              <w:rPr>
                <w:sz w:val="20"/>
                <w:szCs w:val="20"/>
              </w:rPr>
              <w:t>в</w:t>
            </w:r>
            <w:proofErr w:type="gramEnd"/>
            <w:r w:rsidRPr="00C777B9">
              <w:rPr>
                <w:sz w:val="20"/>
                <w:szCs w:val="20"/>
              </w:rPr>
              <w:t xml:space="preserve"> % </w:t>
            </w:r>
            <w:proofErr w:type="gramStart"/>
            <w:r w:rsidRPr="00C777B9">
              <w:rPr>
                <w:sz w:val="20"/>
                <w:szCs w:val="20"/>
              </w:rPr>
              <w:t>к</w:t>
            </w:r>
            <w:proofErr w:type="gramEnd"/>
            <w:r w:rsidRPr="00C777B9">
              <w:rPr>
                <w:sz w:val="20"/>
                <w:szCs w:val="20"/>
              </w:rPr>
              <w:t xml:space="preserve"> предыдущему году</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консервативный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99,2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99,9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A37238">
            <w:pPr>
              <w:autoSpaceDE w:val="0"/>
              <w:autoSpaceDN w:val="0"/>
              <w:adjustRightInd w:val="0"/>
              <w:jc w:val="center"/>
              <w:rPr>
                <w:sz w:val="20"/>
                <w:szCs w:val="20"/>
              </w:rPr>
            </w:pPr>
            <w:r w:rsidRPr="00C777B9">
              <w:rPr>
                <w:sz w:val="20"/>
                <w:szCs w:val="20"/>
              </w:rPr>
              <w:t>100,0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A37238">
            <w:pPr>
              <w:autoSpaceDE w:val="0"/>
              <w:autoSpaceDN w:val="0"/>
              <w:adjustRightInd w:val="0"/>
              <w:jc w:val="center"/>
              <w:rPr>
                <w:sz w:val="20"/>
                <w:szCs w:val="20"/>
              </w:rPr>
            </w:pPr>
            <w:r w:rsidRPr="00C777B9">
              <w:rPr>
                <w:sz w:val="20"/>
                <w:szCs w:val="20"/>
              </w:rPr>
              <w:t>100,0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A37238">
            <w:pPr>
              <w:autoSpaceDE w:val="0"/>
              <w:autoSpaceDN w:val="0"/>
              <w:adjustRightInd w:val="0"/>
              <w:jc w:val="center"/>
              <w:rPr>
                <w:sz w:val="20"/>
                <w:szCs w:val="20"/>
              </w:rPr>
            </w:pPr>
            <w:r w:rsidRPr="00C777B9">
              <w:rPr>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100,8</w:t>
            </w:r>
          </w:p>
        </w:tc>
        <w:tc>
          <w:tcPr>
            <w:tcW w:w="1135"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100,8</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100,0</w:t>
            </w:r>
          </w:p>
        </w:tc>
      </w:tr>
      <w:tr w:rsidR="00C777B9" w:rsidRPr="00C777B9" w:rsidTr="00FE6558">
        <w:tc>
          <w:tcPr>
            <w:tcW w:w="4110" w:type="dxa"/>
            <w:vMerge/>
            <w:tcBorders>
              <w:left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outlineLvl w:val="0"/>
              <w:rPr>
                <w:sz w:val="20"/>
                <w:szCs w:val="20"/>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базовый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99,2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100,0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100,0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A37238">
            <w:pPr>
              <w:autoSpaceDE w:val="0"/>
              <w:autoSpaceDN w:val="0"/>
              <w:adjustRightInd w:val="0"/>
              <w:jc w:val="center"/>
              <w:rPr>
                <w:sz w:val="20"/>
                <w:szCs w:val="20"/>
              </w:rPr>
            </w:pPr>
            <w:r w:rsidRPr="00C777B9">
              <w:rPr>
                <w:sz w:val="20"/>
                <w:szCs w:val="20"/>
              </w:rPr>
              <w:t>100,0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A37238">
            <w:pPr>
              <w:autoSpaceDE w:val="0"/>
              <w:autoSpaceDN w:val="0"/>
              <w:adjustRightInd w:val="0"/>
              <w:jc w:val="center"/>
              <w:rPr>
                <w:sz w:val="20"/>
                <w:szCs w:val="20"/>
              </w:rPr>
            </w:pPr>
            <w:r w:rsidRPr="00C777B9">
              <w:rPr>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100,8</w:t>
            </w:r>
          </w:p>
        </w:tc>
        <w:tc>
          <w:tcPr>
            <w:tcW w:w="1135"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100,8</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100,0</w:t>
            </w:r>
          </w:p>
        </w:tc>
      </w:tr>
      <w:tr w:rsidR="00C777B9" w:rsidRPr="00C777B9" w:rsidTr="00FE6558">
        <w:tc>
          <w:tcPr>
            <w:tcW w:w="4110"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outlineLvl w:val="0"/>
              <w:rPr>
                <w:sz w:val="20"/>
                <w:szCs w:val="20"/>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оптимистический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99,2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100,1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100,2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100,3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100,4</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101,1</w:t>
            </w:r>
          </w:p>
        </w:tc>
        <w:tc>
          <w:tcPr>
            <w:tcW w:w="1135"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101,2</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100,1</w:t>
            </w:r>
          </w:p>
        </w:tc>
      </w:tr>
      <w:tr w:rsidR="00C777B9" w:rsidRPr="00C777B9" w:rsidTr="00A37238">
        <w:tc>
          <w:tcPr>
            <w:tcW w:w="4110" w:type="dxa"/>
            <w:vMerge w:val="restart"/>
            <w:tcBorders>
              <w:left w:val="single" w:sz="4" w:space="0" w:color="auto"/>
              <w:right w:val="single" w:sz="4" w:space="0" w:color="auto"/>
            </w:tcBorders>
            <w:tcMar>
              <w:top w:w="102" w:type="dxa"/>
              <w:left w:w="62" w:type="dxa"/>
              <w:bottom w:w="102" w:type="dxa"/>
              <w:right w:w="62" w:type="dxa"/>
            </w:tcMar>
            <w:vAlign w:val="center"/>
          </w:tcPr>
          <w:p w:rsidR="009F6173" w:rsidRPr="00C777B9" w:rsidRDefault="009F6173" w:rsidP="009F6173">
            <w:pPr>
              <w:autoSpaceDE w:val="0"/>
              <w:autoSpaceDN w:val="0"/>
              <w:adjustRightInd w:val="0"/>
              <w:jc w:val="center"/>
              <w:outlineLvl w:val="0"/>
              <w:rPr>
                <w:sz w:val="20"/>
                <w:szCs w:val="20"/>
              </w:rPr>
            </w:pPr>
            <w:r w:rsidRPr="00C777B9">
              <w:rPr>
                <w:sz w:val="20"/>
                <w:szCs w:val="20"/>
              </w:rPr>
              <w:t>Индекс производства продукции сельского хозяйства в хозяйствах всех категорий (в сопоставимых ценах), % к предыдущему году</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A37238">
            <w:pPr>
              <w:autoSpaceDE w:val="0"/>
              <w:autoSpaceDN w:val="0"/>
              <w:adjustRightInd w:val="0"/>
              <w:jc w:val="center"/>
              <w:rPr>
                <w:sz w:val="20"/>
                <w:szCs w:val="20"/>
              </w:rPr>
            </w:pPr>
            <w:r w:rsidRPr="00C777B9">
              <w:rPr>
                <w:sz w:val="20"/>
                <w:szCs w:val="20"/>
              </w:rPr>
              <w:t>консервативный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92,2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99,8</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100,0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100,1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A37238">
            <w:pPr>
              <w:jc w:val="center"/>
              <w:rPr>
                <w:sz w:val="20"/>
                <w:szCs w:val="20"/>
              </w:rPr>
            </w:pPr>
            <w:r w:rsidRPr="00C777B9">
              <w:rPr>
                <w:sz w:val="20"/>
                <w:szCs w:val="20"/>
              </w:rPr>
              <w:t>101,5</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bottom"/>
          </w:tcPr>
          <w:p w:rsidR="009F6173" w:rsidRPr="00C777B9" w:rsidRDefault="009F6173" w:rsidP="009F6173">
            <w:pPr>
              <w:jc w:val="center"/>
              <w:rPr>
                <w:sz w:val="20"/>
                <w:szCs w:val="20"/>
              </w:rPr>
            </w:pPr>
            <w:r w:rsidRPr="00C777B9">
              <w:rPr>
                <w:sz w:val="20"/>
                <w:szCs w:val="20"/>
              </w:rPr>
              <w:t>108,6</w:t>
            </w:r>
          </w:p>
        </w:tc>
        <w:tc>
          <w:tcPr>
            <w:tcW w:w="1135"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bottom"/>
          </w:tcPr>
          <w:p w:rsidR="009F6173" w:rsidRPr="00C777B9" w:rsidRDefault="009F6173" w:rsidP="009F6173">
            <w:pPr>
              <w:jc w:val="center"/>
              <w:rPr>
                <w:sz w:val="20"/>
                <w:szCs w:val="20"/>
              </w:rPr>
            </w:pPr>
            <w:r w:rsidRPr="00C777B9">
              <w:rPr>
                <w:sz w:val="20"/>
                <w:szCs w:val="20"/>
              </w:rPr>
              <w:t>110,1</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bottom"/>
          </w:tcPr>
          <w:p w:rsidR="009F6173" w:rsidRPr="00C777B9" w:rsidRDefault="009F6173" w:rsidP="009F6173">
            <w:pPr>
              <w:jc w:val="center"/>
              <w:rPr>
                <w:sz w:val="20"/>
                <w:szCs w:val="20"/>
              </w:rPr>
            </w:pPr>
            <w:r w:rsidRPr="00C777B9">
              <w:rPr>
                <w:sz w:val="20"/>
                <w:szCs w:val="20"/>
              </w:rPr>
              <w:t>101,4</w:t>
            </w:r>
          </w:p>
        </w:tc>
      </w:tr>
      <w:tr w:rsidR="00C777B9" w:rsidRPr="00C777B9" w:rsidTr="00A37238">
        <w:tc>
          <w:tcPr>
            <w:tcW w:w="4110" w:type="dxa"/>
            <w:vMerge/>
            <w:tcBorders>
              <w:left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outlineLvl w:val="0"/>
              <w:rPr>
                <w:sz w:val="20"/>
                <w:szCs w:val="20"/>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A37238">
            <w:pPr>
              <w:autoSpaceDE w:val="0"/>
              <w:autoSpaceDN w:val="0"/>
              <w:adjustRightInd w:val="0"/>
              <w:jc w:val="center"/>
              <w:rPr>
                <w:sz w:val="20"/>
                <w:szCs w:val="20"/>
              </w:rPr>
            </w:pPr>
            <w:r w:rsidRPr="00C777B9">
              <w:rPr>
                <w:sz w:val="20"/>
                <w:szCs w:val="20"/>
              </w:rPr>
              <w:t>базовый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92,2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100,0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100,5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100,3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A37238">
            <w:pPr>
              <w:jc w:val="center"/>
              <w:rPr>
                <w:sz w:val="20"/>
                <w:szCs w:val="20"/>
              </w:rPr>
            </w:pPr>
            <w:r w:rsidRPr="00C777B9">
              <w:rPr>
                <w:sz w:val="20"/>
                <w:szCs w:val="20"/>
              </w:rPr>
              <w:t>103,0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bottom"/>
          </w:tcPr>
          <w:p w:rsidR="009F6173" w:rsidRPr="00C777B9" w:rsidRDefault="009F6173" w:rsidP="009F6173">
            <w:pPr>
              <w:jc w:val="center"/>
              <w:rPr>
                <w:sz w:val="20"/>
                <w:szCs w:val="20"/>
              </w:rPr>
            </w:pPr>
            <w:r w:rsidRPr="00C777B9">
              <w:rPr>
                <w:sz w:val="20"/>
                <w:szCs w:val="20"/>
              </w:rPr>
              <w:t>108,8</w:t>
            </w:r>
          </w:p>
        </w:tc>
        <w:tc>
          <w:tcPr>
            <w:tcW w:w="1135"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bottom"/>
          </w:tcPr>
          <w:p w:rsidR="009F6173" w:rsidRPr="00C777B9" w:rsidRDefault="009F6173" w:rsidP="009F6173">
            <w:pPr>
              <w:jc w:val="center"/>
              <w:rPr>
                <w:sz w:val="20"/>
                <w:szCs w:val="20"/>
              </w:rPr>
            </w:pPr>
            <w:r w:rsidRPr="00C777B9">
              <w:rPr>
                <w:sz w:val="20"/>
                <w:szCs w:val="20"/>
              </w:rPr>
              <w:t>111,7</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bottom"/>
          </w:tcPr>
          <w:p w:rsidR="009F6173" w:rsidRPr="00C777B9" w:rsidRDefault="009F6173" w:rsidP="009F6173">
            <w:pPr>
              <w:jc w:val="center"/>
              <w:rPr>
                <w:sz w:val="20"/>
                <w:szCs w:val="20"/>
              </w:rPr>
            </w:pPr>
            <w:r w:rsidRPr="00C777B9">
              <w:rPr>
                <w:sz w:val="20"/>
                <w:szCs w:val="20"/>
              </w:rPr>
              <w:t>102,7</w:t>
            </w:r>
          </w:p>
        </w:tc>
      </w:tr>
      <w:tr w:rsidR="00C777B9" w:rsidRPr="00C777B9" w:rsidTr="00A37238">
        <w:tc>
          <w:tcPr>
            <w:tcW w:w="4110"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outlineLvl w:val="0"/>
              <w:rPr>
                <w:sz w:val="20"/>
                <w:szCs w:val="20"/>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A37238">
            <w:pPr>
              <w:autoSpaceDE w:val="0"/>
              <w:autoSpaceDN w:val="0"/>
              <w:adjustRightInd w:val="0"/>
              <w:jc w:val="center"/>
              <w:rPr>
                <w:sz w:val="20"/>
                <w:szCs w:val="20"/>
              </w:rPr>
            </w:pPr>
            <w:r w:rsidRPr="00C777B9">
              <w:rPr>
                <w:sz w:val="20"/>
                <w:szCs w:val="20"/>
              </w:rPr>
              <w:t>оптимистический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92,2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100,2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100,3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100,4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A37238">
            <w:pPr>
              <w:jc w:val="center"/>
              <w:rPr>
                <w:sz w:val="20"/>
                <w:szCs w:val="20"/>
              </w:rPr>
            </w:pPr>
            <w:r w:rsidRPr="00C777B9">
              <w:rPr>
                <w:sz w:val="20"/>
                <w:szCs w:val="20"/>
              </w:rPr>
              <w:t>105,0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bottom"/>
          </w:tcPr>
          <w:p w:rsidR="009F6173" w:rsidRPr="00C777B9" w:rsidRDefault="009F6173" w:rsidP="009F6173">
            <w:pPr>
              <w:jc w:val="center"/>
              <w:rPr>
                <w:sz w:val="20"/>
                <w:szCs w:val="20"/>
              </w:rPr>
            </w:pPr>
            <w:r w:rsidRPr="00C777B9">
              <w:rPr>
                <w:sz w:val="20"/>
                <w:szCs w:val="20"/>
              </w:rPr>
              <w:t>108,9</w:t>
            </w:r>
          </w:p>
        </w:tc>
        <w:tc>
          <w:tcPr>
            <w:tcW w:w="1135"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bottom"/>
          </w:tcPr>
          <w:p w:rsidR="009F6173" w:rsidRPr="00C777B9" w:rsidRDefault="009F6173" w:rsidP="009F6173">
            <w:pPr>
              <w:jc w:val="center"/>
              <w:rPr>
                <w:sz w:val="20"/>
                <w:szCs w:val="20"/>
              </w:rPr>
            </w:pPr>
            <w:r w:rsidRPr="00C777B9">
              <w:rPr>
                <w:sz w:val="20"/>
                <w:szCs w:val="20"/>
              </w:rPr>
              <w:t>113,9</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bottom"/>
          </w:tcPr>
          <w:p w:rsidR="009F6173" w:rsidRPr="00C777B9" w:rsidRDefault="009F6173" w:rsidP="009F6173">
            <w:pPr>
              <w:jc w:val="center"/>
              <w:rPr>
                <w:sz w:val="20"/>
                <w:szCs w:val="20"/>
              </w:rPr>
            </w:pPr>
            <w:r w:rsidRPr="00C777B9">
              <w:rPr>
                <w:sz w:val="20"/>
                <w:szCs w:val="20"/>
              </w:rPr>
              <w:t>104,6</w:t>
            </w:r>
          </w:p>
        </w:tc>
      </w:tr>
      <w:tr w:rsidR="00C777B9" w:rsidRPr="00C777B9" w:rsidTr="00FE6558">
        <w:tc>
          <w:tcPr>
            <w:tcW w:w="41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Среднемесячная начисленная заработная плата работников крупных и средних предприятий, рублей</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консервативный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A37238">
            <w:pPr>
              <w:autoSpaceDE w:val="0"/>
              <w:autoSpaceDN w:val="0"/>
              <w:adjustRightInd w:val="0"/>
              <w:jc w:val="center"/>
              <w:rPr>
                <w:sz w:val="20"/>
                <w:szCs w:val="20"/>
              </w:rPr>
            </w:pPr>
            <w:r w:rsidRPr="00C777B9">
              <w:rPr>
                <w:sz w:val="20"/>
                <w:szCs w:val="20"/>
              </w:rPr>
              <w:t>34874,7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36618,4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38449,4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40371,8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60557,7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pPr>
              <w:jc w:val="center"/>
              <w:rPr>
                <w:sz w:val="20"/>
                <w:szCs w:val="20"/>
              </w:rPr>
            </w:pPr>
            <w:r w:rsidRPr="00C777B9">
              <w:rPr>
                <w:sz w:val="20"/>
                <w:szCs w:val="20"/>
              </w:rPr>
              <w:t>115,8</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pPr>
              <w:jc w:val="center"/>
              <w:rPr>
                <w:sz w:val="20"/>
                <w:szCs w:val="20"/>
              </w:rPr>
            </w:pPr>
            <w:r w:rsidRPr="00C777B9">
              <w:rPr>
                <w:sz w:val="20"/>
                <w:szCs w:val="20"/>
              </w:rPr>
              <w:t>173,6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pPr>
              <w:jc w:val="center"/>
              <w:rPr>
                <w:sz w:val="20"/>
                <w:szCs w:val="20"/>
              </w:rPr>
            </w:pPr>
            <w:r w:rsidRPr="00C777B9">
              <w:rPr>
                <w:sz w:val="20"/>
                <w:szCs w:val="20"/>
              </w:rPr>
              <w:t>150,0</w:t>
            </w:r>
          </w:p>
        </w:tc>
      </w:tr>
      <w:tr w:rsidR="00C777B9" w:rsidRPr="00C777B9" w:rsidTr="00FE6558">
        <w:tc>
          <w:tcPr>
            <w:tcW w:w="41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outlineLvl w:val="0"/>
              <w:rPr>
                <w:sz w:val="20"/>
                <w:szCs w:val="20"/>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базовый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A37238">
            <w:pPr>
              <w:autoSpaceDE w:val="0"/>
              <w:autoSpaceDN w:val="0"/>
              <w:adjustRightInd w:val="0"/>
              <w:jc w:val="center"/>
              <w:rPr>
                <w:sz w:val="20"/>
                <w:szCs w:val="20"/>
              </w:rPr>
            </w:pPr>
            <w:r w:rsidRPr="00C777B9">
              <w:rPr>
                <w:sz w:val="20"/>
                <w:szCs w:val="20"/>
              </w:rPr>
              <w:t>34874,7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37664,7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rPr>
                <w:sz w:val="20"/>
                <w:szCs w:val="20"/>
              </w:rPr>
            </w:pPr>
            <w:r w:rsidRPr="00C777B9">
              <w:rPr>
                <w:sz w:val="20"/>
                <w:szCs w:val="20"/>
              </w:rPr>
              <w:t>40677,9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43384,1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69414,6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pPr>
              <w:jc w:val="center"/>
              <w:rPr>
                <w:sz w:val="20"/>
                <w:szCs w:val="20"/>
              </w:rPr>
            </w:pPr>
            <w:r w:rsidRPr="00C777B9">
              <w:rPr>
                <w:sz w:val="20"/>
                <w:szCs w:val="20"/>
              </w:rPr>
              <w:t>124,4</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pPr>
              <w:jc w:val="center"/>
              <w:rPr>
                <w:sz w:val="20"/>
                <w:szCs w:val="20"/>
              </w:rPr>
            </w:pPr>
            <w:r w:rsidRPr="00C777B9">
              <w:rPr>
                <w:sz w:val="20"/>
                <w:szCs w:val="20"/>
              </w:rPr>
              <w:t>199,0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pPr>
              <w:jc w:val="center"/>
              <w:rPr>
                <w:sz w:val="20"/>
                <w:szCs w:val="20"/>
              </w:rPr>
            </w:pPr>
            <w:r w:rsidRPr="00C777B9">
              <w:rPr>
                <w:sz w:val="20"/>
                <w:szCs w:val="20"/>
              </w:rPr>
              <w:t>160,0</w:t>
            </w:r>
          </w:p>
        </w:tc>
      </w:tr>
      <w:tr w:rsidR="00C777B9" w:rsidRPr="00C777B9" w:rsidTr="00FE6558">
        <w:tc>
          <w:tcPr>
            <w:tcW w:w="41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outlineLvl w:val="0"/>
              <w:rPr>
                <w:sz w:val="20"/>
                <w:szCs w:val="20"/>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оптимистический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A37238">
            <w:pPr>
              <w:autoSpaceDE w:val="0"/>
              <w:autoSpaceDN w:val="0"/>
              <w:adjustRightInd w:val="0"/>
              <w:jc w:val="center"/>
              <w:rPr>
                <w:sz w:val="20"/>
                <w:szCs w:val="20"/>
              </w:rPr>
            </w:pPr>
            <w:r w:rsidRPr="00C777B9">
              <w:rPr>
                <w:sz w:val="20"/>
                <w:szCs w:val="20"/>
              </w:rPr>
              <w:t>34874,7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38013,4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41434,6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45163,7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85811,1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pPr>
              <w:jc w:val="center"/>
              <w:rPr>
                <w:sz w:val="20"/>
                <w:szCs w:val="20"/>
              </w:rPr>
            </w:pPr>
            <w:r w:rsidRPr="00C777B9">
              <w:rPr>
                <w:sz w:val="20"/>
                <w:szCs w:val="20"/>
              </w:rPr>
              <w:t>129,5</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pPr>
              <w:jc w:val="center"/>
              <w:rPr>
                <w:sz w:val="20"/>
                <w:szCs w:val="20"/>
              </w:rPr>
            </w:pPr>
            <w:r w:rsidRPr="00C777B9">
              <w:rPr>
                <w:sz w:val="20"/>
                <w:szCs w:val="20"/>
              </w:rPr>
              <w:t>246,1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pPr>
              <w:jc w:val="center"/>
              <w:rPr>
                <w:sz w:val="20"/>
                <w:szCs w:val="20"/>
              </w:rPr>
            </w:pPr>
            <w:r w:rsidRPr="00C777B9">
              <w:rPr>
                <w:sz w:val="20"/>
                <w:szCs w:val="20"/>
              </w:rPr>
              <w:t>190,0</w:t>
            </w:r>
          </w:p>
        </w:tc>
      </w:tr>
      <w:tr w:rsidR="00C777B9" w:rsidRPr="00C777B9" w:rsidTr="00FE6558">
        <w:tc>
          <w:tcPr>
            <w:tcW w:w="4110"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 xml:space="preserve">Численность населения (на конец года), </w:t>
            </w:r>
            <w:proofErr w:type="spellStart"/>
            <w:r w:rsidRPr="00C777B9">
              <w:rPr>
                <w:sz w:val="20"/>
                <w:szCs w:val="20"/>
              </w:rPr>
              <w:t>тыс</w:t>
            </w:r>
            <w:proofErr w:type="gramStart"/>
            <w:r w:rsidRPr="00C777B9">
              <w:rPr>
                <w:sz w:val="20"/>
                <w:szCs w:val="20"/>
              </w:rPr>
              <w:t>.ч</w:t>
            </w:r>
            <w:proofErr w:type="gramEnd"/>
            <w:r w:rsidRPr="00C777B9">
              <w:rPr>
                <w:sz w:val="20"/>
                <w:szCs w:val="20"/>
              </w:rPr>
              <w:t>еловек</w:t>
            </w:r>
            <w:proofErr w:type="spellEnd"/>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консервативный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17,3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17,2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17,1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17,0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16,0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pPr>
              <w:jc w:val="center"/>
              <w:rPr>
                <w:sz w:val="20"/>
                <w:szCs w:val="20"/>
              </w:rPr>
            </w:pPr>
            <w:r w:rsidRPr="00C777B9">
              <w:rPr>
                <w:sz w:val="20"/>
                <w:szCs w:val="20"/>
              </w:rPr>
              <w:t>98,3</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pPr>
              <w:jc w:val="center"/>
              <w:rPr>
                <w:sz w:val="20"/>
                <w:szCs w:val="20"/>
              </w:rPr>
            </w:pPr>
            <w:r w:rsidRPr="00C777B9">
              <w:rPr>
                <w:sz w:val="20"/>
                <w:szCs w:val="20"/>
              </w:rPr>
              <w:t>92,5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pPr>
              <w:jc w:val="center"/>
              <w:rPr>
                <w:sz w:val="20"/>
                <w:szCs w:val="20"/>
              </w:rPr>
            </w:pPr>
            <w:r w:rsidRPr="00C777B9">
              <w:rPr>
                <w:sz w:val="20"/>
                <w:szCs w:val="20"/>
              </w:rPr>
              <w:t>94,1</w:t>
            </w:r>
          </w:p>
        </w:tc>
      </w:tr>
      <w:tr w:rsidR="00C777B9" w:rsidRPr="00C777B9" w:rsidTr="00FE6558">
        <w:tc>
          <w:tcPr>
            <w:tcW w:w="4110" w:type="dxa"/>
            <w:vMerge/>
            <w:tcBorders>
              <w:left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both"/>
              <w:outlineLvl w:val="0"/>
              <w:rPr>
                <w:sz w:val="20"/>
                <w:szCs w:val="20"/>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базовый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17,3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17,3</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17,3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17,4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17,7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pPr>
              <w:jc w:val="center"/>
              <w:rPr>
                <w:sz w:val="20"/>
                <w:szCs w:val="20"/>
              </w:rPr>
            </w:pPr>
            <w:r w:rsidRPr="00C777B9">
              <w:rPr>
                <w:sz w:val="20"/>
                <w:szCs w:val="20"/>
              </w:rPr>
              <w:t>100,6</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pPr>
              <w:jc w:val="center"/>
              <w:rPr>
                <w:sz w:val="20"/>
                <w:szCs w:val="20"/>
              </w:rPr>
            </w:pPr>
            <w:r w:rsidRPr="00C777B9">
              <w:rPr>
                <w:sz w:val="20"/>
                <w:szCs w:val="20"/>
              </w:rPr>
              <w:t>102,3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pPr>
              <w:jc w:val="center"/>
              <w:rPr>
                <w:sz w:val="20"/>
                <w:szCs w:val="20"/>
              </w:rPr>
            </w:pPr>
            <w:r w:rsidRPr="00C777B9">
              <w:rPr>
                <w:sz w:val="20"/>
                <w:szCs w:val="20"/>
              </w:rPr>
              <w:t>101,7</w:t>
            </w:r>
          </w:p>
        </w:tc>
      </w:tr>
      <w:tr w:rsidR="00C777B9" w:rsidRPr="00C777B9" w:rsidTr="00FE6558">
        <w:tc>
          <w:tcPr>
            <w:tcW w:w="4110"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both"/>
              <w:outlineLvl w:val="0"/>
              <w:rPr>
                <w:sz w:val="20"/>
                <w:szCs w:val="20"/>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оптимистический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17,3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17,3</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17,4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17,4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18,0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pPr>
              <w:jc w:val="center"/>
              <w:rPr>
                <w:sz w:val="20"/>
                <w:szCs w:val="20"/>
              </w:rPr>
            </w:pPr>
            <w:r w:rsidRPr="00C777B9">
              <w:rPr>
                <w:sz w:val="20"/>
                <w:szCs w:val="20"/>
              </w:rPr>
              <w:t>100,6</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pPr>
              <w:jc w:val="center"/>
              <w:rPr>
                <w:sz w:val="20"/>
                <w:szCs w:val="20"/>
              </w:rPr>
            </w:pPr>
            <w:r w:rsidRPr="00C777B9">
              <w:rPr>
                <w:sz w:val="20"/>
                <w:szCs w:val="20"/>
              </w:rPr>
              <w:t>104,0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pPr>
              <w:jc w:val="center"/>
              <w:rPr>
                <w:sz w:val="20"/>
                <w:szCs w:val="20"/>
              </w:rPr>
            </w:pPr>
            <w:r w:rsidRPr="00C777B9">
              <w:rPr>
                <w:sz w:val="20"/>
                <w:szCs w:val="20"/>
              </w:rPr>
              <w:t>103,4</w:t>
            </w:r>
          </w:p>
        </w:tc>
      </w:tr>
      <w:tr w:rsidR="00C777B9" w:rsidRPr="00C777B9" w:rsidTr="00FE6558">
        <w:trPr>
          <w:trHeight w:val="364"/>
        </w:trPr>
        <w:tc>
          <w:tcPr>
            <w:tcW w:w="41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 xml:space="preserve">Объем инвестиций в основной капитал за счет всех источников финансирования, </w:t>
            </w:r>
            <w:proofErr w:type="spellStart"/>
            <w:r w:rsidRPr="00C777B9">
              <w:rPr>
                <w:sz w:val="20"/>
                <w:szCs w:val="20"/>
              </w:rPr>
              <w:t>млн</w:t>
            </w:r>
            <w:proofErr w:type="gramStart"/>
            <w:r w:rsidRPr="00C777B9">
              <w:rPr>
                <w:sz w:val="20"/>
                <w:szCs w:val="20"/>
              </w:rPr>
              <w:t>.р</w:t>
            </w:r>
            <w:proofErr w:type="gramEnd"/>
            <w:r w:rsidRPr="00C777B9">
              <w:rPr>
                <w:sz w:val="20"/>
                <w:szCs w:val="20"/>
              </w:rPr>
              <w:t>уб</w:t>
            </w:r>
            <w:proofErr w:type="spellEnd"/>
            <w:r w:rsidRPr="00C777B9">
              <w:rPr>
                <w:sz w:val="20"/>
                <w:szCs w:val="20"/>
              </w:rPr>
              <w:t>.</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консервативный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1671,7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1680,5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1805,9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1949,3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2100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116,6</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125,6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107,7</w:t>
            </w:r>
          </w:p>
        </w:tc>
      </w:tr>
      <w:tr w:rsidR="00C777B9" w:rsidRPr="00C777B9" w:rsidTr="00FE6558">
        <w:tc>
          <w:tcPr>
            <w:tcW w:w="41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outlineLvl w:val="0"/>
              <w:rPr>
                <w:sz w:val="20"/>
                <w:szCs w:val="20"/>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базовый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A37238">
            <w:pPr>
              <w:autoSpaceDE w:val="0"/>
              <w:autoSpaceDN w:val="0"/>
              <w:adjustRightInd w:val="0"/>
              <w:jc w:val="center"/>
              <w:rPr>
                <w:sz w:val="20"/>
                <w:szCs w:val="20"/>
              </w:rPr>
            </w:pPr>
            <w:r w:rsidRPr="00C777B9">
              <w:rPr>
                <w:sz w:val="20"/>
                <w:szCs w:val="20"/>
              </w:rPr>
              <w:t>1671,7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1773,8</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1867,9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1977,1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2200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118,3</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A37238">
            <w:pPr>
              <w:jc w:val="center"/>
              <w:rPr>
                <w:sz w:val="20"/>
                <w:szCs w:val="20"/>
              </w:rPr>
            </w:pPr>
            <w:r w:rsidRPr="00C777B9">
              <w:rPr>
                <w:sz w:val="20"/>
                <w:szCs w:val="20"/>
              </w:rPr>
              <w:t>131,6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116,3</w:t>
            </w:r>
          </w:p>
        </w:tc>
      </w:tr>
      <w:tr w:rsidR="00C777B9" w:rsidRPr="00C777B9" w:rsidTr="00FE6558">
        <w:tc>
          <w:tcPr>
            <w:tcW w:w="41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outlineLvl w:val="0"/>
              <w:rPr>
                <w:sz w:val="20"/>
                <w:szCs w:val="20"/>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оптимистический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A37238">
            <w:pPr>
              <w:autoSpaceDE w:val="0"/>
              <w:autoSpaceDN w:val="0"/>
              <w:adjustRightInd w:val="0"/>
              <w:jc w:val="center"/>
              <w:rPr>
                <w:sz w:val="20"/>
                <w:szCs w:val="20"/>
              </w:rPr>
            </w:pPr>
            <w:r w:rsidRPr="00C777B9">
              <w:rPr>
                <w:sz w:val="20"/>
                <w:szCs w:val="20"/>
              </w:rPr>
              <w:t>1671,7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1780,5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1895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2000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2300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119,6</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A7D25">
            <w:pPr>
              <w:jc w:val="center"/>
              <w:rPr>
                <w:sz w:val="20"/>
                <w:szCs w:val="20"/>
              </w:rPr>
            </w:pPr>
            <w:r w:rsidRPr="00C777B9">
              <w:rPr>
                <w:sz w:val="20"/>
                <w:szCs w:val="20"/>
              </w:rPr>
              <w:t>137,6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110,0</w:t>
            </w:r>
          </w:p>
        </w:tc>
      </w:tr>
      <w:tr w:rsidR="00C777B9" w:rsidRPr="00C777B9" w:rsidTr="00FE6558">
        <w:tc>
          <w:tcPr>
            <w:tcW w:w="4110"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A7D25" w:rsidRPr="00C777B9" w:rsidRDefault="00DA7D25" w:rsidP="00922B65">
            <w:pPr>
              <w:autoSpaceDE w:val="0"/>
              <w:autoSpaceDN w:val="0"/>
              <w:adjustRightInd w:val="0"/>
              <w:jc w:val="center"/>
              <w:outlineLvl w:val="0"/>
              <w:rPr>
                <w:sz w:val="20"/>
                <w:szCs w:val="20"/>
              </w:rPr>
            </w:pPr>
          </w:p>
          <w:p w:rsidR="00DA7D25" w:rsidRPr="00C777B9" w:rsidRDefault="00DA7D25" w:rsidP="00922B65">
            <w:pPr>
              <w:autoSpaceDE w:val="0"/>
              <w:autoSpaceDN w:val="0"/>
              <w:adjustRightInd w:val="0"/>
              <w:jc w:val="center"/>
              <w:outlineLvl w:val="0"/>
              <w:rPr>
                <w:sz w:val="20"/>
                <w:szCs w:val="20"/>
              </w:rPr>
            </w:pPr>
            <w:r w:rsidRPr="00C777B9">
              <w:rPr>
                <w:sz w:val="20"/>
                <w:szCs w:val="20"/>
              </w:rPr>
              <w:t>Доля занятых в малом (в том числе на </w:t>
            </w:r>
            <w:proofErr w:type="spellStart"/>
            <w:r w:rsidRPr="00C777B9">
              <w:rPr>
                <w:sz w:val="20"/>
                <w:szCs w:val="20"/>
              </w:rPr>
              <w:t>микропредприятиях</w:t>
            </w:r>
            <w:proofErr w:type="spellEnd"/>
            <w:r w:rsidRPr="00C777B9">
              <w:rPr>
                <w:sz w:val="20"/>
                <w:szCs w:val="20"/>
              </w:rPr>
              <w:t>) и среднем предпринимательстве в общем числе занятых муниципального образования, %</w:t>
            </w:r>
          </w:p>
          <w:p w:rsidR="00DA7D25" w:rsidRPr="00C777B9" w:rsidRDefault="00DA7D25" w:rsidP="00922B65">
            <w:pPr>
              <w:autoSpaceDE w:val="0"/>
              <w:autoSpaceDN w:val="0"/>
              <w:adjustRightInd w:val="0"/>
              <w:jc w:val="center"/>
              <w:outlineLvl w:val="0"/>
              <w:rPr>
                <w:sz w:val="20"/>
                <w:szCs w:val="20"/>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консервативный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26,7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26,7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26,8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27,0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28,0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101,1</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104,9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103,7</w:t>
            </w:r>
          </w:p>
        </w:tc>
      </w:tr>
      <w:tr w:rsidR="00C777B9" w:rsidRPr="00C777B9" w:rsidTr="00FE6558">
        <w:trPr>
          <w:trHeight w:val="295"/>
        </w:trPr>
        <w:tc>
          <w:tcPr>
            <w:tcW w:w="4110" w:type="dxa"/>
            <w:vMerge/>
            <w:tcBorders>
              <w:left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outlineLvl w:val="0"/>
              <w:rPr>
                <w:sz w:val="20"/>
                <w:szCs w:val="20"/>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базовый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26,7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26,8</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27,0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27,5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30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103,0</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112,4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109,1</w:t>
            </w:r>
          </w:p>
        </w:tc>
      </w:tr>
      <w:tr w:rsidR="00C777B9" w:rsidRPr="00C777B9" w:rsidTr="00FE6558">
        <w:trPr>
          <w:trHeight w:val="487"/>
        </w:trPr>
        <w:tc>
          <w:tcPr>
            <w:tcW w:w="4110"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outlineLvl w:val="0"/>
              <w:rPr>
                <w:sz w:val="20"/>
                <w:szCs w:val="20"/>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оптимистический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26,7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26,9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27,2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27,9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33,0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104,5</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123,6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118,3</w:t>
            </w:r>
          </w:p>
        </w:tc>
      </w:tr>
      <w:tr w:rsidR="00C777B9" w:rsidRPr="00C777B9" w:rsidTr="00FE6558">
        <w:trPr>
          <w:trHeight w:val="889"/>
        </w:trPr>
        <w:tc>
          <w:tcPr>
            <w:tcW w:w="41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p>
          <w:p w:rsidR="00DA7D25" w:rsidRPr="00C777B9" w:rsidRDefault="00DA7D25" w:rsidP="00D132E1">
            <w:pPr>
              <w:autoSpaceDE w:val="0"/>
              <w:autoSpaceDN w:val="0"/>
              <w:adjustRightInd w:val="0"/>
              <w:jc w:val="center"/>
              <w:rPr>
                <w:sz w:val="20"/>
                <w:szCs w:val="20"/>
              </w:rPr>
            </w:pPr>
            <w:r w:rsidRPr="00C777B9">
              <w:rPr>
                <w:sz w:val="20"/>
                <w:szCs w:val="20"/>
              </w:rPr>
              <w:t>Число созданных рабочих мест</w:t>
            </w:r>
            <w:r w:rsidRPr="00C777B9">
              <w:rPr>
                <w:sz w:val="20"/>
                <w:szCs w:val="20"/>
                <w:lang w:eastAsia="ar-SA"/>
              </w:rPr>
              <w:t xml:space="preserve"> в сфере малого и среднего предпринимательства  (в том числе на </w:t>
            </w:r>
            <w:proofErr w:type="spellStart"/>
            <w:r w:rsidRPr="00C777B9">
              <w:rPr>
                <w:sz w:val="20"/>
                <w:szCs w:val="20"/>
                <w:lang w:eastAsia="ar-SA"/>
              </w:rPr>
              <w:t>микропредприятиях</w:t>
            </w:r>
            <w:proofErr w:type="spellEnd"/>
            <w:r w:rsidRPr="00C777B9">
              <w:rPr>
                <w:sz w:val="20"/>
                <w:szCs w:val="20"/>
                <w:lang w:eastAsia="ar-SA"/>
              </w:rPr>
              <w:t xml:space="preserve"> и у индивидуальных предпринимателей)</w:t>
            </w:r>
            <w:r w:rsidRPr="00C777B9">
              <w:rPr>
                <w:sz w:val="20"/>
                <w:szCs w:val="20"/>
              </w:rPr>
              <w:t>, единиц</w:t>
            </w:r>
          </w:p>
          <w:p w:rsidR="00DA7D25" w:rsidRPr="00C777B9" w:rsidRDefault="00DA7D25" w:rsidP="00D132E1">
            <w:pPr>
              <w:autoSpaceDE w:val="0"/>
              <w:autoSpaceDN w:val="0"/>
              <w:adjustRightInd w:val="0"/>
              <w:jc w:val="center"/>
              <w:rPr>
                <w:sz w:val="20"/>
                <w:szCs w:val="20"/>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консервативный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18</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30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117,6</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176,5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150,0</w:t>
            </w:r>
          </w:p>
        </w:tc>
      </w:tr>
      <w:tr w:rsidR="00C777B9" w:rsidRPr="00C777B9" w:rsidTr="00FE6558">
        <w:trPr>
          <w:trHeight w:val="345"/>
        </w:trPr>
        <w:tc>
          <w:tcPr>
            <w:tcW w:w="41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outlineLvl w:val="0"/>
              <w:rPr>
                <w:sz w:val="20"/>
                <w:szCs w:val="20"/>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базовый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20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25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35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205,9</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352,9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171,4</w:t>
            </w:r>
          </w:p>
        </w:tc>
      </w:tr>
      <w:tr w:rsidR="00C777B9" w:rsidRPr="00C777B9" w:rsidTr="00FE6558">
        <w:trPr>
          <w:trHeight w:val="598"/>
        </w:trPr>
        <w:tc>
          <w:tcPr>
            <w:tcW w:w="41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outlineLvl w:val="0"/>
              <w:rPr>
                <w:sz w:val="20"/>
                <w:szCs w:val="20"/>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оптимистический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23</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28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40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70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235,3</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411,8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175,0</w:t>
            </w:r>
          </w:p>
        </w:tc>
      </w:tr>
      <w:tr w:rsidR="00C777B9" w:rsidRPr="00C777B9" w:rsidTr="00FE6558">
        <w:tc>
          <w:tcPr>
            <w:tcW w:w="4110"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p>
          <w:p w:rsidR="00DA7D25" w:rsidRPr="00C777B9" w:rsidRDefault="00DA7D25" w:rsidP="00D132E1">
            <w:pPr>
              <w:autoSpaceDE w:val="0"/>
              <w:autoSpaceDN w:val="0"/>
              <w:adjustRightInd w:val="0"/>
              <w:jc w:val="center"/>
              <w:rPr>
                <w:sz w:val="20"/>
                <w:szCs w:val="20"/>
              </w:rPr>
            </w:pPr>
            <w:r w:rsidRPr="00C777B9">
              <w:rPr>
                <w:sz w:val="20"/>
                <w:szCs w:val="20"/>
              </w:rPr>
              <w:t>Уровень регистрируемой безработицы, %</w:t>
            </w:r>
          </w:p>
          <w:p w:rsidR="00DA7D25" w:rsidRPr="00C777B9" w:rsidRDefault="00DA7D25" w:rsidP="00D132E1">
            <w:pPr>
              <w:autoSpaceDE w:val="0"/>
              <w:autoSpaceDN w:val="0"/>
              <w:adjustRightInd w:val="0"/>
              <w:jc w:val="center"/>
              <w:outlineLvl w:val="0"/>
              <w:rPr>
                <w:sz w:val="20"/>
                <w:szCs w:val="20"/>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консервативный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7D25" w:rsidRPr="00C777B9" w:rsidRDefault="00DA7D25" w:rsidP="00D132E1">
            <w:pPr>
              <w:autoSpaceDE w:val="0"/>
              <w:autoSpaceDN w:val="0"/>
              <w:adjustRightInd w:val="0"/>
              <w:jc w:val="center"/>
              <w:rPr>
                <w:sz w:val="20"/>
                <w:szCs w:val="20"/>
              </w:rPr>
            </w:pPr>
            <w:r w:rsidRPr="00C777B9">
              <w:rPr>
                <w:sz w:val="20"/>
                <w:szCs w:val="20"/>
              </w:rPr>
              <w:t>1,6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100,0</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100,0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100,0</w:t>
            </w:r>
          </w:p>
        </w:tc>
      </w:tr>
      <w:tr w:rsidR="00C777B9" w:rsidRPr="00C777B9" w:rsidTr="00FE6558">
        <w:tc>
          <w:tcPr>
            <w:tcW w:w="4110" w:type="dxa"/>
            <w:vMerge/>
            <w:tcBorders>
              <w:left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both"/>
              <w:outlineLvl w:val="0"/>
              <w:rPr>
                <w:sz w:val="20"/>
                <w:szCs w:val="20"/>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базовый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93,8</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81,3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86,7</w:t>
            </w:r>
          </w:p>
        </w:tc>
      </w:tr>
      <w:tr w:rsidR="00C777B9" w:rsidRPr="00C777B9" w:rsidTr="00FE6558">
        <w:tc>
          <w:tcPr>
            <w:tcW w:w="4110"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both"/>
              <w:outlineLvl w:val="0"/>
              <w:rPr>
                <w:sz w:val="20"/>
                <w:szCs w:val="20"/>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оптимистический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87,5</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68,8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78,6</w:t>
            </w:r>
          </w:p>
        </w:tc>
      </w:tr>
    </w:tbl>
    <w:p w:rsidR="00D132E1" w:rsidRPr="00C777B9" w:rsidRDefault="00D132E1" w:rsidP="00073AC3">
      <w:pPr>
        <w:autoSpaceDE w:val="0"/>
        <w:autoSpaceDN w:val="0"/>
        <w:adjustRightInd w:val="0"/>
        <w:jc w:val="both"/>
        <w:sectPr w:rsidR="00D132E1" w:rsidRPr="00C777B9" w:rsidSect="00D132E1">
          <w:footnotePr>
            <w:pos w:val="beneathText"/>
          </w:footnotePr>
          <w:pgSz w:w="16837" w:h="11905" w:orient="landscape"/>
          <w:pgMar w:top="1134" w:right="1134" w:bottom="709" w:left="709" w:header="567" w:footer="164" w:gutter="0"/>
          <w:cols w:space="720"/>
          <w:docGrid w:linePitch="360"/>
        </w:sectPr>
      </w:pPr>
    </w:p>
    <w:p w:rsidR="00E80F65" w:rsidRPr="0073329C" w:rsidRDefault="00073AC3" w:rsidP="00A91995">
      <w:pPr>
        <w:spacing w:line="320" w:lineRule="exact"/>
        <w:ind w:firstLine="709"/>
        <w:jc w:val="both"/>
        <w:rPr>
          <w:sz w:val="28"/>
          <w:szCs w:val="28"/>
        </w:rPr>
      </w:pPr>
      <w:r w:rsidRPr="0073329C">
        <w:rPr>
          <w:bCs/>
          <w:spacing w:val="-4"/>
          <w:kern w:val="32"/>
          <w:sz w:val="28"/>
          <w:szCs w:val="28"/>
        </w:rPr>
        <w:lastRenderedPageBreak/>
        <w:t xml:space="preserve">При реализации оптимистического сценария прогнозируется возобновление производства продукции добывающих и обрабатывающих отраслей на территории муниципального </w:t>
      </w:r>
      <w:r w:rsidR="004D3D47" w:rsidRPr="0073329C">
        <w:rPr>
          <w:bCs/>
          <w:spacing w:val="-4"/>
          <w:kern w:val="32"/>
          <w:sz w:val="28"/>
          <w:szCs w:val="28"/>
        </w:rPr>
        <w:t>района</w:t>
      </w:r>
      <w:r w:rsidRPr="0073329C">
        <w:rPr>
          <w:bCs/>
          <w:spacing w:val="-4"/>
          <w:kern w:val="32"/>
          <w:sz w:val="28"/>
          <w:szCs w:val="28"/>
        </w:rPr>
        <w:t>. В случае благоприятного внешнеэкономического влияния, внедрения новых технологий, геологоразведочных работ на территории, заинтересованности крупных инвесторов, улучшения транспортной доступности,  даже небольшой объем произведенной продукции обеспечит повышение индекса</w:t>
      </w:r>
      <w:r w:rsidRPr="0073329C">
        <w:rPr>
          <w:sz w:val="28"/>
          <w:szCs w:val="28"/>
        </w:rPr>
        <w:t xml:space="preserve"> производства по виду экономической деятельности «Добыча полезных ископаемых» (в соп</w:t>
      </w:r>
      <w:r w:rsidR="004F1422" w:rsidRPr="0073329C">
        <w:rPr>
          <w:sz w:val="28"/>
          <w:szCs w:val="28"/>
        </w:rPr>
        <w:t>оставимых ценах) к 2020 году на 110,7% по отношению к базовому 2017</w:t>
      </w:r>
      <w:r w:rsidRPr="0073329C">
        <w:rPr>
          <w:sz w:val="28"/>
          <w:szCs w:val="28"/>
        </w:rPr>
        <w:t xml:space="preserve"> году, и рост на </w:t>
      </w:r>
      <w:r w:rsidR="004F1422" w:rsidRPr="0073329C">
        <w:rPr>
          <w:sz w:val="28"/>
          <w:szCs w:val="28"/>
        </w:rPr>
        <w:t>1</w:t>
      </w:r>
      <w:r w:rsidRPr="0073329C">
        <w:rPr>
          <w:sz w:val="28"/>
          <w:szCs w:val="28"/>
        </w:rPr>
        <w:t xml:space="preserve">% к 2030 году. </w:t>
      </w:r>
    </w:p>
    <w:p w:rsidR="00073AC3" w:rsidRPr="0073329C" w:rsidRDefault="00073AC3" w:rsidP="00A91995">
      <w:pPr>
        <w:spacing w:line="320" w:lineRule="exact"/>
        <w:ind w:firstLine="709"/>
        <w:jc w:val="both"/>
        <w:rPr>
          <w:sz w:val="28"/>
          <w:szCs w:val="28"/>
        </w:rPr>
      </w:pPr>
      <w:r w:rsidRPr="0073329C">
        <w:rPr>
          <w:sz w:val="28"/>
          <w:szCs w:val="28"/>
        </w:rPr>
        <w:t xml:space="preserve">В 2030 году объем продукции сельского хозяйства в хозяйствах всех категорий на территории муниципального </w:t>
      </w:r>
      <w:r w:rsidR="00E72343" w:rsidRPr="0073329C">
        <w:rPr>
          <w:sz w:val="28"/>
          <w:szCs w:val="28"/>
        </w:rPr>
        <w:t>района</w:t>
      </w:r>
      <w:r w:rsidRPr="0073329C">
        <w:rPr>
          <w:sz w:val="28"/>
          <w:szCs w:val="28"/>
        </w:rPr>
        <w:t xml:space="preserve"> составит </w:t>
      </w:r>
      <w:r w:rsidR="00FE320C" w:rsidRPr="0073329C">
        <w:rPr>
          <w:sz w:val="28"/>
          <w:szCs w:val="28"/>
        </w:rPr>
        <w:t>113,9% от уровня 2017</w:t>
      </w:r>
      <w:r w:rsidRPr="0073329C">
        <w:rPr>
          <w:sz w:val="28"/>
          <w:szCs w:val="28"/>
        </w:rPr>
        <w:t xml:space="preserve"> года при реализации оптимистического сценария, </w:t>
      </w:r>
      <w:r w:rsidR="00FE320C" w:rsidRPr="0073329C">
        <w:rPr>
          <w:sz w:val="28"/>
          <w:szCs w:val="28"/>
        </w:rPr>
        <w:t>111,7</w:t>
      </w:r>
      <w:r w:rsidRPr="0073329C">
        <w:rPr>
          <w:sz w:val="28"/>
          <w:szCs w:val="28"/>
        </w:rPr>
        <w:t xml:space="preserve">% при реализации базового сценария и </w:t>
      </w:r>
      <w:r w:rsidR="00FE320C" w:rsidRPr="0073329C">
        <w:rPr>
          <w:sz w:val="28"/>
          <w:szCs w:val="28"/>
        </w:rPr>
        <w:t>110,1</w:t>
      </w:r>
      <w:r w:rsidRPr="0073329C">
        <w:rPr>
          <w:sz w:val="28"/>
          <w:szCs w:val="28"/>
        </w:rPr>
        <w:t xml:space="preserve">% в случае реализации консервативного сценария.    </w:t>
      </w:r>
    </w:p>
    <w:p w:rsidR="00FE320C" w:rsidRPr="0073329C" w:rsidRDefault="00073AC3" w:rsidP="00A91995">
      <w:pPr>
        <w:spacing w:line="320" w:lineRule="exact"/>
        <w:ind w:firstLine="709"/>
        <w:jc w:val="both"/>
        <w:rPr>
          <w:sz w:val="28"/>
          <w:szCs w:val="28"/>
          <w:lang w:eastAsia="ar-SA"/>
        </w:rPr>
      </w:pPr>
      <w:r w:rsidRPr="0073329C">
        <w:rPr>
          <w:sz w:val="28"/>
          <w:szCs w:val="28"/>
        </w:rPr>
        <w:t>В случае реализации оптимистического сценария предполагается постепенное увеличение объема производства продукции обрабатывающих отраслей, за счет открытия объектов первичной переработки, развития производства пищевой, лесоперерабатывающей продукции. При оптимистическом сценарии прогнозируется наращивание темпов прироста</w:t>
      </w:r>
      <w:r w:rsidRPr="0073329C">
        <w:rPr>
          <w:sz w:val="28"/>
          <w:szCs w:val="28"/>
          <w:lang w:eastAsia="ar-SA"/>
        </w:rPr>
        <w:t xml:space="preserve"> производства по виду экономической деятельности «Обрабатывающие производства» (в сопоставимых ценах) </w:t>
      </w:r>
      <w:r w:rsidR="00FE320C" w:rsidRPr="0073329C">
        <w:rPr>
          <w:sz w:val="28"/>
          <w:szCs w:val="28"/>
          <w:lang w:eastAsia="ar-SA"/>
        </w:rPr>
        <w:t>начиная с 2020 года на 1,4</w:t>
      </w:r>
      <w:r w:rsidRPr="0073329C">
        <w:rPr>
          <w:sz w:val="28"/>
          <w:szCs w:val="28"/>
          <w:lang w:eastAsia="ar-SA"/>
        </w:rPr>
        <w:t>%, далее до 2030 года будут колебатьс</w:t>
      </w:r>
      <w:r w:rsidR="00FE320C" w:rsidRPr="0073329C">
        <w:rPr>
          <w:sz w:val="28"/>
          <w:szCs w:val="28"/>
          <w:lang w:eastAsia="ar-SA"/>
        </w:rPr>
        <w:t>я на уровне 2</w:t>
      </w:r>
      <w:r w:rsidRPr="0073329C">
        <w:rPr>
          <w:sz w:val="28"/>
          <w:szCs w:val="28"/>
          <w:lang w:eastAsia="ar-SA"/>
        </w:rPr>
        <w:t xml:space="preserve">%. </w:t>
      </w:r>
    </w:p>
    <w:p w:rsidR="00073AC3" w:rsidRPr="0073329C" w:rsidRDefault="00073AC3" w:rsidP="00A91995">
      <w:pPr>
        <w:spacing w:line="320" w:lineRule="exact"/>
        <w:ind w:firstLine="709"/>
        <w:jc w:val="both"/>
        <w:rPr>
          <w:sz w:val="28"/>
          <w:szCs w:val="28"/>
          <w:lang w:eastAsia="ar-SA"/>
        </w:rPr>
      </w:pPr>
      <w:r w:rsidRPr="0073329C">
        <w:rPr>
          <w:sz w:val="28"/>
          <w:szCs w:val="28"/>
          <w:lang w:eastAsia="ar-SA"/>
        </w:rPr>
        <w:t>Оптимистический сценарий предполагает увеличение среднемесячной начисленной заработной платы работников крупных и средних предприятий</w:t>
      </w:r>
      <w:r w:rsidR="00C20BAB" w:rsidRPr="0073329C">
        <w:rPr>
          <w:sz w:val="28"/>
          <w:szCs w:val="28"/>
          <w:lang w:eastAsia="ar-SA"/>
        </w:rPr>
        <w:t xml:space="preserve"> к 2030 году по отношению к 2017</w:t>
      </w:r>
      <w:r w:rsidRPr="0073329C">
        <w:rPr>
          <w:sz w:val="28"/>
          <w:szCs w:val="28"/>
          <w:lang w:eastAsia="ar-SA"/>
        </w:rPr>
        <w:t xml:space="preserve"> году в 2</w:t>
      </w:r>
      <w:r w:rsidR="00C20BAB" w:rsidRPr="0073329C">
        <w:rPr>
          <w:sz w:val="28"/>
          <w:szCs w:val="28"/>
          <w:lang w:eastAsia="ar-SA"/>
        </w:rPr>
        <w:t>,46</w:t>
      </w:r>
      <w:r w:rsidRPr="0073329C">
        <w:rPr>
          <w:sz w:val="28"/>
          <w:szCs w:val="28"/>
          <w:lang w:eastAsia="ar-SA"/>
        </w:rPr>
        <w:t xml:space="preserve"> раза, незначительно ниже будут темпы прироста заработной платы при реализации базового сценария. В случае реализации консервативного сценария среднемесячная зарабо</w:t>
      </w:r>
      <w:r w:rsidR="00C20BAB" w:rsidRPr="0073329C">
        <w:rPr>
          <w:sz w:val="28"/>
          <w:szCs w:val="28"/>
          <w:lang w:eastAsia="ar-SA"/>
        </w:rPr>
        <w:t>тная плата будет повышаться на 5</w:t>
      </w:r>
      <w:r w:rsidRPr="0073329C">
        <w:rPr>
          <w:sz w:val="28"/>
          <w:szCs w:val="28"/>
          <w:lang w:eastAsia="ar-SA"/>
        </w:rPr>
        <w:t>% ежегодно и к 2030 году увеличиться в 1,7</w:t>
      </w:r>
      <w:r w:rsidR="00C20BAB" w:rsidRPr="0073329C">
        <w:rPr>
          <w:sz w:val="28"/>
          <w:szCs w:val="28"/>
          <w:lang w:eastAsia="ar-SA"/>
        </w:rPr>
        <w:t>4 раза по отношению к 2017</w:t>
      </w:r>
      <w:r w:rsidRPr="0073329C">
        <w:rPr>
          <w:sz w:val="28"/>
          <w:szCs w:val="28"/>
          <w:lang w:eastAsia="ar-SA"/>
        </w:rPr>
        <w:t xml:space="preserve"> году. </w:t>
      </w:r>
    </w:p>
    <w:p w:rsidR="00073AC3" w:rsidRPr="0073329C" w:rsidRDefault="00073AC3" w:rsidP="00A91995">
      <w:pPr>
        <w:spacing w:line="320" w:lineRule="exact"/>
        <w:ind w:firstLine="709"/>
        <w:jc w:val="both"/>
        <w:rPr>
          <w:sz w:val="28"/>
          <w:szCs w:val="28"/>
          <w:lang w:eastAsia="ar-SA"/>
        </w:rPr>
      </w:pPr>
      <w:r w:rsidRPr="0073329C">
        <w:rPr>
          <w:sz w:val="28"/>
          <w:szCs w:val="28"/>
          <w:lang w:eastAsia="ar-SA"/>
        </w:rPr>
        <w:t xml:space="preserve">В случае реализации оптимистического сценария численность населения муниципального </w:t>
      </w:r>
      <w:r w:rsidR="003A1E00" w:rsidRPr="0073329C">
        <w:rPr>
          <w:sz w:val="28"/>
          <w:szCs w:val="28"/>
          <w:lang w:eastAsia="ar-SA"/>
        </w:rPr>
        <w:t>района</w:t>
      </w:r>
      <w:r w:rsidRPr="0073329C">
        <w:rPr>
          <w:sz w:val="28"/>
          <w:szCs w:val="28"/>
          <w:lang w:eastAsia="ar-SA"/>
        </w:rPr>
        <w:t xml:space="preserve"> стабилизирует</w:t>
      </w:r>
      <w:r w:rsidR="003A1E00" w:rsidRPr="0073329C">
        <w:rPr>
          <w:sz w:val="28"/>
          <w:szCs w:val="28"/>
          <w:lang w:eastAsia="ar-SA"/>
        </w:rPr>
        <w:t>ся и начнет увеличиваться с 2019</w:t>
      </w:r>
      <w:r w:rsidRPr="0073329C">
        <w:rPr>
          <w:sz w:val="28"/>
          <w:szCs w:val="28"/>
          <w:lang w:eastAsia="ar-SA"/>
        </w:rPr>
        <w:t xml:space="preserve"> года за счет увеличения естественного прироста населения и миграционного притока и составит к 2030 году </w:t>
      </w:r>
      <w:r w:rsidR="003A1E00" w:rsidRPr="0073329C">
        <w:rPr>
          <w:sz w:val="28"/>
          <w:szCs w:val="28"/>
          <w:lang w:eastAsia="ar-SA"/>
        </w:rPr>
        <w:t>18,0</w:t>
      </w:r>
      <w:r w:rsidRPr="0073329C">
        <w:rPr>
          <w:sz w:val="28"/>
          <w:szCs w:val="28"/>
          <w:lang w:eastAsia="ar-SA"/>
        </w:rPr>
        <w:t xml:space="preserve"> тыс. человек. В рамках базового сценария увеличение ч</w:t>
      </w:r>
      <w:r w:rsidR="003A1E00" w:rsidRPr="0073329C">
        <w:rPr>
          <w:sz w:val="28"/>
          <w:szCs w:val="28"/>
          <w:lang w:eastAsia="ar-SA"/>
        </w:rPr>
        <w:t>исленности прогнозируется с 2020</w:t>
      </w:r>
      <w:r w:rsidRPr="0073329C">
        <w:rPr>
          <w:sz w:val="28"/>
          <w:szCs w:val="28"/>
          <w:lang w:eastAsia="ar-SA"/>
        </w:rPr>
        <w:t xml:space="preserve"> года и возрастет</w:t>
      </w:r>
      <w:r w:rsidR="003A1E00" w:rsidRPr="0073329C">
        <w:rPr>
          <w:sz w:val="28"/>
          <w:szCs w:val="28"/>
          <w:lang w:eastAsia="ar-SA"/>
        </w:rPr>
        <w:t xml:space="preserve"> к 2030 году по отношению к 2017</w:t>
      </w:r>
      <w:r w:rsidRPr="0073329C">
        <w:rPr>
          <w:sz w:val="28"/>
          <w:szCs w:val="28"/>
          <w:lang w:eastAsia="ar-SA"/>
        </w:rPr>
        <w:t xml:space="preserve"> году на </w:t>
      </w:r>
      <w:r w:rsidR="003A1E00" w:rsidRPr="0073329C">
        <w:rPr>
          <w:sz w:val="28"/>
          <w:szCs w:val="28"/>
          <w:lang w:eastAsia="ar-SA"/>
        </w:rPr>
        <w:t>2,3</w:t>
      </w:r>
      <w:r w:rsidRPr="0073329C">
        <w:rPr>
          <w:sz w:val="28"/>
          <w:szCs w:val="28"/>
          <w:lang w:eastAsia="ar-SA"/>
        </w:rPr>
        <w:t xml:space="preserve">%. При реализации консервативного сценария численность населения будет постепенно снижаться и предположительно к 2030 году составит </w:t>
      </w:r>
      <w:r w:rsidR="003A1E00" w:rsidRPr="0073329C">
        <w:rPr>
          <w:sz w:val="28"/>
          <w:szCs w:val="28"/>
          <w:lang w:eastAsia="ar-SA"/>
        </w:rPr>
        <w:t>16,0</w:t>
      </w:r>
      <w:r w:rsidRPr="0073329C">
        <w:rPr>
          <w:sz w:val="28"/>
          <w:szCs w:val="28"/>
          <w:lang w:eastAsia="ar-SA"/>
        </w:rPr>
        <w:t xml:space="preserve"> тыс. человек.</w:t>
      </w:r>
    </w:p>
    <w:p w:rsidR="00073AC3" w:rsidRPr="0073329C" w:rsidRDefault="00073AC3" w:rsidP="00A91995">
      <w:pPr>
        <w:spacing w:line="320" w:lineRule="exact"/>
        <w:ind w:firstLine="709"/>
        <w:jc w:val="both"/>
        <w:rPr>
          <w:sz w:val="28"/>
          <w:szCs w:val="28"/>
          <w:lang w:eastAsia="ar-SA"/>
        </w:rPr>
      </w:pPr>
      <w:r w:rsidRPr="0073329C">
        <w:rPr>
          <w:sz w:val="28"/>
          <w:szCs w:val="28"/>
          <w:lang w:eastAsia="ar-SA"/>
        </w:rPr>
        <w:t>Прогнозируется рост объема инвестиций в основной капитал за счет всех источников финансирования, который к 2030 году вырастит по отношению</w:t>
      </w:r>
      <w:r w:rsidR="003A1E00" w:rsidRPr="0073329C">
        <w:rPr>
          <w:sz w:val="28"/>
          <w:szCs w:val="28"/>
          <w:lang w:eastAsia="ar-SA"/>
        </w:rPr>
        <w:t xml:space="preserve"> к базовому 2017</w:t>
      </w:r>
      <w:r w:rsidRPr="0073329C">
        <w:rPr>
          <w:sz w:val="28"/>
          <w:szCs w:val="28"/>
          <w:lang w:eastAsia="ar-SA"/>
        </w:rPr>
        <w:t xml:space="preserve"> году </w:t>
      </w:r>
      <w:r w:rsidR="00DA7D25" w:rsidRPr="0073329C">
        <w:rPr>
          <w:sz w:val="28"/>
          <w:szCs w:val="28"/>
          <w:lang w:eastAsia="ar-SA"/>
        </w:rPr>
        <w:t>на</w:t>
      </w:r>
      <w:r w:rsidRPr="0073329C">
        <w:rPr>
          <w:sz w:val="28"/>
          <w:szCs w:val="28"/>
          <w:lang w:eastAsia="ar-SA"/>
        </w:rPr>
        <w:t xml:space="preserve"> </w:t>
      </w:r>
      <w:r w:rsidR="00DA7D25" w:rsidRPr="0073329C">
        <w:rPr>
          <w:sz w:val="28"/>
          <w:szCs w:val="28"/>
          <w:lang w:eastAsia="ar-SA"/>
        </w:rPr>
        <w:t>31,6 %</w:t>
      </w:r>
      <w:r w:rsidRPr="0073329C">
        <w:rPr>
          <w:sz w:val="28"/>
          <w:szCs w:val="28"/>
          <w:lang w:eastAsia="ar-SA"/>
        </w:rPr>
        <w:t xml:space="preserve"> по оптимистическому сценарию, </w:t>
      </w:r>
      <w:r w:rsidR="00D05333" w:rsidRPr="0073329C">
        <w:rPr>
          <w:sz w:val="28"/>
          <w:szCs w:val="28"/>
          <w:lang w:eastAsia="ar-SA"/>
        </w:rPr>
        <w:t>на 31,6 %</w:t>
      </w:r>
      <w:r w:rsidRPr="0073329C">
        <w:rPr>
          <w:sz w:val="28"/>
          <w:szCs w:val="28"/>
          <w:lang w:eastAsia="ar-SA"/>
        </w:rPr>
        <w:t xml:space="preserve"> при реализации базового сценария и лишь на </w:t>
      </w:r>
      <w:r w:rsidR="00D05333" w:rsidRPr="0073329C">
        <w:rPr>
          <w:sz w:val="28"/>
          <w:szCs w:val="28"/>
          <w:lang w:eastAsia="ar-SA"/>
        </w:rPr>
        <w:t>25,6</w:t>
      </w:r>
      <w:r w:rsidRPr="0073329C">
        <w:rPr>
          <w:sz w:val="28"/>
          <w:szCs w:val="28"/>
          <w:lang w:eastAsia="ar-SA"/>
        </w:rPr>
        <w:t>% в случае реализации консервативного сценария.</w:t>
      </w:r>
    </w:p>
    <w:p w:rsidR="00073AC3" w:rsidRPr="0073329C" w:rsidRDefault="00073AC3" w:rsidP="00A91995">
      <w:pPr>
        <w:spacing w:line="320" w:lineRule="exact"/>
        <w:ind w:firstLine="709"/>
        <w:jc w:val="both"/>
        <w:rPr>
          <w:sz w:val="28"/>
          <w:szCs w:val="28"/>
          <w:lang w:eastAsia="ar-SA"/>
        </w:rPr>
      </w:pPr>
      <w:r w:rsidRPr="0073329C">
        <w:rPr>
          <w:sz w:val="28"/>
          <w:szCs w:val="28"/>
          <w:lang w:eastAsia="ar-SA"/>
        </w:rPr>
        <w:t xml:space="preserve">В рамках всех трех сценариев, доля занятых в средних и малых предприятиях, включая </w:t>
      </w:r>
      <w:proofErr w:type="spellStart"/>
      <w:r w:rsidRPr="0073329C">
        <w:rPr>
          <w:sz w:val="28"/>
          <w:szCs w:val="28"/>
          <w:lang w:eastAsia="ar-SA"/>
        </w:rPr>
        <w:t>микропредприятия</w:t>
      </w:r>
      <w:proofErr w:type="spellEnd"/>
      <w:r w:rsidRPr="0073329C">
        <w:rPr>
          <w:sz w:val="28"/>
          <w:szCs w:val="28"/>
          <w:lang w:eastAsia="ar-SA"/>
        </w:rPr>
        <w:t xml:space="preserve"> будет увеличиваться. При консервативном сценарии произойдет незначительное увеличение – на 1</w:t>
      </w:r>
      <w:r w:rsidR="001176A4" w:rsidRPr="0073329C">
        <w:rPr>
          <w:sz w:val="28"/>
          <w:szCs w:val="28"/>
          <w:lang w:eastAsia="ar-SA"/>
        </w:rPr>
        <w:t>,1</w:t>
      </w:r>
      <w:r w:rsidRPr="0073329C">
        <w:rPr>
          <w:sz w:val="28"/>
          <w:szCs w:val="28"/>
          <w:lang w:eastAsia="ar-SA"/>
        </w:rPr>
        <w:t xml:space="preserve">% к </w:t>
      </w:r>
      <w:r w:rsidRPr="0073329C">
        <w:rPr>
          <w:sz w:val="28"/>
          <w:szCs w:val="28"/>
          <w:lang w:eastAsia="ar-SA"/>
        </w:rPr>
        <w:lastRenderedPageBreak/>
        <w:t xml:space="preserve">2020 году и на </w:t>
      </w:r>
      <w:r w:rsidR="001176A4" w:rsidRPr="0073329C">
        <w:rPr>
          <w:sz w:val="28"/>
          <w:szCs w:val="28"/>
          <w:lang w:eastAsia="ar-SA"/>
        </w:rPr>
        <w:t>4,9</w:t>
      </w:r>
      <w:r w:rsidRPr="0073329C">
        <w:rPr>
          <w:sz w:val="28"/>
          <w:szCs w:val="28"/>
          <w:lang w:eastAsia="ar-SA"/>
        </w:rPr>
        <w:t>% к 2030 году по отношению к 201</w:t>
      </w:r>
      <w:r w:rsidR="001176A4" w:rsidRPr="0073329C">
        <w:rPr>
          <w:sz w:val="28"/>
          <w:szCs w:val="28"/>
          <w:lang w:eastAsia="ar-SA"/>
        </w:rPr>
        <w:t>7</w:t>
      </w:r>
      <w:r w:rsidRPr="0073329C">
        <w:rPr>
          <w:sz w:val="28"/>
          <w:szCs w:val="28"/>
          <w:lang w:eastAsia="ar-SA"/>
        </w:rPr>
        <w:t xml:space="preserve"> году, в основном за счет создания дополнительных рабочих мест в сфере розничной торговли</w:t>
      </w:r>
      <w:r w:rsidR="001176A4" w:rsidRPr="0073329C">
        <w:rPr>
          <w:sz w:val="28"/>
          <w:szCs w:val="28"/>
          <w:lang w:eastAsia="ar-SA"/>
        </w:rPr>
        <w:t xml:space="preserve"> и сельского хозяйства</w:t>
      </w:r>
      <w:r w:rsidRPr="0073329C">
        <w:rPr>
          <w:sz w:val="28"/>
          <w:szCs w:val="28"/>
          <w:lang w:eastAsia="ar-SA"/>
        </w:rPr>
        <w:t xml:space="preserve">. В случае реализации базового сценария, вследствие развития сервисного обслуживания, бытового обслуживания населения, возобновления и расширения обрабатывающих производств, прогнозируется увеличение доли занятых в предпринимательском секторе к 2030 году </w:t>
      </w:r>
      <w:r w:rsidR="001176A4" w:rsidRPr="0073329C">
        <w:rPr>
          <w:sz w:val="28"/>
          <w:szCs w:val="28"/>
          <w:lang w:eastAsia="ar-SA"/>
        </w:rPr>
        <w:t>на 12,4 % в сравнении с 2017</w:t>
      </w:r>
      <w:r w:rsidRPr="0073329C">
        <w:rPr>
          <w:sz w:val="28"/>
          <w:szCs w:val="28"/>
          <w:lang w:eastAsia="ar-SA"/>
        </w:rPr>
        <w:t xml:space="preserve"> годом. В рамках оптимистического сценария, доля занятых в средних и малых предприятиях, включая </w:t>
      </w:r>
      <w:proofErr w:type="spellStart"/>
      <w:r w:rsidRPr="0073329C">
        <w:rPr>
          <w:sz w:val="28"/>
          <w:szCs w:val="28"/>
          <w:lang w:eastAsia="ar-SA"/>
        </w:rPr>
        <w:t>микропредприятия</w:t>
      </w:r>
      <w:proofErr w:type="spellEnd"/>
      <w:r w:rsidRPr="0073329C">
        <w:rPr>
          <w:sz w:val="28"/>
          <w:szCs w:val="28"/>
          <w:lang w:eastAsia="ar-SA"/>
        </w:rPr>
        <w:t xml:space="preserve"> в 2030 году составит </w:t>
      </w:r>
      <w:r w:rsidR="001176A4" w:rsidRPr="0073329C">
        <w:rPr>
          <w:sz w:val="28"/>
          <w:szCs w:val="28"/>
          <w:lang w:eastAsia="ar-SA"/>
        </w:rPr>
        <w:t>33%</w:t>
      </w:r>
      <w:r w:rsidRPr="0073329C">
        <w:rPr>
          <w:sz w:val="28"/>
          <w:szCs w:val="28"/>
          <w:lang w:eastAsia="ar-SA"/>
        </w:rPr>
        <w:t xml:space="preserve">. Каждый из сценариев предусматривает изменения структуры спроса на профессиональные кадры: в средне – и долгосрочной перспективе, в связи с повышением уровня жизни, будет расти потребность в профессиях сферы услуг, создание рабочих мест в производстве пищевой, лесоперерабатывающей продукции. </w:t>
      </w:r>
    </w:p>
    <w:p w:rsidR="00073AC3" w:rsidRPr="0073329C" w:rsidRDefault="00073AC3" w:rsidP="00073AC3">
      <w:pPr>
        <w:spacing w:line="320" w:lineRule="exact"/>
        <w:jc w:val="both"/>
        <w:rPr>
          <w:sz w:val="28"/>
          <w:szCs w:val="28"/>
          <w:lang w:eastAsia="ar-SA"/>
        </w:rPr>
      </w:pPr>
      <w:r w:rsidRPr="0073329C">
        <w:rPr>
          <w:sz w:val="28"/>
          <w:szCs w:val="28"/>
          <w:lang w:eastAsia="ar-SA"/>
        </w:rPr>
        <w:t xml:space="preserve"> </w:t>
      </w:r>
    </w:p>
    <w:p w:rsidR="00073AC3" w:rsidRPr="0073329C" w:rsidRDefault="009E012F" w:rsidP="00073AC3">
      <w:pPr>
        <w:spacing w:line="320" w:lineRule="exact"/>
        <w:jc w:val="center"/>
        <w:rPr>
          <w:b/>
          <w:bCs/>
          <w:sz w:val="28"/>
          <w:szCs w:val="28"/>
        </w:rPr>
      </w:pPr>
      <w:r>
        <w:rPr>
          <w:b/>
          <w:bCs/>
          <w:sz w:val="28"/>
          <w:szCs w:val="28"/>
        </w:rPr>
        <w:t>Раздел 6</w:t>
      </w:r>
      <w:r w:rsidR="00073AC3" w:rsidRPr="0073329C">
        <w:rPr>
          <w:b/>
          <w:bCs/>
          <w:sz w:val="28"/>
          <w:szCs w:val="28"/>
        </w:rPr>
        <w:t xml:space="preserve">. </w:t>
      </w:r>
      <w:r w:rsidR="00C37B0C" w:rsidRPr="00C37B0C">
        <w:rPr>
          <w:b/>
          <w:bCs/>
          <w:sz w:val="28"/>
          <w:szCs w:val="28"/>
        </w:rPr>
        <w:t>Ресурсное обеспечение и механизм реализации Стратегии</w:t>
      </w:r>
    </w:p>
    <w:p w:rsidR="00073AC3" w:rsidRPr="0073329C" w:rsidRDefault="00073AC3" w:rsidP="00A91995">
      <w:pPr>
        <w:spacing w:line="320" w:lineRule="exact"/>
        <w:ind w:firstLine="709"/>
        <w:jc w:val="both"/>
        <w:rPr>
          <w:bCs/>
          <w:spacing w:val="-4"/>
          <w:sz w:val="28"/>
          <w:szCs w:val="28"/>
        </w:rPr>
      </w:pPr>
      <w:r w:rsidRPr="0073329C">
        <w:rPr>
          <w:bCs/>
          <w:spacing w:val="-4"/>
          <w:sz w:val="28"/>
          <w:szCs w:val="28"/>
        </w:rPr>
        <w:t xml:space="preserve">Реализация стратегии предполагается в </w:t>
      </w:r>
      <w:r w:rsidR="001E3082" w:rsidRPr="0073329C">
        <w:rPr>
          <w:bCs/>
          <w:spacing w:val="-4"/>
          <w:sz w:val="28"/>
          <w:szCs w:val="28"/>
        </w:rPr>
        <w:t>три</w:t>
      </w:r>
      <w:r w:rsidR="003F0F2F">
        <w:rPr>
          <w:bCs/>
          <w:spacing w:val="-4"/>
          <w:sz w:val="28"/>
          <w:szCs w:val="28"/>
        </w:rPr>
        <w:t xml:space="preserve"> этапа: 2019-2021 годы, 2022</w:t>
      </w:r>
      <w:r w:rsidRPr="0073329C">
        <w:rPr>
          <w:bCs/>
          <w:spacing w:val="-4"/>
          <w:sz w:val="28"/>
          <w:szCs w:val="28"/>
        </w:rPr>
        <w:t>-2025 годы, 2026-2030 годы.</w:t>
      </w:r>
    </w:p>
    <w:p w:rsidR="00073AC3" w:rsidRPr="0073329C" w:rsidRDefault="00073AC3" w:rsidP="00A91995">
      <w:pPr>
        <w:spacing w:line="320" w:lineRule="exact"/>
        <w:ind w:firstLine="709"/>
        <w:jc w:val="both"/>
        <w:rPr>
          <w:bCs/>
          <w:spacing w:val="-4"/>
          <w:sz w:val="28"/>
          <w:szCs w:val="28"/>
        </w:rPr>
      </w:pPr>
      <w:r w:rsidRPr="0073329C">
        <w:rPr>
          <w:bCs/>
          <w:spacing w:val="-4"/>
          <w:sz w:val="28"/>
          <w:szCs w:val="28"/>
          <w:lang w:val="en-US"/>
        </w:rPr>
        <w:t>I</w:t>
      </w:r>
      <w:r w:rsidR="003763E4">
        <w:rPr>
          <w:bCs/>
          <w:spacing w:val="-4"/>
          <w:sz w:val="28"/>
          <w:szCs w:val="28"/>
        </w:rPr>
        <w:t xml:space="preserve">  этап 2019-2021</w:t>
      </w:r>
      <w:r w:rsidRPr="0073329C">
        <w:rPr>
          <w:bCs/>
          <w:spacing w:val="-4"/>
          <w:sz w:val="28"/>
          <w:szCs w:val="28"/>
        </w:rPr>
        <w:t xml:space="preserve"> годы «создание условий для роста»</w:t>
      </w:r>
    </w:p>
    <w:p w:rsidR="00073AC3" w:rsidRPr="0073329C" w:rsidRDefault="00073AC3" w:rsidP="00A91995">
      <w:pPr>
        <w:spacing w:line="320" w:lineRule="exact"/>
        <w:ind w:firstLine="709"/>
        <w:jc w:val="both"/>
        <w:rPr>
          <w:bCs/>
          <w:spacing w:val="-4"/>
          <w:sz w:val="28"/>
          <w:szCs w:val="28"/>
        </w:rPr>
      </w:pPr>
      <w:r w:rsidRPr="0073329C">
        <w:rPr>
          <w:bCs/>
          <w:spacing w:val="-4"/>
          <w:sz w:val="28"/>
          <w:szCs w:val="28"/>
        </w:rPr>
        <w:t>На первом этапе реализации стратеги</w:t>
      </w:r>
      <w:r w:rsidR="001E3082" w:rsidRPr="0073329C">
        <w:rPr>
          <w:bCs/>
          <w:spacing w:val="-4"/>
          <w:sz w:val="28"/>
          <w:szCs w:val="28"/>
        </w:rPr>
        <w:t>и предусматривается к концу 2020</w:t>
      </w:r>
      <w:r w:rsidRPr="0073329C">
        <w:rPr>
          <w:bCs/>
          <w:spacing w:val="-4"/>
          <w:sz w:val="28"/>
          <w:szCs w:val="28"/>
        </w:rPr>
        <w:t xml:space="preserve"> года успешное завершение всех существующих среднесрочных муниципальных программ, указанных в Приложении 1, что обеспечит базу для дальнейшего экономического роста территории. </w:t>
      </w:r>
    </w:p>
    <w:p w:rsidR="00073AC3" w:rsidRPr="0073329C" w:rsidRDefault="00073AC3" w:rsidP="00A91995">
      <w:pPr>
        <w:spacing w:line="320" w:lineRule="exact"/>
        <w:ind w:firstLine="709"/>
        <w:jc w:val="both"/>
        <w:rPr>
          <w:sz w:val="28"/>
          <w:szCs w:val="28"/>
          <w:lang w:eastAsia="ar-SA"/>
        </w:rPr>
      </w:pPr>
      <w:r w:rsidRPr="0073329C">
        <w:rPr>
          <w:bCs/>
          <w:spacing w:val="-4"/>
          <w:sz w:val="28"/>
          <w:szCs w:val="28"/>
        </w:rPr>
        <w:t xml:space="preserve"> </w:t>
      </w:r>
      <w:r w:rsidRPr="0073329C">
        <w:rPr>
          <w:sz w:val="28"/>
          <w:szCs w:val="28"/>
          <w:lang w:eastAsia="ar-SA"/>
        </w:rPr>
        <w:t xml:space="preserve">На данном этапе планируется существенно повысить инвестиционную привлекательность территории путем распространения, доведения до потенциальных инвесторов предложений по возможной реализации инвестиционных проектов на территории муниципального </w:t>
      </w:r>
      <w:r w:rsidR="00934174" w:rsidRPr="0073329C">
        <w:rPr>
          <w:sz w:val="28"/>
          <w:szCs w:val="28"/>
          <w:lang w:eastAsia="ar-SA"/>
        </w:rPr>
        <w:t>района</w:t>
      </w:r>
      <w:r w:rsidRPr="0073329C">
        <w:rPr>
          <w:sz w:val="28"/>
          <w:szCs w:val="28"/>
          <w:lang w:eastAsia="ar-SA"/>
        </w:rPr>
        <w:t>. Для чего будут проведены планомерные мероприятия по повышению эффективности использования муниципальных основных фондов, по оценке и возможности использования природных и земельных ресурсов территории.</w:t>
      </w:r>
    </w:p>
    <w:p w:rsidR="00934174" w:rsidRPr="0073329C" w:rsidRDefault="00073AC3" w:rsidP="00A91995">
      <w:pPr>
        <w:spacing w:line="320" w:lineRule="exact"/>
        <w:ind w:firstLine="709"/>
        <w:jc w:val="both"/>
        <w:rPr>
          <w:sz w:val="28"/>
          <w:szCs w:val="28"/>
          <w:lang w:eastAsia="ar-SA"/>
        </w:rPr>
      </w:pPr>
      <w:r w:rsidRPr="0073329C">
        <w:rPr>
          <w:bCs/>
          <w:spacing w:val="-4"/>
          <w:sz w:val="28"/>
          <w:szCs w:val="28"/>
        </w:rPr>
        <w:t xml:space="preserve">Для активизации развития предпринимательства и сельского хозяйства будут предприняты следующие шаги: </w:t>
      </w:r>
      <w:r w:rsidR="00934174" w:rsidRPr="0073329C">
        <w:rPr>
          <w:iCs/>
          <w:sz w:val="28"/>
          <w:szCs w:val="28"/>
          <w:lang w:eastAsia="ar-SA"/>
        </w:rPr>
        <w:t>с</w:t>
      </w:r>
      <w:r w:rsidRPr="0073329C">
        <w:rPr>
          <w:iCs/>
          <w:sz w:val="28"/>
          <w:szCs w:val="28"/>
          <w:lang w:eastAsia="ar-SA"/>
        </w:rPr>
        <w:t>оздание привлекательного делового климата, в том числе за счет щадящей муниципальной, налоговой политики в отношении малого предпринимательства. Активная и действенная поддержка личных подсобных хозяйств населения, в частности - выделение средств, в рамках программы на возмещение затрат по</w:t>
      </w:r>
      <w:r w:rsidRPr="0073329C">
        <w:rPr>
          <w:sz w:val="28"/>
          <w:szCs w:val="28"/>
          <w:lang w:eastAsia="ar-SA"/>
        </w:rPr>
        <w:t xml:space="preserve"> содержанию поголовья коров и по приобретению сельскохозяйственной техники и оборудования, выделение земель на льготных условиях для создания фермерских хозяйств, производств по переработке сельскохозяйственной продукции. </w:t>
      </w:r>
    </w:p>
    <w:p w:rsidR="00073AC3" w:rsidRPr="0073329C" w:rsidRDefault="00073AC3" w:rsidP="00A91995">
      <w:pPr>
        <w:spacing w:line="320" w:lineRule="exact"/>
        <w:ind w:firstLine="709"/>
        <w:jc w:val="both"/>
        <w:rPr>
          <w:sz w:val="28"/>
          <w:szCs w:val="28"/>
          <w:highlight w:val="yellow"/>
          <w:lang w:eastAsia="ar-SA"/>
        </w:rPr>
      </w:pPr>
      <w:r w:rsidRPr="0073329C">
        <w:rPr>
          <w:sz w:val="28"/>
          <w:szCs w:val="28"/>
          <w:lang w:eastAsia="ar-SA"/>
        </w:rPr>
        <w:t xml:space="preserve">Таким образом, на первом этапе будет создана устойчивая площадка для дальнейшего развития и диверсификации предпринимательства и обеспечены условия для привлечения новых предприятий и квалифицированных рабочих. </w:t>
      </w:r>
    </w:p>
    <w:p w:rsidR="00073AC3" w:rsidRPr="0073329C" w:rsidRDefault="00073AC3" w:rsidP="00A91995">
      <w:pPr>
        <w:spacing w:line="320" w:lineRule="exact"/>
        <w:ind w:firstLine="709"/>
        <w:jc w:val="both"/>
        <w:rPr>
          <w:bCs/>
          <w:spacing w:val="-4"/>
          <w:sz w:val="28"/>
          <w:szCs w:val="28"/>
        </w:rPr>
      </w:pPr>
      <w:r w:rsidRPr="0073329C">
        <w:rPr>
          <w:bCs/>
          <w:spacing w:val="-4"/>
          <w:sz w:val="28"/>
          <w:szCs w:val="28"/>
          <w:lang w:val="en-US"/>
        </w:rPr>
        <w:t>II</w:t>
      </w:r>
      <w:r w:rsidR="003763E4">
        <w:rPr>
          <w:bCs/>
          <w:spacing w:val="-4"/>
          <w:sz w:val="28"/>
          <w:szCs w:val="28"/>
        </w:rPr>
        <w:t xml:space="preserve"> этап 2022</w:t>
      </w:r>
      <w:r w:rsidR="00934174" w:rsidRPr="0073329C">
        <w:rPr>
          <w:bCs/>
          <w:spacing w:val="-4"/>
          <w:sz w:val="28"/>
          <w:szCs w:val="28"/>
        </w:rPr>
        <w:t>-2025</w:t>
      </w:r>
      <w:r w:rsidRPr="0073329C">
        <w:rPr>
          <w:bCs/>
          <w:spacing w:val="-4"/>
          <w:sz w:val="28"/>
          <w:szCs w:val="28"/>
        </w:rPr>
        <w:t xml:space="preserve"> годы «укрепление позиций»</w:t>
      </w:r>
    </w:p>
    <w:p w:rsidR="00934174" w:rsidRPr="00CC6EB0" w:rsidRDefault="00073AC3" w:rsidP="00A91995">
      <w:pPr>
        <w:spacing w:line="320" w:lineRule="exact"/>
        <w:ind w:firstLine="709"/>
        <w:jc w:val="both"/>
        <w:rPr>
          <w:bCs/>
          <w:spacing w:val="-4"/>
          <w:sz w:val="28"/>
          <w:szCs w:val="28"/>
        </w:rPr>
      </w:pPr>
      <w:r w:rsidRPr="0073329C">
        <w:rPr>
          <w:bCs/>
          <w:spacing w:val="-4"/>
          <w:sz w:val="28"/>
          <w:szCs w:val="28"/>
        </w:rPr>
        <w:t xml:space="preserve">На данном этапе подразумевается реализация основных социальных проектов, направленных на улучшение качества жизни в муниципальном </w:t>
      </w:r>
      <w:r w:rsidR="00934174" w:rsidRPr="0073329C">
        <w:rPr>
          <w:bCs/>
          <w:spacing w:val="-4"/>
          <w:sz w:val="28"/>
          <w:szCs w:val="28"/>
        </w:rPr>
        <w:t>районе</w:t>
      </w:r>
      <w:r w:rsidRPr="0073329C">
        <w:rPr>
          <w:bCs/>
          <w:spacing w:val="-4"/>
          <w:sz w:val="28"/>
          <w:szCs w:val="28"/>
        </w:rPr>
        <w:t xml:space="preserve">. Планируется завершение строительства </w:t>
      </w:r>
      <w:r w:rsidR="00934174" w:rsidRPr="0073329C">
        <w:rPr>
          <w:bCs/>
          <w:spacing w:val="-4"/>
          <w:sz w:val="28"/>
          <w:szCs w:val="28"/>
        </w:rPr>
        <w:t xml:space="preserve">новой школы в </w:t>
      </w:r>
      <w:proofErr w:type="spellStart"/>
      <w:r w:rsidR="00934174" w:rsidRPr="0073329C">
        <w:rPr>
          <w:bCs/>
          <w:spacing w:val="-4"/>
          <w:sz w:val="28"/>
          <w:szCs w:val="28"/>
        </w:rPr>
        <w:t>с.Баляга</w:t>
      </w:r>
      <w:proofErr w:type="spellEnd"/>
      <w:r w:rsidRPr="0073329C">
        <w:rPr>
          <w:bCs/>
          <w:spacing w:val="-4"/>
          <w:sz w:val="28"/>
          <w:szCs w:val="28"/>
        </w:rPr>
        <w:t xml:space="preserve">, окончание </w:t>
      </w:r>
      <w:r w:rsidRPr="0073329C">
        <w:rPr>
          <w:bCs/>
          <w:spacing w:val="-4"/>
          <w:sz w:val="28"/>
          <w:szCs w:val="28"/>
        </w:rPr>
        <w:lastRenderedPageBreak/>
        <w:t xml:space="preserve">ремонтов образовательных учреждений </w:t>
      </w:r>
      <w:r w:rsidR="00934174" w:rsidRPr="0073329C">
        <w:rPr>
          <w:bCs/>
          <w:spacing w:val="-4"/>
          <w:sz w:val="28"/>
          <w:szCs w:val="28"/>
        </w:rPr>
        <w:t>района</w:t>
      </w:r>
      <w:r w:rsidRPr="0073329C">
        <w:rPr>
          <w:bCs/>
          <w:spacing w:val="-4"/>
          <w:sz w:val="28"/>
          <w:szCs w:val="28"/>
        </w:rPr>
        <w:t xml:space="preserve">, строительство и спортивных </w:t>
      </w:r>
      <w:r w:rsidR="00934174" w:rsidRPr="0073329C">
        <w:rPr>
          <w:bCs/>
          <w:spacing w:val="-4"/>
          <w:sz w:val="28"/>
          <w:szCs w:val="28"/>
        </w:rPr>
        <w:t>площадок</w:t>
      </w:r>
      <w:r w:rsidRPr="0073329C">
        <w:rPr>
          <w:bCs/>
          <w:spacing w:val="-4"/>
          <w:sz w:val="28"/>
          <w:szCs w:val="28"/>
        </w:rPr>
        <w:t xml:space="preserve">, детских площадок, модернизация и обновление коммунальной инфраструктуры города, благоустройство территории, в том числе обустройство мест отдыха, что значительно повысит комфортность проживания на территории и будет способствовать привлечению, воспроизводству и накоплению человеческого </w:t>
      </w:r>
      <w:r w:rsidRPr="00CC6EB0">
        <w:rPr>
          <w:bCs/>
          <w:spacing w:val="-4"/>
          <w:sz w:val="28"/>
          <w:szCs w:val="28"/>
        </w:rPr>
        <w:t xml:space="preserve">потенциала. </w:t>
      </w:r>
    </w:p>
    <w:p w:rsidR="00833BC5" w:rsidRPr="00CC6EB0" w:rsidRDefault="00073AC3" w:rsidP="00A91995">
      <w:pPr>
        <w:spacing w:line="320" w:lineRule="exact"/>
        <w:ind w:firstLine="709"/>
        <w:jc w:val="both"/>
        <w:rPr>
          <w:bCs/>
          <w:spacing w:val="-4"/>
          <w:sz w:val="28"/>
          <w:szCs w:val="28"/>
        </w:rPr>
      </w:pPr>
      <w:r w:rsidRPr="00CC6EB0">
        <w:rPr>
          <w:bCs/>
          <w:spacing w:val="-4"/>
          <w:sz w:val="28"/>
          <w:szCs w:val="28"/>
        </w:rPr>
        <w:t xml:space="preserve">Активизируется процесс развития предпринимательства в сфере </w:t>
      </w:r>
      <w:r w:rsidR="00CC6EB0" w:rsidRPr="00CC6EB0">
        <w:rPr>
          <w:bCs/>
          <w:spacing w:val="-4"/>
          <w:sz w:val="28"/>
          <w:szCs w:val="28"/>
        </w:rPr>
        <w:t xml:space="preserve">сельского хозяйства, производства продукции: фракционирование бурого угля, создание производства по изготовлению </w:t>
      </w:r>
      <w:proofErr w:type="spellStart"/>
      <w:r w:rsidR="00CC6EB0" w:rsidRPr="00CC6EB0">
        <w:rPr>
          <w:bCs/>
          <w:spacing w:val="-4"/>
          <w:sz w:val="28"/>
          <w:szCs w:val="28"/>
        </w:rPr>
        <w:t>пеллет</w:t>
      </w:r>
      <w:proofErr w:type="spellEnd"/>
      <w:r w:rsidRPr="00CC6EB0">
        <w:rPr>
          <w:bCs/>
          <w:spacing w:val="-4"/>
          <w:sz w:val="28"/>
          <w:szCs w:val="28"/>
        </w:rPr>
        <w:t xml:space="preserve">. </w:t>
      </w:r>
      <w:r w:rsidR="00CC6EB0" w:rsidRPr="00CC6EB0">
        <w:rPr>
          <w:bCs/>
          <w:spacing w:val="-4"/>
          <w:sz w:val="28"/>
          <w:szCs w:val="28"/>
        </w:rPr>
        <w:t xml:space="preserve">Будет установлена солнечная </w:t>
      </w:r>
      <w:proofErr w:type="spellStart"/>
      <w:r w:rsidR="00CC6EB0" w:rsidRPr="00CC6EB0">
        <w:rPr>
          <w:bCs/>
          <w:spacing w:val="-4"/>
          <w:sz w:val="28"/>
          <w:szCs w:val="28"/>
        </w:rPr>
        <w:t>электрстанция</w:t>
      </w:r>
      <w:proofErr w:type="spellEnd"/>
      <w:r w:rsidR="00CC6EB0" w:rsidRPr="00CC6EB0">
        <w:rPr>
          <w:bCs/>
          <w:spacing w:val="-4"/>
          <w:sz w:val="28"/>
          <w:szCs w:val="28"/>
        </w:rPr>
        <w:t>.</w:t>
      </w:r>
    </w:p>
    <w:p w:rsidR="00073AC3" w:rsidRPr="00CC6EB0" w:rsidRDefault="00073AC3" w:rsidP="00A91995">
      <w:pPr>
        <w:spacing w:line="320" w:lineRule="exact"/>
        <w:ind w:firstLine="709"/>
        <w:jc w:val="both"/>
        <w:rPr>
          <w:bCs/>
          <w:spacing w:val="-4"/>
          <w:sz w:val="28"/>
          <w:szCs w:val="28"/>
        </w:rPr>
      </w:pPr>
      <w:r w:rsidRPr="00CC6EB0">
        <w:rPr>
          <w:bCs/>
          <w:spacing w:val="-4"/>
          <w:sz w:val="28"/>
          <w:szCs w:val="28"/>
          <w:lang w:val="en-US"/>
        </w:rPr>
        <w:t>III</w:t>
      </w:r>
      <w:r w:rsidR="00833BC5" w:rsidRPr="00CC6EB0">
        <w:rPr>
          <w:bCs/>
          <w:spacing w:val="-4"/>
          <w:sz w:val="28"/>
          <w:szCs w:val="28"/>
        </w:rPr>
        <w:t xml:space="preserve"> этап </w:t>
      </w:r>
      <w:r w:rsidR="003763E4">
        <w:rPr>
          <w:bCs/>
          <w:spacing w:val="-4"/>
          <w:sz w:val="28"/>
          <w:szCs w:val="28"/>
        </w:rPr>
        <w:t>2026</w:t>
      </w:r>
      <w:r w:rsidR="00833BC5" w:rsidRPr="00CC6EB0">
        <w:rPr>
          <w:bCs/>
          <w:spacing w:val="-4"/>
          <w:sz w:val="28"/>
          <w:szCs w:val="28"/>
        </w:rPr>
        <w:t>-2030</w:t>
      </w:r>
      <w:r w:rsidRPr="00CC6EB0">
        <w:rPr>
          <w:bCs/>
          <w:spacing w:val="-4"/>
          <w:sz w:val="28"/>
          <w:szCs w:val="28"/>
        </w:rPr>
        <w:t xml:space="preserve"> годы «активный рост»</w:t>
      </w:r>
    </w:p>
    <w:p w:rsidR="00073AC3" w:rsidRPr="0073329C" w:rsidRDefault="00073AC3" w:rsidP="00A91995">
      <w:pPr>
        <w:spacing w:line="320" w:lineRule="exact"/>
        <w:ind w:firstLine="709"/>
        <w:jc w:val="both"/>
        <w:rPr>
          <w:bCs/>
          <w:spacing w:val="-4"/>
          <w:sz w:val="28"/>
          <w:szCs w:val="28"/>
        </w:rPr>
      </w:pPr>
      <w:r w:rsidRPr="00CC6EB0">
        <w:rPr>
          <w:bCs/>
          <w:spacing w:val="-4"/>
          <w:sz w:val="28"/>
          <w:szCs w:val="28"/>
        </w:rPr>
        <w:t xml:space="preserve">Третий этап реализации стратегии предполагает активное наращивание </w:t>
      </w:r>
      <w:r w:rsidRPr="0073329C">
        <w:rPr>
          <w:bCs/>
          <w:spacing w:val="-4"/>
          <w:sz w:val="28"/>
          <w:szCs w:val="28"/>
        </w:rPr>
        <w:t xml:space="preserve">экономического потенциала территории, за </w:t>
      </w:r>
      <w:r w:rsidRPr="00CC6EB0">
        <w:rPr>
          <w:bCs/>
          <w:spacing w:val="-4"/>
          <w:sz w:val="28"/>
          <w:szCs w:val="28"/>
        </w:rPr>
        <w:t xml:space="preserve">счет формирования многопрофильного предпринимательства, развития сельского хозяйства, переработки продукции, инвестиционных вливаний в инфраструктуру и производство </w:t>
      </w:r>
      <w:r w:rsidR="00833BC5" w:rsidRPr="00CC6EB0">
        <w:rPr>
          <w:bCs/>
          <w:spacing w:val="-4"/>
          <w:sz w:val="28"/>
          <w:szCs w:val="28"/>
        </w:rPr>
        <w:t>района</w:t>
      </w:r>
      <w:r w:rsidRPr="00CC6EB0">
        <w:rPr>
          <w:bCs/>
          <w:spacing w:val="-4"/>
          <w:sz w:val="28"/>
          <w:szCs w:val="28"/>
        </w:rPr>
        <w:t xml:space="preserve">. </w:t>
      </w:r>
      <w:r w:rsidR="00CC6EB0" w:rsidRPr="00CC6EB0">
        <w:rPr>
          <w:bCs/>
          <w:spacing w:val="-4"/>
          <w:sz w:val="28"/>
          <w:szCs w:val="28"/>
        </w:rPr>
        <w:t>Планируется</w:t>
      </w:r>
      <w:r w:rsidRPr="00CC6EB0">
        <w:rPr>
          <w:bCs/>
          <w:spacing w:val="-4"/>
          <w:sz w:val="28"/>
          <w:szCs w:val="28"/>
        </w:rPr>
        <w:t xml:space="preserve"> </w:t>
      </w:r>
      <w:r w:rsidR="00CC6EB0" w:rsidRPr="00CC6EB0">
        <w:rPr>
          <w:bCs/>
          <w:spacing w:val="-4"/>
          <w:sz w:val="28"/>
          <w:szCs w:val="28"/>
        </w:rPr>
        <w:t xml:space="preserve">строительство цеха по выпуску красного кирпича в </w:t>
      </w:r>
      <w:proofErr w:type="spellStart"/>
      <w:r w:rsidR="00CC6EB0" w:rsidRPr="00CC6EB0">
        <w:rPr>
          <w:bCs/>
          <w:spacing w:val="-4"/>
          <w:sz w:val="28"/>
          <w:szCs w:val="28"/>
        </w:rPr>
        <w:t>п.Баляга</w:t>
      </w:r>
      <w:proofErr w:type="spellEnd"/>
      <w:r w:rsidRPr="00CC6EB0">
        <w:rPr>
          <w:bCs/>
          <w:spacing w:val="-4"/>
          <w:sz w:val="28"/>
          <w:szCs w:val="28"/>
        </w:rPr>
        <w:t>. Повысится «открытость» территории для проведения социально-</w:t>
      </w:r>
      <w:r w:rsidRPr="0073329C">
        <w:rPr>
          <w:bCs/>
          <w:spacing w:val="-4"/>
          <w:sz w:val="28"/>
          <w:szCs w:val="28"/>
        </w:rPr>
        <w:t xml:space="preserve">значимых районных спортивных, музыкальных фестивалей. В муниципальном </w:t>
      </w:r>
      <w:r w:rsidR="00E34718" w:rsidRPr="0073329C">
        <w:rPr>
          <w:bCs/>
          <w:spacing w:val="-4"/>
          <w:sz w:val="28"/>
          <w:szCs w:val="28"/>
        </w:rPr>
        <w:t>районе</w:t>
      </w:r>
      <w:r w:rsidRPr="0073329C">
        <w:rPr>
          <w:bCs/>
          <w:spacing w:val="-4"/>
          <w:sz w:val="28"/>
          <w:szCs w:val="28"/>
        </w:rPr>
        <w:t xml:space="preserve"> будет сформирована модель устойчивого развития, предполагающая развитие человеческого потенциала в условиях экономической стабильности территории.</w:t>
      </w:r>
    </w:p>
    <w:p w:rsidR="00073AC3" w:rsidRPr="0073329C" w:rsidRDefault="00073AC3" w:rsidP="00A91995">
      <w:pPr>
        <w:spacing w:line="320" w:lineRule="exact"/>
        <w:ind w:firstLine="709"/>
        <w:jc w:val="both"/>
        <w:rPr>
          <w:rFonts w:cs="Tms Rmn"/>
          <w:spacing w:val="-4"/>
          <w:sz w:val="28"/>
          <w:szCs w:val="28"/>
          <w:lang w:eastAsia="ar-SA"/>
        </w:rPr>
      </w:pPr>
      <w:r w:rsidRPr="0073329C">
        <w:rPr>
          <w:rFonts w:cs="Tms Rmn"/>
          <w:spacing w:val="-4"/>
          <w:sz w:val="28"/>
          <w:szCs w:val="28"/>
          <w:lang w:eastAsia="ar-SA"/>
        </w:rPr>
        <w:t xml:space="preserve">Реализация стратегии муниципального </w:t>
      </w:r>
      <w:r w:rsidR="000407BD" w:rsidRPr="0073329C">
        <w:rPr>
          <w:rFonts w:cs="Tms Rmn"/>
          <w:spacing w:val="-4"/>
          <w:sz w:val="28"/>
          <w:szCs w:val="28"/>
          <w:lang w:eastAsia="ar-SA"/>
        </w:rPr>
        <w:t>района</w:t>
      </w:r>
      <w:r w:rsidRPr="0073329C">
        <w:rPr>
          <w:rFonts w:cs="Tms Rmn"/>
          <w:spacing w:val="-4"/>
          <w:sz w:val="28"/>
          <w:szCs w:val="28"/>
          <w:lang w:eastAsia="ar-SA"/>
        </w:rPr>
        <w:t xml:space="preserve"> «</w:t>
      </w:r>
      <w:r w:rsidR="000407BD" w:rsidRPr="0073329C">
        <w:rPr>
          <w:rFonts w:cs="Tms Rmn"/>
          <w:spacing w:val="-4"/>
          <w:sz w:val="28"/>
          <w:szCs w:val="28"/>
          <w:lang w:eastAsia="ar-SA"/>
        </w:rPr>
        <w:t>Петровск-Забайкальский район</w:t>
      </w:r>
      <w:r w:rsidRPr="0073329C">
        <w:rPr>
          <w:rFonts w:cs="Tms Rmn"/>
          <w:spacing w:val="-4"/>
          <w:sz w:val="28"/>
          <w:szCs w:val="28"/>
          <w:lang w:eastAsia="ar-SA"/>
        </w:rPr>
        <w:t xml:space="preserve">» потребует привлечения значительных финансовых ресурсов. Их источниками станут бюджетные (федеральный бюджет, </w:t>
      </w:r>
      <w:r w:rsidR="000407BD" w:rsidRPr="0073329C">
        <w:rPr>
          <w:rFonts w:cs="Tms Rmn"/>
          <w:spacing w:val="-4"/>
          <w:sz w:val="28"/>
          <w:szCs w:val="28"/>
          <w:lang w:eastAsia="ar-SA"/>
        </w:rPr>
        <w:t>краевой</w:t>
      </w:r>
      <w:r w:rsidRPr="0073329C">
        <w:rPr>
          <w:rFonts w:cs="Tms Rmn"/>
          <w:spacing w:val="-4"/>
          <w:sz w:val="28"/>
          <w:szCs w:val="28"/>
          <w:lang w:eastAsia="ar-SA"/>
        </w:rPr>
        <w:t xml:space="preserve"> бюджет, местный бюджет) и внебюджетные средства (средства предприятий-инвесторов, организаций, предпринимателей).</w:t>
      </w:r>
    </w:p>
    <w:p w:rsidR="00073AC3" w:rsidRPr="0073329C" w:rsidRDefault="00073AC3" w:rsidP="00A91995">
      <w:pPr>
        <w:spacing w:line="320" w:lineRule="exact"/>
        <w:ind w:firstLine="709"/>
        <w:jc w:val="both"/>
        <w:rPr>
          <w:rFonts w:cs="Tms Rmn"/>
          <w:spacing w:val="-4"/>
          <w:sz w:val="28"/>
          <w:szCs w:val="28"/>
          <w:lang w:eastAsia="ar-SA"/>
        </w:rPr>
      </w:pPr>
      <w:r w:rsidRPr="0073329C">
        <w:rPr>
          <w:rFonts w:cs="Tms Rmn"/>
          <w:spacing w:val="-4"/>
          <w:sz w:val="28"/>
          <w:szCs w:val="28"/>
          <w:lang w:eastAsia="ar-SA"/>
        </w:rPr>
        <w:t xml:space="preserve">Реализация намеченных социальных проектов будет невозможна без привлечения средств </w:t>
      </w:r>
      <w:r w:rsidR="000407BD" w:rsidRPr="0073329C">
        <w:rPr>
          <w:rFonts w:cs="Tms Rmn"/>
          <w:spacing w:val="-4"/>
          <w:sz w:val="28"/>
          <w:szCs w:val="28"/>
          <w:lang w:eastAsia="ar-SA"/>
        </w:rPr>
        <w:t>краевого</w:t>
      </w:r>
      <w:r w:rsidRPr="0073329C">
        <w:rPr>
          <w:rFonts w:cs="Tms Rmn"/>
          <w:spacing w:val="-4"/>
          <w:sz w:val="28"/>
          <w:szCs w:val="28"/>
          <w:lang w:eastAsia="ar-SA"/>
        </w:rPr>
        <w:t xml:space="preserve"> и федеральных бюджетов. </w:t>
      </w:r>
    </w:p>
    <w:p w:rsidR="00073AC3" w:rsidRPr="0073329C" w:rsidRDefault="00073AC3" w:rsidP="00A91995">
      <w:pPr>
        <w:spacing w:line="320" w:lineRule="exact"/>
        <w:ind w:firstLine="709"/>
        <w:jc w:val="both"/>
        <w:rPr>
          <w:rFonts w:cs="Tms Rmn"/>
          <w:spacing w:val="-4"/>
          <w:sz w:val="28"/>
          <w:szCs w:val="28"/>
          <w:lang w:eastAsia="ar-SA"/>
        </w:rPr>
      </w:pPr>
      <w:r w:rsidRPr="0073329C">
        <w:rPr>
          <w:rFonts w:cs="Tms Rmn"/>
          <w:spacing w:val="-4"/>
          <w:sz w:val="28"/>
          <w:szCs w:val="28"/>
          <w:lang w:eastAsia="ar-SA"/>
        </w:rPr>
        <w:t xml:space="preserve">Предварительная оценка финансовых ресурсов представлена в таблице </w:t>
      </w:r>
      <w:r w:rsidR="000407BD" w:rsidRPr="0073329C">
        <w:rPr>
          <w:rFonts w:cs="Tms Rmn"/>
          <w:spacing w:val="-4"/>
          <w:sz w:val="28"/>
          <w:szCs w:val="28"/>
          <w:lang w:eastAsia="ar-SA"/>
        </w:rPr>
        <w:t>1</w:t>
      </w:r>
      <w:r w:rsidRPr="0073329C">
        <w:rPr>
          <w:rFonts w:cs="Tms Rmn"/>
          <w:spacing w:val="-4"/>
          <w:sz w:val="28"/>
          <w:szCs w:val="28"/>
          <w:lang w:eastAsia="ar-SA"/>
        </w:rPr>
        <w:t>7. По мере реализации стратегии посредством муниципальных</w:t>
      </w:r>
      <w:r w:rsidR="000407BD" w:rsidRPr="0073329C">
        <w:rPr>
          <w:rFonts w:cs="Tms Rmn"/>
          <w:spacing w:val="-4"/>
          <w:sz w:val="28"/>
          <w:szCs w:val="28"/>
          <w:lang w:eastAsia="ar-SA"/>
        </w:rPr>
        <w:t>,</w:t>
      </w:r>
      <w:r w:rsidRPr="0073329C">
        <w:rPr>
          <w:rFonts w:cs="Tms Rmn"/>
          <w:spacing w:val="-4"/>
          <w:sz w:val="28"/>
          <w:szCs w:val="28"/>
          <w:lang w:eastAsia="ar-SA"/>
        </w:rPr>
        <w:t xml:space="preserve"> </w:t>
      </w:r>
      <w:r w:rsidR="000407BD" w:rsidRPr="0073329C">
        <w:rPr>
          <w:rFonts w:cs="Tms Rmn"/>
          <w:spacing w:val="-4"/>
          <w:sz w:val="28"/>
          <w:szCs w:val="28"/>
          <w:lang w:eastAsia="ar-SA"/>
        </w:rPr>
        <w:t>краевых</w:t>
      </w:r>
      <w:r w:rsidRPr="0073329C">
        <w:rPr>
          <w:rFonts w:cs="Tms Rmn"/>
          <w:spacing w:val="-4"/>
          <w:sz w:val="28"/>
          <w:szCs w:val="28"/>
          <w:lang w:eastAsia="ar-SA"/>
        </w:rPr>
        <w:t xml:space="preserve"> программ и инвестиционных проектов и уточнении поступлений бюджетных и внебюджетных денежных средств, оценка финансовых ресурсов будет корректироваться. </w:t>
      </w:r>
    </w:p>
    <w:p w:rsidR="00A91995" w:rsidRDefault="00A91995" w:rsidP="005F3EC8">
      <w:pPr>
        <w:suppressAutoHyphens/>
        <w:jc w:val="center"/>
        <w:rPr>
          <w:b/>
          <w:iCs/>
          <w:sz w:val="28"/>
          <w:szCs w:val="20"/>
          <w:lang w:eastAsia="ar-SA"/>
        </w:rPr>
      </w:pPr>
    </w:p>
    <w:p w:rsidR="00073AC3" w:rsidRPr="005F3EC8" w:rsidRDefault="00073AC3" w:rsidP="005F3EC8">
      <w:pPr>
        <w:suppressAutoHyphens/>
        <w:jc w:val="center"/>
        <w:rPr>
          <w:b/>
          <w:iCs/>
          <w:sz w:val="28"/>
          <w:szCs w:val="20"/>
          <w:lang w:eastAsia="ar-SA"/>
        </w:rPr>
      </w:pPr>
      <w:r w:rsidRPr="005F3EC8">
        <w:rPr>
          <w:b/>
          <w:iCs/>
          <w:sz w:val="28"/>
          <w:szCs w:val="20"/>
          <w:lang w:eastAsia="ar-SA"/>
        </w:rPr>
        <w:t xml:space="preserve">Предварительная оценка финансовых ресурсов, необходимых для реализации стратегии </w:t>
      </w:r>
      <w:r w:rsidR="000407BD" w:rsidRPr="005F3EC8">
        <w:rPr>
          <w:b/>
          <w:iCs/>
          <w:sz w:val="28"/>
          <w:szCs w:val="20"/>
          <w:lang w:eastAsia="ar-SA"/>
        </w:rPr>
        <w:t xml:space="preserve">муниципального района «Петровск-Забайкальский район» </w:t>
      </w:r>
      <w:r w:rsidRPr="005F3EC8">
        <w:rPr>
          <w:b/>
          <w:iCs/>
          <w:sz w:val="28"/>
          <w:szCs w:val="20"/>
          <w:lang w:eastAsia="ar-SA"/>
        </w:rPr>
        <w:t xml:space="preserve"> до 2030 года по источникам финансирования</w:t>
      </w:r>
    </w:p>
    <w:p w:rsidR="005F3EC8" w:rsidRPr="000407BD" w:rsidRDefault="0080618B" w:rsidP="005F3EC8">
      <w:pPr>
        <w:suppressAutoHyphens/>
        <w:spacing w:line="360" w:lineRule="auto"/>
        <w:jc w:val="right"/>
        <w:rPr>
          <w:i/>
          <w:iCs/>
          <w:szCs w:val="20"/>
          <w:lang w:eastAsia="ar-SA"/>
        </w:rPr>
      </w:pPr>
      <w:r>
        <w:rPr>
          <w:i/>
          <w:iCs/>
          <w:szCs w:val="20"/>
          <w:lang w:eastAsia="ar-SA"/>
        </w:rPr>
        <w:t>Таблица 3</w:t>
      </w:r>
    </w:p>
    <w:p w:rsidR="00073AC3" w:rsidRPr="000407BD" w:rsidRDefault="00073AC3" w:rsidP="00073AC3">
      <w:pPr>
        <w:suppressAutoHyphens/>
        <w:spacing w:line="360" w:lineRule="auto"/>
        <w:jc w:val="right"/>
        <w:rPr>
          <w:szCs w:val="20"/>
          <w:lang w:eastAsia="ar-SA"/>
        </w:rPr>
      </w:pPr>
      <w:r w:rsidRPr="000407BD">
        <w:rPr>
          <w:szCs w:val="20"/>
          <w:lang w:eastAsia="ar-SA"/>
        </w:rPr>
        <w:t xml:space="preserve"> (тыс. руб.)</w:t>
      </w:r>
    </w:p>
    <w:tbl>
      <w:tblPr>
        <w:tblW w:w="9617" w:type="dxa"/>
        <w:tblInd w:w="272" w:type="dxa"/>
        <w:tblLayout w:type="fixed"/>
        <w:tblLook w:val="0000" w:firstRow="0" w:lastRow="0" w:firstColumn="0" w:lastColumn="0" w:noHBand="0" w:noVBand="0"/>
      </w:tblPr>
      <w:tblGrid>
        <w:gridCol w:w="3522"/>
        <w:gridCol w:w="1276"/>
        <w:gridCol w:w="1276"/>
        <w:gridCol w:w="1275"/>
        <w:gridCol w:w="1418"/>
        <w:gridCol w:w="850"/>
      </w:tblGrid>
      <w:tr w:rsidR="00073AC3" w:rsidRPr="00D54126" w:rsidTr="003316C7">
        <w:tc>
          <w:tcPr>
            <w:tcW w:w="3522" w:type="dxa"/>
            <w:tcBorders>
              <w:top w:val="single" w:sz="4" w:space="0" w:color="000000"/>
              <w:left w:val="single" w:sz="4" w:space="0" w:color="000000"/>
              <w:bottom w:val="single" w:sz="4" w:space="0" w:color="000000"/>
            </w:tcBorders>
            <w:vAlign w:val="center"/>
          </w:tcPr>
          <w:p w:rsidR="00073AC3" w:rsidRPr="00D54126" w:rsidRDefault="00073AC3" w:rsidP="00073AC3">
            <w:pPr>
              <w:suppressAutoHyphens/>
              <w:snapToGrid w:val="0"/>
              <w:jc w:val="center"/>
              <w:rPr>
                <w:sz w:val="22"/>
                <w:szCs w:val="22"/>
                <w:lang w:eastAsia="ar-SA"/>
              </w:rPr>
            </w:pPr>
            <w:r w:rsidRPr="00D54126">
              <w:rPr>
                <w:sz w:val="22"/>
                <w:szCs w:val="22"/>
                <w:lang w:eastAsia="ar-SA"/>
              </w:rPr>
              <w:t>Источники финансирования</w:t>
            </w:r>
          </w:p>
        </w:tc>
        <w:tc>
          <w:tcPr>
            <w:tcW w:w="1276" w:type="dxa"/>
            <w:tcBorders>
              <w:top w:val="single" w:sz="4" w:space="0" w:color="000000"/>
              <w:left w:val="single" w:sz="4" w:space="0" w:color="000000"/>
              <w:bottom w:val="single" w:sz="4" w:space="0" w:color="000000"/>
            </w:tcBorders>
            <w:vAlign w:val="center"/>
          </w:tcPr>
          <w:p w:rsidR="00073AC3" w:rsidRPr="00D54126" w:rsidRDefault="0073329C" w:rsidP="00073AC3">
            <w:pPr>
              <w:suppressAutoHyphens/>
              <w:snapToGrid w:val="0"/>
              <w:jc w:val="center"/>
              <w:rPr>
                <w:sz w:val="22"/>
                <w:szCs w:val="22"/>
                <w:lang w:eastAsia="ar-SA"/>
              </w:rPr>
            </w:pPr>
            <w:r w:rsidRPr="00D54126">
              <w:rPr>
                <w:sz w:val="22"/>
                <w:szCs w:val="22"/>
                <w:lang w:eastAsia="ar-SA"/>
              </w:rPr>
              <w:t>2018</w:t>
            </w:r>
            <w:r w:rsidR="00073AC3" w:rsidRPr="00D54126">
              <w:rPr>
                <w:sz w:val="22"/>
                <w:szCs w:val="22"/>
                <w:lang w:eastAsia="ar-SA"/>
              </w:rPr>
              <w:t xml:space="preserve"> год</w:t>
            </w:r>
          </w:p>
        </w:tc>
        <w:tc>
          <w:tcPr>
            <w:tcW w:w="1276" w:type="dxa"/>
            <w:tcBorders>
              <w:top w:val="single" w:sz="4" w:space="0" w:color="000000"/>
              <w:left w:val="single" w:sz="4" w:space="0" w:color="000000"/>
              <w:bottom w:val="single" w:sz="4" w:space="0" w:color="000000"/>
            </w:tcBorders>
            <w:vAlign w:val="center"/>
          </w:tcPr>
          <w:p w:rsidR="00073AC3" w:rsidRPr="00D54126" w:rsidRDefault="0073329C" w:rsidP="00073AC3">
            <w:pPr>
              <w:suppressAutoHyphens/>
              <w:snapToGrid w:val="0"/>
              <w:jc w:val="center"/>
              <w:rPr>
                <w:sz w:val="22"/>
                <w:szCs w:val="22"/>
                <w:lang w:eastAsia="ar-SA"/>
              </w:rPr>
            </w:pPr>
            <w:r w:rsidRPr="00D54126">
              <w:rPr>
                <w:sz w:val="22"/>
                <w:szCs w:val="22"/>
                <w:lang w:eastAsia="ar-SA"/>
              </w:rPr>
              <w:t>2019</w:t>
            </w:r>
            <w:r w:rsidR="00073AC3" w:rsidRPr="00D54126">
              <w:rPr>
                <w:sz w:val="22"/>
                <w:szCs w:val="22"/>
                <w:lang w:eastAsia="ar-SA"/>
              </w:rPr>
              <w:t xml:space="preserve"> год</w:t>
            </w:r>
          </w:p>
        </w:tc>
        <w:tc>
          <w:tcPr>
            <w:tcW w:w="1275" w:type="dxa"/>
            <w:tcBorders>
              <w:top w:val="single" w:sz="4" w:space="0" w:color="000000"/>
              <w:left w:val="single" w:sz="4" w:space="0" w:color="000000"/>
              <w:bottom w:val="single" w:sz="4" w:space="0" w:color="000000"/>
            </w:tcBorders>
            <w:vAlign w:val="center"/>
          </w:tcPr>
          <w:p w:rsidR="00073AC3" w:rsidRPr="00D54126" w:rsidRDefault="0073329C" w:rsidP="00073AC3">
            <w:pPr>
              <w:suppressAutoHyphens/>
              <w:snapToGrid w:val="0"/>
              <w:jc w:val="center"/>
              <w:rPr>
                <w:sz w:val="22"/>
                <w:szCs w:val="22"/>
                <w:lang w:eastAsia="ar-SA"/>
              </w:rPr>
            </w:pPr>
            <w:r w:rsidRPr="00D54126">
              <w:rPr>
                <w:sz w:val="22"/>
                <w:szCs w:val="22"/>
                <w:lang w:eastAsia="ar-SA"/>
              </w:rPr>
              <w:t>2020</w:t>
            </w:r>
            <w:r w:rsidR="00073AC3" w:rsidRPr="00D54126">
              <w:rPr>
                <w:sz w:val="22"/>
                <w:szCs w:val="22"/>
                <w:lang w:eastAsia="ar-SA"/>
              </w:rPr>
              <w:t xml:space="preserve"> год</w:t>
            </w:r>
          </w:p>
        </w:tc>
        <w:tc>
          <w:tcPr>
            <w:tcW w:w="1418" w:type="dxa"/>
            <w:tcBorders>
              <w:top w:val="single" w:sz="4" w:space="0" w:color="000000"/>
              <w:left w:val="single" w:sz="4" w:space="0" w:color="000000"/>
              <w:bottom w:val="single" w:sz="4" w:space="0" w:color="000000"/>
            </w:tcBorders>
            <w:vAlign w:val="center"/>
          </w:tcPr>
          <w:p w:rsidR="00073AC3" w:rsidRPr="00D54126" w:rsidRDefault="00073AC3" w:rsidP="00073AC3">
            <w:pPr>
              <w:suppressAutoHyphens/>
              <w:snapToGrid w:val="0"/>
              <w:jc w:val="center"/>
              <w:rPr>
                <w:sz w:val="22"/>
                <w:szCs w:val="22"/>
                <w:lang w:eastAsia="ar-SA"/>
              </w:rPr>
            </w:pPr>
            <w:r w:rsidRPr="00D54126">
              <w:rPr>
                <w:sz w:val="22"/>
                <w:szCs w:val="22"/>
                <w:lang w:eastAsia="ar-SA"/>
              </w:rPr>
              <w:t xml:space="preserve">Всего планируется средств до 2030 года </w:t>
            </w:r>
          </w:p>
        </w:tc>
        <w:tc>
          <w:tcPr>
            <w:tcW w:w="850" w:type="dxa"/>
            <w:tcBorders>
              <w:top w:val="single" w:sz="4" w:space="0" w:color="000000"/>
              <w:left w:val="single" w:sz="4" w:space="0" w:color="000000"/>
              <w:bottom w:val="single" w:sz="4" w:space="0" w:color="000000"/>
              <w:right w:val="single" w:sz="4" w:space="0" w:color="000000"/>
            </w:tcBorders>
            <w:vAlign w:val="center"/>
          </w:tcPr>
          <w:p w:rsidR="00073AC3" w:rsidRPr="00D54126" w:rsidRDefault="00073AC3" w:rsidP="00073AC3">
            <w:pPr>
              <w:suppressAutoHyphens/>
              <w:snapToGrid w:val="0"/>
              <w:jc w:val="center"/>
              <w:rPr>
                <w:sz w:val="22"/>
                <w:szCs w:val="22"/>
                <w:lang w:eastAsia="ar-SA"/>
              </w:rPr>
            </w:pPr>
            <w:r w:rsidRPr="00D54126">
              <w:rPr>
                <w:sz w:val="22"/>
                <w:szCs w:val="22"/>
                <w:lang w:eastAsia="ar-SA"/>
              </w:rPr>
              <w:t>%</w:t>
            </w:r>
          </w:p>
        </w:tc>
      </w:tr>
      <w:tr w:rsidR="00A514F9" w:rsidRPr="00D54126" w:rsidTr="003316C7">
        <w:trPr>
          <w:trHeight w:val="342"/>
        </w:trPr>
        <w:tc>
          <w:tcPr>
            <w:tcW w:w="3522" w:type="dxa"/>
            <w:tcBorders>
              <w:left w:val="single" w:sz="4" w:space="0" w:color="000000"/>
              <w:bottom w:val="single" w:sz="4" w:space="0" w:color="000000"/>
            </w:tcBorders>
            <w:vAlign w:val="center"/>
          </w:tcPr>
          <w:p w:rsidR="00A514F9" w:rsidRPr="00D54126" w:rsidRDefault="00A514F9" w:rsidP="00073AC3">
            <w:pPr>
              <w:suppressAutoHyphens/>
              <w:snapToGrid w:val="0"/>
              <w:rPr>
                <w:sz w:val="22"/>
                <w:szCs w:val="22"/>
                <w:lang w:eastAsia="ar-SA"/>
              </w:rPr>
            </w:pPr>
            <w:r w:rsidRPr="00D54126">
              <w:rPr>
                <w:sz w:val="22"/>
                <w:szCs w:val="22"/>
                <w:lang w:eastAsia="ar-SA"/>
              </w:rPr>
              <w:t>Местный бюджет (прогноз налоговых и неналоговых доходов)</w:t>
            </w:r>
          </w:p>
        </w:tc>
        <w:tc>
          <w:tcPr>
            <w:tcW w:w="1276" w:type="dxa"/>
            <w:tcBorders>
              <w:left w:val="single" w:sz="4" w:space="0" w:color="000000"/>
              <w:bottom w:val="single" w:sz="4" w:space="0" w:color="000000"/>
            </w:tcBorders>
            <w:vAlign w:val="center"/>
          </w:tcPr>
          <w:p w:rsidR="00A514F9" w:rsidRDefault="00A514F9">
            <w:pPr>
              <w:jc w:val="center"/>
              <w:rPr>
                <w:color w:val="000000"/>
                <w:sz w:val="22"/>
                <w:szCs w:val="22"/>
              </w:rPr>
            </w:pPr>
            <w:r>
              <w:rPr>
                <w:color w:val="000000"/>
                <w:sz w:val="22"/>
                <w:szCs w:val="22"/>
              </w:rPr>
              <w:t>257018,2</w:t>
            </w:r>
          </w:p>
        </w:tc>
        <w:tc>
          <w:tcPr>
            <w:tcW w:w="1276" w:type="dxa"/>
            <w:tcBorders>
              <w:left w:val="single" w:sz="4" w:space="0" w:color="000000"/>
              <w:bottom w:val="single" w:sz="4" w:space="0" w:color="000000"/>
            </w:tcBorders>
            <w:vAlign w:val="center"/>
          </w:tcPr>
          <w:p w:rsidR="00A514F9" w:rsidRDefault="00A514F9">
            <w:pPr>
              <w:jc w:val="center"/>
              <w:rPr>
                <w:color w:val="000000"/>
                <w:sz w:val="22"/>
                <w:szCs w:val="22"/>
              </w:rPr>
            </w:pPr>
            <w:r>
              <w:rPr>
                <w:color w:val="000000"/>
                <w:sz w:val="22"/>
                <w:szCs w:val="22"/>
              </w:rPr>
              <w:t>238994,2</w:t>
            </w:r>
          </w:p>
        </w:tc>
        <w:tc>
          <w:tcPr>
            <w:tcW w:w="1275" w:type="dxa"/>
            <w:tcBorders>
              <w:left w:val="single" w:sz="4" w:space="0" w:color="000000"/>
              <w:bottom w:val="single" w:sz="4" w:space="0" w:color="000000"/>
            </w:tcBorders>
            <w:vAlign w:val="center"/>
          </w:tcPr>
          <w:p w:rsidR="00A514F9" w:rsidRDefault="00A514F9">
            <w:pPr>
              <w:jc w:val="center"/>
              <w:rPr>
                <w:color w:val="000000"/>
                <w:sz w:val="22"/>
                <w:szCs w:val="22"/>
              </w:rPr>
            </w:pPr>
            <w:r>
              <w:rPr>
                <w:color w:val="000000"/>
                <w:sz w:val="22"/>
                <w:szCs w:val="22"/>
              </w:rPr>
              <w:t>245099,9</w:t>
            </w:r>
          </w:p>
        </w:tc>
        <w:tc>
          <w:tcPr>
            <w:tcW w:w="1418" w:type="dxa"/>
            <w:tcBorders>
              <w:left w:val="single" w:sz="4" w:space="0" w:color="000000"/>
              <w:bottom w:val="single" w:sz="4" w:space="0" w:color="000000"/>
            </w:tcBorders>
            <w:vAlign w:val="center"/>
          </w:tcPr>
          <w:p w:rsidR="00A514F9" w:rsidRDefault="00A514F9">
            <w:pPr>
              <w:jc w:val="center"/>
              <w:rPr>
                <w:color w:val="000000"/>
                <w:sz w:val="22"/>
                <w:szCs w:val="22"/>
              </w:rPr>
            </w:pPr>
            <w:r>
              <w:rPr>
                <w:color w:val="000000"/>
                <w:sz w:val="22"/>
                <w:szCs w:val="22"/>
              </w:rPr>
              <w:t>3192111,3</w:t>
            </w:r>
          </w:p>
        </w:tc>
        <w:tc>
          <w:tcPr>
            <w:tcW w:w="850" w:type="dxa"/>
            <w:tcBorders>
              <w:left w:val="single" w:sz="4" w:space="0" w:color="000000"/>
              <w:bottom w:val="single" w:sz="4" w:space="0" w:color="000000"/>
              <w:right w:val="single" w:sz="4" w:space="0" w:color="000000"/>
            </w:tcBorders>
            <w:vAlign w:val="center"/>
          </w:tcPr>
          <w:p w:rsidR="00A514F9" w:rsidRDefault="00A514F9">
            <w:pPr>
              <w:jc w:val="center"/>
              <w:rPr>
                <w:color w:val="000000"/>
                <w:sz w:val="22"/>
                <w:szCs w:val="22"/>
              </w:rPr>
            </w:pPr>
            <w:r>
              <w:rPr>
                <w:color w:val="000000"/>
                <w:sz w:val="22"/>
                <w:szCs w:val="22"/>
                <w:lang w:eastAsia="ar-SA"/>
              </w:rPr>
              <w:t>44,1</w:t>
            </w:r>
          </w:p>
        </w:tc>
      </w:tr>
      <w:tr w:rsidR="00A514F9" w:rsidRPr="00D54126" w:rsidTr="003316C7">
        <w:tc>
          <w:tcPr>
            <w:tcW w:w="3522" w:type="dxa"/>
            <w:tcBorders>
              <w:left w:val="single" w:sz="4" w:space="0" w:color="000000"/>
              <w:bottom w:val="single" w:sz="4" w:space="0" w:color="000000"/>
            </w:tcBorders>
            <w:vAlign w:val="center"/>
          </w:tcPr>
          <w:p w:rsidR="00A514F9" w:rsidRPr="00D54126" w:rsidRDefault="00A514F9" w:rsidP="00073AC3">
            <w:pPr>
              <w:suppressAutoHyphens/>
              <w:snapToGrid w:val="0"/>
              <w:rPr>
                <w:sz w:val="22"/>
                <w:szCs w:val="22"/>
                <w:lang w:eastAsia="ar-SA"/>
              </w:rPr>
            </w:pPr>
            <w:r w:rsidRPr="00D54126">
              <w:rPr>
                <w:sz w:val="22"/>
                <w:szCs w:val="22"/>
                <w:lang w:eastAsia="ar-SA"/>
              </w:rPr>
              <w:lastRenderedPageBreak/>
              <w:t>Краевой бюджет целевые поступления (прогноз)</w:t>
            </w:r>
          </w:p>
        </w:tc>
        <w:tc>
          <w:tcPr>
            <w:tcW w:w="1276" w:type="dxa"/>
            <w:tcBorders>
              <w:left w:val="single" w:sz="4" w:space="0" w:color="000000"/>
              <w:bottom w:val="single" w:sz="4" w:space="0" w:color="000000"/>
            </w:tcBorders>
            <w:vAlign w:val="center"/>
          </w:tcPr>
          <w:p w:rsidR="00A514F9" w:rsidRDefault="00A514F9">
            <w:pPr>
              <w:jc w:val="center"/>
              <w:rPr>
                <w:color w:val="000000"/>
                <w:sz w:val="22"/>
                <w:szCs w:val="22"/>
              </w:rPr>
            </w:pPr>
            <w:r>
              <w:rPr>
                <w:color w:val="000000"/>
                <w:sz w:val="22"/>
                <w:szCs w:val="22"/>
              </w:rPr>
              <w:t>351894,2</w:t>
            </w:r>
          </w:p>
        </w:tc>
        <w:tc>
          <w:tcPr>
            <w:tcW w:w="1276" w:type="dxa"/>
            <w:tcBorders>
              <w:left w:val="single" w:sz="4" w:space="0" w:color="000000"/>
              <w:bottom w:val="single" w:sz="4" w:space="0" w:color="000000"/>
            </w:tcBorders>
            <w:vAlign w:val="center"/>
          </w:tcPr>
          <w:p w:rsidR="00A514F9" w:rsidRDefault="00A514F9">
            <w:pPr>
              <w:jc w:val="center"/>
              <w:rPr>
                <w:color w:val="000000"/>
                <w:sz w:val="22"/>
                <w:szCs w:val="22"/>
              </w:rPr>
            </w:pPr>
            <w:r>
              <w:rPr>
                <w:color w:val="000000"/>
                <w:sz w:val="22"/>
                <w:szCs w:val="22"/>
              </w:rPr>
              <w:t>216259,7</w:t>
            </w:r>
          </w:p>
        </w:tc>
        <w:tc>
          <w:tcPr>
            <w:tcW w:w="1275" w:type="dxa"/>
            <w:tcBorders>
              <w:left w:val="single" w:sz="4" w:space="0" w:color="000000"/>
              <w:bottom w:val="single" w:sz="4" w:space="0" w:color="000000"/>
            </w:tcBorders>
            <w:vAlign w:val="center"/>
          </w:tcPr>
          <w:p w:rsidR="00A514F9" w:rsidRDefault="00A514F9">
            <w:pPr>
              <w:jc w:val="center"/>
              <w:rPr>
                <w:color w:val="000000"/>
                <w:sz w:val="22"/>
                <w:szCs w:val="22"/>
              </w:rPr>
            </w:pPr>
            <w:r>
              <w:rPr>
                <w:color w:val="000000"/>
                <w:sz w:val="22"/>
                <w:szCs w:val="22"/>
              </w:rPr>
              <w:t>171609,4</w:t>
            </w:r>
          </w:p>
        </w:tc>
        <w:tc>
          <w:tcPr>
            <w:tcW w:w="1418" w:type="dxa"/>
            <w:tcBorders>
              <w:left w:val="single" w:sz="4" w:space="0" w:color="000000"/>
              <w:bottom w:val="single" w:sz="4" w:space="0" w:color="000000"/>
            </w:tcBorders>
            <w:vAlign w:val="center"/>
          </w:tcPr>
          <w:p w:rsidR="00A514F9" w:rsidRDefault="00A514F9">
            <w:pPr>
              <w:jc w:val="center"/>
              <w:rPr>
                <w:color w:val="000000"/>
                <w:sz w:val="22"/>
                <w:szCs w:val="22"/>
              </w:rPr>
            </w:pPr>
            <w:r>
              <w:rPr>
                <w:color w:val="000000"/>
                <w:sz w:val="22"/>
                <w:szCs w:val="22"/>
              </w:rPr>
              <w:t>2455857,3</w:t>
            </w:r>
          </w:p>
        </w:tc>
        <w:tc>
          <w:tcPr>
            <w:tcW w:w="850" w:type="dxa"/>
            <w:tcBorders>
              <w:left w:val="single" w:sz="4" w:space="0" w:color="000000"/>
              <w:bottom w:val="single" w:sz="4" w:space="0" w:color="000000"/>
              <w:right w:val="single" w:sz="4" w:space="0" w:color="000000"/>
            </w:tcBorders>
            <w:vAlign w:val="center"/>
          </w:tcPr>
          <w:p w:rsidR="00A514F9" w:rsidRDefault="00A514F9">
            <w:pPr>
              <w:jc w:val="center"/>
              <w:rPr>
                <w:color w:val="000000"/>
                <w:sz w:val="22"/>
                <w:szCs w:val="22"/>
              </w:rPr>
            </w:pPr>
            <w:r>
              <w:rPr>
                <w:color w:val="000000"/>
                <w:sz w:val="22"/>
                <w:szCs w:val="22"/>
                <w:lang w:eastAsia="ar-SA"/>
              </w:rPr>
              <w:t>33,9</w:t>
            </w:r>
          </w:p>
        </w:tc>
      </w:tr>
      <w:tr w:rsidR="00A514F9" w:rsidRPr="00D54126" w:rsidTr="003316C7">
        <w:tc>
          <w:tcPr>
            <w:tcW w:w="3522" w:type="dxa"/>
            <w:tcBorders>
              <w:left w:val="single" w:sz="4" w:space="0" w:color="000000"/>
              <w:bottom w:val="single" w:sz="4" w:space="0" w:color="000000"/>
            </w:tcBorders>
            <w:vAlign w:val="center"/>
          </w:tcPr>
          <w:p w:rsidR="00A514F9" w:rsidRPr="00D54126" w:rsidRDefault="00A514F9" w:rsidP="00073AC3">
            <w:pPr>
              <w:suppressAutoHyphens/>
              <w:snapToGrid w:val="0"/>
              <w:rPr>
                <w:sz w:val="22"/>
                <w:szCs w:val="22"/>
                <w:lang w:eastAsia="ar-SA"/>
              </w:rPr>
            </w:pPr>
            <w:r w:rsidRPr="00D54126">
              <w:rPr>
                <w:sz w:val="22"/>
                <w:szCs w:val="22"/>
                <w:lang w:eastAsia="ar-SA"/>
              </w:rPr>
              <w:t>Краевой бюджет нецелевые поступления (прогноз)</w:t>
            </w:r>
          </w:p>
        </w:tc>
        <w:tc>
          <w:tcPr>
            <w:tcW w:w="1276" w:type="dxa"/>
            <w:tcBorders>
              <w:left w:val="single" w:sz="4" w:space="0" w:color="000000"/>
              <w:bottom w:val="single" w:sz="4" w:space="0" w:color="000000"/>
            </w:tcBorders>
            <w:vAlign w:val="center"/>
          </w:tcPr>
          <w:p w:rsidR="00A514F9" w:rsidRDefault="00A514F9">
            <w:pPr>
              <w:jc w:val="center"/>
              <w:rPr>
                <w:color w:val="000000"/>
                <w:sz w:val="22"/>
                <w:szCs w:val="22"/>
              </w:rPr>
            </w:pPr>
            <w:r>
              <w:rPr>
                <w:color w:val="000000"/>
                <w:sz w:val="22"/>
                <w:szCs w:val="22"/>
              </w:rPr>
              <w:t>64611</w:t>
            </w:r>
          </w:p>
        </w:tc>
        <w:tc>
          <w:tcPr>
            <w:tcW w:w="1276" w:type="dxa"/>
            <w:tcBorders>
              <w:left w:val="single" w:sz="4" w:space="0" w:color="000000"/>
              <w:bottom w:val="single" w:sz="4" w:space="0" w:color="000000"/>
            </w:tcBorders>
            <w:vAlign w:val="center"/>
          </w:tcPr>
          <w:p w:rsidR="00A514F9" w:rsidRDefault="00A514F9">
            <w:pPr>
              <w:jc w:val="center"/>
              <w:rPr>
                <w:color w:val="000000"/>
                <w:sz w:val="22"/>
                <w:szCs w:val="22"/>
              </w:rPr>
            </w:pPr>
            <w:r>
              <w:rPr>
                <w:color w:val="000000"/>
                <w:sz w:val="22"/>
                <w:szCs w:val="22"/>
              </w:rPr>
              <w:t>108279</w:t>
            </w:r>
          </w:p>
        </w:tc>
        <w:tc>
          <w:tcPr>
            <w:tcW w:w="1275" w:type="dxa"/>
            <w:tcBorders>
              <w:left w:val="single" w:sz="4" w:space="0" w:color="000000"/>
              <w:bottom w:val="single" w:sz="4" w:space="0" w:color="000000"/>
            </w:tcBorders>
            <w:vAlign w:val="center"/>
          </w:tcPr>
          <w:p w:rsidR="00A514F9" w:rsidRDefault="00A514F9">
            <w:pPr>
              <w:jc w:val="center"/>
              <w:rPr>
                <w:color w:val="000000"/>
                <w:sz w:val="22"/>
                <w:szCs w:val="22"/>
              </w:rPr>
            </w:pPr>
            <w:r>
              <w:rPr>
                <w:color w:val="000000"/>
                <w:sz w:val="22"/>
                <w:szCs w:val="22"/>
              </w:rPr>
              <w:t>84226</w:t>
            </w:r>
          </w:p>
        </w:tc>
        <w:tc>
          <w:tcPr>
            <w:tcW w:w="1418" w:type="dxa"/>
            <w:tcBorders>
              <w:left w:val="single" w:sz="4" w:space="0" w:color="000000"/>
              <w:bottom w:val="single" w:sz="4" w:space="0" w:color="000000"/>
            </w:tcBorders>
            <w:vAlign w:val="center"/>
          </w:tcPr>
          <w:p w:rsidR="00A514F9" w:rsidRDefault="00A514F9">
            <w:pPr>
              <w:jc w:val="center"/>
              <w:rPr>
                <w:color w:val="000000"/>
                <w:sz w:val="22"/>
                <w:szCs w:val="22"/>
              </w:rPr>
            </w:pPr>
            <w:r>
              <w:rPr>
                <w:color w:val="000000"/>
                <w:sz w:val="22"/>
                <w:szCs w:val="22"/>
              </w:rPr>
              <w:t>1099376</w:t>
            </w:r>
          </w:p>
        </w:tc>
        <w:tc>
          <w:tcPr>
            <w:tcW w:w="850" w:type="dxa"/>
            <w:tcBorders>
              <w:left w:val="single" w:sz="4" w:space="0" w:color="000000"/>
              <w:bottom w:val="single" w:sz="4" w:space="0" w:color="000000"/>
              <w:right w:val="single" w:sz="4" w:space="0" w:color="000000"/>
            </w:tcBorders>
            <w:vAlign w:val="center"/>
          </w:tcPr>
          <w:p w:rsidR="00A514F9" w:rsidRDefault="00A514F9">
            <w:pPr>
              <w:jc w:val="center"/>
              <w:rPr>
                <w:color w:val="000000"/>
                <w:sz w:val="22"/>
                <w:szCs w:val="22"/>
              </w:rPr>
            </w:pPr>
            <w:r>
              <w:rPr>
                <w:color w:val="000000"/>
                <w:sz w:val="22"/>
                <w:szCs w:val="22"/>
                <w:lang w:eastAsia="ar-SA"/>
              </w:rPr>
              <w:t>15,2</w:t>
            </w:r>
          </w:p>
        </w:tc>
      </w:tr>
      <w:tr w:rsidR="00A514F9" w:rsidRPr="00D54126" w:rsidTr="003316C7">
        <w:trPr>
          <w:trHeight w:val="286"/>
        </w:trPr>
        <w:tc>
          <w:tcPr>
            <w:tcW w:w="3522" w:type="dxa"/>
            <w:tcBorders>
              <w:left w:val="single" w:sz="4" w:space="0" w:color="000000"/>
              <w:bottom w:val="single" w:sz="4" w:space="0" w:color="auto"/>
            </w:tcBorders>
            <w:vAlign w:val="center"/>
          </w:tcPr>
          <w:p w:rsidR="00A514F9" w:rsidRPr="00D54126" w:rsidRDefault="00A514F9" w:rsidP="00073AC3">
            <w:pPr>
              <w:suppressAutoHyphens/>
              <w:snapToGrid w:val="0"/>
              <w:rPr>
                <w:sz w:val="22"/>
                <w:szCs w:val="22"/>
                <w:lang w:eastAsia="ar-SA"/>
              </w:rPr>
            </w:pPr>
            <w:r w:rsidRPr="00D54126">
              <w:rPr>
                <w:sz w:val="22"/>
                <w:szCs w:val="22"/>
                <w:lang w:eastAsia="ar-SA"/>
              </w:rPr>
              <w:t>Федеральный бюджет (прогноз)</w:t>
            </w:r>
          </w:p>
        </w:tc>
        <w:tc>
          <w:tcPr>
            <w:tcW w:w="1276" w:type="dxa"/>
            <w:tcBorders>
              <w:left w:val="single" w:sz="4" w:space="0" w:color="000000"/>
              <w:bottom w:val="single" w:sz="4" w:space="0" w:color="auto"/>
            </w:tcBorders>
            <w:vAlign w:val="center"/>
          </w:tcPr>
          <w:p w:rsidR="00A514F9" w:rsidRDefault="00A514F9">
            <w:pPr>
              <w:jc w:val="center"/>
              <w:rPr>
                <w:color w:val="000000"/>
                <w:sz w:val="22"/>
                <w:szCs w:val="22"/>
              </w:rPr>
            </w:pPr>
            <w:r>
              <w:rPr>
                <w:color w:val="000000"/>
                <w:sz w:val="22"/>
                <w:szCs w:val="22"/>
              </w:rPr>
              <w:t>16373,2</w:t>
            </w:r>
          </w:p>
        </w:tc>
        <w:tc>
          <w:tcPr>
            <w:tcW w:w="1276" w:type="dxa"/>
            <w:tcBorders>
              <w:left w:val="single" w:sz="4" w:space="0" w:color="000000"/>
              <w:bottom w:val="single" w:sz="4" w:space="0" w:color="auto"/>
            </w:tcBorders>
            <w:vAlign w:val="center"/>
          </w:tcPr>
          <w:p w:rsidR="00A514F9" w:rsidRDefault="00A514F9">
            <w:pPr>
              <w:jc w:val="center"/>
              <w:rPr>
                <w:color w:val="000000"/>
                <w:sz w:val="22"/>
                <w:szCs w:val="22"/>
              </w:rPr>
            </w:pPr>
            <w:r>
              <w:rPr>
                <w:color w:val="000000"/>
                <w:sz w:val="22"/>
                <w:szCs w:val="22"/>
              </w:rPr>
              <w:t>16700</w:t>
            </w:r>
          </w:p>
        </w:tc>
        <w:tc>
          <w:tcPr>
            <w:tcW w:w="1275" w:type="dxa"/>
            <w:tcBorders>
              <w:left w:val="single" w:sz="4" w:space="0" w:color="000000"/>
              <w:bottom w:val="single" w:sz="4" w:space="0" w:color="auto"/>
            </w:tcBorders>
            <w:vAlign w:val="center"/>
          </w:tcPr>
          <w:p w:rsidR="00A514F9" w:rsidRDefault="00A514F9">
            <w:pPr>
              <w:jc w:val="center"/>
              <w:rPr>
                <w:color w:val="000000"/>
                <w:sz w:val="22"/>
                <w:szCs w:val="22"/>
              </w:rPr>
            </w:pPr>
            <w:r>
              <w:rPr>
                <w:color w:val="000000"/>
                <w:sz w:val="22"/>
                <w:szCs w:val="22"/>
              </w:rPr>
              <w:t>17100</w:t>
            </w:r>
          </w:p>
        </w:tc>
        <w:tc>
          <w:tcPr>
            <w:tcW w:w="1418" w:type="dxa"/>
            <w:tcBorders>
              <w:left w:val="single" w:sz="4" w:space="0" w:color="000000"/>
              <w:bottom w:val="single" w:sz="4" w:space="0" w:color="auto"/>
            </w:tcBorders>
            <w:vAlign w:val="center"/>
          </w:tcPr>
          <w:p w:rsidR="00A514F9" w:rsidRDefault="00A514F9">
            <w:pPr>
              <w:jc w:val="center"/>
              <w:rPr>
                <w:color w:val="000000"/>
                <w:sz w:val="22"/>
                <w:szCs w:val="22"/>
              </w:rPr>
            </w:pPr>
            <w:r>
              <w:rPr>
                <w:color w:val="000000"/>
                <w:sz w:val="22"/>
                <w:szCs w:val="22"/>
              </w:rPr>
              <w:t>221173,2</w:t>
            </w:r>
          </w:p>
        </w:tc>
        <w:tc>
          <w:tcPr>
            <w:tcW w:w="850" w:type="dxa"/>
            <w:tcBorders>
              <w:left w:val="single" w:sz="4" w:space="0" w:color="000000"/>
              <w:bottom w:val="single" w:sz="4" w:space="0" w:color="auto"/>
              <w:right w:val="single" w:sz="4" w:space="0" w:color="000000"/>
            </w:tcBorders>
            <w:vAlign w:val="center"/>
          </w:tcPr>
          <w:p w:rsidR="00A514F9" w:rsidRDefault="00A514F9">
            <w:pPr>
              <w:jc w:val="center"/>
              <w:rPr>
                <w:color w:val="000000"/>
                <w:sz w:val="22"/>
                <w:szCs w:val="22"/>
              </w:rPr>
            </w:pPr>
            <w:r>
              <w:rPr>
                <w:color w:val="000000"/>
                <w:sz w:val="22"/>
                <w:szCs w:val="22"/>
                <w:lang w:eastAsia="ar-SA"/>
              </w:rPr>
              <w:t>3,1</w:t>
            </w:r>
          </w:p>
        </w:tc>
      </w:tr>
      <w:tr w:rsidR="00A514F9" w:rsidRPr="00D54126" w:rsidTr="003316C7">
        <w:trPr>
          <w:trHeight w:val="286"/>
        </w:trPr>
        <w:tc>
          <w:tcPr>
            <w:tcW w:w="3522" w:type="dxa"/>
            <w:tcBorders>
              <w:top w:val="single" w:sz="4" w:space="0" w:color="auto"/>
              <w:left w:val="single" w:sz="4" w:space="0" w:color="auto"/>
              <w:bottom w:val="single" w:sz="4" w:space="0" w:color="auto"/>
              <w:right w:val="single" w:sz="4" w:space="0" w:color="auto"/>
            </w:tcBorders>
            <w:vAlign w:val="center"/>
          </w:tcPr>
          <w:p w:rsidR="00A514F9" w:rsidRPr="00D54126" w:rsidRDefault="00A514F9" w:rsidP="00073AC3">
            <w:pPr>
              <w:suppressAutoHyphens/>
              <w:snapToGrid w:val="0"/>
              <w:rPr>
                <w:sz w:val="22"/>
                <w:szCs w:val="22"/>
                <w:lang w:eastAsia="ar-SA"/>
              </w:rPr>
            </w:pPr>
            <w:r w:rsidRPr="00D54126">
              <w:rPr>
                <w:sz w:val="22"/>
                <w:szCs w:val="22"/>
                <w:lang w:eastAsia="ar-SA"/>
              </w:rPr>
              <w:t>Внебюджетные средства (прогноз)</w:t>
            </w:r>
          </w:p>
        </w:tc>
        <w:tc>
          <w:tcPr>
            <w:tcW w:w="1276" w:type="dxa"/>
            <w:tcBorders>
              <w:top w:val="single" w:sz="4" w:space="0" w:color="auto"/>
              <w:left w:val="single" w:sz="4" w:space="0" w:color="auto"/>
              <w:bottom w:val="single" w:sz="4" w:space="0" w:color="auto"/>
              <w:right w:val="single" w:sz="4" w:space="0" w:color="auto"/>
            </w:tcBorders>
            <w:vAlign w:val="center"/>
          </w:tcPr>
          <w:p w:rsidR="00A514F9" w:rsidRDefault="00A514F9">
            <w:pPr>
              <w:jc w:val="center"/>
              <w:rPr>
                <w:color w:val="000000"/>
                <w:sz w:val="22"/>
                <w:szCs w:val="22"/>
              </w:rPr>
            </w:pPr>
            <w:r>
              <w:rPr>
                <w:color w:val="000000"/>
                <w:sz w:val="22"/>
                <w:szCs w:val="22"/>
              </w:rPr>
              <w:t>2462</w:t>
            </w:r>
          </w:p>
        </w:tc>
        <w:tc>
          <w:tcPr>
            <w:tcW w:w="1276" w:type="dxa"/>
            <w:tcBorders>
              <w:top w:val="single" w:sz="4" w:space="0" w:color="auto"/>
              <w:left w:val="single" w:sz="4" w:space="0" w:color="auto"/>
              <w:bottom w:val="single" w:sz="4" w:space="0" w:color="auto"/>
              <w:right w:val="single" w:sz="4" w:space="0" w:color="auto"/>
            </w:tcBorders>
            <w:vAlign w:val="center"/>
          </w:tcPr>
          <w:p w:rsidR="00A514F9" w:rsidRDefault="00A514F9">
            <w:pPr>
              <w:jc w:val="center"/>
              <w:rPr>
                <w:color w:val="000000"/>
                <w:sz w:val="22"/>
                <w:szCs w:val="22"/>
              </w:rPr>
            </w:pPr>
            <w:r>
              <w:rPr>
                <w:color w:val="000000"/>
                <w:sz w:val="22"/>
                <w:szCs w:val="22"/>
              </w:rPr>
              <w:t>42000</w:t>
            </w:r>
          </w:p>
        </w:tc>
        <w:tc>
          <w:tcPr>
            <w:tcW w:w="1275" w:type="dxa"/>
            <w:tcBorders>
              <w:top w:val="single" w:sz="4" w:space="0" w:color="auto"/>
              <w:left w:val="single" w:sz="4" w:space="0" w:color="auto"/>
              <w:bottom w:val="single" w:sz="4" w:space="0" w:color="auto"/>
              <w:right w:val="single" w:sz="4" w:space="0" w:color="auto"/>
            </w:tcBorders>
            <w:vAlign w:val="center"/>
          </w:tcPr>
          <w:p w:rsidR="00A514F9" w:rsidRDefault="00A514F9">
            <w:pPr>
              <w:jc w:val="center"/>
              <w:rPr>
                <w:color w:val="000000"/>
                <w:sz w:val="22"/>
                <w:szCs w:val="22"/>
              </w:rPr>
            </w:pPr>
            <w:r>
              <w:rPr>
                <w:color w:val="000000"/>
                <w:sz w:val="22"/>
                <w:szCs w:val="22"/>
              </w:rPr>
              <w:t>42000</w:t>
            </w:r>
          </w:p>
        </w:tc>
        <w:tc>
          <w:tcPr>
            <w:tcW w:w="1418" w:type="dxa"/>
            <w:tcBorders>
              <w:top w:val="single" w:sz="4" w:space="0" w:color="auto"/>
              <w:left w:val="single" w:sz="4" w:space="0" w:color="auto"/>
              <w:bottom w:val="single" w:sz="4" w:space="0" w:color="auto"/>
              <w:right w:val="single" w:sz="4" w:space="0" w:color="auto"/>
            </w:tcBorders>
            <w:vAlign w:val="center"/>
          </w:tcPr>
          <w:p w:rsidR="00A514F9" w:rsidRDefault="00A514F9">
            <w:pPr>
              <w:jc w:val="center"/>
              <w:rPr>
                <w:color w:val="000000"/>
                <w:sz w:val="22"/>
                <w:szCs w:val="22"/>
              </w:rPr>
            </w:pPr>
            <w:r>
              <w:rPr>
                <w:color w:val="000000"/>
                <w:sz w:val="22"/>
                <w:szCs w:val="22"/>
              </w:rPr>
              <w:t>275765</w:t>
            </w:r>
          </w:p>
        </w:tc>
        <w:tc>
          <w:tcPr>
            <w:tcW w:w="850" w:type="dxa"/>
            <w:tcBorders>
              <w:top w:val="single" w:sz="4" w:space="0" w:color="auto"/>
              <w:left w:val="single" w:sz="4" w:space="0" w:color="auto"/>
              <w:bottom w:val="single" w:sz="4" w:space="0" w:color="auto"/>
              <w:right w:val="single" w:sz="4" w:space="0" w:color="auto"/>
            </w:tcBorders>
            <w:vAlign w:val="center"/>
          </w:tcPr>
          <w:p w:rsidR="00A514F9" w:rsidRDefault="00A514F9">
            <w:pPr>
              <w:jc w:val="center"/>
              <w:rPr>
                <w:color w:val="000000"/>
                <w:sz w:val="22"/>
                <w:szCs w:val="22"/>
              </w:rPr>
            </w:pPr>
            <w:r>
              <w:rPr>
                <w:color w:val="000000"/>
                <w:sz w:val="22"/>
                <w:szCs w:val="22"/>
                <w:lang w:eastAsia="ar-SA"/>
              </w:rPr>
              <w:t>3,8</w:t>
            </w:r>
          </w:p>
        </w:tc>
      </w:tr>
      <w:tr w:rsidR="00A514F9" w:rsidRPr="00D54126" w:rsidTr="003316C7">
        <w:trPr>
          <w:trHeight w:val="286"/>
        </w:trPr>
        <w:tc>
          <w:tcPr>
            <w:tcW w:w="3522" w:type="dxa"/>
            <w:tcBorders>
              <w:top w:val="single" w:sz="4" w:space="0" w:color="auto"/>
              <w:left w:val="single" w:sz="4" w:space="0" w:color="auto"/>
              <w:bottom w:val="single" w:sz="4" w:space="0" w:color="auto"/>
              <w:right w:val="single" w:sz="4" w:space="0" w:color="auto"/>
            </w:tcBorders>
            <w:vAlign w:val="center"/>
          </w:tcPr>
          <w:p w:rsidR="00A514F9" w:rsidRPr="00D54126" w:rsidRDefault="00A514F9" w:rsidP="00073AC3">
            <w:pPr>
              <w:suppressAutoHyphens/>
              <w:snapToGrid w:val="0"/>
              <w:rPr>
                <w:sz w:val="22"/>
                <w:szCs w:val="22"/>
                <w:lang w:eastAsia="ar-SA"/>
              </w:rPr>
            </w:pPr>
            <w:r w:rsidRPr="00D54126">
              <w:rPr>
                <w:sz w:val="22"/>
                <w:szCs w:val="22"/>
                <w:lang w:eastAsia="ar-SA"/>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A514F9" w:rsidRDefault="00A514F9">
            <w:pPr>
              <w:jc w:val="center"/>
              <w:rPr>
                <w:color w:val="000000"/>
                <w:sz w:val="22"/>
                <w:szCs w:val="22"/>
              </w:rPr>
            </w:pPr>
            <w:r>
              <w:rPr>
                <w:rFonts w:eastAsia="Arial Unicode MS"/>
                <w:color w:val="000000"/>
                <w:sz w:val="22"/>
                <w:szCs w:val="22"/>
                <w:lang w:eastAsia="ar-SA"/>
              </w:rPr>
              <w:t>692358,6</w:t>
            </w:r>
          </w:p>
        </w:tc>
        <w:tc>
          <w:tcPr>
            <w:tcW w:w="1276" w:type="dxa"/>
            <w:tcBorders>
              <w:top w:val="single" w:sz="4" w:space="0" w:color="auto"/>
              <w:left w:val="single" w:sz="4" w:space="0" w:color="auto"/>
              <w:bottom w:val="single" w:sz="4" w:space="0" w:color="auto"/>
              <w:right w:val="single" w:sz="4" w:space="0" w:color="auto"/>
            </w:tcBorders>
            <w:vAlign w:val="center"/>
          </w:tcPr>
          <w:p w:rsidR="00A514F9" w:rsidRDefault="00A514F9">
            <w:pPr>
              <w:jc w:val="center"/>
              <w:rPr>
                <w:color w:val="000000"/>
                <w:sz w:val="22"/>
                <w:szCs w:val="22"/>
              </w:rPr>
            </w:pPr>
            <w:r>
              <w:rPr>
                <w:rFonts w:eastAsia="Arial Unicode MS"/>
                <w:color w:val="000000"/>
                <w:sz w:val="22"/>
                <w:szCs w:val="22"/>
                <w:lang w:eastAsia="ar-SA"/>
              </w:rPr>
              <w:t>622232,9</w:t>
            </w:r>
          </w:p>
        </w:tc>
        <w:tc>
          <w:tcPr>
            <w:tcW w:w="1275" w:type="dxa"/>
            <w:tcBorders>
              <w:top w:val="single" w:sz="4" w:space="0" w:color="auto"/>
              <w:left w:val="single" w:sz="4" w:space="0" w:color="auto"/>
              <w:bottom w:val="single" w:sz="4" w:space="0" w:color="auto"/>
              <w:right w:val="single" w:sz="4" w:space="0" w:color="auto"/>
            </w:tcBorders>
            <w:vAlign w:val="center"/>
          </w:tcPr>
          <w:p w:rsidR="00A514F9" w:rsidRDefault="00A514F9">
            <w:pPr>
              <w:jc w:val="center"/>
              <w:rPr>
                <w:color w:val="000000"/>
                <w:sz w:val="22"/>
                <w:szCs w:val="22"/>
              </w:rPr>
            </w:pPr>
            <w:r>
              <w:rPr>
                <w:rFonts w:eastAsia="Arial Unicode MS"/>
                <w:color w:val="000000"/>
                <w:sz w:val="22"/>
                <w:szCs w:val="22"/>
                <w:lang w:eastAsia="ar-SA"/>
              </w:rPr>
              <w:t>560035,3</w:t>
            </w:r>
          </w:p>
        </w:tc>
        <w:tc>
          <w:tcPr>
            <w:tcW w:w="1418" w:type="dxa"/>
            <w:tcBorders>
              <w:top w:val="single" w:sz="4" w:space="0" w:color="auto"/>
              <w:left w:val="single" w:sz="4" w:space="0" w:color="auto"/>
              <w:bottom w:val="single" w:sz="4" w:space="0" w:color="auto"/>
              <w:right w:val="single" w:sz="4" w:space="0" w:color="auto"/>
            </w:tcBorders>
            <w:vAlign w:val="center"/>
          </w:tcPr>
          <w:p w:rsidR="00A514F9" w:rsidRDefault="00A514F9">
            <w:pPr>
              <w:jc w:val="center"/>
              <w:rPr>
                <w:color w:val="000000"/>
                <w:sz w:val="22"/>
                <w:szCs w:val="22"/>
              </w:rPr>
            </w:pPr>
            <w:r>
              <w:rPr>
                <w:color w:val="000000"/>
                <w:sz w:val="22"/>
                <w:szCs w:val="22"/>
                <w:lang w:eastAsia="ar-SA"/>
              </w:rPr>
              <w:t>7244282,8</w:t>
            </w:r>
          </w:p>
        </w:tc>
        <w:tc>
          <w:tcPr>
            <w:tcW w:w="850" w:type="dxa"/>
            <w:tcBorders>
              <w:top w:val="single" w:sz="4" w:space="0" w:color="auto"/>
              <w:left w:val="single" w:sz="4" w:space="0" w:color="auto"/>
              <w:bottom w:val="single" w:sz="4" w:space="0" w:color="auto"/>
              <w:right w:val="single" w:sz="4" w:space="0" w:color="auto"/>
            </w:tcBorders>
            <w:vAlign w:val="center"/>
          </w:tcPr>
          <w:p w:rsidR="00A514F9" w:rsidRDefault="00A514F9">
            <w:pPr>
              <w:jc w:val="center"/>
              <w:rPr>
                <w:color w:val="000000"/>
                <w:sz w:val="22"/>
                <w:szCs w:val="22"/>
              </w:rPr>
            </w:pPr>
            <w:r>
              <w:rPr>
                <w:color w:val="000000"/>
                <w:sz w:val="22"/>
                <w:szCs w:val="22"/>
                <w:lang w:eastAsia="ar-SA"/>
              </w:rPr>
              <w:t>100</w:t>
            </w:r>
          </w:p>
        </w:tc>
      </w:tr>
    </w:tbl>
    <w:p w:rsidR="00073AC3" w:rsidRPr="00073AC3" w:rsidRDefault="00073AC3" w:rsidP="00073AC3">
      <w:pPr>
        <w:spacing w:line="320" w:lineRule="exact"/>
        <w:jc w:val="both"/>
        <w:rPr>
          <w:rFonts w:cs="Tms Rmn"/>
          <w:color w:val="FF0000"/>
          <w:spacing w:val="-4"/>
          <w:lang w:eastAsia="ar-SA"/>
        </w:rPr>
      </w:pPr>
    </w:p>
    <w:p w:rsidR="00073AC3" w:rsidRPr="006D2795" w:rsidRDefault="00073AC3" w:rsidP="00A91995">
      <w:pPr>
        <w:spacing w:line="320" w:lineRule="exact"/>
        <w:ind w:firstLine="709"/>
        <w:jc w:val="both"/>
        <w:rPr>
          <w:rFonts w:cs="Tms Rmn"/>
          <w:spacing w:val="-4"/>
          <w:sz w:val="28"/>
          <w:szCs w:val="28"/>
          <w:lang w:eastAsia="ar-SA"/>
        </w:rPr>
      </w:pPr>
      <w:r w:rsidRPr="006D2795">
        <w:rPr>
          <w:rFonts w:cs="Tms Rmn"/>
          <w:spacing w:val="-4"/>
          <w:sz w:val="28"/>
          <w:szCs w:val="28"/>
          <w:lang w:eastAsia="ar-SA"/>
        </w:rPr>
        <w:t xml:space="preserve">Предварительная оценка бюджетных источников производится исходя из прогноза доходной части местного бюджета с учетом параметров, закрепленных в основных направлениях налоговой и бюджетной политики </w:t>
      </w:r>
      <w:r w:rsidR="0073329C" w:rsidRPr="006D2795">
        <w:rPr>
          <w:rFonts w:cs="Tms Rmn"/>
          <w:spacing w:val="-4"/>
          <w:sz w:val="28"/>
          <w:szCs w:val="28"/>
          <w:lang w:eastAsia="ar-SA"/>
        </w:rPr>
        <w:t xml:space="preserve">муниципального района «Петровск-Забайкальский район» </w:t>
      </w:r>
      <w:r w:rsidRPr="006D2795">
        <w:rPr>
          <w:rFonts w:cs="Tms Rmn"/>
          <w:spacing w:val="-4"/>
          <w:sz w:val="28"/>
          <w:szCs w:val="28"/>
          <w:lang w:eastAsia="ar-SA"/>
        </w:rPr>
        <w:t xml:space="preserve">и </w:t>
      </w:r>
      <w:r w:rsidR="0073329C" w:rsidRPr="006D2795">
        <w:rPr>
          <w:rFonts w:cs="Tms Rmn"/>
          <w:spacing w:val="-4"/>
          <w:sz w:val="28"/>
          <w:szCs w:val="28"/>
          <w:lang w:eastAsia="ar-SA"/>
        </w:rPr>
        <w:t>Забайкальс</w:t>
      </w:r>
      <w:r w:rsidR="009C5C60" w:rsidRPr="006D2795">
        <w:rPr>
          <w:rFonts w:cs="Tms Rmn"/>
          <w:spacing w:val="-4"/>
          <w:sz w:val="28"/>
          <w:szCs w:val="28"/>
          <w:lang w:eastAsia="ar-SA"/>
        </w:rPr>
        <w:t>кого края на 2018-2020</w:t>
      </w:r>
      <w:r w:rsidRPr="006D2795">
        <w:rPr>
          <w:rFonts w:cs="Tms Rmn"/>
          <w:spacing w:val="-4"/>
          <w:sz w:val="28"/>
          <w:szCs w:val="28"/>
          <w:lang w:eastAsia="ar-SA"/>
        </w:rPr>
        <w:t xml:space="preserve"> годы. </w:t>
      </w:r>
    </w:p>
    <w:p w:rsidR="00073AC3" w:rsidRPr="006D2795" w:rsidRDefault="00073AC3" w:rsidP="00A91995">
      <w:pPr>
        <w:spacing w:line="320" w:lineRule="exact"/>
        <w:ind w:firstLine="709"/>
        <w:jc w:val="both"/>
        <w:rPr>
          <w:spacing w:val="-4"/>
          <w:kern w:val="32"/>
          <w:sz w:val="28"/>
          <w:szCs w:val="28"/>
          <w:lang w:eastAsia="ar-SA"/>
        </w:rPr>
      </w:pPr>
      <w:r w:rsidRPr="006D2795">
        <w:rPr>
          <w:rFonts w:cs="Tms Rmn"/>
          <w:spacing w:val="-4"/>
          <w:sz w:val="28"/>
          <w:szCs w:val="28"/>
          <w:lang w:eastAsia="ar-SA"/>
        </w:rPr>
        <w:t xml:space="preserve">Привлечение средств федерального и </w:t>
      </w:r>
      <w:r w:rsidR="009C5C60" w:rsidRPr="006D2795">
        <w:rPr>
          <w:rFonts w:cs="Tms Rmn"/>
          <w:spacing w:val="-4"/>
          <w:sz w:val="28"/>
          <w:szCs w:val="28"/>
          <w:lang w:eastAsia="ar-SA"/>
        </w:rPr>
        <w:t>краевого</w:t>
      </w:r>
      <w:r w:rsidRPr="006D2795">
        <w:rPr>
          <w:rFonts w:cs="Tms Rmn"/>
          <w:spacing w:val="-4"/>
          <w:sz w:val="28"/>
          <w:szCs w:val="28"/>
          <w:lang w:eastAsia="ar-SA"/>
        </w:rPr>
        <w:t xml:space="preserve"> бюджета для реализации стратегии будет осуществляться в рамках реализации муниципальных программ в соответствии с бюджетным законодательством РФ и действующими порядками финансирования государственных программ </w:t>
      </w:r>
      <w:r w:rsidR="009C5C60" w:rsidRPr="006D2795">
        <w:rPr>
          <w:rFonts w:cs="Tms Rmn"/>
          <w:spacing w:val="-4"/>
          <w:sz w:val="28"/>
          <w:szCs w:val="28"/>
          <w:lang w:eastAsia="ar-SA"/>
        </w:rPr>
        <w:t>Забайкальского края</w:t>
      </w:r>
      <w:r w:rsidRPr="006D2795">
        <w:rPr>
          <w:rFonts w:cs="Tms Rmn"/>
          <w:spacing w:val="-4"/>
          <w:sz w:val="28"/>
          <w:szCs w:val="28"/>
          <w:lang w:eastAsia="ar-SA"/>
        </w:rPr>
        <w:t xml:space="preserve">. Информация о муниципальных программах муниципального </w:t>
      </w:r>
      <w:r w:rsidR="009C5C60" w:rsidRPr="006D2795">
        <w:rPr>
          <w:rFonts w:cs="Tms Rmn"/>
          <w:spacing w:val="-4"/>
          <w:sz w:val="28"/>
          <w:szCs w:val="28"/>
          <w:lang w:eastAsia="ar-SA"/>
        </w:rPr>
        <w:t>района «Петровск-Забайкальский район»</w:t>
      </w:r>
      <w:r w:rsidRPr="006D2795">
        <w:rPr>
          <w:spacing w:val="-4"/>
          <w:kern w:val="32"/>
          <w:sz w:val="28"/>
          <w:szCs w:val="28"/>
          <w:lang w:eastAsia="ar-SA"/>
        </w:rPr>
        <w:t xml:space="preserve">, утверждаемых в целях реализации стратегии представлена в Приложении 1. </w:t>
      </w:r>
    </w:p>
    <w:p w:rsidR="00073AC3" w:rsidRPr="006D2795" w:rsidRDefault="00073AC3" w:rsidP="00A91995">
      <w:pPr>
        <w:spacing w:line="320" w:lineRule="exact"/>
        <w:ind w:firstLine="709"/>
        <w:jc w:val="both"/>
        <w:rPr>
          <w:spacing w:val="-4"/>
          <w:kern w:val="32"/>
          <w:sz w:val="28"/>
          <w:szCs w:val="28"/>
          <w:lang w:eastAsia="ar-SA"/>
        </w:rPr>
      </w:pPr>
      <w:r w:rsidRPr="006D2795">
        <w:rPr>
          <w:spacing w:val="-4"/>
          <w:kern w:val="32"/>
          <w:sz w:val="28"/>
          <w:szCs w:val="28"/>
          <w:lang w:eastAsia="ar-SA"/>
        </w:rPr>
        <w:t xml:space="preserve">Для дальнейшего успешного экономического роста в муниципальном </w:t>
      </w:r>
      <w:r w:rsidR="00554791" w:rsidRPr="006D2795">
        <w:rPr>
          <w:spacing w:val="-4"/>
          <w:kern w:val="32"/>
          <w:sz w:val="28"/>
          <w:szCs w:val="28"/>
          <w:lang w:eastAsia="ar-SA"/>
        </w:rPr>
        <w:t>районе с 2018</w:t>
      </w:r>
      <w:r w:rsidRPr="006D2795">
        <w:rPr>
          <w:spacing w:val="-4"/>
          <w:kern w:val="32"/>
          <w:sz w:val="28"/>
          <w:szCs w:val="28"/>
          <w:lang w:eastAsia="ar-SA"/>
        </w:rPr>
        <w:t xml:space="preserve"> по 2030 годы необходимо масштабное привлечение внебюджетных средств.  Оценка внебюджетных средств осуществляется исходя из предполагаемых к реализации на территории муниципального </w:t>
      </w:r>
      <w:r w:rsidR="00554791" w:rsidRPr="006D2795">
        <w:rPr>
          <w:spacing w:val="-4"/>
          <w:kern w:val="32"/>
          <w:sz w:val="28"/>
          <w:szCs w:val="28"/>
          <w:lang w:eastAsia="ar-SA"/>
        </w:rPr>
        <w:t>района</w:t>
      </w:r>
      <w:r w:rsidRPr="006D2795">
        <w:rPr>
          <w:spacing w:val="-4"/>
          <w:kern w:val="32"/>
          <w:sz w:val="28"/>
          <w:szCs w:val="28"/>
          <w:lang w:eastAsia="ar-SA"/>
        </w:rPr>
        <w:t xml:space="preserve"> перспективных социальных, инфраструктурных проектов и объема инвестиций в основной капитал частных организаций. Информация об инвестиционных проектах и предложениях </w:t>
      </w:r>
      <w:r w:rsidR="00554791" w:rsidRPr="006D2795">
        <w:rPr>
          <w:spacing w:val="-4"/>
          <w:kern w:val="32"/>
          <w:sz w:val="28"/>
          <w:szCs w:val="28"/>
          <w:lang w:eastAsia="ar-SA"/>
        </w:rPr>
        <w:t>муниципального района «Петровск-Забайкальский район»</w:t>
      </w:r>
      <w:r w:rsidRPr="006D2795">
        <w:rPr>
          <w:spacing w:val="-4"/>
          <w:kern w:val="32"/>
          <w:sz w:val="28"/>
          <w:szCs w:val="28"/>
          <w:lang w:eastAsia="ar-SA"/>
        </w:rPr>
        <w:t>, планируемых на период реализации Стратегии, в том числе о предполагаемых объёмах инвестиций, представлена в Приложении 2.</w:t>
      </w:r>
    </w:p>
    <w:p w:rsidR="00073AC3" w:rsidRPr="006D2795" w:rsidRDefault="00073AC3" w:rsidP="00A91995">
      <w:pPr>
        <w:spacing w:line="320" w:lineRule="exact"/>
        <w:ind w:firstLine="709"/>
        <w:jc w:val="both"/>
        <w:rPr>
          <w:rFonts w:cs="Tms Rmn"/>
          <w:spacing w:val="-4"/>
          <w:sz w:val="28"/>
          <w:szCs w:val="28"/>
          <w:lang w:eastAsia="ar-SA"/>
        </w:rPr>
      </w:pPr>
      <w:r w:rsidRPr="006D2795">
        <w:rPr>
          <w:spacing w:val="-4"/>
          <w:kern w:val="32"/>
          <w:sz w:val="28"/>
          <w:szCs w:val="28"/>
          <w:lang w:eastAsia="ar-SA"/>
        </w:rPr>
        <w:t>Информация</w:t>
      </w:r>
      <w:r w:rsidRPr="006D2795">
        <w:rPr>
          <w:spacing w:val="-4"/>
          <w:sz w:val="28"/>
          <w:szCs w:val="28"/>
          <w:lang w:eastAsia="ar-SA"/>
        </w:rPr>
        <w:t xml:space="preserve"> о ресурсном обеспечении инвестиционных проектов, планируемых к реализации на территории муниципального</w:t>
      </w:r>
      <w:r w:rsidRPr="006D2795">
        <w:rPr>
          <w:rFonts w:cs="Tms Rmn"/>
          <w:spacing w:val="-4"/>
          <w:sz w:val="28"/>
          <w:szCs w:val="28"/>
          <w:lang w:eastAsia="ar-SA"/>
        </w:rPr>
        <w:t xml:space="preserve"> </w:t>
      </w:r>
      <w:r w:rsidR="00554791" w:rsidRPr="006D2795">
        <w:rPr>
          <w:rFonts w:cs="Tms Rmn"/>
          <w:spacing w:val="-4"/>
          <w:sz w:val="28"/>
          <w:szCs w:val="28"/>
          <w:lang w:eastAsia="ar-SA"/>
        </w:rPr>
        <w:t>района</w:t>
      </w:r>
      <w:r w:rsidRPr="006D2795">
        <w:rPr>
          <w:rFonts w:cs="Tms Rmn"/>
          <w:spacing w:val="-4"/>
          <w:sz w:val="28"/>
          <w:szCs w:val="28"/>
          <w:lang w:eastAsia="ar-SA"/>
        </w:rPr>
        <w:t>, подлежит последующему уточнению.</w:t>
      </w:r>
    </w:p>
    <w:p w:rsidR="00073AC3" w:rsidRPr="006D2795" w:rsidRDefault="00073AC3" w:rsidP="00A91995">
      <w:pPr>
        <w:spacing w:line="320" w:lineRule="exact"/>
        <w:ind w:firstLine="709"/>
        <w:jc w:val="both"/>
        <w:rPr>
          <w:rFonts w:cs="Tms Rmn"/>
          <w:spacing w:val="-4"/>
          <w:sz w:val="28"/>
          <w:szCs w:val="28"/>
          <w:lang w:eastAsia="ar-SA"/>
        </w:rPr>
      </w:pPr>
      <w:r w:rsidRPr="006D2795">
        <w:rPr>
          <w:rFonts w:cs="Tms Rmn"/>
          <w:spacing w:val="-4"/>
          <w:sz w:val="28"/>
          <w:szCs w:val="28"/>
          <w:lang w:eastAsia="ar-SA"/>
        </w:rPr>
        <w:t xml:space="preserve">Перспективы и темпы социально-экономического развития </w:t>
      </w:r>
      <w:r w:rsidR="00554791" w:rsidRPr="006D2795">
        <w:rPr>
          <w:rFonts w:cs="Tms Rmn"/>
          <w:spacing w:val="-4"/>
          <w:sz w:val="28"/>
          <w:szCs w:val="28"/>
          <w:lang w:eastAsia="ar-SA"/>
        </w:rPr>
        <w:t>Забайкальского края</w:t>
      </w:r>
      <w:r w:rsidRPr="006D2795">
        <w:rPr>
          <w:rFonts w:cs="Tms Rmn"/>
          <w:spacing w:val="-4"/>
          <w:sz w:val="28"/>
          <w:szCs w:val="28"/>
          <w:lang w:eastAsia="ar-SA"/>
        </w:rPr>
        <w:t xml:space="preserve"> в целом и </w:t>
      </w:r>
      <w:r w:rsidR="00554791" w:rsidRPr="006D2795">
        <w:rPr>
          <w:rFonts w:cs="Tms Rmn"/>
          <w:spacing w:val="-4"/>
          <w:sz w:val="28"/>
          <w:szCs w:val="28"/>
          <w:lang w:eastAsia="ar-SA"/>
        </w:rPr>
        <w:t xml:space="preserve">муниципального района «Петровск-Забайкальский район» </w:t>
      </w:r>
      <w:r w:rsidRPr="006D2795">
        <w:rPr>
          <w:rFonts w:cs="Tms Rmn"/>
          <w:spacing w:val="-4"/>
          <w:sz w:val="28"/>
          <w:szCs w:val="28"/>
          <w:lang w:eastAsia="ar-SA"/>
        </w:rPr>
        <w:t>в частности, во многом будут определяться объемами инвестиций и реализацией крупных инвестиционных проектов. Инвестиции в развитие инфраструктуры создают необходимые условия для обеспечения максимально эффективного использования экономического и производственного потенциала, улучшения качества жизни населения</w:t>
      </w:r>
    </w:p>
    <w:p w:rsidR="00073AC3" w:rsidRPr="00C2254D" w:rsidRDefault="00073AC3" w:rsidP="00A91995">
      <w:pPr>
        <w:spacing w:line="320" w:lineRule="exact"/>
        <w:ind w:firstLine="709"/>
        <w:jc w:val="both"/>
        <w:rPr>
          <w:rFonts w:cs="Tms Rmn"/>
          <w:spacing w:val="-4"/>
          <w:sz w:val="28"/>
          <w:szCs w:val="28"/>
          <w:lang w:eastAsia="ar-SA"/>
        </w:rPr>
      </w:pPr>
      <w:r w:rsidRPr="006D2795">
        <w:rPr>
          <w:rFonts w:cs="Tms Rmn"/>
          <w:spacing w:val="-4"/>
          <w:sz w:val="28"/>
          <w:szCs w:val="28"/>
          <w:lang w:eastAsia="ar-SA"/>
        </w:rPr>
        <w:t xml:space="preserve">Согласно прогнозу социально-экономического развития </w:t>
      </w:r>
      <w:r w:rsidR="00554791" w:rsidRPr="006D2795">
        <w:rPr>
          <w:rFonts w:cs="Tms Rmn"/>
          <w:spacing w:val="-4"/>
          <w:sz w:val="28"/>
          <w:szCs w:val="28"/>
          <w:lang w:eastAsia="ar-SA"/>
        </w:rPr>
        <w:t xml:space="preserve">муниципального района «Петровск-Забайкальский </w:t>
      </w:r>
      <w:r w:rsidR="00554791" w:rsidRPr="00C2254D">
        <w:rPr>
          <w:rFonts w:cs="Tms Rmn"/>
          <w:spacing w:val="-4"/>
          <w:sz w:val="28"/>
          <w:szCs w:val="28"/>
          <w:lang w:eastAsia="ar-SA"/>
        </w:rPr>
        <w:t xml:space="preserve">район» </w:t>
      </w:r>
      <w:r w:rsidRPr="00C2254D">
        <w:rPr>
          <w:rFonts w:cs="Tms Rmn"/>
          <w:spacing w:val="-4"/>
          <w:sz w:val="28"/>
          <w:szCs w:val="28"/>
          <w:lang w:eastAsia="ar-SA"/>
        </w:rPr>
        <w:t xml:space="preserve">на период до 2030 года, для успешного экономического роста необходимо привлечь не менее </w:t>
      </w:r>
      <w:r w:rsidR="00C2254D" w:rsidRPr="00C2254D">
        <w:rPr>
          <w:rFonts w:cs="Tms Rmn"/>
          <w:spacing w:val="-4"/>
          <w:sz w:val="28"/>
          <w:szCs w:val="28"/>
          <w:lang w:eastAsia="ar-SA"/>
        </w:rPr>
        <w:t>275,7 млн</w:t>
      </w:r>
      <w:r w:rsidRPr="00C2254D">
        <w:rPr>
          <w:rFonts w:cs="Tms Rmn"/>
          <w:spacing w:val="-4"/>
          <w:sz w:val="28"/>
          <w:szCs w:val="28"/>
          <w:lang w:eastAsia="ar-SA"/>
        </w:rPr>
        <w:t xml:space="preserve">. рублей – за счет внебюджетных источников. </w:t>
      </w:r>
    </w:p>
    <w:p w:rsidR="00073AC3" w:rsidRPr="00C2254D" w:rsidRDefault="00073AC3" w:rsidP="00A91995">
      <w:pPr>
        <w:spacing w:line="320" w:lineRule="exact"/>
        <w:ind w:firstLine="709"/>
        <w:jc w:val="both"/>
        <w:rPr>
          <w:rFonts w:cs="Tms Rmn"/>
          <w:spacing w:val="-4"/>
          <w:sz w:val="28"/>
          <w:szCs w:val="28"/>
          <w:lang w:eastAsia="ar-SA"/>
        </w:rPr>
      </w:pPr>
      <w:r w:rsidRPr="00C2254D">
        <w:rPr>
          <w:rFonts w:cs="Tms Rmn"/>
          <w:spacing w:val="-4"/>
          <w:sz w:val="28"/>
          <w:szCs w:val="28"/>
          <w:lang w:eastAsia="ar-SA"/>
        </w:rPr>
        <w:t xml:space="preserve">Таким образом, учитывая параметры налоговой и бюджетной политики муниципального </w:t>
      </w:r>
      <w:r w:rsidR="00554791" w:rsidRPr="00C2254D">
        <w:rPr>
          <w:rFonts w:cs="Tms Rmn"/>
          <w:spacing w:val="-4"/>
          <w:sz w:val="28"/>
          <w:szCs w:val="28"/>
          <w:lang w:eastAsia="ar-SA"/>
        </w:rPr>
        <w:t>района</w:t>
      </w:r>
      <w:r w:rsidRPr="00C2254D">
        <w:rPr>
          <w:rFonts w:cs="Tms Rmn"/>
          <w:spacing w:val="-4"/>
          <w:sz w:val="28"/>
          <w:szCs w:val="28"/>
          <w:lang w:eastAsia="ar-SA"/>
        </w:rPr>
        <w:t xml:space="preserve">, исходя из прогноза социально-экономического развития </w:t>
      </w:r>
      <w:r w:rsidRPr="00C2254D">
        <w:rPr>
          <w:rFonts w:cs="Tms Rmn"/>
          <w:spacing w:val="-4"/>
          <w:sz w:val="28"/>
          <w:szCs w:val="28"/>
          <w:lang w:eastAsia="ar-SA"/>
        </w:rPr>
        <w:lastRenderedPageBreak/>
        <w:t xml:space="preserve">территории минимальная потребность в финансовых ресурсах, необходимых для реализации стратегии составляет </w:t>
      </w:r>
      <w:r w:rsidR="00A514F9" w:rsidRPr="00A514F9">
        <w:rPr>
          <w:rFonts w:cs="Tms Rmn"/>
          <w:spacing w:val="-4"/>
          <w:sz w:val="28"/>
          <w:szCs w:val="28"/>
          <w:lang w:eastAsia="ar-SA"/>
        </w:rPr>
        <w:t>7</w:t>
      </w:r>
      <w:r w:rsidR="00A514F9">
        <w:rPr>
          <w:rFonts w:cs="Tms Rmn"/>
          <w:spacing w:val="-4"/>
          <w:sz w:val="28"/>
          <w:szCs w:val="28"/>
          <w:lang w:eastAsia="ar-SA"/>
        </w:rPr>
        <w:t> </w:t>
      </w:r>
      <w:r w:rsidR="00A514F9" w:rsidRPr="00A514F9">
        <w:rPr>
          <w:rFonts w:cs="Tms Rmn"/>
          <w:spacing w:val="-4"/>
          <w:sz w:val="28"/>
          <w:szCs w:val="28"/>
          <w:lang w:eastAsia="ar-SA"/>
        </w:rPr>
        <w:t>244</w:t>
      </w:r>
      <w:r w:rsidR="00A514F9">
        <w:rPr>
          <w:rFonts w:cs="Tms Rmn"/>
          <w:spacing w:val="-4"/>
          <w:sz w:val="28"/>
          <w:szCs w:val="28"/>
          <w:lang w:eastAsia="ar-SA"/>
        </w:rPr>
        <w:t xml:space="preserve">,3 </w:t>
      </w:r>
      <w:r w:rsidRPr="00C2254D">
        <w:rPr>
          <w:rFonts w:cs="Tms Rmn"/>
          <w:spacing w:val="-4"/>
          <w:sz w:val="28"/>
          <w:szCs w:val="28"/>
          <w:lang w:eastAsia="ar-SA"/>
        </w:rPr>
        <w:t xml:space="preserve">млн. рублей. </w:t>
      </w:r>
    </w:p>
    <w:p w:rsidR="00DC4826" w:rsidRPr="00DC4826" w:rsidRDefault="00DC4826" w:rsidP="00A91995">
      <w:pPr>
        <w:tabs>
          <w:tab w:val="left" w:pos="1134"/>
        </w:tabs>
        <w:ind w:firstLine="709"/>
        <w:jc w:val="both"/>
        <w:rPr>
          <w:spacing w:val="2"/>
          <w:sz w:val="28"/>
          <w:szCs w:val="28"/>
          <w:shd w:val="clear" w:color="auto" w:fill="FFFFFF"/>
        </w:rPr>
      </w:pPr>
      <w:r w:rsidRPr="00DC4826">
        <w:rPr>
          <w:spacing w:val="2"/>
          <w:sz w:val="28"/>
          <w:szCs w:val="28"/>
          <w:shd w:val="clear" w:color="auto" w:fill="FFFFFF"/>
        </w:rPr>
        <w:t>Реализация Стратегии сопряжена с рисками, которые могут препятствовать достижению стратегической цели, целевых ориентиров и индикаторов. Основными рисками, способными негативно повлиять на ход и результаты реализации Стратегии являются:</w:t>
      </w:r>
    </w:p>
    <w:p w:rsidR="00DC4826" w:rsidRPr="00DC4826" w:rsidRDefault="00DC4826" w:rsidP="00A91995">
      <w:pPr>
        <w:tabs>
          <w:tab w:val="left" w:pos="1134"/>
        </w:tabs>
        <w:ind w:firstLine="709"/>
        <w:jc w:val="both"/>
        <w:rPr>
          <w:spacing w:val="2"/>
          <w:sz w:val="28"/>
          <w:szCs w:val="28"/>
          <w:shd w:val="clear" w:color="auto" w:fill="FFFFFF"/>
        </w:rPr>
      </w:pPr>
      <w:r>
        <w:rPr>
          <w:spacing w:val="2"/>
          <w:sz w:val="28"/>
          <w:szCs w:val="28"/>
          <w:shd w:val="clear" w:color="auto" w:fill="FFFFFF"/>
        </w:rPr>
        <w:t>р</w:t>
      </w:r>
      <w:r w:rsidRPr="00DC4826">
        <w:rPr>
          <w:spacing w:val="2"/>
          <w:sz w:val="28"/>
          <w:szCs w:val="28"/>
          <w:shd w:val="clear" w:color="auto" w:fill="FFFFFF"/>
        </w:rPr>
        <w:t>иск недофинансирования и реализации не в полном объёме федеральных и краевых государственных программ,</w:t>
      </w:r>
      <w:r>
        <w:rPr>
          <w:spacing w:val="2"/>
          <w:sz w:val="28"/>
          <w:szCs w:val="28"/>
          <w:shd w:val="clear" w:color="auto" w:fill="FFFFFF"/>
        </w:rPr>
        <w:t xml:space="preserve"> в том числе в социальной сфере;</w:t>
      </w:r>
    </w:p>
    <w:p w:rsidR="00DC4826" w:rsidRPr="00DC4826" w:rsidRDefault="00DC4826" w:rsidP="00A91995">
      <w:pPr>
        <w:tabs>
          <w:tab w:val="left" w:pos="1134"/>
        </w:tabs>
        <w:ind w:firstLine="709"/>
        <w:jc w:val="both"/>
        <w:rPr>
          <w:spacing w:val="2"/>
          <w:sz w:val="28"/>
          <w:szCs w:val="28"/>
          <w:shd w:val="clear" w:color="auto" w:fill="FFFFFF"/>
        </w:rPr>
      </w:pPr>
      <w:r>
        <w:rPr>
          <w:spacing w:val="2"/>
          <w:sz w:val="28"/>
          <w:szCs w:val="28"/>
          <w:shd w:val="clear" w:color="auto" w:fill="FFFFFF"/>
        </w:rPr>
        <w:t>р</w:t>
      </w:r>
      <w:r w:rsidRPr="00DC4826">
        <w:rPr>
          <w:spacing w:val="2"/>
          <w:sz w:val="28"/>
          <w:szCs w:val="28"/>
          <w:shd w:val="clear" w:color="auto" w:fill="FFFFFF"/>
        </w:rPr>
        <w:t>иск нарастания финансово-экономических кризисов и вызванное ими сокращение доходных статей бюджета, следствием чего может стать замедление инвестиционного развития и последующее накопление</w:t>
      </w:r>
      <w:r>
        <w:rPr>
          <w:spacing w:val="2"/>
          <w:sz w:val="28"/>
          <w:szCs w:val="28"/>
          <w:shd w:val="clear" w:color="auto" w:fill="FFFFFF"/>
        </w:rPr>
        <w:t xml:space="preserve"> социальных проблем;</w:t>
      </w:r>
    </w:p>
    <w:p w:rsidR="00DC4826" w:rsidRPr="00DC4826" w:rsidRDefault="00DC4826" w:rsidP="00A91995">
      <w:pPr>
        <w:tabs>
          <w:tab w:val="left" w:pos="1134"/>
        </w:tabs>
        <w:ind w:firstLine="709"/>
        <w:jc w:val="both"/>
        <w:rPr>
          <w:spacing w:val="2"/>
          <w:sz w:val="28"/>
          <w:szCs w:val="28"/>
          <w:shd w:val="clear" w:color="auto" w:fill="FFFFFF"/>
        </w:rPr>
      </w:pPr>
      <w:r>
        <w:rPr>
          <w:spacing w:val="2"/>
          <w:sz w:val="28"/>
          <w:szCs w:val="28"/>
          <w:shd w:val="clear" w:color="auto" w:fill="FFFFFF"/>
        </w:rPr>
        <w:t>о</w:t>
      </w:r>
      <w:r w:rsidRPr="00DC4826">
        <w:rPr>
          <w:spacing w:val="2"/>
          <w:sz w:val="28"/>
          <w:szCs w:val="28"/>
          <w:shd w:val="clear" w:color="auto" w:fill="FFFFFF"/>
        </w:rPr>
        <w:t xml:space="preserve">тказ или изменение планов крупных инвесторов проектов, формирующих стратегическую ось развития, сокращение инвестиционных </w:t>
      </w:r>
      <w:r>
        <w:rPr>
          <w:spacing w:val="2"/>
          <w:sz w:val="28"/>
          <w:szCs w:val="28"/>
          <w:shd w:val="clear" w:color="auto" w:fill="FFFFFF"/>
        </w:rPr>
        <w:t>программ естественных монополий;</w:t>
      </w:r>
    </w:p>
    <w:p w:rsidR="00DC4826" w:rsidRPr="00DC4826" w:rsidRDefault="00DC4826" w:rsidP="00A91995">
      <w:pPr>
        <w:tabs>
          <w:tab w:val="left" w:pos="1134"/>
        </w:tabs>
        <w:ind w:firstLine="709"/>
        <w:jc w:val="both"/>
        <w:rPr>
          <w:spacing w:val="2"/>
          <w:sz w:val="28"/>
          <w:szCs w:val="28"/>
          <w:shd w:val="clear" w:color="auto" w:fill="FFFFFF"/>
        </w:rPr>
      </w:pPr>
      <w:r>
        <w:rPr>
          <w:spacing w:val="2"/>
          <w:sz w:val="28"/>
          <w:szCs w:val="28"/>
          <w:shd w:val="clear" w:color="auto" w:fill="FFFFFF"/>
        </w:rPr>
        <w:t>в</w:t>
      </w:r>
      <w:r w:rsidRPr="00DC4826">
        <w:rPr>
          <w:spacing w:val="2"/>
          <w:sz w:val="28"/>
          <w:szCs w:val="28"/>
          <w:shd w:val="clear" w:color="auto" w:fill="FFFFFF"/>
        </w:rPr>
        <w:t>ысокий уровень конкуренции с территориями, характеризующимися более развитой транспортно-логистической системой, более ни</w:t>
      </w:r>
      <w:r>
        <w:rPr>
          <w:spacing w:val="2"/>
          <w:sz w:val="28"/>
          <w:szCs w:val="28"/>
          <w:shd w:val="clear" w:color="auto" w:fill="FFFFFF"/>
        </w:rPr>
        <w:t>зкими тарифами на энергоресурсы;</w:t>
      </w:r>
    </w:p>
    <w:p w:rsidR="00DC4826" w:rsidRPr="00DC4826" w:rsidRDefault="00DC4826" w:rsidP="00A91995">
      <w:pPr>
        <w:tabs>
          <w:tab w:val="left" w:pos="1134"/>
        </w:tabs>
        <w:ind w:firstLine="709"/>
        <w:jc w:val="both"/>
        <w:rPr>
          <w:spacing w:val="2"/>
          <w:sz w:val="28"/>
          <w:szCs w:val="28"/>
          <w:shd w:val="clear" w:color="auto" w:fill="FFFFFF"/>
        </w:rPr>
      </w:pPr>
      <w:r>
        <w:rPr>
          <w:spacing w:val="2"/>
          <w:sz w:val="28"/>
          <w:szCs w:val="28"/>
          <w:shd w:val="clear" w:color="auto" w:fill="FFFFFF"/>
        </w:rPr>
        <w:t>е</w:t>
      </w:r>
      <w:r w:rsidRPr="00DC4826">
        <w:rPr>
          <w:spacing w:val="2"/>
          <w:sz w:val="28"/>
          <w:szCs w:val="28"/>
          <w:shd w:val="clear" w:color="auto" w:fill="FFFFFF"/>
        </w:rPr>
        <w:t xml:space="preserve">щё большее снижение конкурентоспособности производимой на территории района продукции вследствие низкой степени модернизации </w:t>
      </w:r>
      <w:r>
        <w:rPr>
          <w:spacing w:val="2"/>
          <w:sz w:val="28"/>
          <w:szCs w:val="28"/>
          <w:shd w:val="clear" w:color="auto" w:fill="FFFFFF"/>
        </w:rPr>
        <w:t>производства;</w:t>
      </w:r>
      <w:r w:rsidRPr="00DC4826">
        <w:rPr>
          <w:spacing w:val="2"/>
          <w:sz w:val="28"/>
          <w:szCs w:val="28"/>
          <w:shd w:val="clear" w:color="auto" w:fill="FFFFFF"/>
        </w:rPr>
        <w:t xml:space="preserve">  </w:t>
      </w:r>
    </w:p>
    <w:p w:rsidR="00DC4826" w:rsidRPr="00DC4826" w:rsidRDefault="00DC4826" w:rsidP="00A91995">
      <w:pPr>
        <w:tabs>
          <w:tab w:val="left" w:pos="1134"/>
        </w:tabs>
        <w:ind w:firstLine="709"/>
        <w:jc w:val="both"/>
        <w:rPr>
          <w:spacing w:val="2"/>
          <w:sz w:val="28"/>
          <w:szCs w:val="28"/>
          <w:shd w:val="clear" w:color="auto" w:fill="FFFFFF"/>
        </w:rPr>
      </w:pPr>
      <w:r>
        <w:rPr>
          <w:spacing w:val="2"/>
          <w:sz w:val="28"/>
          <w:szCs w:val="28"/>
          <w:shd w:val="clear" w:color="auto" w:fill="FFFFFF"/>
        </w:rPr>
        <w:t>з</w:t>
      </w:r>
      <w:r w:rsidRPr="00DC4826">
        <w:rPr>
          <w:spacing w:val="2"/>
          <w:sz w:val="28"/>
          <w:szCs w:val="28"/>
          <w:shd w:val="clear" w:color="auto" w:fill="FFFFFF"/>
        </w:rPr>
        <w:t>начительное сокращение трудового потенциала района, вызванное сокращением общей численности населения.</w:t>
      </w:r>
    </w:p>
    <w:p w:rsidR="00DC4826" w:rsidRPr="00DC4826" w:rsidRDefault="00DC4826" w:rsidP="00A91995">
      <w:pPr>
        <w:tabs>
          <w:tab w:val="left" w:pos="1134"/>
        </w:tabs>
        <w:ind w:firstLine="709"/>
        <w:jc w:val="both"/>
        <w:rPr>
          <w:sz w:val="28"/>
          <w:szCs w:val="28"/>
        </w:rPr>
      </w:pPr>
      <w:r w:rsidRPr="00DC4826">
        <w:rPr>
          <w:spacing w:val="2"/>
          <w:sz w:val="28"/>
          <w:szCs w:val="28"/>
          <w:shd w:val="clear" w:color="auto" w:fill="FFFFFF"/>
        </w:rPr>
        <w:t xml:space="preserve">Предотвращению и минимизации рисков будут способствовать ориентированное на результативное управление программное бюджетирование, мониторинг реализации Стратегии, </w:t>
      </w:r>
      <w:r w:rsidRPr="00DC4826">
        <w:rPr>
          <w:sz w:val="28"/>
          <w:szCs w:val="28"/>
        </w:rPr>
        <w:t>при необходимости – разработка мер, направленных на снижение негативных последствий, в том числе на поиск альтернативных источников финансирования.</w:t>
      </w:r>
    </w:p>
    <w:p w:rsidR="00073AC3" w:rsidRPr="006D2795" w:rsidRDefault="00073AC3" w:rsidP="00A91995">
      <w:pPr>
        <w:spacing w:line="320" w:lineRule="exact"/>
        <w:ind w:firstLine="709"/>
        <w:jc w:val="both"/>
        <w:rPr>
          <w:spacing w:val="-4"/>
          <w:sz w:val="28"/>
          <w:szCs w:val="28"/>
          <w:lang w:eastAsia="ar-SA"/>
        </w:rPr>
      </w:pPr>
      <w:r w:rsidRPr="006D2795">
        <w:rPr>
          <w:spacing w:val="-4"/>
          <w:sz w:val="28"/>
          <w:szCs w:val="28"/>
          <w:lang w:eastAsia="ar-SA"/>
        </w:rPr>
        <w:t xml:space="preserve">Принятие стратегии социально-экономического развития </w:t>
      </w:r>
      <w:r w:rsidR="00E863CD" w:rsidRPr="006D2795">
        <w:rPr>
          <w:spacing w:val="-4"/>
          <w:sz w:val="28"/>
          <w:szCs w:val="28"/>
          <w:lang w:eastAsia="ar-SA"/>
        </w:rPr>
        <w:t>муниципального района «Петровск-Забайкальский район»</w:t>
      </w:r>
      <w:r w:rsidRPr="006D2795">
        <w:rPr>
          <w:spacing w:val="-4"/>
          <w:sz w:val="28"/>
          <w:szCs w:val="28"/>
          <w:lang w:eastAsia="ar-SA"/>
        </w:rPr>
        <w:t xml:space="preserve"> до 2030 года призвано связать выдвинутые в стратегии приоритеты с текущим среднесрочным и краткосрочным планированием, а также с бюджетным процессом. </w:t>
      </w:r>
    </w:p>
    <w:p w:rsidR="00073AC3" w:rsidRPr="006D2795" w:rsidRDefault="00073AC3" w:rsidP="00A91995">
      <w:pPr>
        <w:spacing w:line="320" w:lineRule="exact"/>
        <w:ind w:firstLine="709"/>
        <w:jc w:val="both"/>
        <w:rPr>
          <w:spacing w:val="-4"/>
          <w:sz w:val="28"/>
          <w:szCs w:val="28"/>
          <w:lang w:eastAsia="ar-SA"/>
        </w:rPr>
      </w:pPr>
      <w:r w:rsidRPr="006D2795">
        <w:rPr>
          <w:rFonts w:cs="Tms Rmn"/>
          <w:sz w:val="28"/>
          <w:szCs w:val="28"/>
          <w:lang w:eastAsia="ar-SA"/>
        </w:rPr>
        <w:t>Стратегия обеспечит соблюдение принципа сбалансированности интересов и установление режима партнёрства между властью, бизнесом и населением с тем, чтобы усилить способности приспособления к рыночным изменениям, нарастить возможности, увеличить жизненную силу местного сообщества.</w:t>
      </w:r>
    </w:p>
    <w:p w:rsidR="00073AC3" w:rsidRPr="006D2795" w:rsidRDefault="00073AC3" w:rsidP="00A91995">
      <w:pPr>
        <w:spacing w:line="320" w:lineRule="exact"/>
        <w:ind w:firstLine="709"/>
        <w:jc w:val="both"/>
        <w:rPr>
          <w:spacing w:val="-4"/>
          <w:sz w:val="28"/>
          <w:szCs w:val="28"/>
          <w:lang w:eastAsia="ar-SA"/>
        </w:rPr>
      </w:pPr>
      <w:r w:rsidRPr="006D2795">
        <w:rPr>
          <w:spacing w:val="-4"/>
          <w:sz w:val="28"/>
          <w:szCs w:val="28"/>
          <w:lang w:eastAsia="ar-SA"/>
        </w:rPr>
        <w:t xml:space="preserve">Стратегия является главным документом стратегического планирования муниципального </w:t>
      </w:r>
      <w:r w:rsidR="00E863CD" w:rsidRPr="006D2795">
        <w:rPr>
          <w:spacing w:val="-4"/>
          <w:sz w:val="28"/>
          <w:szCs w:val="28"/>
          <w:lang w:eastAsia="ar-SA"/>
        </w:rPr>
        <w:t>района</w:t>
      </w:r>
      <w:r w:rsidRPr="006D2795">
        <w:rPr>
          <w:spacing w:val="-4"/>
          <w:sz w:val="28"/>
          <w:szCs w:val="28"/>
          <w:lang w:eastAsia="ar-SA"/>
        </w:rPr>
        <w:t xml:space="preserve">, в соответствие с которым принимаются другие документы стратегического и текущего планирования, определенные законодательством Российской Федерации и </w:t>
      </w:r>
      <w:r w:rsidR="00E863CD" w:rsidRPr="006D2795">
        <w:rPr>
          <w:spacing w:val="-4"/>
          <w:sz w:val="28"/>
          <w:szCs w:val="28"/>
          <w:lang w:eastAsia="ar-SA"/>
        </w:rPr>
        <w:t>Забайкальского края</w:t>
      </w:r>
      <w:r w:rsidRPr="006D2795">
        <w:rPr>
          <w:spacing w:val="-4"/>
          <w:sz w:val="28"/>
          <w:szCs w:val="28"/>
          <w:lang w:eastAsia="ar-SA"/>
        </w:rPr>
        <w:t xml:space="preserve">. </w:t>
      </w:r>
    </w:p>
    <w:p w:rsidR="00073AC3" w:rsidRPr="006D2795" w:rsidRDefault="00073AC3" w:rsidP="00A91995">
      <w:pPr>
        <w:spacing w:line="320" w:lineRule="exact"/>
        <w:ind w:firstLine="709"/>
        <w:jc w:val="both"/>
        <w:rPr>
          <w:spacing w:val="-4"/>
          <w:sz w:val="28"/>
          <w:szCs w:val="28"/>
          <w:lang w:eastAsia="ar-SA"/>
        </w:rPr>
      </w:pPr>
      <w:r w:rsidRPr="006D2795">
        <w:rPr>
          <w:spacing w:val="-4"/>
          <w:sz w:val="28"/>
          <w:szCs w:val="28"/>
          <w:lang w:eastAsia="ar-SA"/>
        </w:rPr>
        <w:t xml:space="preserve">Целеполагание стратегии сформировано с учетом приоритетов социально-экономического, территориального развития </w:t>
      </w:r>
      <w:r w:rsidR="00E863CD" w:rsidRPr="006D2795">
        <w:rPr>
          <w:spacing w:val="-4"/>
          <w:sz w:val="28"/>
          <w:szCs w:val="28"/>
          <w:lang w:eastAsia="ar-SA"/>
        </w:rPr>
        <w:t>Забайкальского края</w:t>
      </w:r>
      <w:r w:rsidRPr="006D2795">
        <w:rPr>
          <w:spacing w:val="-4"/>
          <w:sz w:val="28"/>
          <w:szCs w:val="28"/>
          <w:lang w:eastAsia="ar-SA"/>
        </w:rPr>
        <w:t xml:space="preserve">. </w:t>
      </w:r>
    </w:p>
    <w:p w:rsidR="00073AC3" w:rsidRPr="006D2795" w:rsidRDefault="00073AC3" w:rsidP="00A91995">
      <w:pPr>
        <w:spacing w:line="320" w:lineRule="exact"/>
        <w:ind w:firstLine="709"/>
        <w:jc w:val="both"/>
        <w:rPr>
          <w:spacing w:val="-4"/>
          <w:sz w:val="28"/>
          <w:szCs w:val="28"/>
          <w:lang w:eastAsia="ar-SA"/>
        </w:rPr>
      </w:pPr>
      <w:r w:rsidRPr="006D2795">
        <w:rPr>
          <w:spacing w:val="-4"/>
          <w:sz w:val="28"/>
          <w:szCs w:val="28"/>
          <w:lang w:eastAsia="ar-SA"/>
        </w:rPr>
        <w:lastRenderedPageBreak/>
        <w:t>В целях обеспечения гибкости стратегии, ее соответствия возникающим вызовам социально-экономического развития предусмотрена возможность корректировки и актуализации стратегии.</w:t>
      </w:r>
    </w:p>
    <w:p w:rsidR="00073AC3" w:rsidRPr="006D2795" w:rsidRDefault="00073AC3" w:rsidP="00A91995">
      <w:pPr>
        <w:spacing w:line="320" w:lineRule="exact"/>
        <w:ind w:firstLine="709"/>
        <w:jc w:val="both"/>
        <w:rPr>
          <w:spacing w:val="-4"/>
          <w:sz w:val="28"/>
          <w:szCs w:val="28"/>
          <w:lang w:eastAsia="ar-SA"/>
        </w:rPr>
      </w:pPr>
      <w:r w:rsidRPr="006D2795">
        <w:rPr>
          <w:spacing w:val="-4"/>
          <w:sz w:val="28"/>
          <w:szCs w:val="28"/>
          <w:lang w:eastAsia="ar-SA"/>
        </w:rPr>
        <w:t xml:space="preserve">Корректировка стратегии социально-экономического развития </w:t>
      </w:r>
      <w:r w:rsidR="00F73879" w:rsidRPr="006D2795">
        <w:rPr>
          <w:spacing w:val="-4"/>
          <w:sz w:val="28"/>
          <w:szCs w:val="28"/>
          <w:lang w:eastAsia="ar-SA"/>
        </w:rPr>
        <w:t>муниципального района «Петровск-Забайкальский район»</w:t>
      </w:r>
      <w:r w:rsidRPr="006D2795">
        <w:rPr>
          <w:spacing w:val="-4"/>
          <w:sz w:val="28"/>
          <w:szCs w:val="28"/>
          <w:lang w:eastAsia="ar-SA"/>
        </w:rPr>
        <w:t xml:space="preserve"> осуществляется в случае необходимости при изменении внешних и внутренних факторов, оказывающих существенное влияние на социально-экономическое развитие территории.</w:t>
      </w:r>
    </w:p>
    <w:p w:rsidR="00073AC3" w:rsidRPr="006D2795" w:rsidRDefault="00073AC3" w:rsidP="00A91995">
      <w:pPr>
        <w:spacing w:line="320" w:lineRule="exact"/>
        <w:ind w:firstLine="709"/>
        <w:jc w:val="both"/>
        <w:rPr>
          <w:spacing w:val="-4"/>
          <w:sz w:val="28"/>
          <w:szCs w:val="28"/>
          <w:lang w:eastAsia="ar-SA"/>
        </w:rPr>
      </w:pPr>
      <w:r w:rsidRPr="006D2795">
        <w:rPr>
          <w:spacing w:val="-4"/>
          <w:sz w:val="28"/>
          <w:szCs w:val="28"/>
          <w:lang w:eastAsia="ar-SA"/>
        </w:rPr>
        <w:t xml:space="preserve">Актуализация стратегии осуществляется не реже одного раза в </w:t>
      </w:r>
      <w:r w:rsidR="004969CE">
        <w:rPr>
          <w:spacing w:val="-4"/>
          <w:sz w:val="28"/>
          <w:szCs w:val="28"/>
          <w:lang w:eastAsia="ar-SA"/>
        </w:rPr>
        <w:t xml:space="preserve">5 </w:t>
      </w:r>
      <w:r w:rsidRPr="006D2795">
        <w:rPr>
          <w:spacing w:val="-4"/>
          <w:sz w:val="28"/>
          <w:szCs w:val="28"/>
          <w:lang w:eastAsia="ar-SA"/>
        </w:rPr>
        <w:t>лет с целью продления периода действия при изменении внутренних и внешних факторов и необходимости пересмотра параметров стратегии.</w:t>
      </w:r>
    </w:p>
    <w:p w:rsidR="00073AC3" w:rsidRPr="006D2795" w:rsidRDefault="00073AC3" w:rsidP="00A91995">
      <w:pPr>
        <w:spacing w:line="320" w:lineRule="exact"/>
        <w:ind w:firstLine="709"/>
        <w:jc w:val="both"/>
        <w:rPr>
          <w:spacing w:val="-4"/>
          <w:sz w:val="28"/>
          <w:szCs w:val="28"/>
          <w:lang w:eastAsia="ar-SA"/>
        </w:rPr>
      </w:pPr>
      <w:r w:rsidRPr="006D2795">
        <w:rPr>
          <w:spacing w:val="-4"/>
          <w:sz w:val="28"/>
          <w:szCs w:val="28"/>
          <w:lang w:eastAsia="ar-SA"/>
        </w:rPr>
        <w:t>В системе управления и мониторинга реализации стратегии выделяются такие ключевые инструменты, как:</w:t>
      </w:r>
    </w:p>
    <w:p w:rsidR="00073AC3" w:rsidRPr="006D2795" w:rsidRDefault="00073AC3" w:rsidP="00A91995">
      <w:pPr>
        <w:spacing w:line="320" w:lineRule="exact"/>
        <w:ind w:firstLine="709"/>
        <w:jc w:val="both"/>
        <w:rPr>
          <w:spacing w:val="-4"/>
          <w:sz w:val="28"/>
          <w:szCs w:val="28"/>
          <w:lang w:eastAsia="ar-SA"/>
        </w:rPr>
      </w:pPr>
      <w:r w:rsidRPr="006D2795">
        <w:rPr>
          <w:spacing w:val="-4"/>
          <w:sz w:val="28"/>
          <w:szCs w:val="28"/>
          <w:lang w:eastAsia="ar-SA"/>
        </w:rPr>
        <w:t>выполнение плана мероприятий по реализации стратегии;</w:t>
      </w:r>
    </w:p>
    <w:p w:rsidR="00073AC3" w:rsidRPr="006D2795" w:rsidRDefault="00073AC3" w:rsidP="00A91995">
      <w:pPr>
        <w:spacing w:line="320" w:lineRule="exact"/>
        <w:ind w:firstLine="709"/>
        <w:jc w:val="both"/>
        <w:rPr>
          <w:spacing w:val="-4"/>
          <w:sz w:val="28"/>
          <w:szCs w:val="28"/>
          <w:lang w:eastAsia="ar-SA"/>
        </w:rPr>
      </w:pPr>
      <w:r w:rsidRPr="006D2795">
        <w:rPr>
          <w:spacing w:val="-4"/>
          <w:sz w:val="28"/>
          <w:szCs w:val="28"/>
          <w:lang w:eastAsia="ar-SA"/>
        </w:rPr>
        <w:t xml:space="preserve">мониторинг реализации стратегии, обеспечение актуализации как самой стратегии в целом, так и отдельных задач и соответствующих муниципальных программ муниципального </w:t>
      </w:r>
      <w:r w:rsidR="00F73879" w:rsidRPr="006D2795">
        <w:rPr>
          <w:spacing w:val="-4"/>
          <w:sz w:val="28"/>
          <w:szCs w:val="28"/>
          <w:lang w:eastAsia="ar-SA"/>
        </w:rPr>
        <w:t>района</w:t>
      </w:r>
      <w:r w:rsidRPr="006D2795">
        <w:rPr>
          <w:spacing w:val="-4"/>
          <w:sz w:val="28"/>
          <w:szCs w:val="28"/>
          <w:lang w:eastAsia="ar-SA"/>
        </w:rPr>
        <w:t xml:space="preserve"> для достижения приоритетов и целей социально-экономического развития;</w:t>
      </w:r>
    </w:p>
    <w:p w:rsidR="00073AC3" w:rsidRPr="006D2795" w:rsidRDefault="00073AC3" w:rsidP="00A91995">
      <w:pPr>
        <w:spacing w:line="320" w:lineRule="exact"/>
        <w:ind w:firstLine="709"/>
        <w:jc w:val="both"/>
        <w:rPr>
          <w:spacing w:val="-4"/>
          <w:sz w:val="28"/>
          <w:szCs w:val="28"/>
          <w:lang w:eastAsia="ar-SA"/>
        </w:rPr>
      </w:pPr>
      <w:r w:rsidRPr="006D2795">
        <w:rPr>
          <w:spacing w:val="-4"/>
          <w:sz w:val="28"/>
          <w:szCs w:val="28"/>
          <w:lang w:eastAsia="ar-SA"/>
        </w:rPr>
        <w:t>информирование общественности о ходе реализации стратегии, организация сбора и учета предложений граждан и экспертного сообщества.</w:t>
      </w:r>
    </w:p>
    <w:p w:rsidR="00073AC3" w:rsidRPr="006D2795" w:rsidRDefault="00073AC3" w:rsidP="00A91995">
      <w:pPr>
        <w:spacing w:line="320" w:lineRule="exact"/>
        <w:ind w:firstLine="709"/>
        <w:jc w:val="both"/>
        <w:rPr>
          <w:spacing w:val="-4"/>
          <w:sz w:val="28"/>
          <w:szCs w:val="28"/>
          <w:lang w:eastAsia="ar-SA"/>
        </w:rPr>
      </w:pPr>
      <w:r w:rsidRPr="006D2795">
        <w:rPr>
          <w:spacing w:val="-4"/>
          <w:sz w:val="28"/>
          <w:szCs w:val="28"/>
          <w:lang w:eastAsia="ar-SA"/>
        </w:rPr>
        <w:t xml:space="preserve">Стратегия утверждается </w:t>
      </w:r>
      <w:r w:rsidR="00F73879" w:rsidRPr="006D2795">
        <w:rPr>
          <w:spacing w:val="-4"/>
          <w:sz w:val="28"/>
          <w:szCs w:val="28"/>
          <w:lang w:eastAsia="ar-SA"/>
        </w:rPr>
        <w:t>Советом</w:t>
      </w:r>
      <w:r w:rsidRPr="006D2795">
        <w:rPr>
          <w:spacing w:val="-4"/>
          <w:sz w:val="28"/>
          <w:szCs w:val="28"/>
          <w:lang w:eastAsia="ar-SA"/>
        </w:rPr>
        <w:t xml:space="preserve"> </w:t>
      </w:r>
      <w:r w:rsidR="00F73879" w:rsidRPr="006D2795">
        <w:rPr>
          <w:spacing w:val="-4"/>
          <w:sz w:val="28"/>
          <w:szCs w:val="28"/>
          <w:lang w:eastAsia="ar-SA"/>
        </w:rPr>
        <w:t xml:space="preserve">муниципального района «Петровск-Забайкальский район» </w:t>
      </w:r>
      <w:r w:rsidRPr="006D2795">
        <w:rPr>
          <w:spacing w:val="-4"/>
          <w:sz w:val="28"/>
          <w:szCs w:val="28"/>
          <w:lang w:eastAsia="ar-SA"/>
        </w:rPr>
        <w:t xml:space="preserve">по представлению </w:t>
      </w:r>
      <w:r w:rsidR="00F73879" w:rsidRPr="006D2795">
        <w:rPr>
          <w:spacing w:val="-4"/>
          <w:sz w:val="28"/>
          <w:szCs w:val="28"/>
          <w:lang w:eastAsia="ar-SA"/>
        </w:rPr>
        <w:t>Главы</w:t>
      </w:r>
      <w:r w:rsidRPr="006D2795">
        <w:rPr>
          <w:spacing w:val="-4"/>
          <w:sz w:val="28"/>
          <w:szCs w:val="28"/>
          <w:lang w:eastAsia="ar-SA"/>
        </w:rPr>
        <w:t xml:space="preserve"> </w:t>
      </w:r>
      <w:r w:rsidR="00F73879" w:rsidRPr="006D2795">
        <w:rPr>
          <w:spacing w:val="-4"/>
          <w:sz w:val="28"/>
          <w:szCs w:val="28"/>
          <w:lang w:eastAsia="ar-SA"/>
        </w:rPr>
        <w:t>муниципального района «Петровск-Забайкальский район»</w:t>
      </w:r>
      <w:r w:rsidRPr="006D2795">
        <w:rPr>
          <w:spacing w:val="-4"/>
          <w:sz w:val="28"/>
          <w:szCs w:val="28"/>
          <w:lang w:eastAsia="ar-SA"/>
        </w:rPr>
        <w:t>, которым осуществляется общее руководство и контроль над реализацией стратегии.</w:t>
      </w:r>
    </w:p>
    <w:p w:rsidR="00073AC3" w:rsidRPr="006D2795" w:rsidRDefault="00073AC3" w:rsidP="00A91995">
      <w:pPr>
        <w:spacing w:line="320" w:lineRule="exact"/>
        <w:ind w:firstLine="709"/>
        <w:jc w:val="both"/>
        <w:rPr>
          <w:rFonts w:cs="Tms Rmn"/>
          <w:spacing w:val="-4"/>
          <w:sz w:val="28"/>
          <w:szCs w:val="28"/>
          <w:lang w:eastAsia="ar-SA"/>
        </w:rPr>
      </w:pPr>
      <w:r w:rsidRPr="006D2795">
        <w:rPr>
          <w:color w:val="FF0000"/>
          <w:spacing w:val="-4"/>
          <w:sz w:val="28"/>
          <w:szCs w:val="28"/>
          <w:lang w:eastAsia="ar-SA"/>
        </w:rPr>
        <w:t xml:space="preserve"> </w:t>
      </w:r>
      <w:r w:rsidRPr="006D2795">
        <w:rPr>
          <w:rFonts w:cs="Tms Rmn"/>
          <w:spacing w:val="-4"/>
          <w:sz w:val="28"/>
          <w:szCs w:val="28"/>
          <w:lang w:eastAsia="ar-SA"/>
        </w:rPr>
        <w:t xml:space="preserve">Одним из основных элементов управления и мониторинга реализации стратегии является план мероприятий по ее реализации, который утверждается </w:t>
      </w:r>
      <w:r w:rsidR="006F492F" w:rsidRPr="006D2795">
        <w:rPr>
          <w:rFonts w:cs="Tms Rmn"/>
          <w:spacing w:val="-4"/>
          <w:sz w:val="28"/>
          <w:szCs w:val="28"/>
          <w:lang w:eastAsia="ar-SA"/>
        </w:rPr>
        <w:t>Главой муниципального района «Петровск-Забайкальский район»</w:t>
      </w:r>
      <w:r w:rsidRPr="006D2795">
        <w:rPr>
          <w:rFonts w:cs="Tms Rmn"/>
          <w:spacing w:val="-4"/>
          <w:sz w:val="28"/>
          <w:szCs w:val="28"/>
          <w:lang w:eastAsia="ar-SA"/>
        </w:rPr>
        <w:t xml:space="preserve">. В соответствии с требованиями федерального и </w:t>
      </w:r>
      <w:r w:rsidR="006F492F" w:rsidRPr="006D2795">
        <w:rPr>
          <w:rFonts w:cs="Tms Rmn"/>
          <w:spacing w:val="-4"/>
          <w:sz w:val="28"/>
          <w:szCs w:val="28"/>
          <w:lang w:eastAsia="ar-SA"/>
        </w:rPr>
        <w:t>краевого</w:t>
      </w:r>
      <w:r w:rsidRPr="006D2795">
        <w:rPr>
          <w:rFonts w:cs="Tms Rmn"/>
          <w:spacing w:val="-4"/>
          <w:sz w:val="28"/>
          <w:szCs w:val="28"/>
          <w:lang w:eastAsia="ar-SA"/>
        </w:rPr>
        <w:t xml:space="preserve"> законодательства, план содержит основные мероприятия, перечень муниципальных программ по реализации стратегии с указанием сроков и ответственных исполнителей. Информация о муниципальных программах </w:t>
      </w:r>
      <w:r w:rsidR="006F492F" w:rsidRPr="006D2795">
        <w:rPr>
          <w:rFonts w:cs="Tms Rmn"/>
          <w:spacing w:val="-4"/>
          <w:sz w:val="28"/>
          <w:szCs w:val="28"/>
          <w:lang w:eastAsia="ar-SA"/>
        </w:rPr>
        <w:t xml:space="preserve">муниципального района «Петровск-Забайкальский район» </w:t>
      </w:r>
      <w:r w:rsidR="00F52693">
        <w:rPr>
          <w:rFonts w:cs="Tms Rmn"/>
          <w:spacing w:val="-4"/>
          <w:sz w:val="28"/>
          <w:szCs w:val="28"/>
          <w:lang w:eastAsia="ar-SA"/>
        </w:rPr>
        <w:t>представлена в Приложении 2</w:t>
      </w:r>
      <w:r w:rsidRPr="006D2795">
        <w:rPr>
          <w:rFonts w:cs="Tms Rmn"/>
          <w:spacing w:val="-4"/>
          <w:sz w:val="28"/>
          <w:szCs w:val="28"/>
          <w:lang w:eastAsia="ar-SA"/>
        </w:rPr>
        <w:t xml:space="preserve">.  Важнейший документ, в котором отражаются результаты мониторинга реализации документов стратегического планирования в сфере социально-экономического развития муниципального </w:t>
      </w:r>
      <w:r w:rsidR="006F492F" w:rsidRPr="006D2795">
        <w:rPr>
          <w:rFonts w:cs="Tms Rmn"/>
          <w:spacing w:val="-4"/>
          <w:sz w:val="28"/>
          <w:szCs w:val="28"/>
          <w:lang w:eastAsia="ar-SA"/>
        </w:rPr>
        <w:t>района</w:t>
      </w:r>
      <w:r w:rsidRPr="006D2795">
        <w:rPr>
          <w:rFonts w:cs="Tms Rmn"/>
          <w:spacing w:val="-4"/>
          <w:sz w:val="28"/>
          <w:szCs w:val="28"/>
          <w:lang w:eastAsia="ar-SA"/>
        </w:rPr>
        <w:t xml:space="preserve">, в том числе стратегии, является ежегодный доклад </w:t>
      </w:r>
      <w:r w:rsidR="006F492F" w:rsidRPr="006D2795">
        <w:rPr>
          <w:rFonts w:cs="Tms Rmn"/>
          <w:spacing w:val="-4"/>
          <w:sz w:val="28"/>
          <w:szCs w:val="28"/>
          <w:lang w:eastAsia="ar-SA"/>
        </w:rPr>
        <w:t>Главы муниципального района «Петровск-Забайкальский район»</w:t>
      </w:r>
      <w:r w:rsidRPr="006D2795">
        <w:rPr>
          <w:rFonts w:cs="Tms Rmn"/>
          <w:spacing w:val="-4"/>
          <w:sz w:val="28"/>
          <w:szCs w:val="28"/>
          <w:lang w:eastAsia="ar-SA"/>
        </w:rPr>
        <w:t xml:space="preserve"> об</w:t>
      </w:r>
      <w:r w:rsidRPr="006D2795">
        <w:rPr>
          <w:sz w:val="28"/>
          <w:szCs w:val="28"/>
          <w:lang w:eastAsia="ar-SA"/>
        </w:rPr>
        <w:t xml:space="preserve"> итогах работы и основных направлениях деятельности органов местного самоуправления.</w:t>
      </w:r>
      <w:r w:rsidRPr="006D2795">
        <w:rPr>
          <w:rFonts w:cs="Tms Rmn"/>
          <w:spacing w:val="-4"/>
          <w:sz w:val="28"/>
          <w:szCs w:val="28"/>
          <w:lang w:eastAsia="ar-SA"/>
        </w:rPr>
        <w:t xml:space="preserve"> Также на рассмотрение </w:t>
      </w:r>
      <w:r w:rsidR="006F492F" w:rsidRPr="006D2795">
        <w:rPr>
          <w:rFonts w:cs="Tms Rmn"/>
          <w:spacing w:val="-4"/>
          <w:sz w:val="28"/>
          <w:szCs w:val="28"/>
          <w:lang w:eastAsia="ar-SA"/>
        </w:rPr>
        <w:t>Главе муниципального района «Петровск-Забайкальский район»</w:t>
      </w:r>
      <w:r w:rsidRPr="006D2795">
        <w:rPr>
          <w:rFonts w:cs="Tms Rmn"/>
          <w:spacing w:val="-4"/>
          <w:sz w:val="28"/>
          <w:szCs w:val="28"/>
          <w:lang w:eastAsia="ar-SA"/>
        </w:rPr>
        <w:t xml:space="preserve"> ответственными за исполнение лицами, предоставляются отчеты о ходе реализации муниципальных программ, утверждаемых в целях реализации стратегии.</w:t>
      </w:r>
    </w:p>
    <w:p w:rsidR="00073AC3" w:rsidRPr="006D2795" w:rsidRDefault="00073AC3" w:rsidP="00A91995">
      <w:pPr>
        <w:spacing w:line="320" w:lineRule="exact"/>
        <w:ind w:firstLine="709"/>
        <w:jc w:val="both"/>
        <w:rPr>
          <w:rFonts w:cs="Tms Rmn"/>
          <w:spacing w:val="-4"/>
          <w:sz w:val="28"/>
          <w:szCs w:val="28"/>
          <w:lang w:eastAsia="ar-SA"/>
        </w:rPr>
      </w:pPr>
      <w:r w:rsidRPr="006D2795">
        <w:rPr>
          <w:rFonts w:cs="Tms Rmn"/>
          <w:spacing w:val="-4"/>
          <w:sz w:val="28"/>
          <w:szCs w:val="28"/>
          <w:lang w:eastAsia="ar-SA"/>
        </w:rPr>
        <w:t xml:space="preserve">Таким образом, </w:t>
      </w:r>
      <w:r w:rsidR="006F492F" w:rsidRPr="006D2795">
        <w:rPr>
          <w:rFonts w:cs="Tms Rmn"/>
          <w:spacing w:val="-4"/>
          <w:sz w:val="28"/>
          <w:szCs w:val="28"/>
          <w:lang w:eastAsia="ar-SA"/>
        </w:rPr>
        <w:t xml:space="preserve">Глава муниципального района «Петровск-Забайкальский район» </w:t>
      </w:r>
      <w:r w:rsidRPr="006D2795">
        <w:rPr>
          <w:rFonts w:cs="Tms Rmn"/>
          <w:spacing w:val="-4"/>
          <w:sz w:val="28"/>
          <w:szCs w:val="28"/>
          <w:lang w:eastAsia="ar-SA"/>
        </w:rPr>
        <w:t>осуществляет контроль реализации стратегии, принимает управленческие решения по результатам мониторинга достижений целей и задач стратегии.</w:t>
      </w:r>
    </w:p>
    <w:p w:rsidR="00E70A01" w:rsidRDefault="00E70A01" w:rsidP="00A91995">
      <w:pPr>
        <w:spacing w:line="320" w:lineRule="exact"/>
        <w:ind w:firstLine="709"/>
        <w:jc w:val="both"/>
        <w:rPr>
          <w:rFonts w:cs="Tms Rmn"/>
          <w:spacing w:val="-4"/>
          <w:sz w:val="28"/>
          <w:szCs w:val="28"/>
          <w:lang w:eastAsia="ar-SA"/>
        </w:rPr>
      </w:pPr>
      <w:r w:rsidRPr="00E70A01">
        <w:rPr>
          <w:rFonts w:cs="Tms Rmn"/>
          <w:spacing w:val="-4"/>
          <w:sz w:val="28"/>
          <w:szCs w:val="28"/>
          <w:lang w:eastAsia="ar-SA"/>
        </w:rPr>
        <w:lastRenderedPageBreak/>
        <w:t>Отчет о ходе реализации Стратегии за отчетный год направляется в Совет муниципального района «Петровск-Забайкальский район» для рассмотрения не позднее 30 апреля года, следующего за отчетным годом.</w:t>
      </w:r>
    </w:p>
    <w:p w:rsidR="00E70A01" w:rsidRDefault="00E70A01" w:rsidP="00A91995">
      <w:pPr>
        <w:spacing w:line="320" w:lineRule="exact"/>
        <w:ind w:firstLine="709"/>
        <w:jc w:val="both"/>
        <w:rPr>
          <w:rFonts w:cs="Tms Rmn"/>
          <w:spacing w:val="-4"/>
          <w:sz w:val="28"/>
          <w:szCs w:val="28"/>
          <w:lang w:eastAsia="ar-SA"/>
        </w:rPr>
      </w:pPr>
      <w:r w:rsidRPr="00E70A01">
        <w:rPr>
          <w:rFonts w:cs="Tms Rmn"/>
          <w:spacing w:val="-4"/>
          <w:sz w:val="28"/>
          <w:szCs w:val="28"/>
          <w:lang w:eastAsia="ar-SA"/>
        </w:rPr>
        <w:t>Результаты мониторинга реализации Стратегии отражаются в ежегодном отчете Главы муниципального района «Петровск-Забайкальский район», в сводном годовом докладе о ходе реализации и об оценке эффективности реализации муниципальных программ.</w:t>
      </w:r>
    </w:p>
    <w:p w:rsidR="00073AC3" w:rsidRPr="006D2795" w:rsidRDefault="00073AC3" w:rsidP="00A91995">
      <w:pPr>
        <w:spacing w:line="320" w:lineRule="exact"/>
        <w:ind w:firstLine="709"/>
        <w:jc w:val="both"/>
        <w:rPr>
          <w:rFonts w:cs="Tms Rmn"/>
          <w:spacing w:val="-4"/>
          <w:sz w:val="28"/>
          <w:szCs w:val="28"/>
          <w:lang w:eastAsia="ar-SA"/>
        </w:rPr>
      </w:pPr>
      <w:r w:rsidRPr="006D2795">
        <w:rPr>
          <w:rFonts w:cs="Tms Rmn"/>
          <w:spacing w:val="-4"/>
          <w:sz w:val="28"/>
          <w:szCs w:val="28"/>
          <w:lang w:eastAsia="ar-SA"/>
        </w:rPr>
        <w:t>Текущий контроль осуществляется постоянно в течение всего периода реализации стратегии путем ежегодного мониторинга и анализа промежуточных результатов ее реализации.</w:t>
      </w:r>
    </w:p>
    <w:p w:rsidR="00073AC3" w:rsidRPr="006D2795" w:rsidRDefault="00073AC3" w:rsidP="00A91995">
      <w:pPr>
        <w:spacing w:line="320" w:lineRule="exact"/>
        <w:ind w:firstLine="709"/>
        <w:jc w:val="both"/>
        <w:rPr>
          <w:rFonts w:cs="Tms Rmn"/>
          <w:spacing w:val="-4"/>
          <w:kern w:val="32"/>
          <w:sz w:val="28"/>
          <w:szCs w:val="28"/>
          <w:lang w:eastAsia="ar-SA"/>
        </w:rPr>
      </w:pPr>
      <w:r w:rsidRPr="006D2795">
        <w:rPr>
          <w:rFonts w:cs="Tms Rmn"/>
          <w:spacing w:val="-4"/>
          <w:sz w:val="28"/>
          <w:szCs w:val="28"/>
          <w:lang w:eastAsia="ar-SA"/>
        </w:rPr>
        <w:t xml:space="preserve">Для обеспечения эффективного исполнения стратегии, согласно плану реализации стратегии, назначаются участники стратегии, ответственные за достижение ее целей и реализацию задач. За достижение целей стратегии ответственными назначаются заместители </w:t>
      </w:r>
      <w:r w:rsidR="00841093" w:rsidRPr="006D2795">
        <w:rPr>
          <w:rFonts w:cs="Tms Rmn"/>
          <w:spacing w:val="-4"/>
          <w:sz w:val="28"/>
          <w:szCs w:val="28"/>
          <w:lang w:eastAsia="ar-SA"/>
        </w:rPr>
        <w:t>Главы</w:t>
      </w:r>
      <w:r w:rsidR="00841093" w:rsidRPr="006D2795">
        <w:rPr>
          <w:sz w:val="28"/>
          <w:szCs w:val="28"/>
        </w:rPr>
        <w:t xml:space="preserve"> </w:t>
      </w:r>
      <w:r w:rsidR="00841093" w:rsidRPr="006D2795">
        <w:rPr>
          <w:rFonts w:cs="Tms Rmn"/>
          <w:spacing w:val="-4"/>
          <w:sz w:val="28"/>
          <w:szCs w:val="28"/>
          <w:lang w:eastAsia="ar-SA"/>
        </w:rPr>
        <w:t>муниципального района «Петровск-Забайкальский район»,</w:t>
      </w:r>
      <w:r w:rsidRPr="006D2795">
        <w:rPr>
          <w:rFonts w:cs="Tms Rmn"/>
          <w:spacing w:val="-4"/>
          <w:sz w:val="28"/>
          <w:szCs w:val="28"/>
          <w:lang w:eastAsia="ar-SA"/>
        </w:rPr>
        <w:t xml:space="preserve"> курирующие отдельные отрасли и блоки. За выполнение задач стратегии ответственными назначаются участники стратегии, являющиеся ответственными исполнителями (соисполнителями) </w:t>
      </w:r>
      <w:r w:rsidRPr="006D2795">
        <w:rPr>
          <w:rFonts w:cs="Tms Rmn"/>
          <w:spacing w:val="-4"/>
          <w:kern w:val="32"/>
          <w:sz w:val="28"/>
          <w:szCs w:val="28"/>
          <w:lang w:eastAsia="ar-SA"/>
        </w:rPr>
        <w:t xml:space="preserve">муниципальных программ и подпрограмм </w:t>
      </w:r>
      <w:r w:rsidR="00841093" w:rsidRPr="006D2795">
        <w:rPr>
          <w:rFonts w:cs="Tms Rmn"/>
          <w:spacing w:val="-4"/>
          <w:kern w:val="32"/>
          <w:sz w:val="28"/>
          <w:szCs w:val="28"/>
          <w:lang w:eastAsia="ar-SA"/>
        </w:rPr>
        <w:t>муниципального района «Петровск-Забайкальский район»</w:t>
      </w:r>
      <w:r w:rsidRPr="006D2795">
        <w:rPr>
          <w:rFonts w:cs="Tms Rmn"/>
          <w:spacing w:val="-4"/>
          <w:kern w:val="32"/>
          <w:sz w:val="28"/>
          <w:szCs w:val="28"/>
          <w:lang w:eastAsia="ar-SA"/>
        </w:rPr>
        <w:t>.</w:t>
      </w:r>
    </w:p>
    <w:p w:rsidR="00073AC3" w:rsidRPr="006D2795" w:rsidRDefault="00073AC3" w:rsidP="00A91995">
      <w:pPr>
        <w:spacing w:line="320" w:lineRule="exact"/>
        <w:ind w:firstLine="709"/>
        <w:jc w:val="both"/>
        <w:rPr>
          <w:rFonts w:cs="Tms Rmn"/>
          <w:kern w:val="32"/>
          <w:sz w:val="28"/>
          <w:szCs w:val="28"/>
          <w:lang w:eastAsia="ar-SA"/>
        </w:rPr>
      </w:pPr>
      <w:r w:rsidRPr="006D2795">
        <w:rPr>
          <w:rFonts w:cs="Tms Rmn"/>
          <w:kern w:val="32"/>
          <w:sz w:val="28"/>
          <w:szCs w:val="28"/>
          <w:lang w:eastAsia="ar-SA"/>
        </w:rPr>
        <w:t>Стру</w:t>
      </w:r>
      <w:r w:rsidR="003D4D1E" w:rsidRPr="006D2795">
        <w:rPr>
          <w:rFonts w:cs="Tms Rmn"/>
          <w:kern w:val="32"/>
          <w:sz w:val="28"/>
          <w:szCs w:val="28"/>
          <w:lang w:eastAsia="ar-SA"/>
        </w:rPr>
        <w:t>ктурные подразделения и органы А</w:t>
      </w:r>
      <w:r w:rsidRPr="006D2795">
        <w:rPr>
          <w:rFonts w:cs="Tms Rmn"/>
          <w:kern w:val="32"/>
          <w:sz w:val="28"/>
          <w:szCs w:val="28"/>
          <w:lang w:eastAsia="ar-SA"/>
        </w:rPr>
        <w:t xml:space="preserve">дминистрации </w:t>
      </w:r>
      <w:r w:rsidR="003D4D1E" w:rsidRPr="006D2795">
        <w:rPr>
          <w:rFonts w:cs="Tms Rmn"/>
          <w:kern w:val="32"/>
          <w:sz w:val="28"/>
          <w:szCs w:val="28"/>
          <w:lang w:eastAsia="ar-SA"/>
        </w:rPr>
        <w:t>муниципального района «Петровск-Забайкальский район»</w:t>
      </w:r>
      <w:r w:rsidRPr="006D2795">
        <w:rPr>
          <w:rFonts w:cs="Tms Rmn"/>
          <w:kern w:val="32"/>
          <w:sz w:val="28"/>
          <w:szCs w:val="28"/>
          <w:lang w:eastAsia="ar-SA"/>
        </w:rPr>
        <w:t xml:space="preserve">, являющиеся участниками реализации стратегии, осуществляют разработку и реализацию документов стратегического планирования в рамках своей компетенции, в том числе стратегию социально-экономического развития муниципального </w:t>
      </w:r>
      <w:r w:rsidR="003D4D1E" w:rsidRPr="006D2795">
        <w:rPr>
          <w:rFonts w:cs="Tms Rmn"/>
          <w:kern w:val="32"/>
          <w:sz w:val="28"/>
          <w:szCs w:val="28"/>
          <w:lang w:eastAsia="ar-SA"/>
        </w:rPr>
        <w:t>района</w:t>
      </w:r>
      <w:r w:rsidRPr="006D2795">
        <w:rPr>
          <w:rFonts w:cs="Tms Rmn"/>
          <w:kern w:val="32"/>
          <w:sz w:val="28"/>
          <w:szCs w:val="28"/>
          <w:lang w:eastAsia="ar-SA"/>
        </w:rPr>
        <w:t xml:space="preserve"> и план мероприятий по реализации данной стратегии. Осуществляют подготовку проектов нормативных правовых актов в подведомственной сфере, подготовку и реализацию муниципальных программ, долгосрочных программ по приоритетным направлениям стратегии; подготавливают и предоставляют отчеты, осуществляют мониторинг подведомственных им муниципальных программ; вносят предложения, связанные с корректировкой целевых показателей, сроков, исполнителей и объемов ресурсов по мероприятиям стратегии.</w:t>
      </w:r>
    </w:p>
    <w:p w:rsidR="00073AC3" w:rsidRPr="006D2795" w:rsidRDefault="00073AC3" w:rsidP="00A91995">
      <w:pPr>
        <w:spacing w:line="320" w:lineRule="exact"/>
        <w:ind w:firstLine="709"/>
        <w:jc w:val="both"/>
        <w:rPr>
          <w:rFonts w:cs="Tms Rmn"/>
          <w:kern w:val="32"/>
          <w:sz w:val="28"/>
          <w:szCs w:val="28"/>
          <w:lang w:eastAsia="ar-SA"/>
        </w:rPr>
      </w:pPr>
      <w:r w:rsidRPr="006D2795">
        <w:rPr>
          <w:rFonts w:cs="Tms Rmn"/>
          <w:kern w:val="32"/>
          <w:sz w:val="28"/>
          <w:szCs w:val="28"/>
          <w:lang w:eastAsia="ar-SA"/>
        </w:rPr>
        <w:t>Координацию реализации стратегии осуществляет первый заместитель</w:t>
      </w:r>
      <w:r w:rsidR="003D4D1E" w:rsidRPr="006D2795">
        <w:rPr>
          <w:rFonts w:cs="Tms Rmn"/>
          <w:kern w:val="32"/>
          <w:sz w:val="28"/>
          <w:szCs w:val="28"/>
          <w:lang w:eastAsia="ar-SA"/>
        </w:rPr>
        <w:t xml:space="preserve"> Главы</w:t>
      </w:r>
      <w:r w:rsidRPr="006D2795">
        <w:rPr>
          <w:rFonts w:cs="Tms Rmn"/>
          <w:kern w:val="32"/>
          <w:sz w:val="28"/>
          <w:szCs w:val="28"/>
          <w:lang w:eastAsia="ar-SA"/>
        </w:rPr>
        <w:t xml:space="preserve"> </w:t>
      </w:r>
      <w:r w:rsidR="003D4D1E" w:rsidRPr="006D2795">
        <w:rPr>
          <w:rFonts w:cs="Tms Rmn"/>
          <w:kern w:val="32"/>
          <w:sz w:val="28"/>
          <w:szCs w:val="28"/>
          <w:lang w:eastAsia="ar-SA"/>
        </w:rPr>
        <w:t>муниципального района «Петровск-Забайкальский район»</w:t>
      </w:r>
      <w:r w:rsidRPr="006D2795">
        <w:rPr>
          <w:rFonts w:cs="Tms Rmn"/>
          <w:kern w:val="32"/>
          <w:sz w:val="28"/>
          <w:szCs w:val="28"/>
          <w:lang w:eastAsia="ar-SA"/>
        </w:rPr>
        <w:t xml:space="preserve">, который взаимодействует с участниками реализации стратегии. Общий мониторинг реализации стратегии, в том числе на основании данных от участников реализации стратегии, формирование сводного доклада о промежуточных результатах реализации стратегии, предложения по корректировке (актуализации) стратегии и корректировке плана мероприятий по реализации стратегии осуществляет </w:t>
      </w:r>
      <w:r w:rsidR="003D4D1E" w:rsidRPr="006D2795">
        <w:rPr>
          <w:rFonts w:cs="Tms Rmn"/>
          <w:kern w:val="32"/>
          <w:sz w:val="28"/>
          <w:szCs w:val="28"/>
          <w:lang w:eastAsia="ar-SA"/>
        </w:rPr>
        <w:t>отдел экономики и сельского хозяйства Администрации муниципального района «Петровск-Забайкальский район»</w:t>
      </w:r>
      <w:r w:rsidRPr="006D2795">
        <w:rPr>
          <w:rFonts w:cs="Tms Rmn"/>
          <w:kern w:val="32"/>
          <w:sz w:val="28"/>
          <w:szCs w:val="28"/>
          <w:lang w:eastAsia="ar-SA"/>
        </w:rPr>
        <w:t>.</w:t>
      </w:r>
    </w:p>
    <w:p w:rsidR="00073AC3" w:rsidRPr="006D2795" w:rsidRDefault="00073AC3" w:rsidP="00A91995">
      <w:pPr>
        <w:spacing w:line="320" w:lineRule="exact"/>
        <w:ind w:firstLine="709"/>
        <w:jc w:val="both"/>
        <w:rPr>
          <w:rFonts w:cs="Tms Rmn"/>
          <w:kern w:val="32"/>
          <w:sz w:val="28"/>
          <w:szCs w:val="28"/>
          <w:lang w:eastAsia="ar-SA"/>
        </w:rPr>
      </w:pPr>
      <w:r w:rsidRPr="006D2795">
        <w:rPr>
          <w:rFonts w:cs="Tms Rmn"/>
          <w:kern w:val="32"/>
          <w:sz w:val="28"/>
          <w:szCs w:val="28"/>
          <w:lang w:eastAsia="ar-SA"/>
        </w:rPr>
        <w:t xml:space="preserve">Контроль за реализацией стратегии осуществляет </w:t>
      </w:r>
      <w:r w:rsidR="003D4D1E" w:rsidRPr="006D2795">
        <w:rPr>
          <w:rFonts w:cs="Tms Rmn"/>
          <w:kern w:val="32"/>
          <w:sz w:val="28"/>
          <w:szCs w:val="28"/>
          <w:lang w:eastAsia="ar-SA"/>
        </w:rPr>
        <w:t>Совет</w:t>
      </w:r>
      <w:r w:rsidRPr="006D2795">
        <w:rPr>
          <w:rFonts w:cs="Tms Rmn"/>
          <w:kern w:val="32"/>
          <w:sz w:val="28"/>
          <w:szCs w:val="28"/>
          <w:lang w:eastAsia="ar-SA"/>
        </w:rPr>
        <w:t xml:space="preserve"> </w:t>
      </w:r>
      <w:r w:rsidR="003D4D1E" w:rsidRPr="006D2795">
        <w:rPr>
          <w:rFonts w:cs="Tms Rmn"/>
          <w:kern w:val="32"/>
          <w:sz w:val="28"/>
          <w:szCs w:val="28"/>
          <w:lang w:eastAsia="ar-SA"/>
        </w:rPr>
        <w:t>муниципального района «Петровск-Забайкальский район»</w:t>
      </w:r>
      <w:r w:rsidRPr="006D2795">
        <w:rPr>
          <w:rFonts w:cs="Tms Rmn"/>
          <w:kern w:val="32"/>
          <w:sz w:val="28"/>
          <w:szCs w:val="28"/>
          <w:lang w:eastAsia="ar-SA"/>
        </w:rPr>
        <w:t>.</w:t>
      </w:r>
    </w:p>
    <w:p w:rsidR="00073AC3" w:rsidRPr="006D2795" w:rsidRDefault="00073AC3" w:rsidP="00A91995">
      <w:pPr>
        <w:spacing w:line="320" w:lineRule="exact"/>
        <w:ind w:firstLine="709"/>
        <w:jc w:val="both"/>
        <w:rPr>
          <w:rFonts w:cs="Tms Rmn"/>
          <w:kern w:val="32"/>
          <w:sz w:val="28"/>
          <w:szCs w:val="28"/>
          <w:lang w:eastAsia="ar-SA"/>
        </w:rPr>
      </w:pPr>
      <w:r w:rsidRPr="006D2795">
        <w:rPr>
          <w:rFonts w:cs="Tms Rmn"/>
          <w:kern w:val="32"/>
          <w:sz w:val="28"/>
          <w:szCs w:val="28"/>
          <w:lang w:eastAsia="ar-SA"/>
        </w:rPr>
        <w:t xml:space="preserve">На протяжении всего периода реализации стратегии предусматривается активное участие населения, заинтересованных организаций, </w:t>
      </w:r>
      <w:r w:rsidRPr="006D2795">
        <w:rPr>
          <w:rFonts w:cs="Tms Rmn"/>
          <w:kern w:val="32"/>
          <w:sz w:val="28"/>
          <w:szCs w:val="28"/>
          <w:lang w:eastAsia="ar-SA"/>
        </w:rPr>
        <w:lastRenderedPageBreak/>
        <w:t xml:space="preserve">предпринимателей, внесение с их стороны конструктивных предложений, замечаний. Для повышения уровня открытости обеспечивается раскрытие информации о деятельности участников реализации стратегии, размещение открытых данных, публикация результатов мониторинга в сети Интернет </w:t>
      </w:r>
      <w:r w:rsidR="003D4D1E" w:rsidRPr="006D2795">
        <w:rPr>
          <w:rFonts w:cs="Tms Rmn"/>
          <w:kern w:val="32"/>
          <w:sz w:val="28"/>
          <w:szCs w:val="28"/>
          <w:lang w:eastAsia="ar-SA"/>
        </w:rPr>
        <w:t>посредством официального сайта А</w:t>
      </w:r>
      <w:r w:rsidRPr="006D2795">
        <w:rPr>
          <w:rFonts w:cs="Tms Rmn"/>
          <w:kern w:val="32"/>
          <w:sz w:val="28"/>
          <w:szCs w:val="28"/>
          <w:lang w:eastAsia="ar-SA"/>
        </w:rPr>
        <w:t xml:space="preserve">дминистрации </w:t>
      </w:r>
      <w:r w:rsidR="003D4D1E" w:rsidRPr="006D2795">
        <w:rPr>
          <w:rFonts w:cs="Tms Rmn"/>
          <w:kern w:val="32"/>
          <w:sz w:val="28"/>
          <w:szCs w:val="28"/>
          <w:lang w:eastAsia="ar-SA"/>
        </w:rPr>
        <w:t>муниципального района «Петровск-Забайкальский район»</w:t>
      </w:r>
      <w:r w:rsidRPr="006D2795">
        <w:rPr>
          <w:rFonts w:cs="Tms Rmn"/>
          <w:kern w:val="32"/>
          <w:sz w:val="28"/>
          <w:szCs w:val="28"/>
          <w:lang w:eastAsia="ar-SA"/>
        </w:rPr>
        <w:t>, а также проведение общественных обсуждений по вопросам социально-экономического развития территории.</w:t>
      </w:r>
    </w:p>
    <w:p w:rsidR="00073AC3" w:rsidRDefault="00073AC3" w:rsidP="00073AC3">
      <w:pPr>
        <w:spacing w:line="320" w:lineRule="exact"/>
        <w:jc w:val="both"/>
        <w:rPr>
          <w:color w:val="FF0000"/>
          <w:spacing w:val="-4"/>
          <w:sz w:val="28"/>
          <w:szCs w:val="28"/>
          <w:lang w:eastAsia="ar-SA"/>
        </w:rPr>
      </w:pPr>
    </w:p>
    <w:p w:rsidR="006E7666" w:rsidRDefault="006E7666" w:rsidP="00073AC3">
      <w:pPr>
        <w:spacing w:line="320" w:lineRule="exact"/>
        <w:jc w:val="both"/>
        <w:rPr>
          <w:color w:val="FF0000"/>
          <w:spacing w:val="-4"/>
          <w:sz w:val="28"/>
          <w:szCs w:val="28"/>
          <w:lang w:eastAsia="ar-SA"/>
        </w:rPr>
      </w:pPr>
    </w:p>
    <w:p w:rsidR="006E7666" w:rsidRDefault="006E7666" w:rsidP="00073AC3">
      <w:pPr>
        <w:spacing w:line="320" w:lineRule="exact"/>
        <w:jc w:val="both"/>
        <w:rPr>
          <w:color w:val="FF0000"/>
          <w:spacing w:val="-4"/>
          <w:sz w:val="28"/>
          <w:szCs w:val="28"/>
          <w:lang w:eastAsia="ar-SA"/>
        </w:rPr>
      </w:pPr>
    </w:p>
    <w:p w:rsidR="006E7666" w:rsidRDefault="006E7666" w:rsidP="00073AC3">
      <w:pPr>
        <w:spacing w:line="320" w:lineRule="exact"/>
        <w:jc w:val="both"/>
        <w:rPr>
          <w:color w:val="FF0000"/>
          <w:spacing w:val="-4"/>
          <w:sz w:val="28"/>
          <w:szCs w:val="28"/>
          <w:lang w:eastAsia="ar-SA"/>
        </w:rPr>
      </w:pPr>
    </w:p>
    <w:p w:rsidR="006E7666" w:rsidRDefault="006E7666" w:rsidP="00073AC3">
      <w:pPr>
        <w:spacing w:line="320" w:lineRule="exact"/>
        <w:jc w:val="both"/>
        <w:rPr>
          <w:color w:val="FF0000"/>
          <w:spacing w:val="-4"/>
          <w:sz w:val="28"/>
          <w:szCs w:val="28"/>
          <w:lang w:eastAsia="ar-SA"/>
        </w:rPr>
      </w:pPr>
    </w:p>
    <w:p w:rsidR="006E7666" w:rsidRDefault="006E7666" w:rsidP="00073AC3">
      <w:pPr>
        <w:spacing w:line="320" w:lineRule="exact"/>
        <w:jc w:val="both"/>
        <w:rPr>
          <w:color w:val="FF0000"/>
          <w:spacing w:val="-4"/>
          <w:sz w:val="28"/>
          <w:szCs w:val="28"/>
          <w:lang w:eastAsia="ar-SA"/>
        </w:rPr>
      </w:pPr>
    </w:p>
    <w:p w:rsidR="009E012F" w:rsidRDefault="009E012F">
      <w:pPr>
        <w:spacing w:after="200" w:line="276" w:lineRule="auto"/>
        <w:rPr>
          <w:b/>
          <w:sz w:val="28"/>
          <w:szCs w:val="28"/>
        </w:rPr>
      </w:pPr>
      <w:r>
        <w:rPr>
          <w:b/>
          <w:sz w:val="28"/>
          <w:szCs w:val="28"/>
        </w:rPr>
        <w:br w:type="page"/>
      </w:r>
    </w:p>
    <w:p w:rsidR="009E012F" w:rsidRPr="009E012F" w:rsidRDefault="009E012F" w:rsidP="00A91995">
      <w:pPr>
        <w:tabs>
          <w:tab w:val="center" w:pos="142"/>
        </w:tabs>
        <w:ind w:left="4820"/>
        <w:jc w:val="center"/>
      </w:pPr>
      <w:r>
        <w:lastRenderedPageBreak/>
        <w:t>Приложение № 1</w:t>
      </w:r>
    </w:p>
    <w:p w:rsidR="009E012F" w:rsidRDefault="009E012F" w:rsidP="00A91995">
      <w:pPr>
        <w:tabs>
          <w:tab w:val="center" w:pos="142"/>
        </w:tabs>
        <w:ind w:left="4820"/>
        <w:jc w:val="center"/>
        <w:rPr>
          <w:b/>
          <w:sz w:val="28"/>
          <w:szCs w:val="28"/>
        </w:rPr>
      </w:pPr>
      <w:r w:rsidRPr="009E012F">
        <w:rPr>
          <w:lang w:eastAsia="ar-SA"/>
        </w:rPr>
        <w:t>к Стратегии социально-экономического развития муниципального района «Петровск-Забайкальский район» до 2030 года</w:t>
      </w:r>
    </w:p>
    <w:p w:rsidR="009E012F" w:rsidRDefault="009E012F" w:rsidP="006E7666">
      <w:pPr>
        <w:jc w:val="center"/>
        <w:rPr>
          <w:b/>
          <w:sz w:val="28"/>
          <w:szCs w:val="28"/>
        </w:rPr>
      </w:pPr>
    </w:p>
    <w:p w:rsidR="006E7666" w:rsidRPr="00B279DE" w:rsidRDefault="00BB2A0B" w:rsidP="006E7666">
      <w:pPr>
        <w:widowControl w:val="0"/>
        <w:autoSpaceDE w:val="0"/>
        <w:autoSpaceDN w:val="0"/>
        <w:adjustRightInd w:val="0"/>
        <w:jc w:val="center"/>
        <w:rPr>
          <w:b/>
          <w:sz w:val="28"/>
          <w:szCs w:val="28"/>
        </w:rPr>
      </w:pPr>
      <w:r>
        <w:rPr>
          <w:b/>
          <w:sz w:val="28"/>
          <w:szCs w:val="28"/>
        </w:rPr>
        <w:t>1</w:t>
      </w:r>
      <w:r w:rsidR="006E7666" w:rsidRPr="00B279DE">
        <w:rPr>
          <w:b/>
          <w:sz w:val="28"/>
          <w:szCs w:val="28"/>
        </w:rPr>
        <w:t>. Анализ динамики и тенденций изменений социально-экономического п</w:t>
      </w:r>
      <w:r w:rsidR="006E7666">
        <w:rPr>
          <w:b/>
          <w:sz w:val="28"/>
          <w:szCs w:val="28"/>
        </w:rPr>
        <w:t>оложения муниципального района</w:t>
      </w:r>
    </w:p>
    <w:p w:rsidR="006E7666" w:rsidRPr="006D0096" w:rsidRDefault="00BB2A0B" w:rsidP="006E7666">
      <w:pPr>
        <w:jc w:val="center"/>
        <w:rPr>
          <w:b/>
          <w:sz w:val="28"/>
          <w:szCs w:val="28"/>
          <w:lang w:eastAsia="ar-SA"/>
        </w:rPr>
      </w:pPr>
      <w:r>
        <w:rPr>
          <w:b/>
          <w:sz w:val="28"/>
          <w:szCs w:val="28"/>
        </w:rPr>
        <w:t>1</w:t>
      </w:r>
      <w:r w:rsidR="006E7666" w:rsidRPr="006D0096">
        <w:rPr>
          <w:b/>
          <w:sz w:val="28"/>
          <w:szCs w:val="28"/>
        </w:rPr>
        <w:t xml:space="preserve">.1. </w:t>
      </w:r>
      <w:r w:rsidR="006E7666" w:rsidRPr="006D0096">
        <w:rPr>
          <w:b/>
          <w:sz w:val="28"/>
          <w:szCs w:val="28"/>
          <w:lang w:eastAsia="ar-SA"/>
        </w:rPr>
        <w:t>Демографическая ситуация</w:t>
      </w:r>
    </w:p>
    <w:p w:rsidR="006E7666" w:rsidRPr="006D0096" w:rsidRDefault="006E7666" w:rsidP="00A91995">
      <w:pPr>
        <w:suppressAutoHyphens/>
        <w:ind w:firstLine="709"/>
        <w:jc w:val="both"/>
        <w:rPr>
          <w:sz w:val="20"/>
          <w:szCs w:val="28"/>
        </w:rPr>
      </w:pPr>
      <w:r w:rsidRPr="006D0096">
        <w:rPr>
          <w:sz w:val="28"/>
          <w:szCs w:val="28"/>
          <w:lang w:eastAsia="ar-SA"/>
        </w:rPr>
        <w:t>Численность постоянного населения муниципального района «Петровск-Забайкальский район» по состоянию на 01 января 201</w:t>
      </w:r>
      <w:r>
        <w:rPr>
          <w:sz w:val="28"/>
          <w:szCs w:val="28"/>
          <w:lang w:eastAsia="ar-SA"/>
        </w:rPr>
        <w:t>8</w:t>
      </w:r>
      <w:r w:rsidRPr="006D0096">
        <w:rPr>
          <w:sz w:val="28"/>
          <w:szCs w:val="28"/>
          <w:lang w:eastAsia="ar-SA"/>
        </w:rPr>
        <w:t xml:space="preserve"> года составила 17,</w:t>
      </w:r>
      <w:r>
        <w:rPr>
          <w:sz w:val="28"/>
          <w:szCs w:val="28"/>
          <w:lang w:eastAsia="ar-SA"/>
        </w:rPr>
        <w:t>289</w:t>
      </w:r>
      <w:r w:rsidRPr="006D0096">
        <w:rPr>
          <w:sz w:val="28"/>
          <w:szCs w:val="28"/>
          <w:lang w:eastAsia="ar-SA"/>
        </w:rPr>
        <w:t xml:space="preserve"> тыс. человек. В последние годы наблюдалась тенденция уменьшения численности постоянного населения, что связано с естественной  и миграционной убылью трудоспособного населения. </w:t>
      </w:r>
    </w:p>
    <w:p w:rsidR="006E7666" w:rsidRPr="006D0096" w:rsidRDefault="006E7666" w:rsidP="00A91995">
      <w:pPr>
        <w:tabs>
          <w:tab w:val="left" w:pos="3136"/>
        </w:tabs>
        <w:ind w:firstLine="709"/>
        <w:jc w:val="both"/>
        <w:rPr>
          <w:sz w:val="28"/>
          <w:szCs w:val="20"/>
        </w:rPr>
      </w:pPr>
      <w:r w:rsidRPr="006D0096">
        <w:rPr>
          <w:sz w:val="28"/>
          <w:szCs w:val="20"/>
        </w:rPr>
        <w:t xml:space="preserve">На протяжении последних </w:t>
      </w:r>
      <w:r>
        <w:rPr>
          <w:sz w:val="28"/>
          <w:szCs w:val="20"/>
        </w:rPr>
        <w:t>20</w:t>
      </w:r>
      <w:r w:rsidRPr="006D0096">
        <w:rPr>
          <w:sz w:val="28"/>
          <w:szCs w:val="20"/>
        </w:rPr>
        <w:t xml:space="preserve"> лет демографические процессы в районе приобрели негативный характер, что соответствует общероссийским тенденциям.</w:t>
      </w:r>
    </w:p>
    <w:p w:rsidR="006E7666" w:rsidRPr="00BE0C2C" w:rsidRDefault="006E7666" w:rsidP="006E7666">
      <w:pPr>
        <w:tabs>
          <w:tab w:val="left" w:pos="3136"/>
        </w:tabs>
        <w:jc w:val="center"/>
        <w:rPr>
          <w:sz w:val="28"/>
          <w:szCs w:val="20"/>
        </w:rPr>
      </w:pPr>
      <w:r w:rsidRPr="00BE0C2C">
        <w:rPr>
          <w:sz w:val="28"/>
          <w:szCs w:val="20"/>
        </w:rPr>
        <w:t>Демографические показатели района</w:t>
      </w:r>
    </w:p>
    <w:p w:rsidR="006E7666" w:rsidRPr="004B5EB5" w:rsidRDefault="006E7666" w:rsidP="006E7666">
      <w:pPr>
        <w:tabs>
          <w:tab w:val="left" w:pos="3136"/>
        </w:tabs>
        <w:jc w:val="right"/>
      </w:pPr>
      <w:r w:rsidRPr="004B5EB5">
        <w:t>Таблица 1</w:t>
      </w: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4931"/>
        <w:gridCol w:w="960"/>
        <w:gridCol w:w="940"/>
        <w:gridCol w:w="940"/>
        <w:gridCol w:w="940"/>
      </w:tblGrid>
      <w:tr w:rsidR="006E7666" w:rsidRPr="004B5EB5" w:rsidTr="00BB2A0B">
        <w:tc>
          <w:tcPr>
            <w:tcW w:w="697" w:type="dxa"/>
            <w:shd w:val="clear" w:color="auto" w:fill="auto"/>
          </w:tcPr>
          <w:p w:rsidR="006E7666" w:rsidRPr="004B5EB5" w:rsidRDefault="006E7666" w:rsidP="00BB2A0B">
            <w:pPr>
              <w:jc w:val="center"/>
              <w:rPr>
                <w:b/>
              </w:rPr>
            </w:pPr>
            <w:r w:rsidRPr="004B5EB5">
              <w:rPr>
                <w:b/>
              </w:rPr>
              <w:t>№ п/п</w:t>
            </w:r>
          </w:p>
        </w:tc>
        <w:tc>
          <w:tcPr>
            <w:tcW w:w="4931" w:type="dxa"/>
            <w:shd w:val="clear" w:color="auto" w:fill="auto"/>
          </w:tcPr>
          <w:p w:rsidR="006E7666" w:rsidRPr="004B5EB5" w:rsidRDefault="006E7666" w:rsidP="00BB2A0B">
            <w:pPr>
              <w:jc w:val="center"/>
              <w:rPr>
                <w:b/>
              </w:rPr>
            </w:pPr>
            <w:r w:rsidRPr="004B5EB5">
              <w:rPr>
                <w:b/>
              </w:rPr>
              <w:t>Население муниципального образования</w:t>
            </w:r>
          </w:p>
        </w:tc>
        <w:tc>
          <w:tcPr>
            <w:tcW w:w="960" w:type="dxa"/>
            <w:shd w:val="clear" w:color="auto" w:fill="auto"/>
          </w:tcPr>
          <w:p w:rsidR="006E7666" w:rsidRPr="004B5EB5" w:rsidRDefault="006E7666" w:rsidP="00BB2A0B">
            <w:pPr>
              <w:jc w:val="center"/>
              <w:rPr>
                <w:b/>
              </w:rPr>
            </w:pPr>
          </w:p>
        </w:tc>
        <w:tc>
          <w:tcPr>
            <w:tcW w:w="940" w:type="dxa"/>
          </w:tcPr>
          <w:p w:rsidR="006E7666" w:rsidRPr="004B5EB5" w:rsidRDefault="006E7666" w:rsidP="00BB2A0B">
            <w:pPr>
              <w:jc w:val="center"/>
              <w:rPr>
                <w:b/>
              </w:rPr>
            </w:pPr>
            <w:r w:rsidRPr="004B5EB5">
              <w:rPr>
                <w:b/>
              </w:rPr>
              <w:t>2015</w:t>
            </w:r>
          </w:p>
        </w:tc>
        <w:tc>
          <w:tcPr>
            <w:tcW w:w="940" w:type="dxa"/>
          </w:tcPr>
          <w:p w:rsidR="006E7666" w:rsidRPr="004B5EB5" w:rsidRDefault="006E7666" w:rsidP="00BB2A0B">
            <w:pPr>
              <w:jc w:val="center"/>
              <w:rPr>
                <w:b/>
              </w:rPr>
            </w:pPr>
            <w:r w:rsidRPr="004B5EB5">
              <w:rPr>
                <w:b/>
              </w:rPr>
              <w:t>2016</w:t>
            </w:r>
          </w:p>
        </w:tc>
        <w:tc>
          <w:tcPr>
            <w:tcW w:w="940" w:type="dxa"/>
            <w:shd w:val="clear" w:color="auto" w:fill="auto"/>
          </w:tcPr>
          <w:p w:rsidR="006E7666" w:rsidRPr="00BE0C2C" w:rsidRDefault="006E7666" w:rsidP="00BB2A0B">
            <w:pPr>
              <w:jc w:val="center"/>
              <w:rPr>
                <w:b/>
              </w:rPr>
            </w:pPr>
            <w:r w:rsidRPr="00BE0C2C">
              <w:rPr>
                <w:b/>
              </w:rPr>
              <w:t>2017</w:t>
            </w:r>
          </w:p>
        </w:tc>
      </w:tr>
      <w:tr w:rsidR="006E7666" w:rsidRPr="004B5EB5" w:rsidTr="00BB2A0B">
        <w:tc>
          <w:tcPr>
            <w:tcW w:w="697" w:type="dxa"/>
            <w:shd w:val="clear" w:color="auto" w:fill="auto"/>
          </w:tcPr>
          <w:p w:rsidR="006E7666" w:rsidRPr="004B5EB5" w:rsidRDefault="006E7666" w:rsidP="00BB2A0B">
            <w:pPr>
              <w:jc w:val="center"/>
            </w:pPr>
            <w:r w:rsidRPr="004B5EB5">
              <w:t>1.1</w:t>
            </w:r>
          </w:p>
        </w:tc>
        <w:tc>
          <w:tcPr>
            <w:tcW w:w="4931" w:type="dxa"/>
            <w:shd w:val="clear" w:color="auto" w:fill="auto"/>
          </w:tcPr>
          <w:p w:rsidR="006E7666" w:rsidRPr="004B5EB5" w:rsidRDefault="006E7666" w:rsidP="00BB2A0B">
            <w:r w:rsidRPr="004B5EB5">
              <w:t>Численность постоянного населения (на конец года, всего</w:t>
            </w:r>
          </w:p>
        </w:tc>
        <w:tc>
          <w:tcPr>
            <w:tcW w:w="960" w:type="dxa"/>
            <w:shd w:val="clear" w:color="auto" w:fill="auto"/>
          </w:tcPr>
          <w:p w:rsidR="006E7666" w:rsidRPr="004B5EB5" w:rsidRDefault="006E7666" w:rsidP="00BB2A0B">
            <w:pPr>
              <w:jc w:val="center"/>
            </w:pPr>
            <w:r w:rsidRPr="004B5EB5">
              <w:t>чел.</w:t>
            </w:r>
          </w:p>
        </w:tc>
        <w:tc>
          <w:tcPr>
            <w:tcW w:w="940" w:type="dxa"/>
          </w:tcPr>
          <w:p w:rsidR="006E7666" w:rsidRPr="004B5EB5" w:rsidRDefault="006E7666" w:rsidP="00BB2A0B">
            <w:pPr>
              <w:jc w:val="center"/>
            </w:pPr>
            <w:r w:rsidRPr="004B5EB5">
              <w:t>17795</w:t>
            </w:r>
          </w:p>
        </w:tc>
        <w:tc>
          <w:tcPr>
            <w:tcW w:w="940" w:type="dxa"/>
          </w:tcPr>
          <w:p w:rsidR="006E7666" w:rsidRPr="004B5EB5" w:rsidRDefault="006E7666" w:rsidP="00BB2A0B">
            <w:pPr>
              <w:jc w:val="center"/>
            </w:pPr>
            <w:r w:rsidRPr="004B5EB5">
              <w:t>17537</w:t>
            </w:r>
          </w:p>
        </w:tc>
        <w:tc>
          <w:tcPr>
            <w:tcW w:w="940" w:type="dxa"/>
            <w:shd w:val="clear" w:color="auto" w:fill="auto"/>
          </w:tcPr>
          <w:p w:rsidR="006E7666" w:rsidRPr="00BE0C2C" w:rsidRDefault="006E7666" w:rsidP="00BB2A0B">
            <w:pPr>
              <w:jc w:val="center"/>
            </w:pPr>
            <w:r w:rsidRPr="00BE0C2C">
              <w:t>17289</w:t>
            </w:r>
          </w:p>
        </w:tc>
      </w:tr>
      <w:tr w:rsidR="006E7666" w:rsidRPr="004B5EB5" w:rsidTr="00BB2A0B">
        <w:tc>
          <w:tcPr>
            <w:tcW w:w="697" w:type="dxa"/>
            <w:shd w:val="clear" w:color="auto" w:fill="auto"/>
          </w:tcPr>
          <w:p w:rsidR="006E7666" w:rsidRPr="004B5EB5" w:rsidRDefault="006E7666" w:rsidP="00BB2A0B">
            <w:pPr>
              <w:jc w:val="center"/>
            </w:pPr>
          </w:p>
        </w:tc>
        <w:tc>
          <w:tcPr>
            <w:tcW w:w="4931" w:type="dxa"/>
            <w:shd w:val="clear" w:color="auto" w:fill="auto"/>
          </w:tcPr>
          <w:p w:rsidR="006E7666" w:rsidRPr="004B5EB5" w:rsidRDefault="006E7666" w:rsidP="00BB2A0B">
            <w:r w:rsidRPr="004B5EB5">
              <w:t>в том числе в возрасте</w:t>
            </w:r>
          </w:p>
        </w:tc>
        <w:tc>
          <w:tcPr>
            <w:tcW w:w="960" w:type="dxa"/>
            <w:shd w:val="clear" w:color="auto" w:fill="auto"/>
          </w:tcPr>
          <w:p w:rsidR="006E7666" w:rsidRPr="004B5EB5" w:rsidRDefault="006E7666" w:rsidP="00BB2A0B">
            <w:pPr>
              <w:jc w:val="center"/>
            </w:pPr>
          </w:p>
        </w:tc>
        <w:tc>
          <w:tcPr>
            <w:tcW w:w="940" w:type="dxa"/>
          </w:tcPr>
          <w:p w:rsidR="006E7666" w:rsidRPr="004B5EB5" w:rsidRDefault="006E7666" w:rsidP="00BB2A0B">
            <w:pPr>
              <w:jc w:val="center"/>
            </w:pPr>
          </w:p>
        </w:tc>
        <w:tc>
          <w:tcPr>
            <w:tcW w:w="940" w:type="dxa"/>
          </w:tcPr>
          <w:p w:rsidR="006E7666" w:rsidRPr="004B5EB5" w:rsidRDefault="006E7666" w:rsidP="00BB2A0B">
            <w:pPr>
              <w:jc w:val="center"/>
            </w:pPr>
          </w:p>
        </w:tc>
        <w:tc>
          <w:tcPr>
            <w:tcW w:w="940" w:type="dxa"/>
            <w:shd w:val="clear" w:color="auto" w:fill="auto"/>
          </w:tcPr>
          <w:p w:rsidR="006E7666" w:rsidRPr="007F470F" w:rsidRDefault="006E7666" w:rsidP="00BB2A0B">
            <w:pPr>
              <w:jc w:val="center"/>
              <w:rPr>
                <w:color w:val="FF0000"/>
              </w:rPr>
            </w:pPr>
          </w:p>
        </w:tc>
      </w:tr>
      <w:tr w:rsidR="006E7666" w:rsidRPr="004B5EB5" w:rsidTr="00BB2A0B">
        <w:tc>
          <w:tcPr>
            <w:tcW w:w="697" w:type="dxa"/>
            <w:shd w:val="clear" w:color="auto" w:fill="auto"/>
          </w:tcPr>
          <w:p w:rsidR="006E7666" w:rsidRPr="004B5EB5" w:rsidRDefault="006E7666" w:rsidP="00BB2A0B">
            <w:pPr>
              <w:jc w:val="center"/>
            </w:pPr>
            <w:r w:rsidRPr="004B5EB5">
              <w:t>1.1.1</w:t>
            </w:r>
          </w:p>
        </w:tc>
        <w:tc>
          <w:tcPr>
            <w:tcW w:w="4931" w:type="dxa"/>
            <w:shd w:val="clear" w:color="auto" w:fill="auto"/>
          </w:tcPr>
          <w:p w:rsidR="006E7666" w:rsidRPr="004B5EB5" w:rsidRDefault="006E7666" w:rsidP="00BB2A0B">
            <w:r w:rsidRPr="004B5EB5">
              <w:t>моложе трудоспособного</w:t>
            </w:r>
          </w:p>
        </w:tc>
        <w:tc>
          <w:tcPr>
            <w:tcW w:w="960" w:type="dxa"/>
            <w:shd w:val="clear" w:color="auto" w:fill="auto"/>
          </w:tcPr>
          <w:p w:rsidR="006E7666" w:rsidRPr="004B5EB5" w:rsidRDefault="006E7666" w:rsidP="00BB2A0B">
            <w:pPr>
              <w:jc w:val="center"/>
            </w:pPr>
            <w:r w:rsidRPr="004B5EB5">
              <w:t>чел.</w:t>
            </w:r>
          </w:p>
        </w:tc>
        <w:tc>
          <w:tcPr>
            <w:tcW w:w="940" w:type="dxa"/>
          </w:tcPr>
          <w:p w:rsidR="006E7666" w:rsidRPr="004B5EB5" w:rsidRDefault="006E7666" w:rsidP="00BB2A0B">
            <w:pPr>
              <w:jc w:val="center"/>
            </w:pPr>
            <w:r w:rsidRPr="004B5EB5">
              <w:t>4376</w:t>
            </w:r>
          </w:p>
        </w:tc>
        <w:tc>
          <w:tcPr>
            <w:tcW w:w="940" w:type="dxa"/>
          </w:tcPr>
          <w:p w:rsidR="006E7666" w:rsidRPr="004B5EB5" w:rsidRDefault="006E7666" w:rsidP="00BB2A0B">
            <w:pPr>
              <w:jc w:val="center"/>
            </w:pPr>
            <w:r>
              <w:t>4312</w:t>
            </w:r>
          </w:p>
        </w:tc>
        <w:tc>
          <w:tcPr>
            <w:tcW w:w="940" w:type="dxa"/>
            <w:shd w:val="clear" w:color="auto" w:fill="auto"/>
          </w:tcPr>
          <w:p w:rsidR="006E7666" w:rsidRPr="00125CDD" w:rsidRDefault="006E7666" w:rsidP="00BB2A0B">
            <w:pPr>
              <w:jc w:val="center"/>
            </w:pPr>
            <w:r w:rsidRPr="00125CDD">
              <w:t>4250</w:t>
            </w:r>
          </w:p>
        </w:tc>
      </w:tr>
      <w:tr w:rsidR="006E7666" w:rsidRPr="004B5EB5" w:rsidTr="00BB2A0B">
        <w:tc>
          <w:tcPr>
            <w:tcW w:w="697" w:type="dxa"/>
            <w:shd w:val="clear" w:color="auto" w:fill="auto"/>
          </w:tcPr>
          <w:p w:rsidR="006E7666" w:rsidRPr="004B5EB5" w:rsidRDefault="006E7666" w:rsidP="00BB2A0B">
            <w:pPr>
              <w:jc w:val="center"/>
            </w:pPr>
            <w:r w:rsidRPr="004B5EB5">
              <w:t>1.1.2</w:t>
            </w:r>
          </w:p>
        </w:tc>
        <w:tc>
          <w:tcPr>
            <w:tcW w:w="4931" w:type="dxa"/>
            <w:shd w:val="clear" w:color="auto" w:fill="auto"/>
          </w:tcPr>
          <w:p w:rsidR="006E7666" w:rsidRPr="004B5EB5" w:rsidRDefault="006E7666" w:rsidP="00BB2A0B">
            <w:r w:rsidRPr="004B5EB5">
              <w:t>трудоспособном</w:t>
            </w:r>
          </w:p>
        </w:tc>
        <w:tc>
          <w:tcPr>
            <w:tcW w:w="960" w:type="dxa"/>
            <w:shd w:val="clear" w:color="auto" w:fill="auto"/>
          </w:tcPr>
          <w:p w:rsidR="006E7666" w:rsidRPr="004B5EB5" w:rsidRDefault="006E7666" w:rsidP="00BB2A0B">
            <w:pPr>
              <w:jc w:val="center"/>
            </w:pPr>
            <w:r w:rsidRPr="004B5EB5">
              <w:t>чел.</w:t>
            </w:r>
          </w:p>
        </w:tc>
        <w:tc>
          <w:tcPr>
            <w:tcW w:w="940" w:type="dxa"/>
          </w:tcPr>
          <w:p w:rsidR="006E7666" w:rsidRPr="004B5EB5" w:rsidRDefault="006E7666" w:rsidP="00BB2A0B">
            <w:pPr>
              <w:jc w:val="center"/>
            </w:pPr>
            <w:r w:rsidRPr="004B5EB5">
              <w:t>9578</w:t>
            </w:r>
          </w:p>
        </w:tc>
        <w:tc>
          <w:tcPr>
            <w:tcW w:w="940" w:type="dxa"/>
          </w:tcPr>
          <w:p w:rsidR="006E7666" w:rsidRPr="004B5EB5" w:rsidRDefault="006E7666" w:rsidP="00BB2A0B">
            <w:pPr>
              <w:jc w:val="center"/>
            </w:pPr>
            <w:r>
              <w:t>9438</w:t>
            </w:r>
          </w:p>
        </w:tc>
        <w:tc>
          <w:tcPr>
            <w:tcW w:w="940" w:type="dxa"/>
            <w:shd w:val="clear" w:color="auto" w:fill="auto"/>
          </w:tcPr>
          <w:p w:rsidR="006E7666" w:rsidRPr="00125CDD" w:rsidRDefault="006E7666" w:rsidP="00BB2A0B">
            <w:pPr>
              <w:jc w:val="center"/>
            </w:pPr>
            <w:r w:rsidRPr="00125CDD">
              <w:t>9305</w:t>
            </w:r>
          </w:p>
        </w:tc>
      </w:tr>
      <w:tr w:rsidR="006E7666" w:rsidRPr="004B5EB5" w:rsidTr="00BB2A0B">
        <w:tc>
          <w:tcPr>
            <w:tcW w:w="697" w:type="dxa"/>
            <w:shd w:val="clear" w:color="auto" w:fill="auto"/>
          </w:tcPr>
          <w:p w:rsidR="006E7666" w:rsidRPr="004B5EB5" w:rsidRDefault="006E7666" w:rsidP="00BB2A0B">
            <w:pPr>
              <w:jc w:val="center"/>
            </w:pPr>
            <w:r w:rsidRPr="004B5EB5">
              <w:t>1.1.3</w:t>
            </w:r>
          </w:p>
        </w:tc>
        <w:tc>
          <w:tcPr>
            <w:tcW w:w="4931" w:type="dxa"/>
            <w:shd w:val="clear" w:color="auto" w:fill="auto"/>
          </w:tcPr>
          <w:p w:rsidR="006E7666" w:rsidRPr="004B5EB5" w:rsidRDefault="006E7666" w:rsidP="00BB2A0B">
            <w:r w:rsidRPr="004B5EB5">
              <w:t>старше трудоспособного</w:t>
            </w:r>
          </w:p>
        </w:tc>
        <w:tc>
          <w:tcPr>
            <w:tcW w:w="960" w:type="dxa"/>
            <w:shd w:val="clear" w:color="auto" w:fill="auto"/>
          </w:tcPr>
          <w:p w:rsidR="006E7666" w:rsidRPr="004B5EB5" w:rsidRDefault="006E7666" w:rsidP="00BB2A0B">
            <w:pPr>
              <w:jc w:val="center"/>
            </w:pPr>
            <w:r w:rsidRPr="004B5EB5">
              <w:t>чел.</w:t>
            </w:r>
          </w:p>
        </w:tc>
        <w:tc>
          <w:tcPr>
            <w:tcW w:w="940" w:type="dxa"/>
          </w:tcPr>
          <w:p w:rsidR="006E7666" w:rsidRPr="004B5EB5" w:rsidRDefault="006E7666" w:rsidP="00BB2A0B">
            <w:pPr>
              <w:jc w:val="center"/>
            </w:pPr>
            <w:r w:rsidRPr="004B5EB5">
              <w:t>3841</w:t>
            </w:r>
          </w:p>
        </w:tc>
        <w:tc>
          <w:tcPr>
            <w:tcW w:w="940" w:type="dxa"/>
          </w:tcPr>
          <w:p w:rsidR="006E7666" w:rsidRPr="004B5EB5" w:rsidRDefault="006E7666" w:rsidP="00BB2A0B">
            <w:pPr>
              <w:jc w:val="center"/>
            </w:pPr>
            <w:r>
              <w:t>3787</w:t>
            </w:r>
          </w:p>
        </w:tc>
        <w:tc>
          <w:tcPr>
            <w:tcW w:w="940" w:type="dxa"/>
            <w:shd w:val="clear" w:color="auto" w:fill="auto"/>
          </w:tcPr>
          <w:p w:rsidR="006E7666" w:rsidRPr="00125CDD" w:rsidRDefault="006E7666" w:rsidP="00BB2A0B">
            <w:pPr>
              <w:jc w:val="center"/>
            </w:pPr>
            <w:r w:rsidRPr="00125CDD">
              <w:t>3734</w:t>
            </w:r>
          </w:p>
        </w:tc>
      </w:tr>
      <w:tr w:rsidR="006E7666" w:rsidRPr="004B5EB5" w:rsidTr="00BB2A0B">
        <w:tc>
          <w:tcPr>
            <w:tcW w:w="697" w:type="dxa"/>
            <w:shd w:val="clear" w:color="auto" w:fill="auto"/>
          </w:tcPr>
          <w:p w:rsidR="006E7666" w:rsidRPr="004B5EB5" w:rsidRDefault="006E7666" w:rsidP="00BB2A0B">
            <w:pPr>
              <w:jc w:val="center"/>
            </w:pPr>
            <w:r w:rsidRPr="004B5EB5">
              <w:t>1.2</w:t>
            </w:r>
          </w:p>
        </w:tc>
        <w:tc>
          <w:tcPr>
            <w:tcW w:w="4931" w:type="dxa"/>
            <w:shd w:val="clear" w:color="auto" w:fill="auto"/>
          </w:tcPr>
          <w:p w:rsidR="006E7666" w:rsidRPr="004B5EB5" w:rsidRDefault="006E7666" w:rsidP="00BB2A0B">
            <w:r w:rsidRPr="004B5EB5">
              <w:t>Мужчины</w:t>
            </w:r>
          </w:p>
        </w:tc>
        <w:tc>
          <w:tcPr>
            <w:tcW w:w="960" w:type="dxa"/>
            <w:shd w:val="clear" w:color="auto" w:fill="auto"/>
          </w:tcPr>
          <w:p w:rsidR="006E7666" w:rsidRPr="004B5EB5" w:rsidRDefault="006E7666" w:rsidP="00BB2A0B">
            <w:pPr>
              <w:jc w:val="center"/>
            </w:pPr>
            <w:r w:rsidRPr="004B5EB5">
              <w:t>чел.</w:t>
            </w:r>
          </w:p>
        </w:tc>
        <w:tc>
          <w:tcPr>
            <w:tcW w:w="940" w:type="dxa"/>
          </w:tcPr>
          <w:p w:rsidR="006E7666" w:rsidRPr="004B5EB5" w:rsidRDefault="006E7666" w:rsidP="00BB2A0B">
            <w:pPr>
              <w:jc w:val="center"/>
            </w:pPr>
            <w:r>
              <w:t>8634</w:t>
            </w:r>
          </w:p>
        </w:tc>
        <w:tc>
          <w:tcPr>
            <w:tcW w:w="940" w:type="dxa"/>
          </w:tcPr>
          <w:p w:rsidR="006E7666" w:rsidRPr="004B5EB5" w:rsidRDefault="006E7666" w:rsidP="00BB2A0B">
            <w:pPr>
              <w:jc w:val="center"/>
            </w:pPr>
            <w:r>
              <w:t>8505</w:t>
            </w:r>
          </w:p>
        </w:tc>
        <w:tc>
          <w:tcPr>
            <w:tcW w:w="940" w:type="dxa"/>
            <w:shd w:val="clear" w:color="auto" w:fill="auto"/>
          </w:tcPr>
          <w:p w:rsidR="006E7666" w:rsidRPr="00FE3862" w:rsidRDefault="006E7666" w:rsidP="00BB2A0B">
            <w:pPr>
              <w:jc w:val="center"/>
            </w:pPr>
            <w:r w:rsidRPr="00FE3862">
              <w:t>8385</w:t>
            </w:r>
          </w:p>
        </w:tc>
      </w:tr>
      <w:tr w:rsidR="006E7666" w:rsidRPr="004B5EB5" w:rsidTr="00BB2A0B">
        <w:tc>
          <w:tcPr>
            <w:tcW w:w="697" w:type="dxa"/>
            <w:shd w:val="clear" w:color="auto" w:fill="auto"/>
          </w:tcPr>
          <w:p w:rsidR="006E7666" w:rsidRPr="004B5EB5" w:rsidRDefault="006E7666" w:rsidP="00BB2A0B">
            <w:pPr>
              <w:jc w:val="center"/>
            </w:pPr>
          </w:p>
        </w:tc>
        <w:tc>
          <w:tcPr>
            <w:tcW w:w="4931" w:type="dxa"/>
            <w:shd w:val="clear" w:color="auto" w:fill="auto"/>
          </w:tcPr>
          <w:p w:rsidR="006E7666" w:rsidRPr="004B5EB5" w:rsidRDefault="006E7666" w:rsidP="00BB2A0B">
            <w:r w:rsidRPr="004B5EB5">
              <w:t>в том числе, лет</w:t>
            </w:r>
          </w:p>
        </w:tc>
        <w:tc>
          <w:tcPr>
            <w:tcW w:w="960" w:type="dxa"/>
            <w:shd w:val="clear" w:color="auto" w:fill="auto"/>
          </w:tcPr>
          <w:p w:rsidR="006E7666" w:rsidRPr="004B5EB5" w:rsidRDefault="006E7666" w:rsidP="00BB2A0B">
            <w:pPr>
              <w:jc w:val="center"/>
            </w:pPr>
            <w:r w:rsidRPr="004B5EB5">
              <w:t>чел.</w:t>
            </w:r>
          </w:p>
        </w:tc>
        <w:tc>
          <w:tcPr>
            <w:tcW w:w="940" w:type="dxa"/>
          </w:tcPr>
          <w:p w:rsidR="006E7666" w:rsidRPr="004B5EB5" w:rsidRDefault="006E7666" w:rsidP="00BB2A0B">
            <w:pPr>
              <w:jc w:val="center"/>
            </w:pPr>
          </w:p>
        </w:tc>
        <w:tc>
          <w:tcPr>
            <w:tcW w:w="940" w:type="dxa"/>
          </w:tcPr>
          <w:p w:rsidR="006E7666" w:rsidRPr="004B5EB5" w:rsidRDefault="006E7666" w:rsidP="00BB2A0B">
            <w:pPr>
              <w:jc w:val="center"/>
            </w:pPr>
          </w:p>
        </w:tc>
        <w:tc>
          <w:tcPr>
            <w:tcW w:w="940" w:type="dxa"/>
            <w:shd w:val="clear" w:color="auto" w:fill="auto"/>
          </w:tcPr>
          <w:p w:rsidR="006E7666" w:rsidRPr="00FE3862" w:rsidRDefault="006E7666" w:rsidP="00BB2A0B">
            <w:pPr>
              <w:jc w:val="center"/>
            </w:pPr>
          </w:p>
        </w:tc>
      </w:tr>
      <w:tr w:rsidR="006E7666" w:rsidRPr="004B5EB5" w:rsidTr="00BB2A0B">
        <w:tc>
          <w:tcPr>
            <w:tcW w:w="697" w:type="dxa"/>
            <w:shd w:val="clear" w:color="auto" w:fill="auto"/>
          </w:tcPr>
          <w:p w:rsidR="006E7666" w:rsidRPr="004B5EB5" w:rsidRDefault="006E7666" w:rsidP="00BB2A0B">
            <w:pPr>
              <w:jc w:val="center"/>
            </w:pPr>
            <w:r w:rsidRPr="004B5EB5">
              <w:t>1.2.1</w:t>
            </w:r>
          </w:p>
        </w:tc>
        <w:tc>
          <w:tcPr>
            <w:tcW w:w="4931" w:type="dxa"/>
            <w:shd w:val="clear" w:color="auto" w:fill="auto"/>
          </w:tcPr>
          <w:p w:rsidR="006E7666" w:rsidRPr="004B5EB5" w:rsidRDefault="006E7666" w:rsidP="00BB2A0B">
            <w:r w:rsidRPr="004B5EB5">
              <w:t>моложе трудоспособного (от 0 до 15 лет)</w:t>
            </w:r>
          </w:p>
        </w:tc>
        <w:tc>
          <w:tcPr>
            <w:tcW w:w="960" w:type="dxa"/>
            <w:shd w:val="clear" w:color="auto" w:fill="auto"/>
          </w:tcPr>
          <w:p w:rsidR="006E7666" w:rsidRPr="004B5EB5" w:rsidRDefault="006E7666" w:rsidP="00BB2A0B">
            <w:pPr>
              <w:jc w:val="center"/>
            </w:pPr>
            <w:r w:rsidRPr="004B5EB5">
              <w:t>чел.</w:t>
            </w:r>
          </w:p>
        </w:tc>
        <w:tc>
          <w:tcPr>
            <w:tcW w:w="940" w:type="dxa"/>
          </w:tcPr>
          <w:p w:rsidR="006E7666" w:rsidRPr="004B5EB5" w:rsidRDefault="006E7666" w:rsidP="00BB2A0B">
            <w:pPr>
              <w:jc w:val="center"/>
            </w:pPr>
            <w:r>
              <w:t>2224</w:t>
            </w:r>
          </w:p>
        </w:tc>
        <w:tc>
          <w:tcPr>
            <w:tcW w:w="940" w:type="dxa"/>
          </w:tcPr>
          <w:p w:rsidR="006E7666" w:rsidRPr="004B5EB5" w:rsidRDefault="006E7666" w:rsidP="00BB2A0B">
            <w:pPr>
              <w:jc w:val="center"/>
            </w:pPr>
            <w:r>
              <w:t>2190</w:t>
            </w:r>
          </w:p>
        </w:tc>
        <w:tc>
          <w:tcPr>
            <w:tcW w:w="940" w:type="dxa"/>
            <w:shd w:val="clear" w:color="auto" w:fill="auto"/>
          </w:tcPr>
          <w:p w:rsidR="006E7666" w:rsidRPr="00FE3862" w:rsidRDefault="006E7666" w:rsidP="00BB2A0B">
            <w:pPr>
              <w:jc w:val="center"/>
            </w:pPr>
            <w:r w:rsidRPr="00FE3862">
              <w:t>2159</w:t>
            </w:r>
          </w:p>
        </w:tc>
      </w:tr>
      <w:tr w:rsidR="006E7666" w:rsidRPr="004B5EB5" w:rsidTr="00BB2A0B">
        <w:tc>
          <w:tcPr>
            <w:tcW w:w="697" w:type="dxa"/>
            <w:shd w:val="clear" w:color="auto" w:fill="auto"/>
          </w:tcPr>
          <w:p w:rsidR="006E7666" w:rsidRPr="004B5EB5" w:rsidRDefault="006E7666" w:rsidP="00BB2A0B">
            <w:pPr>
              <w:jc w:val="center"/>
            </w:pPr>
            <w:r w:rsidRPr="004B5EB5">
              <w:t>1.2.2</w:t>
            </w:r>
          </w:p>
        </w:tc>
        <w:tc>
          <w:tcPr>
            <w:tcW w:w="4931" w:type="dxa"/>
            <w:shd w:val="clear" w:color="auto" w:fill="auto"/>
          </w:tcPr>
          <w:p w:rsidR="006E7666" w:rsidRPr="004B5EB5" w:rsidRDefault="006E7666" w:rsidP="00BB2A0B">
            <w:r w:rsidRPr="004B5EB5">
              <w:t>трудоспособном (от 16 до 60 лет)</w:t>
            </w:r>
          </w:p>
        </w:tc>
        <w:tc>
          <w:tcPr>
            <w:tcW w:w="960" w:type="dxa"/>
            <w:shd w:val="clear" w:color="auto" w:fill="auto"/>
          </w:tcPr>
          <w:p w:rsidR="006E7666" w:rsidRPr="004B5EB5" w:rsidRDefault="006E7666" w:rsidP="00BB2A0B">
            <w:pPr>
              <w:jc w:val="center"/>
            </w:pPr>
            <w:r w:rsidRPr="004B5EB5">
              <w:t>чел.</w:t>
            </w:r>
          </w:p>
        </w:tc>
        <w:tc>
          <w:tcPr>
            <w:tcW w:w="940" w:type="dxa"/>
          </w:tcPr>
          <w:p w:rsidR="006E7666" w:rsidRPr="004B5EB5" w:rsidRDefault="006E7666" w:rsidP="00BB2A0B">
            <w:pPr>
              <w:jc w:val="center"/>
            </w:pPr>
            <w:r>
              <w:t>5329</w:t>
            </w:r>
          </w:p>
        </w:tc>
        <w:tc>
          <w:tcPr>
            <w:tcW w:w="940" w:type="dxa"/>
          </w:tcPr>
          <w:p w:rsidR="006E7666" w:rsidRPr="004B5EB5" w:rsidRDefault="006E7666" w:rsidP="00BB2A0B">
            <w:pPr>
              <w:jc w:val="center"/>
            </w:pPr>
            <w:r>
              <w:t>5249</w:t>
            </w:r>
          </w:p>
        </w:tc>
        <w:tc>
          <w:tcPr>
            <w:tcW w:w="940" w:type="dxa"/>
            <w:shd w:val="clear" w:color="auto" w:fill="auto"/>
          </w:tcPr>
          <w:p w:rsidR="006E7666" w:rsidRPr="00FE3862" w:rsidRDefault="006E7666" w:rsidP="00BB2A0B">
            <w:pPr>
              <w:jc w:val="center"/>
            </w:pPr>
            <w:r w:rsidRPr="00FE3862">
              <w:t>5175</w:t>
            </w:r>
          </w:p>
        </w:tc>
      </w:tr>
      <w:tr w:rsidR="006E7666" w:rsidRPr="004B5EB5" w:rsidTr="00BB2A0B">
        <w:tc>
          <w:tcPr>
            <w:tcW w:w="697" w:type="dxa"/>
            <w:shd w:val="clear" w:color="auto" w:fill="auto"/>
          </w:tcPr>
          <w:p w:rsidR="006E7666" w:rsidRPr="004B5EB5" w:rsidRDefault="006E7666" w:rsidP="00BB2A0B">
            <w:pPr>
              <w:jc w:val="center"/>
            </w:pPr>
            <w:r w:rsidRPr="004B5EB5">
              <w:t>1.2.3</w:t>
            </w:r>
          </w:p>
        </w:tc>
        <w:tc>
          <w:tcPr>
            <w:tcW w:w="4931" w:type="dxa"/>
            <w:shd w:val="clear" w:color="auto" w:fill="auto"/>
          </w:tcPr>
          <w:p w:rsidR="006E7666" w:rsidRPr="004B5EB5" w:rsidRDefault="006E7666" w:rsidP="00BB2A0B">
            <w:r w:rsidRPr="004B5EB5">
              <w:t>старше трудоспособного (от 60 лет и старше)</w:t>
            </w:r>
          </w:p>
        </w:tc>
        <w:tc>
          <w:tcPr>
            <w:tcW w:w="960" w:type="dxa"/>
            <w:shd w:val="clear" w:color="auto" w:fill="auto"/>
          </w:tcPr>
          <w:p w:rsidR="006E7666" w:rsidRPr="004B5EB5" w:rsidRDefault="006E7666" w:rsidP="00BB2A0B">
            <w:pPr>
              <w:jc w:val="center"/>
            </w:pPr>
            <w:r w:rsidRPr="004B5EB5">
              <w:t>чел.</w:t>
            </w:r>
          </w:p>
        </w:tc>
        <w:tc>
          <w:tcPr>
            <w:tcW w:w="940" w:type="dxa"/>
          </w:tcPr>
          <w:p w:rsidR="006E7666" w:rsidRPr="004B5EB5" w:rsidRDefault="006E7666" w:rsidP="00BB2A0B">
            <w:pPr>
              <w:jc w:val="center"/>
            </w:pPr>
            <w:r>
              <w:t>1081</w:t>
            </w:r>
          </w:p>
        </w:tc>
        <w:tc>
          <w:tcPr>
            <w:tcW w:w="940" w:type="dxa"/>
          </w:tcPr>
          <w:p w:rsidR="006E7666" w:rsidRPr="004B5EB5" w:rsidRDefault="006E7666" w:rsidP="00BB2A0B">
            <w:pPr>
              <w:jc w:val="center"/>
            </w:pPr>
            <w:r>
              <w:t>1066</w:t>
            </w:r>
          </w:p>
        </w:tc>
        <w:tc>
          <w:tcPr>
            <w:tcW w:w="940" w:type="dxa"/>
            <w:shd w:val="clear" w:color="auto" w:fill="auto"/>
          </w:tcPr>
          <w:p w:rsidR="006E7666" w:rsidRPr="00FE3862" w:rsidRDefault="006E7666" w:rsidP="00BB2A0B">
            <w:pPr>
              <w:jc w:val="center"/>
            </w:pPr>
            <w:r w:rsidRPr="00FE3862">
              <w:t>1051</w:t>
            </w:r>
          </w:p>
        </w:tc>
      </w:tr>
      <w:tr w:rsidR="006E7666" w:rsidRPr="004B5EB5" w:rsidTr="00BB2A0B">
        <w:tc>
          <w:tcPr>
            <w:tcW w:w="697" w:type="dxa"/>
            <w:shd w:val="clear" w:color="auto" w:fill="auto"/>
          </w:tcPr>
          <w:p w:rsidR="006E7666" w:rsidRPr="004B5EB5" w:rsidRDefault="006E7666" w:rsidP="00BB2A0B">
            <w:pPr>
              <w:jc w:val="center"/>
            </w:pPr>
            <w:r w:rsidRPr="004B5EB5">
              <w:t>1.3</w:t>
            </w:r>
          </w:p>
        </w:tc>
        <w:tc>
          <w:tcPr>
            <w:tcW w:w="4931" w:type="dxa"/>
            <w:shd w:val="clear" w:color="auto" w:fill="auto"/>
          </w:tcPr>
          <w:p w:rsidR="006E7666" w:rsidRPr="004B5EB5" w:rsidRDefault="006E7666" w:rsidP="00BB2A0B">
            <w:r w:rsidRPr="004B5EB5">
              <w:t>Женщины</w:t>
            </w:r>
          </w:p>
        </w:tc>
        <w:tc>
          <w:tcPr>
            <w:tcW w:w="960" w:type="dxa"/>
            <w:shd w:val="clear" w:color="auto" w:fill="auto"/>
          </w:tcPr>
          <w:p w:rsidR="006E7666" w:rsidRPr="004B5EB5" w:rsidRDefault="006E7666" w:rsidP="00BB2A0B">
            <w:pPr>
              <w:jc w:val="center"/>
            </w:pPr>
            <w:r w:rsidRPr="004B5EB5">
              <w:t>чел.</w:t>
            </w:r>
          </w:p>
        </w:tc>
        <w:tc>
          <w:tcPr>
            <w:tcW w:w="940" w:type="dxa"/>
          </w:tcPr>
          <w:p w:rsidR="006E7666" w:rsidRPr="004B5EB5" w:rsidRDefault="006E7666" w:rsidP="00BB2A0B">
            <w:pPr>
              <w:jc w:val="center"/>
            </w:pPr>
            <w:r>
              <w:t>9161</w:t>
            </w:r>
          </w:p>
        </w:tc>
        <w:tc>
          <w:tcPr>
            <w:tcW w:w="940" w:type="dxa"/>
          </w:tcPr>
          <w:p w:rsidR="006E7666" w:rsidRPr="004B5EB5" w:rsidRDefault="006E7666" w:rsidP="00BB2A0B">
            <w:pPr>
              <w:jc w:val="center"/>
            </w:pPr>
            <w:r>
              <w:t>9032</w:t>
            </w:r>
          </w:p>
        </w:tc>
        <w:tc>
          <w:tcPr>
            <w:tcW w:w="940" w:type="dxa"/>
            <w:shd w:val="clear" w:color="auto" w:fill="auto"/>
          </w:tcPr>
          <w:p w:rsidR="006E7666" w:rsidRPr="00FE3862" w:rsidRDefault="006E7666" w:rsidP="00BB2A0B">
            <w:pPr>
              <w:jc w:val="center"/>
            </w:pPr>
            <w:r w:rsidRPr="00FE3862">
              <w:t>8904</w:t>
            </w:r>
          </w:p>
        </w:tc>
      </w:tr>
      <w:tr w:rsidR="006E7666" w:rsidRPr="004B5EB5" w:rsidTr="00BB2A0B">
        <w:tc>
          <w:tcPr>
            <w:tcW w:w="697" w:type="dxa"/>
            <w:shd w:val="clear" w:color="auto" w:fill="auto"/>
          </w:tcPr>
          <w:p w:rsidR="006E7666" w:rsidRPr="004B5EB5" w:rsidRDefault="006E7666" w:rsidP="00BB2A0B">
            <w:pPr>
              <w:jc w:val="center"/>
            </w:pPr>
          </w:p>
        </w:tc>
        <w:tc>
          <w:tcPr>
            <w:tcW w:w="4931" w:type="dxa"/>
            <w:shd w:val="clear" w:color="auto" w:fill="auto"/>
          </w:tcPr>
          <w:p w:rsidR="006E7666" w:rsidRPr="004B5EB5" w:rsidRDefault="006E7666" w:rsidP="00BB2A0B">
            <w:r w:rsidRPr="004B5EB5">
              <w:t>в том числе, лет</w:t>
            </w:r>
          </w:p>
        </w:tc>
        <w:tc>
          <w:tcPr>
            <w:tcW w:w="960" w:type="dxa"/>
            <w:shd w:val="clear" w:color="auto" w:fill="auto"/>
          </w:tcPr>
          <w:p w:rsidR="006E7666" w:rsidRPr="004B5EB5" w:rsidRDefault="006E7666" w:rsidP="00BB2A0B">
            <w:pPr>
              <w:jc w:val="center"/>
            </w:pPr>
            <w:r w:rsidRPr="004B5EB5">
              <w:t>чел.</w:t>
            </w:r>
          </w:p>
        </w:tc>
        <w:tc>
          <w:tcPr>
            <w:tcW w:w="940" w:type="dxa"/>
          </w:tcPr>
          <w:p w:rsidR="006E7666" w:rsidRPr="004B5EB5" w:rsidRDefault="006E7666" w:rsidP="00BB2A0B">
            <w:pPr>
              <w:jc w:val="center"/>
            </w:pPr>
          </w:p>
        </w:tc>
        <w:tc>
          <w:tcPr>
            <w:tcW w:w="940" w:type="dxa"/>
          </w:tcPr>
          <w:p w:rsidR="006E7666" w:rsidRPr="004B5EB5" w:rsidRDefault="006E7666" w:rsidP="00BB2A0B">
            <w:pPr>
              <w:jc w:val="center"/>
            </w:pPr>
          </w:p>
        </w:tc>
        <w:tc>
          <w:tcPr>
            <w:tcW w:w="940" w:type="dxa"/>
            <w:shd w:val="clear" w:color="auto" w:fill="auto"/>
          </w:tcPr>
          <w:p w:rsidR="006E7666" w:rsidRPr="00FE3862" w:rsidRDefault="006E7666" w:rsidP="00BB2A0B">
            <w:pPr>
              <w:jc w:val="center"/>
            </w:pPr>
          </w:p>
        </w:tc>
      </w:tr>
      <w:tr w:rsidR="006E7666" w:rsidRPr="004B5EB5" w:rsidTr="00BB2A0B">
        <w:tc>
          <w:tcPr>
            <w:tcW w:w="697" w:type="dxa"/>
            <w:shd w:val="clear" w:color="auto" w:fill="auto"/>
          </w:tcPr>
          <w:p w:rsidR="006E7666" w:rsidRPr="004B5EB5" w:rsidRDefault="006E7666" w:rsidP="00BB2A0B">
            <w:pPr>
              <w:jc w:val="center"/>
            </w:pPr>
            <w:r w:rsidRPr="004B5EB5">
              <w:t>1.3.1</w:t>
            </w:r>
          </w:p>
        </w:tc>
        <w:tc>
          <w:tcPr>
            <w:tcW w:w="4931" w:type="dxa"/>
            <w:shd w:val="clear" w:color="auto" w:fill="auto"/>
          </w:tcPr>
          <w:p w:rsidR="006E7666" w:rsidRPr="004B5EB5" w:rsidRDefault="006E7666" w:rsidP="00BB2A0B">
            <w:r w:rsidRPr="004B5EB5">
              <w:t>моложе трудоспособного (от 0 до 15 лет)</w:t>
            </w:r>
          </w:p>
        </w:tc>
        <w:tc>
          <w:tcPr>
            <w:tcW w:w="960" w:type="dxa"/>
            <w:shd w:val="clear" w:color="auto" w:fill="auto"/>
          </w:tcPr>
          <w:p w:rsidR="006E7666" w:rsidRPr="004B5EB5" w:rsidRDefault="006E7666" w:rsidP="00BB2A0B">
            <w:pPr>
              <w:jc w:val="center"/>
            </w:pPr>
            <w:r w:rsidRPr="004B5EB5">
              <w:t>чел.</w:t>
            </w:r>
          </w:p>
        </w:tc>
        <w:tc>
          <w:tcPr>
            <w:tcW w:w="940" w:type="dxa"/>
          </w:tcPr>
          <w:p w:rsidR="006E7666" w:rsidRPr="004B5EB5" w:rsidRDefault="006E7666" w:rsidP="00BB2A0B">
            <w:pPr>
              <w:jc w:val="center"/>
            </w:pPr>
            <w:r>
              <w:t>2152</w:t>
            </w:r>
          </w:p>
        </w:tc>
        <w:tc>
          <w:tcPr>
            <w:tcW w:w="940" w:type="dxa"/>
          </w:tcPr>
          <w:p w:rsidR="006E7666" w:rsidRPr="004B5EB5" w:rsidRDefault="006E7666" w:rsidP="00BB2A0B">
            <w:pPr>
              <w:jc w:val="center"/>
            </w:pPr>
            <w:r>
              <w:t>2122</w:t>
            </w:r>
          </w:p>
        </w:tc>
        <w:tc>
          <w:tcPr>
            <w:tcW w:w="940" w:type="dxa"/>
            <w:shd w:val="clear" w:color="auto" w:fill="auto"/>
          </w:tcPr>
          <w:p w:rsidR="006E7666" w:rsidRPr="00FE3862" w:rsidRDefault="006E7666" w:rsidP="00BB2A0B">
            <w:pPr>
              <w:jc w:val="center"/>
            </w:pPr>
            <w:r w:rsidRPr="00FE3862">
              <w:t>2091</w:t>
            </w:r>
          </w:p>
        </w:tc>
      </w:tr>
      <w:tr w:rsidR="006E7666" w:rsidRPr="004B5EB5" w:rsidTr="00BB2A0B">
        <w:tc>
          <w:tcPr>
            <w:tcW w:w="697" w:type="dxa"/>
            <w:shd w:val="clear" w:color="auto" w:fill="auto"/>
          </w:tcPr>
          <w:p w:rsidR="006E7666" w:rsidRPr="004B5EB5" w:rsidRDefault="006E7666" w:rsidP="00BB2A0B">
            <w:pPr>
              <w:jc w:val="center"/>
            </w:pPr>
            <w:r w:rsidRPr="004B5EB5">
              <w:t>1.3.2</w:t>
            </w:r>
          </w:p>
        </w:tc>
        <w:tc>
          <w:tcPr>
            <w:tcW w:w="4931" w:type="dxa"/>
            <w:shd w:val="clear" w:color="auto" w:fill="auto"/>
          </w:tcPr>
          <w:p w:rsidR="006E7666" w:rsidRPr="004B5EB5" w:rsidRDefault="006E7666" w:rsidP="00BB2A0B">
            <w:r w:rsidRPr="004B5EB5">
              <w:t>трудоспособном (от 16 до 55 лет)</w:t>
            </w:r>
          </w:p>
        </w:tc>
        <w:tc>
          <w:tcPr>
            <w:tcW w:w="960" w:type="dxa"/>
            <w:shd w:val="clear" w:color="auto" w:fill="auto"/>
          </w:tcPr>
          <w:p w:rsidR="006E7666" w:rsidRPr="004B5EB5" w:rsidRDefault="006E7666" w:rsidP="00BB2A0B">
            <w:pPr>
              <w:jc w:val="center"/>
            </w:pPr>
            <w:r w:rsidRPr="004B5EB5">
              <w:t>чел.</w:t>
            </w:r>
          </w:p>
        </w:tc>
        <w:tc>
          <w:tcPr>
            <w:tcW w:w="940" w:type="dxa"/>
          </w:tcPr>
          <w:p w:rsidR="006E7666" w:rsidRPr="004B5EB5" w:rsidRDefault="006E7666" w:rsidP="00BB2A0B">
            <w:pPr>
              <w:jc w:val="center"/>
            </w:pPr>
            <w:r>
              <w:t>4249</w:t>
            </w:r>
          </w:p>
        </w:tc>
        <w:tc>
          <w:tcPr>
            <w:tcW w:w="940" w:type="dxa"/>
          </w:tcPr>
          <w:p w:rsidR="006E7666" w:rsidRPr="004B5EB5" w:rsidRDefault="006E7666" w:rsidP="00BB2A0B">
            <w:pPr>
              <w:jc w:val="center"/>
            </w:pPr>
            <w:r>
              <w:t>4189</w:t>
            </w:r>
          </w:p>
        </w:tc>
        <w:tc>
          <w:tcPr>
            <w:tcW w:w="940" w:type="dxa"/>
            <w:shd w:val="clear" w:color="auto" w:fill="auto"/>
          </w:tcPr>
          <w:p w:rsidR="006E7666" w:rsidRPr="00FE3862" w:rsidRDefault="006E7666" w:rsidP="00BB2A0B">
            <w:pPr>
              <w:jc w:val="center"/>
            </w:pPr>
            <w:r w:rsidRPr="00FE3862">
              <w:t>4130</w:t>
            </w:r>
          </w:p>
        </w:tc>
      </w:tr>
      <w:tr w:rsidR="006E7666" w:rsidRPr="004B5EB5" w:rsidTr="00BB2A0B">
        <w:tc>
          <w:tcPr>
            <w:tcW w:w="697" w:type="dxa"/>
            <w:shd w:val="clear" w:color="auto" w:fill="auto"/>
          </w:tcPr>
          <w:p w:rsidR="006E7666" w:rsidRPr="004B5EB5" w:rsidRDefault="006E7666" w:rsidP="00BB2A0B">
            <w:pPr>
              <w:jc w:val="center"/>
            </w:pPr>
            <w:r w:rsidRPr="004B5EB5">
              <w:t>1.3.3</w:t>
            </w:r>
          </w:p>
        </w:tc>
        <w:tc>
          <w:tcPr>
            <w:tcW w:w="4931" w:type="dxa"/>
            <w:shd w:val="clear" w:color="auto" w:fill="auto"/>
          </w:tcPr>
          <w:p w:rsidR="006E7666" w:rsidRPr="004B5EB5" w:rsidRDefault="006E7666" w:rsidP="00BB2A0B">
            <w:r w:rsidRPr="004B5EB5">
              <w:t>старше трудоспособного (от 55 лет и старше)</w:t>
            </w:r>
          </w:p>
        </w:tc>
        <w:tc>
          <w:tcPr>
            <w:tcW w:w="960" w:type="dxa"/>
            <w:shd w:val="clear" w:color="auto" w:fill="auto"/>
          </w:tcPr>
          <w:p w:rsidR="006E7666" w:rsidRPr="004B5EB5" w:rsidRDefault="006E7666" w:rsidP="00BB2A0B">
            <w:pPr>
              <w:jc w:val="center"/>
            </w:pPr>
            <w:r w:rsidRPr="004B5EB5">
              <w:t>чел.</w:t>
            </w:r>
          </w:p>
        </w:tc>
        <w:tc>
          <w:tcPr>
            <w:tcW w:w="940" w:type="dxa"/>
          </w:tcPr>
          <w:p w:rsidR="006E7666" w:rsidRPr="004B5EB5" w:rsidRDefault="006E7666" w:rsidP="00BB2A0B">
            <w:pPr>
              <w:jc w:val="center"/>
            </w:pPr>
            <w:r>
              <w:t>2760</w:t>
            </w:r>
          </w:p>
        </w:tc>
        <w:tc>
          <w:tcPr>
            <w:tcW w:w="940" w:type="dxa"/>
          </w:tcPr>
          <w:p w:rsidR="006E7666" w:rsidRPr="004B5EB5" w:rsidRDefault="006E7666" w:rsidP="00BB2A0B">
            <w:pPr>
              <w:jc w:val="center"/>
            </w:pPr>
            <w:r>
              <w:t>2721</w:t>
            </w:r>
          </w:p>
        </w:tc>
        <w:tc>
          <w:tcPr>
            <w:tcW w:w="940" w:type="dxa"/>
            <w:shd w:val="clear" w:color="auto" w:fill="auto"/>
          </w:tcPr>
          <w:p w:rsidR="006E7666" w:rsidRPr="00FE3862" w:rsidRDefault="006E7666" w:rsidP="00BB2A0B">
            <w:pPr>
              <w:jc w:val="center"/>
            </w:pPr>
            <w:r w:rsidRPr="00FE3862">
              <w:t>2683</w:t>
            </w:r>
          </w:p>
        </w:tc>
      </w:tr>
      <w:tr w:rsidR="006E7666" w:rsidRPr="004B5EB5" w:rsidTr="00BB2A0B">
        <w:tc>
          <w:tcPr>
            <w:tcW w:w="697" w:type="dxa"/>
            <w:shd w:val="clear" w:color="auto" w:fill="auto"/>
          </w:tcPr>
          <w:p w:rsidR="006E7666" w:rsidRPr="004B5EB5" w:rsidRDefault="006E7666" w:rsidP="00BB2A0B">
            <w:pPr>
              <w:jc w:val="center"/>
            </w:pPr>
            <w:r w:rsidRPr="004B5EB5">
              <w:t>1.4</w:t>
            </w:r>
          </w:p>
        </w:tc>
        <w:tc>
          <w:tcPr>
            <w:tcW w:w="4931" w:type="dxa"/>
            <w:shd w:val="clear" w:color="auto" w:fill="auto"/>
          </w:tcPr>
          <w:p w:rsidR="006E7666" w:rsidRPr="004B5EB5" w:rsidRDefault="006E7666" w:rsidP="00BB2A0B">
            <w:r w:rsidRPr="004B5EB5">
              <w:t>Число домохозяйств</w:t>
            </w:r>
          </w:p>
        </w:tc>
        <w:tc>
          <w:tcPr>
            <w:tcW w:w="960" w:type="dxa"/>
            <w:shd w:val="clear" w:color="auto" w:fill="auto"/>
          </w:tcPr>
          <w:p w:rsidR="006E7666" w:rsidRPr="004B5EB5" w:rsidRDefault="006E7666" w:rsidP="00BB2A0B">
            <w:pPr>
              <w:jc w:val="center"/>
            </w:pPr>
            <w:r w:rsidRPr="004B5EB5">
              <w:t>единиц</w:t>
            </w:r>
          </w:p>
        </w:tc>
        <w:tc>
          <w:tcPr>
            <w:tcW w:w="940" w:type="dxa"/>
          </w:tcPr>
          <w:p w:rsidR="006E7666" w:rsidRPr="004B5EB5" w:rsidRDefault="006E7666" w:rsidP="00BB2A0B">
            <w:pPr>
              <w:jc w:val="center"/>
            </w:pPr>
            <w:r>
              <w:t>6370</w:t>
            </w:r>
          </w:p>
        </w:tc>
        <w:tc>
          <w:tcPr>
            <w:tcW w:w="940" w:type="dxa"/>
          </w:tcPr>
          <w:p w:rsidR="006E7666" w:rsidRPr="004B5EB5" w:rsidRDefault="006E7666" w:rsidP="00BB2A0B">
            <w:pPr>
              <w:jc w:val="center"/>
            </w:pPr>
            <w:r>
              <w:t>6355</w:t>
            </w:r>
          </w:p>
        </w:tc>
        <w:tc>
          <w:tcPr>
            <w:tcW w:w="940" w:type="dxa"/>
            <w:shd w:val="clear" w:color="auto" w:fill="auto"/>
          </w:tcPr>
          <w:p w:rsidR="006E7666" w:rsidRPr="00BE0C2C" w:rsidRDefault="006E7666" w:rsidP="00BB2A0B">
            <w:pPr>
              <w:jc w:val="center"/>
            </w:pPr>
            <w:r w:rsidRPr="00BE0C2C">
              <w:t>6263</w:t>
            </w:r>
          </w:p>
        </w:tc>
      </w:tr>
      <w:tr w:rsidR="006E7666" w:rsidRPr="004B5EB5" w:rsidTr="00BB2A0B">
        <w:tc>
          <w:tcPr>
            <w:tcW w:w="697" w:type="dxa"/>
            <w:shd w:val="clear" w:color="auto" w:fill="auto"/>
          </w:tcPr>
          <w:p w:rsidR="006E7666" w:rsidRPr="004B5EB5" w:rsidRDefault="006E7666" w:rsidP="00BB2A0B">
            <w:pPr>
              <w:jc w:val="center"/>
            </w:pPr>
            <w:r w:rsidRPr="004B5EB5">
              <w:t>1.4.1</w:t>
            </w:r>
          </w:p>
        </w:tc>
        <w:tc>
          <w:tcPr>
            <w:tcW w:w="4931" w:type="dxa"/>
            <w:shd w:val="clear" w:color="auto" w:fill="auto"/>
          </w:tcPr>
          <w:p w:rsidR="006E7666" w:rsidRPr="004B5EB5" w:rsidRDefault="006E7666" w:rsidP="00BB2A0B">
            <w:r w:rsidRPr="004B5EB5">
              <w:t>Средний размер домохозяйств</w:t>
            </w:r>
          </w:p>
        </w:tc>
        <w:tc>
          <w:tcPr>
            <w:tcW w:w="960" w:type="dxa"/>
            <w:shd w:val="clear" w:color="auto" w:fill="auto"/>
          </w:tcPr>
          <w:p w:rsidR="006E7666" w:rsidRPr="004B5EB5" w:rsidRDefault="006E7666" w:rsidP="00BB2A0B">
            <w:pPr>
              <w:jc w:val="center"/>
            </w:pPr>
            <w:r w:rsidRPr="004B5EB5">
              <w:t>чел.</w:t>
            </w:r>
          </w:p>
        </w:tc>
        <w:tc>
          <w:tcPr>
            <w:tcW w:w="940" w:type="dxa"/>
          </w:tcPr>
          <w:p w:rsidR="006E7666" w:rsidRPr="004B5EB5" w:rsidRDefault="006E7666" w:rsidP="00BB2A0B">
            <w:pPr>
              <w:jc w:val="center"/>
            </w:pPr>
            <w:r>
              <w:t>2,8</w:t>
            </w:r>
          </w:p>
        </w:tc>
        <w:tc>
          <w:tcPr>
            <w:tcW w:w="940" w:type="dxa"/>
          </w:tcPr>
          <w:p w:rsidR="006E7666" w:rsidRPr="004B5EB5" w:rsidRDefault="006E7666" w:rsidP="00BB2A0B">
            <w:pPr>
              <w:jc w:val="center"/>
            </w:pPr>
            <w:r>
              <w:t>2,8</w:t>
            </w:r>
          </w:p>
        </w:tc>
        <w:tc>
          <w:tcPr>
            <w:tcW w:w="940" w:type="dxa"/>
            <w:shd w:val="clear" w:color="auto" w:fill="auto"/>
          </w:tcPr>
          <w:p w:rsidR="006E7666" w:rsidRPr="00BE0C2C" w:rsidRDefault="006E7666" w:rsidP="00BB2A0B">
            <w:pPr>
              <w:jc w:val="center"/>
            </w:pPr>
            <w:r w:rsidRPr="00BE0C2C">
              <w:t>2,8</w:t>
            </w:r>
          </w:p>
        </w:tc>
      </w:tr>
      <w:tr w:rsidR="006E7666" w:rsidRPr="004B5EB5" w:rsidTr="00BB2A0B">
        <w:tc>
          <w:tcPr>
            <w:tcW w:w="697" w:type="dxa"/>
            <w:shd w:val="clear" w:color="auto" w:fill="auto"/>
          </w:tcPr>
          <w:p w:rsidR="006E7666" w:rsidRPr="004B5EB5" w:rsidRDefault="006E7666" w:rsidP="00BB2A0B">
            <w:pPr>
              <w:jc w:val="center"/>
            </w:pPr>
            <w:r w:rsidRPr="004B5EB5">
              <w:t>1.5</w:t>
            </w:r>
          </w:p>
        </w:tc>
        <w:tc>
          <w:tcPr>
            <w:tcW w:w="4931" w:type="dxa"/>
            <w:shd w:val="clear" w:color="auto" w:fill="auto"/>
          </w:tcPr>
          <w:p w:rsidR="006E7666" w:rsidRPr="004B5EB5" w:rsidRDefault="006E7666" w:rsidP="00BB2A0B">
            <w:r w:rsidRPr="004B5EB5">
              <w:t>Число родившихся</w:t>
            </w:r>
          </w:p>
        </w:tc>
        <w:tc>
          <w:tcPr>
            <w:tcW w:w="960" w:type="dxa"/>
            <w:shd w:val="clear" w:color="auto" w:fill="auto"/>
          </w:tcPr>
          <w:p w:rsidR="006E7666" w:rsidRPr="004B5EB5" w:rsidRDefault="006E7666" w:rsidP="00BB2A0B">
            <w:pPr>
              <w:jc w:val="center"/>
            </w:pPr>
            <w:r w:rsidRPr="004B5EB5">
              <w:t>чел.</w:t>
            </w:r>
          </w:p>
        </w:tc>
        <w:tc>
          <w:tcPr>
            <w:tcW w:w="940" w:type="dxa"/>
          </w:tcPr>
          <w:p w:rsidR="006E7666" w:rsidRPr="004B5EB5" w:rsidRDefault="006E7666" w:rsidP="00BB2A0B">
            <w:pPr>
              <w:jc w:val="center"/>
            </w:pPr>
            <w:r>
              <w:t>260</w:t>
            </w:r>
          </w:p>
        </w:tc>
        <w:tc>
          <w:tcPr>
            <w:tcW w:w="940" w:type="dxa"/>
          </w:tcPr>
          <w:p w:rsidR="006E7666" w:rsidRPr="004B5EB5" w:rsidRDefault="006E7666" w:rsidP="00BB2A0B">
            <w:pPr>
              <w:jc w:val="center"/>
            </w:pPr>
            <w:r>
              <w:t>250</w:t>
            </w:r>
          </w:p>
        </w:tc>
        <w:tc>
          <w:tcPr>
            <w:tcW w:w="940" w:type="dxa"/>
            <w:shd w:val="clear" w:color="auto" w:fill="auto"/>
          </w:tcPr>
          <w:p w:rsidR="006E7666" w:rsidRPr="00BE0C2C" w:rsidRDefault="006E7666" w:rsidP="00BB2A0B">
            <w:pPr>
              <w:jc w:val="center"/>
            </w:pPr>
            <w:r w:rsidRPr="00BE0C2C">
              <w:t>225</w:t>
            </w:r>
          </w:p>
        </w:tc>
      </w:tr>
      <w:tr w:rsidR="006E7666" w:rsidRPr="004B5EB5" w:rsidTr="00BB2A0B">
        <w:tc>
          <w:tcPr>
            <w:tcW w:w="697" w:type="dxa"/>
            <w:shd w:val="clear" w:color="auto" w:fill="auto"/>
          </w:tcPr>
          <w:p w:rsidR="006E7666" w:rsidRPr="004B5EB5" w:rsidRDefault="006E7666" w:rsidP="00BB2A0B">
            <w:pPr>
              <w:jc w:val="center"/>
            </w:pPr>
            <w:r w:rsidRPr="004B5EB5">
              <w:t>1.6</w:t>
            </w:r>
          </w:p>
        </w:tc>
        <w:tc>
          <w:tcPr>
            <w:tcW w:w="4931" w:type="dxa"/>
            <w:shd w:val="clear" w:color="auto" w:fill="auto"/>
          </w:tcPr>
          <w:p w:rsidR="006E7666" w:rsidRPr="004B5EB5" w:rsidRDefault="006E7666" w:rsidP="00BB2A0B">
            <w:r w:rsidRPr="004B5EB5">
              <w:t>Число умерших</w:t>
            </w:r>
          </w:p>
        </w:tc>
        <w:tc>
          <w:tcPr>
            <w:tcW w:w="960" w:type="dxa"/>
            <w:shd w:val="clear" w:color="auto" w:fill="auto"/>
          </w:tcPr>
          <w:p w:rsidR="006E7666" w:rsidRPr="004B5EB5" w:rsidRDefault="006E7666" w:rsidP="00BB2A0B">
            <w:pPr>
              <w:jc w:val="center"/>
            </w:pPr>
            <w:r w:rsidRPr="004B5EB5">
              <w:t>чел.</w:t>
            </w:r>
          </w:p>
        </w:tc>
        <w:tc>
          <w:tcPr>
            <w:tcW w:w="940" w:type="dxa"/>
          </w:tcPr>
          <w:p w:rsidR="006E7666" w:rsidRPr="004B5EB5" w:rsidRDefault="006E7666" w:rsidP="00BB2A0B">
            <w:pPr>
              <w:jc w:val="center"/>
            </w:pPr>
            <w:r>
              <w:t>285</w:t>
            </w:r>
          </w:p>
        </w:tc>
        <w:tc>
          <w:tcPr>
            <w:tcW w:w="940" w:type="dxa"/>
          </w:tcPr>
          <w:p w:rsidR="006E7666" w:rsidRPr="004B5EB5" w:rsidRDefault="006E7666" w:rsidP="00BB2A0B">
            <w:pPr>
              <w:jc w:val="center"/>
            </w:pPr>
            <w:r>
              <w:t>277</w:t>
            </w:r>
          </w:p>
        </w:tc>
        <w:tc>
          <w:tcPr>
            <w:tcW w:w="940" w:type="dxa"/>
            <w:shd w:val="clear" w:color="auto" w:fill="auto"/>
          </w:tcPr>
          <w:p w:rsidR="006E7666" w:rsidRPr="00BE0C2C" w:rsidRDefault="006E7666" w:rsidP="00BB2A0B">
            <w:pPr>
              <w:jc w:val="center"/>
            </w:pPr>
            <w:r w:rsidRPr="00BE0C2C">
              <w:t>238</w:t>
            </w:r>
          </w:p>
        </w:tc>
      </w:tr>
      <w:tr w:rsidR="006E7666" w:rsidRPr="004B5EB5" w:rsidTr="00BB2A0B">
        <w:tc>
          <w:tcPr>
            <w:tcW w:w="697" w:type="dxa"/>
            <w:shd w:val="clear" w:color="auto" w:fill="auto"/>
          </w:tcPr>
          <w:p w:rsidR="006E7666" w:rsidRPr="004B5EB5" w:rsidRDefault="006E7666" w:rsidP="00BB2A0B">
            <w:pPr>
              <w:jc w:val="center"/>
            </w:pPr>
            <w:r w:rsidRPr="004B5EB5">
              <w:t>1.7</w:t>
            </w:r>
          </w:p>
        </w:tc>
        <w:tc>
          <w:tcPr>
            <w:tcW w:w="4931" w:type="dxa"/>
            <w:shd w:val="clear" w:color="auto" w:fill="auto"/>
          </w:tcPr>
          <w:p w:rsidR="006E7666" w:rsidRPr="004B5EB5" w:rsidRDefault="006E7666" w:rsidP="00BB2A0B">
            <w:r w:rsidRPr="004B5EB5">
              <w:t>Естественный прирост, (убыль) населения</w:t>
            </w:r>
          </w:p>
        </w:tc>
        <w:tc>
          <w:tcPr>
            <w:tcW w:w="960" w:type="dxa"/>
            <w:shd w:val="clear" w:color="auto" w:fill="auto"/>
          </w:tcPr>
          <w:p w:rsidR="006E7666" w:rsidRPr="004B5EB5" w:rsidRDefault="006E7666" w:rsidP="00BB2A0B">
            <w:pPr>
              <w:jc w:val="center"/>
            </w:pPr>
            <w:r w:rsidRPr="004B5EB5">
              <w:t>чел.</w:t>
            </w:r>
          </w:p>
        </w:tc>
        <w:tc>
          <w:tcPr>
            <w:tcW w:w="940" w:type="dxa"/>
          </w:tcPr>
          <w:p w:rsidR="006E7666" w:rsidRPr="004B5EB5" w:rsidRDefault="006E7666" w:rsidP="00BB2A0B">
            <w:pPr>
              <w:jc w:val="center"/>
            </w:pPr>
            <w:r>
              <w:t>-25</w:t>
            </w:r>
          </w:p>
        </w:tc>
        <w:tc>
          <w:tcPr>
            <w:tcW w:w="940" w:type="dxa"/>
          </w:tcPr>
          <w:p w:rsidR="006E7666" w:rsidRPr="004B5EB5" w:rsidRDefault="006E7666" w:rsidP="00BB2A0B">
            <w:pPr>
              <w:jc w:val="center"/>
            </w:pPr>
            <w:r>
              <w:t>-27</w:t>
            </w:r>
          </w:p>
        </w:tc>
        <w:tc>
          <w:tcPr>
            <w:tcW w:w="940" w:type="dxa"/>
            <w:shd w:val="clear" w:color="auto" w:fill="auto"/>
          </w:tcPr>
          <w:p w:rsidR="006E7666" w:rsidRPr="00BE0C2C" w:rsidRDefault="006E7666" w:rsidP="00BB2A0B">
            <w:pPr>
              <w:jc w:val="center"/>
            </w:pPr>
            <w:r w:rsidRPr="00BE0C2C">
              <w:t>-13</w:t>
            </w:r>
          </w:p>
        </w:tc>
      </w:tr>
      <w:tr w:rsidR="006E7666" w:rsidRPr="004B5EB5" w:rsidTr="00BB2A0B">
        <w:tc>
          <w:tcPr>
            <w:tcW w:w="697" w:type="dxa"/>
            <w:shd w:val="clear" w:color="auto" w:fill="auto"/>
          </w:tcPr>
          <w:p w:rsidR="006E7666" w:rsidRPr="004B5EB5" w:rsidRDefault="006E7666" w:rsidP="00BB2A0B">
            <w:pPr>
              <w:jc w:val="center"/>
            </w:pPr>
            <w:r w:rsidRPr="004B5EB5">
              <w:t>1.8</w:t>
            </w:r>
          </w:p>
        </w:tc>
        <w:tc>
          <w:tcPr>
            <w:tcW w:w="4931" w:type="dxa"/>
            <w:shd w:val="clear" w:color="auto" w:fill="auto"/>
          </w:tcPr>
          <w:p w:rsidR="006E7666" w:rsidRPr="004B5EB5" w:rsidRDefault="006E7666" w:rsidP="00BB2A0B">
            <w:r w:rsidRPr="004B5EB5">
              <w:t>Число прибывших</w:t>
            </w:r>
          </w:p>
        </w:tc>
        <w:tc>
          <w:tcPr>
            <w:tcW w:w="960" w:type="dxa"/>
            <w:shd w:val="clear" w:color="auto" w:fill="auto"/>
          </w:tcPr>
          <w:p w:rsidR="006E7666" w:rsidRPr="004B5EB5" w:rsidRDefault="006E7666" w:rsidP="00BB2A0B">
            <w:pPr>
              <w:jc w:val="center"/>
            </w:pPr>
            <w:r w:rsidRPr="004B5EB5">
              <w:t>чел.</w:t>
            </w:r>
          </w:p>
        </w:tc>
        <w:tc>
          <w:tcPr>
            <w:tcW w:w="940" w:type="dxa"/>
          </w:tcPr>
          <w:p w:rsidR="006E7666" w:rsidRPr="004B5EB5" w:rsidRDefault="006E7666" w:rsidP="00BB2A0B">
            <w:pPr>
              <w:jc w:val="center"/>
            </w:pPr>
            <w:r>
              <w:t>216</w:t>
            </w:r>
          </w:p>
        </w:tc>
        <w:tc>
          <w:tcPr>
            <w:tcW w:w="940" w:type="dxa"/>
          </w:tcPr>
          <w:p w:rsidR="006E7666" w:rsidRPr="004B5EB5" w:rsidRDefault="006E7666" w:rsidP="00BB2A0B">
            <w:pPr>
              <w:jc w:val="center"/>
            </w:pPr>
            <w:r>
              <w:t>230</w:t>
            </w:r>
          </w:p>
        </w:tc>
        <w:tc>
          <w:tcPr>
            <w:tcW w:w="940" w:type="dxa"/>
            <w:shd w:val="clear" w:color="auto" w:fill="auto"/>
          </w:tcPr>
          <w:p w:rsidR="006E7666" w:rsidRPr="00BE0C2C" w:rsidRDefault="006E7666" w:rsidP="00BB2A0B">
            <w:pPr>
              <w:jc w:val="center"/>
            </w:pPr>
            <w:r w:rsidRPr="00BE0C2C">
              <w:t>227</w:t>
            </w:r>
          </w:p>
        </w:tc>
      </w:tr>
      <w:tr w:rsidR="006E7666" w:rsidRPr="004B5EB5" w:rsidTr="00BB2A0B">
        <w:tc>
          <w:tcPr>
            <w:tcW w:w="697" w:type="dxa"/>
            <w:shd w:val="clear" w:color="auto" w:fill="auto"/>
          </w:tcPr>
          <w:p w:rsidR="006E7666" w:rsidRPr="004B5EB5" w:rsidRDefault="006E7666" w:rsidP="00BB2A0B">
            <w:pPr>
              <w:jc w:val="center"/>
            </w:pPr>
            <w:r w:rsidRPr="004B5EB5">
              <w:t>1.9</w:t>
            </w:r>
          </w:p>
        </w:tc>
        <w:tc>
          <w:tcPr>
            <w:tcW w:w="4931" w:type="dxa"/>
            <w:shd w:val="clear" w:color="auto" w:fill="auto"/>
          </w:tcPr>
          <w:p w:rsidR="006E7666" w:rsidRPr="004B5EB5" w:rsidRDefault="006E7666" w:rsidP="00BB2A0B">
            <w:r w:rsidRPr="004B5EB5">
              <w:t>Число убывших</w:t>
            </w:r>
          </w:p>
        </w:tc>
        <w:tc>
          <w:tcPr>
            <w:tcW w:w="960" w:type="dxa"/>
            <w:shd w:val="clear" w:color="auto" w:fill="auto"/>
          </w:tcPr>
          <w:p w:rsidR="006E7666" w:rsidRPr="004B5EB5" w:rsidRDefault="006E7666" w:rsidP="00BB2A0B">
            <w:pPr>
              <w:jc w:val="center"/>
            </w:pPr>
            <w:r w:rsidRPr="004B5EB5">
              <w:t>чел.</w:t>
            </w:r>
          </w:p>
        </w:tc>
        <w:tc>
          <w:tcPr>
            <w:tcW w:w="940" w:type="dxa"/>
          </w:tcPr>
          <w:p w:rsidR="006E7666" w:rsidRPr="004B5EB5" w:rsidRDefault="006E7666" w:rsidP="00BB2A0B">
            <w:pPr>
              <w:jc w:val="center"/>
            </w:pPr>
            <w:r>
              <w:t>437</w:t>
            </w:r>
          </w:p>
        </w:tc>
        <w:tc>
          <w:tcPr>
            <w:tcW w:w="940" w:type="dxa"/>
          </w:tcPr>
          <w:p w:rsidR="006E7666" w:rsidRPr="004B5EB5" w:rsidRDefault="006E7666" w:rsidP="00BB2A0B">
            <w:pPr>
              <w:jc w:val="center"/>
            </w:pPr>
            <w:r>
              <w:t>453</w:t>
            </w:r>
          </w:p>
        </w:tc>
        <w:tc>
          <w:tcPr>
            <w:tcW w:w="940" w:type="dxa"/>
            <w:shd w:val="clear" w:color="auto" w:fill="auto"/>
          </w:tcPr>
          <w:p w:rsidR="006E7666" w:rsidRPr="00BE0C2C" w:rsidRDefault="006E7666" w:rsidP="00BB2A0B">
            <w:pPr>
              <w:jc w:val="center"/>
            </w:pPr>
            <w:r w:rsidRPr="00BE0C2C">
              <w:t>462</w:t>
            </w:r>
          </w:p>
        </w:tc>
      </w:tr>
      <w:tr w:rsidR="006E7666" w:rsidRPr="004B5EB5" w:rsidTr="00BB2A0B">
        <w:tc>
          <w:tcPr>
            <w:tcW w:w="697" w:type="dxa"/>
            <w:shd w:val="clear" w:color="auto" w:fill="auto"/>
          </w:tcPr>
          <w:p w:rsidR="006E7666" w:rsidRPr="004B5EB5" w:rsidRDefault="006E7666" w:rsidP="00BB2A0B">
            <w:pPr>
              <w:jc w:val="center"/>
            </w:pPr>
            <w:r w:rsidRPr="004B5EB5">
              <w:t>1.10</w:t>
            </w:r>
          </w:p>
        </w:tc>
        <w:tc>
          <w:tcPr>
            <w:tcW w:w="4931" w:type="dxa"/>
            <w:shd w:val="clear" w:color="auto" w:fill="auto"/>
          </w:tcPr>
          <w:p w:rsidR="006E7666" w:rsidRPr="004B5EB5" w:rsidRDefault="006E7666" w:rsidP="00BB2A0B">
            <w:r w:rsidRPr="004B5EB5">
              <w:t>Миграционный прирост (убыль) населения</w:t>
            </w:r>
          </w:p>
        </w:tc>
        <w:tc>
          <w:tcPr>
            <w:tcW w:w="960" w:type="dxa"/>
            <w:shd w:val="clear" w:color="auto" w:fill="auto"/>
          </w:tcPr>
          <w:p w:rsidR="006E7666" w:rsidRPr="004B5EB5" w:rsidRDefault="006E7666" w:rsidP="00BB2A0B">
            <w:pPr>
              <w:jc w:val="center"/>
            </w:pPr>
            <w:r w:rsidRPr="004B5EB5">
              <w:t>чел.</w:t>
            </w:r>
          </w:p>
        </w:tc>
        <w:tc>
          <w:tcPr>
            <w:tcW w:w="940" w:type="dxa"/>
          </w:tcPr>
          <w:p w:rsidR="006E7666" w:rsidRPr="004B5EB5" w:rsidRDefault="006E7666" w:rsidP="00BB2A0B">
            <w:pPr>
              <w:jc w:val="center"/>
            </w:pPr>
            <w:r>
              <w:t>-221</w:t>
            </w:r>
          </w:p>
        </w:tc>
        <w:tc>
          <w:tcPr>
            <w:tcW w:w="940" w:type="dxa"/>
          </w:tcPr>
          <w:p w:rsidR="006E7666" w:rsidRPr="004B5EB5" w:rsidRDefault="006E7666" w:rsidP="00BB2A0B">
            <w:pPr>
              <w:jc w:val="center"/>
            </w:pPr>
            <w:r>
              <w:t>-223</w:t>
            </w:r>
          </w:p>
        </w:tc>
        <w:tc>
          <w:tcPr>
            <w:tcW w:w="940" w:type="dxa"/>
            <w:shd w:val="clear" w:color="auto" w:fill="auto"/>
          </w:tcPr>
          <w:p w:rsidR="006E7666" w:rsidRPr="00BE0C2C" w:rsidRDefault="006E7666" w:rsidP="00BB2A0B">
            <w:pPr>
              <w:jc w:val="center"/>
            </w:pPr>
            <w:r w:rsidRPr="00BE0C2C">
              <w:t>-235</w:t>
            </w:r>
          </w:p>
        </w:tc>
      </w:tr>
    </w:tbl>
    <w:p w:rsidR="006E7666" w:rsidRPr="006D0096" w:rsidRDefault="006E7666" w:rsidP="006E7666">
      <w:pPr>
        <w:tabs>
          <w:tab w:val="left" w:pos="3136"/>
        </w:tabs>
        <w:jc w:val="both"/>
        <w:rPr>
          <w:color w:val="FF0000"/>
          <w:sz w:val="28"/>
          <w:szCs w:val="28"/>
        </w:rPr>
      </w:pPr>
    </w:p>
    <w:p w:rsidR="006E7666" w:rsidRPr="001C3554" w:rsidRDefault="006E7666" w:rsidP="00A91995">
      <w:pPr>
        <w:ind w:firstLine="709"/>
        <w:jc w:val="both"/>
        <w:rPr>
          <w:sz w:val="28"/>
          <w:szCs w:val="28"/>
        </w:rPr>
      </w:pPr>
      <w:r w:rsidRPr="003820F9">
        <w:rPr>
          <w:sz w:val="28"/>
          <w:szCs w:val="28"/>
        </w:rPr>
        <w:t>Основной демографической проблемой района является сокращение численности населения, обусловленное его убылью, как естественной, так и миграционной. Показатель ест</w:t>
      </w:r>
      <w:r>
        <w:rPr>
          <w:sz w:val="28"/>
          <w:szCs w:val="28"/>
        </w:rPr>
        <w:t>ественной убыли населения в 2017</w:t>
      </w:r>
      <w:r w:rsidRPr="003820F9">
        <w:rPr>
          <w:sz w:val="28"/>
          <w:szCs w:val="28"/>
        </w:rPr>
        <w:t xml:space="preserve"> году повысился по сравнению с уровнем 2015 года  и </w:t>
      </w:r>
      <w:r w:rsidRPr="001C3554">
        <w:rPr>
          <w:sz w:val="28"/>
          <w:szCs w:val="28"/>
        </w:rPr>
        <w:t xml:space="preserve">составил 0,8 ‰.    </w:t>
      </w:r>
    </w:p>
    <w:p w:rsidR="006E7666" w:rsidRPr="003820F9" w:rsidRDefault="006E7666" w:rsidP="00A91995">
      <w:pPr>
        <w:ind w:firstLine="709"/>
        <w:jc w:val="both"/>
        <w:rPr>
          <w:sz w:val="28"/>
          <w:szCs w:val="28"/>
        </w:rPr>
      </w:pPr>
      <w:r w:rsidRPr="003820F9">
        <w:rPr>
          <w:sz w:val="28"/>
          <w:szCs w:val="28"/>
        </w:rPr>
        <w:lastRenderedPageBreak/>
        <w:t>Наблюдается деформация в распределении населения по половозрастному составу, которая соответствует в целом ситуации по стране. Структура населе</w:t>
      </w:r>
      <w:r w:rsidRPr="003820F9">
        <w:rPr>
          <w:sz w:val="28"/>
          <w:szCs w:val="28"/>
        </w:rPr>
        <w:softHyphen/>
        <w:t>ния по полу ха</w:t>
      </w:r>
      <w:r>
        <w:rPr>
          <w:sz w:val="28"/>
          <w:szCs w:val="28"/>
        </w:rPr>
        <w:t>рактеризуется женским перевесом</w:t>
      </w:r>
      <w:r w:rsidRPr="007F470F">
        <w:rPr>
          <w:color w:val="FF0000"/>
          <w:sz w:val="28"/>
          <w:szCs w:val="28"/>
        </w:rPr>
        <w:t xml:space="preserve">. </w:t>
      </w:r>
      <w:r w:rsidRPr="003820F9">
        <w:rPr>
          <w:sz w:val="28"/>
          <w:szCs w:val="28"/>
        </w:rPr>
        <w:t>Численный перевес женщин начинается в возрастной груп</w:t>
      </w:r>
      <w:r w:rsidRPr="003820F9">
        <w:rPr>
          <w:sz w:val="28"/>
          <w:szCs w:val="28"/>
        </w:rPr>
        <w:softHyphen/>
        <w:t>пе 30-34 года. Возрастающая же доля женщин в старших возрастных группах связана, прежде всего, с более высоким уровнем продолжительности их жиз</w:t>
      </w:r>
      <w:r w:rsidRPr="003820F9">
        <w:rPr>
          <w:sz w:val="28"/>
          <w:szCs w:val="28"/>
        </w:rPr>
        <w:softHyphen/>
        <w:t>ни.</w:t>
      </w:r>
    </w:p>
    <w:p w:rsidR="006E7666" w:rsidRPr="00AD63DC" w:rsidRDefault="006E7666" w:rsidP="00A91995">
      <w:pPr>
        <w:ind w:firstLine="709"/>
        <w:jc w:val="both"/>
        <w:rPr>
          <w:sz w:val="28"/>
          <w:szCs w:val="28"/>
        </w:rPr>
      </w:pPr>
      <w:r w:rsidRPr="00AD63DC">
        <w:rPr>
          <w:sz w:val="28"/>
          <w:szCs w:val="28"/>
        </w:rPr>
        <w:t>На фоне прогнозируемого дальнейшего сокращения численности населения района и, как следствие, сокращения численности трудоспособного населения, увеличение лиц старше трудоспособного возраста приведет к возрастанию коэффициента демографической нагрузки.</w:t>
      </w:r>
    </w:p>
    <w:p w:rsidR="006E7666" w:rsidRPr="0007042D" w:rsidRDefault="006E7666" w:rsidP="00A91995">
      <w:pPr>
        <w:ind w:firstLine="709"/>
        <w:jc w:val="both"/>
        <w:rPr>
          <w:sz w:val="28"/>
          <w:szCs w:val="28"/>
        </w:rPr>
      </w:pPr>
      <w:r w:rsidRPr="0007042D">
        <w:rPr>
          <w:sz w:val="28"/>
          <w:szCs w:val="28"/>
        </w:rPr>
        <w:t>Динамика миграционных процессов, происходящих на территории района, свидетельствует о небольшом снижении миграционной подвижности населения. Миграционный процесс не является источником компенсации потерь населения от естественной убыли. За период с 2015 по 2017 годы  число прибывших в район составило  673 человека, 1352 выехало к другому месту жительства. Миграционная убыль за 3 года составила 679 человек,  естественная убыль за аналогичный период составила -65 человек.</w:t>
      </w:r>
    </w:p>
    <w:p w:rsidR="006E7666" w:rsidRPr="001C5EBF" w:rsidRDefault="006E7666" w:rsidP="00A91995">
      <w:pPr>
        <w:ind w:firstLine="709"/>
        <w:jc w:val="both"/>
        <w:rPr>
          <w:sz w:val="28"/>
          <w:szCs w:val="28"/>
        </w:rPr>
      </w:pPr>
      <w:r w:rsidRPr="0007042D">
        <w:rPr>
          <w:sz w:val="28"/>
          <w:szCs w:val="28"/>
        </w:rPr>
        <w:t xml:space="preserve"> По сравнению с уровнем 2015 года  уменьшилась рождаемость (с 14,6  ‰  до 13 ‰ на 1000 населения</w:t>
      </w:r>
      <w:r w:rsidRPr="001C5EBF">
        <w:rPr>
          <w:sz w:val="28"/>
          <w:szCs w:val="28"/>
        </w:rPr>
        <w:t>). Уровень рождаемости в районе не обеспечивает простое воспроизводство населения.</w:t>
      </w:r>
    </w:p>
    <w:p w:rsidR="006E7666" w:rsidRPr="007F470F" w:rsidRDefault="006E7666" w:rsidP="00A91995">
      <w:pPr>
        <w:ind w:firstLine="709"/>
        <w:jc w:val="both"/>
        <w:rPr>
          <w:color w:val="FF0000"/>
          <w:sz w:val="28"/>
          <w:szCs w:val="28"/>
        </w:rPr>
      </w:pPr>
      <w:r w:rsidRPr="0068736E">
        <w:rPr>
          <w:sz w:val="28"/>
          <w:szCs w:val="28"/>
        </w:rPr>
        <w:t xml:space="preserve">Общая </w:t>
      </w:r>
      <w:r w:rsidRPr="0007042D">
        <w:rPr>
          <w:sz w:val="28"/>
          <w:szCs w:val="28"/>
        </w:rPr>
        <w:t xml:space="preserve">смертность уменьшилась с 16,1 ‰ до 13,8 ‰ на </w:t>
      </w:r>
      <w:r w:rsidRPr="0068736E">
        <w:rPr>
          <w:sz w:val="28"/>
          <w:szCs w:val="28"/>
        </w:rPr>
        <w:t>1000 населения, и по-прежнему остается весьма высокой</w:t>
      </w:r>
      <w:r w:rsidRPr="0007042D">
        <w:rPr>
          <w:sz w:val="28"/>
          <w:szCs w:val="28"/>
        </w:rPr>
        <w:t xml:space="preserve">. Понизился показатель младенческой смертности по сравнению с уровнем 2015 года с 3,6 ‰  до 0‰. </w:t>
      </w:r>
    </w:p>
    <w:p w:rsidR="006E7666" w:rsidRPr="000A3DF9" w:rsidRDefault="006E7666" w:rsidP="00A91995">
      <w:pPr>
        <w:ind w:firstLine="709"/>
        <w:jc w:val="both"/>
        <w:rPr>
          <w:sz w:val="28"/>
          <w:szCs w:val="28"/>
        </w:rPr>
      </w:pPr>
      <w:r w:rsidRPr="000A3DF9">
        <w:rPr>
          <w:sz w:val="28"/>
          <w:szCs w:val="28"/>
        </w:rPr>
        <w:t>Потери населения от смертности, как общей, так и преждевременной, в основном обусловлены тремя классами причин: болезнями системы кровообращения (БСК), несчастными случаями, травмами и отравлениями (насильственные или внешние причины) и онкол</w:t>
      </w:r>
      <w:r>
        <w:rPr>
          <w:sz w:val="28"/>
          <w:szCs w:val="28"/>
        </w:rPr>
        <w:t>огическими заболеваниями. В 2017</w:t>
      </w:r>
      <w:r w:rsidRPr="000A3DF9">
        <w:rPr>
          <w:sz w:val="28"/>
          <w:szCs w:val="28"/>
        </w:rPr>
        <w:t xml:space="preserve"> году на эти причины приходилось 69,7 процента всех умерших и почти 100 процентов умерших в трудоспособном возрасте. Несчастные случаи, отравления, травмы составляют в структуре общей смертности 8,7 процента, а в смертности трудоспособного населения (31,6%), они являются ведущей причиной. В структуре этих потерь преобладают отравления (в том числе алкоголем и наркотиками), суициды, убийства и транспортный травматизм.</w:t>
      </w:r>
    </w:p>
    <w:p w:rsidR="006E7666" w:rsidRPr="000D2EBF" w:rsidRDefault="006E7666" w:rsidP="006E7666">
      <w:pPr>
        <w:suppressAutoHyphens/>
        <w:jc w:val="both"/>
        <w:rPr>
          <w:color w:val="FF0000"/>
          <w:sz w:val="20"/>
          <w:szCs w:val="28"/>
        </w:rPr>
      </w:pPr>
    </w:p>
    <w:p w:rsidR="006E7666" w:rsidRPr="0018406A" w:rsidRDefault="00BB2A0B" w:rsidP="006E7666">
      <w:pPr>
        <w:tabs>
          <w:tab w:val="left" w:pos="7380"/>
        </w:tabs>
        <w:jc w:val="center"/>
        <w:rPr>
          <w:b/>
          <w:sz w:val="28"/>
          <w:szCs w:val="28"/>
        </w:rPr>
      </w:pPr>
      <w:r>
        <w:rPr>
          <w:b/>
          <w:sz w:val="28"/>
          <w:szCs w:val="28"/>
        </w:rPr>
        <w:t>1</w:t>
      </w:r>
      <w:r w:rsidR="006E7666">
        <w:rPr>
          <w:b/>
          <w:sz w:val="28"/>
          <w:szCs w:val="28"/>
        </w:rPr>
        <w:t>.2</w:t>
      </w:r>
      <w:r w:rsidR="006E7666" w:rsidRPr="0018406A">
        <w:rPr>
          <w:b/>
          <w:sz w:val="28"/>
          <w:szCs w:val="28"/>
        </w:rPr>
        <w:t>. Развитие социальной сферы</w:t>
      </w:r>
    </w:p>
    <w:p w:rsidR="006E7666" w:rsidRPr="00437F91" w:rsidRDefault="006E7666" w:rsidP="006E7666">
      <w:pPr>
        <w:jc w:val="center"/>
        <w:rPr>
          <w:b/>
          <w:i/>
          <w:sz w:val="28"/>
          <w:szCs w:val="28"/>
        </w:rPr>
      </w:pPr>
      <w:r w:rsidRPr="00437F91">
        <w:rPr>
          <w:b/>
          <w:i/>
          <w:sz w:val="28"/>
          <w:szCs w:val="28"/>
        </w:rPr>
        <w:t>Образование</w:t>
      </w:r>
    </w:p>
    <w:p w:rsidR="006E7666" w:rsidRPr="00437F91" w:rsidRDefault="006E7666" w:rsidP="00A91995">
      <w:pPr>
        <w:ind w:firstLine="709"/>
        <w:jc w:val="both"/>
        <w:rPr>
          <w:sz w:val="28"/>
          <w:szCs w:val="28"/>
        </w:rPr>
      </w:pPr>
      <w:r w:rsidRPr="00437F91">
        <w:rPr>
          <w:sz w:val="28"/>
          <w:szCs w:val="28"/>
        </w:rPr>
        <w:t xml:space="preserve">Образовательная система Петровск-Забайкальского района составляет значительную часть социального комплекса и </w:t>
      </w:r>
      <w:r w:rsidRPr="00147FF0">
        <w:rPr>
          <w:sz w:val="28"/>
          <w:szCs w:val="28"/>
        </w:rPr>
        <w:t xml:space="preserve">состоит из дошкольного, общего и </w:t>
      </w:r>
      <w:r w:rsidRPr="00437F91">
        <w:rPr>
          <w:sz w:val="28"/>
          <w:szCs w:val="28"/>
        </w:rPr>
        <w:t>дополнительного образования, каждое из которых состоит из совокупности учреждений.</w:t>
      </w:r>
    </w:p>
    <w:p w:rsidR="006E7666" w:rsidRPr="00147FF0" w:rsidRDefault="006E7666" w:rsidP="00A91995">
      <w:pPr>
        <w:ind w:firstLine="709"/>
        <w:jc w:val="both"/>
        <w:rPr>
          <w:rFonts w:eastAsia="Calibri"/>
          <w:sz w:val="28"/>
          <w:szCs w:val="28"/>
          <w:lang w:eastAsia="en-US"/>
        </w:rPr>
      </w:pPr>
      <w:r w:rsidRPr="00147FF0">
        <w:rPr>
          <w:rFonts w:eastAsia="Calibri"/>
          <w:sz w:val="28"/>
          <w:szCs w:val="28"/>
          <w:lang w:eastAsia="en-US"/>
        </w:rPr>
        <w:t>В системе общего образования муниципального района «Петровск-Заб</w:t>
      </w:r>
      <w:r>
        <w:rPr>
          <w:rFonts w:eastAsia="Calibri"/>
          <w:sz w:val="28"/>
          <w:szCs w:val="28"/>
          <w:lang w:eastAsia="en-US"/>
        </w:rPr>
        <w:t>айкальский район» на начало 2017-2018</w:t>
      </w:r>
      <w:r w:rsidRPr="00147FF0">
        <w:rPr>
          <w:rFonts w:eastAsia="Calibri"/>
          <w:sz w:val="28"/>
          <w:szCs w:val="28"/>
          <w:lang w:eastAsia="en-US"/>
        </w:rPr>
        <w:t xml:space="preserve"> учебного года осуществляют свою деятельность 17 общеобразовательных учрежде</w:t>
      </w:r>
      <w:r>
        <w:rPr>
          <w:rFonts w:eastAsia="Calibri"/>
          <w:sz w:val="28"/>
          <w:szCs w:val="28"/>
          <w:lang w:eastAsia="en-US"/>
        </w:rPr>
        <w:t>ний с количеством учащихся  2320 человек</w:t>
      </w:r>
      <w:r w:rsidRPr="00147FF0">
        <w:rPr>
          <w:rFonts w:eastAsia="Calibri"/>
          <w:sz w:val="28"/>
          <w:szCs w:val="28"/>
          <w:lang w:eastAsia="en-US"/>
        </w:rPr>
        <w:t xml:space="preserve">. </w:t>
      </w:r>
    </w:p>
    <w:p w:rsidR="006E7666" w:rsidRPr="00147FF0" w:rsidRDefault="006E7666" w:rsidP="00A91995">
      <w:pPr>
        <w:ind w:firstLine="709"/>
        <w:jc w:val="both"/>
        <w:rPr>
          <w:sz w:val="28"/>
          <w:szCs w:val="28"/>
          <w:lang w:eastAsia="en-US"/>
        </w:rPr>
      </w:pPr>
      <w:r w:rsidRPr="00147FF0">
        <w:rPr>
          <w:sz w:val="28"/>
          <w:szCs w:val="28"/>
          <w:lang w:eastAsia="en-US"/>
        </w:rPr>
        <w:lastRenderedPageBreak/>
        <w:t xml:space="preserve">На сегодняшний день 17 общеобразовательных организаций имеют лицензию на осуществление образовательной деятельности и свидетельство о государственной аккредитации. В 2016 году начальная школа </w:t>
      </w:r>
      <w:proofErr w:type="spellStart"/>
      <w:r w:rsidRPr="00147FF0">
        <w:rPr>
          <w:sz w:val="28"/>
          <w:szCs w:val="28"/>
          <w:lang w:eastAsia="en-US"/>
        </w:rPr>
        <w:t>с.Катангар</w:t>
      </w:r>
      <w:proofErr w:type="spellEnd"/>
      <w:r w:rsidRPr="00147FF0">
        <w:rPr>
          <w:sz w:val="28"/>
          <w:szCs w:val="28"/>
          <w:lang w:eastAsia="en-US"/>
        </w:rPr>
        <w:t xml:space="preserve">  реорганизована в форме присоединения к основной школе л/у </w:t>
      </w:r>
      <w:proofErr w:type="spellStart"/>
      <w:r w:rsidRPr="00147FF0">
        <w:rPr>
          <w:sz w:val="28"/>
          <w:szCs w:val="28"/>
          <w:lang w:eastAsia="en-US"/>
        </w:rPr>
        <w:t>Катангар</w:t>
      </w:r>
      <w:proofErr w:type="spellEnd"/>
      <w:r w:rsidRPr="00147FF0">
        <w:rPr>
          <w:sz w:val="28"/>
          <w:szCs w:val="28"/>
          <w:lang w:eastAsia="en-US"/>
        </w:rPr>
        <w:t>.</w:t>
      </w:r>
    </w:p>
    <w:p w:rsidR="006E7666" w:rsidRDefault="006E7666" w:rsidP="00A91995">
      <w:pPr>
        <w:ind w:firstLine="709"/>
        <w:jc w:val="both"/>
        <w:rPr>
          <w:sz w:val="28"/>
          <w:szCs w:val="28"/>
        </w:rPr>
      </w:pPr>
      <w:r w:rsidRPr="00B80CD6">
        <w:rPr>
          <w:sz w:val="28"/>
          <w:szCs w:val="28"/>
        </w:rPr>
        <w:t>В 2017 году средняя заработная плата педагогов общеобразовательных школ составила 29524 рубля, педагогов дополнительного образования – 27980 рублей и педагогов дошкольного образования – 22231 рубль.</w:t>
      </w:r>
    </w:p>
    <w:p w:rsidR="006E7666" w:rsidRDefault="006E7666" w:rsidP="00A91995">
      <w:pPr>
        <w:ind w:firstLine="709"/>
        <w:jc w:val="both"/>
        <w:rPr>
          <w:sz w:val="28"/>
          <w:szCs w:val="28"/>
        </w:rPr>
      </w:pPr>
      <w:r w:rsidRPr="004650D5">
        <w:rPr>
          <w:sz w:val="28"/>
          <w:szCs w:val="28"/>
        </w:rPr>
        <w:t>Во всех школах района организовано горячее питание с охватом 2120 (91%) обучающихся района. Организация горячего питания в школах района осуществляется через школьные столовые и буфеты. По результатам годового отчёта, средняя стоимость обеда в крупных школах равна 45 рублям. В 2017 году 968 (42% от общего количества) детей питались за счёт средств краевой субвенции из расчета 13,8 рублей на человека, с 2018 года из расчёта 19 рублей на человека (на 01 марта 904 человека).</w:t>
      </w:r>
    </w:p>
    <w:p w:rsidR="006E7666" w:rsidRDefault="006E7666" w:rsidP="00A91995">
      <w:pPr>
        <w:ind w:firstLine="709"/>
        <w:jc w:val="both"/>
        <w:rPr>
          <w:sz w:val="28"/>
          <w:szCs w:val="28"/>
        </w:rPr>
      </w:pPr>
      <w:r w:rsidRPr="004650D5">
        <w:rPr>
          <w:sz w:val="28"/>
          <w:szCs w:val="28"/>
        </w:rPr>
        <w:t xml:space="preserve">Ежедневный подвоз учащихся осуществляют 12 автобусов по 13 маршрутам. На 01.09.2017 года количество учащихся, для которых был организован ежедневный подвоз, составило 235 человек.  Все водители имеют категорию D и стаж работы не менее 3-х лет.  Все автобусы оснащены в установленном порядке </w:t>
      </w:r>
      <w:proofErr w:type="spellStart"/>
      <w:r w:rsidRPr="004650D5">
        <w:rPr>
          <w:sz w:val="28"/>
          <w:szCs w:val="28"/>
        </w:rPr>
        <w:t>тахографом</w:t>
      </w:r>
      <w:proofErr w:type="spellEnd"/>
      <w:r w:rsidRPr="004650D5">
        <w:rPr>
          <w:sz w:val="28"/>
          <w:szCs w:val="28"/>
        </w:rPr>
        <w:t xml:space="preserve">, а также аппаратурой спутниковой навигации ГЛОНАСС. </w:t>
      </w:r>
    </w:p>
    <w:p w:rsidR="006E7666" w:rsidRPr="00437F91" w:rsidRDefault="006E7666" w:rsidP="00A91995">
      <w:pPr>
        <w:ind w:firstLine="709"/>
        <w:jc w:val="both"/>
        <w:rPr>
          <w:sz w:val="28"/>
          <w:szCs w:val="28"/>
        </w:rPr>
      </w:pPr>
      <w:r w:rsidRPr="00437F91">
        <w:rPr>
          <w:sz w:val="28"/>
          <w:szCs w:val="28"/>
        </w:rPr>
        <w:t>В системе образования Петровск-Забайкальского района действует 2 учреждения допол</w:t>
      </w:r>
      <w:r w:rsidRPr="00034B0C">
        <w:rPr>
          <w:sz w:val="28"/>
          <w:szCs w:val="28"/>
        </w:rPr>
        <w:t>нительного образования детей, 1</w:t>
      </w:r>
      <w:r>
        <w:rPr>
          <w:sz w:val="28"/>
          <w:szCs w:val="28"/>
        </w:rPr>
        <w:t>2</w:t>
      </w:r>
      <w:r w:rsidRPr="00437F91">
        <w:rPr>
          <w:sz w:val="28"/>
          <w:szCs w:val="28"/>
        </w:rPr>
        <w:t xml:space="preserve"> детских садов.</w:t>
      </w:r>
    </w:p>
    <w:p w:rsidR="006E7666" w:rsidRPr="00F62451" w:rsidRDefault="006E7666" w:rsidP="00A91995">
      <w:pPr>
        <w:ind w:firstLine="709"/>
        <w:jc w:val="both"/>
        <w:rPr>
          <w:rFonts w:eastAsia="Calibri"/>
          <w:sz w:val="28"/>
          <w:szCs w:val="28"/>
        </w:rPr>
      </w:pPr>
      <w:r w:rsidRPr="00F62451">
        <w:rPr>
          <w:sz w:val="28"/>
          <w:szCs w:val="28"/>
        </w:rPr>
        <w:t xml:space="preserve">За последние </w:t>
      </w:r>
      <w:r>
        <w:rPr>
          <w:sz w:val="28"/>
          <w:szCs w:val="28"/>
        </w:rPr>
        <w:t>семь</w:t>
      </w:r>
      <w:r w:rsidRPr="00F62451">
        <w:rPr>
          <w:sz w:val="28"/>
          <w:szCs w:val="28"/>
        </w:rPr>
        <w:t xml:space="preserve"> лет в детских садах района открыто </w:t>
      </w:r>
      <w:r>
        <w:rPr>
          <w:sz w:val="28"/>
          <w:szCs w:val="28"/>
        </w:rPr>
        <w:t xml:space="preserve">более 300 </w:t>
      </w:r>
      <w:r w:rsidRPr="00F62451">
        <w:rPr>
          <w:sz w:val="28"/>
          <w:szCs w:val="28"/>
        </w:rPr>
        <w:t>дополнительных мест</w:t>
      </w:r>
      <w:r w:rsidRPr="00F62451">
        <w:rPr>
          <w:rFonts w:eastAsia="Calibri"/>
          <w:sz w:val="28"/>
          <w:szCs w:val="28"/>
        </w:rPr>
        <w:t xml:space="preserve">. </w:t>
      </w:r>
    </w:p>
    <w:p w:rsidR="006E7666" w:rsidRPr="00F62451" w:rsidRDefault="006E7666" w:rsidP="00A91995">
      <w:pPr>
        <w:ind w:firstLine="709"/>
        <w:jc w:val="both"/>
        <w:rPr>
          <w:sz w:val="28"/>
          <w:szCs w:val="28"/>
        </w:rPr>
      </w:pPr>
      <w:r w:rsidRPr="00F62451">
        <w:rPr>
          <w:rFonts w:eastAsia="Calibri"/>
          <w:sz w:val="28"/>
          <w:szCs w:val="28"/>
        </w:rPr>
        <w:t>В 2012 году проведена большая работа по</w:t>
      </w:r>
      <w:r w:rsidRPr="00F62451">
        <w:rPr>
          <w:sz w:val="28"/>
          <w:szCs w:val="28"/>
        </w:rPr>
        <w:t xml:space="preserve"> возврату здания детского сада на 40 мест в </w:t>
      </w:r>
      <w:proofErr w:type="spellStart"/>
      <w:r w:rsidRPr="00F62451">
        <w:rPr>
          <w:sz w:val="28"/>
          <w:szCs w:val="28"/>
        </w:rPr>
        <w:t>с.Малета</w:t>
      </w:r>
      <w:proofErr w:type="spellEnd"/>
      <w:r w:rsidRPr="00F62451">
        <w:rPr>
          <w:rFonts w:eastAsia="Calibri"/>
          <w:sz w:val="28"/>
          <w:szCs w:val="28"/>
        </w:rPr>
        <w:t xml:space="preserve">. </w:t>
      </w:r>
      <w:r w:rsidRPr="00F62451">
        <w:rPr>
          <w:sz w:val="28"/>
          <w:szCs w:val="28"/>
        </w:rPr>
        <w:t xml:space="preserve">В </w:t>
      </w:r>
      <w:proofErr w:type="spellStart"/>
      <w:r w:rsidRPr="00F62451">
        <w:rPr>
          <w:sz w:val="28"/>
          <w:szCs w:val="28"/>
        </w:rPr>
        <w:t>с.Новая</w:t>
      </w:r>
      <w:proofErr w:type="spellEnd"/>
      <w:r w:rsidRPr="00F62451">
        <w:rPr>
          <w:sz w:val="28"/>
          <w:szCs w:val="28"/>
        </w:rPr>
        <w:t xml:space="preserve"> </w:t>
      </w:r>
      <w:proofErr w:type="spellStart"/>
      <w:r w:rsidRPr="00F62451">
        <w:rPr>
          <w:sz w:val="28"/>
          <w:szCs w:val="28"/>
        </w:rPr>
        <w:t>Зардама</w:t>
      </w:r>
      <w:proofErr w:type="spellEnd"/>
      <w:r w:rsidRPr="00F62451">
        <w:rPr>
          <w:sz w:val="28"/>
          <w:szCs w:val="28"/>
        </w:rPr>
        <w:t xml:space="preserve"> открыта группа </w:t>
      </w:r>
      <w:proofErr w:type="spellStart"/>
      <w:r w:rsidRPr="00F62451">
        <w:rPr>
          <w:sz w:val="28"/>
          <w:szCs w:val="28"/>
        </w:rPr>
        <w:t>предшкольной</w:t>
      </w:r>
      <w:proofErr w:type="spellEnd"/>
      <w:r w:rsidRPr="00F62451">
        <w:rPr>
          <w:sz w:val="28"/>
          <w:szCs w:val="28"/>
        </w:rPr>
        <w:t xml:space="preserve"> подготовки кратковременного пребывания, которая расположена в здании сельского клуба. </w:t>
      </w:r>
    </w:p>
    <w:p w:rsidR="006E7666" w:rsidRDefault="006E7666" w:rsidP="00A91995">
      <w:pPr>
        <w:ind w:firstLine="709"/>
        <w:jc w:val="both"/>
        <w:rPr>
          <w:sz w:val="28"/>
          <w:szCs w:val="28"/>
        </w:rPr>
      </w:pPr>
      <w:r w:rsidRPr="00F62451">
        <w:rPr>
          <w:sz w:val="28"/>
          <w:szCs w:val="28"/>
        </w:rPr>
        <w:t xml:space="preserve">В 2013 году открыта начальная школа в </w:t>
      </w:r>
      <w:proofErr w:type="spellStart"/>
      <w:r w:rsidRPr="00F62451">
        <w:rPr>
          <w:sz w:val="28"/>
          <w:szCs w:val="28"/>
        </w:rPr>
        <w:t>с.Катангар</w:t>
      </w:r>
      <w:proofErr w:type="spellEnd"/>
      <w:r w:rsidRPr="00F62451">
        <w:rPr>
          <w:sz w:val="28"/>
          <w:szCs w:val="28"/>
        </w:rPr>
        <w:t xml:space="preserve"> с группой </w:t>
      </w:r>
      <w:proofErr w:type="spellStart"/>
      <w:r w:rsidRPr="00F62451">
        <w:rPr>
          <w:sz w:val="28"/>
          <w:szCs w:val="28"/>
        </w:rPr>
        <w:t>предшкольной</w:t>
      </w:r>
      <w:proofErr w:type="spellEnd"/>
      <w:r w:rsidRPr="00F62451">
        <w:rPr>
          <w:sz w:val="28"/>
          <w:szCs w:val="28"/>
        </w:rPr>
        <w:t xml:space="preserve"> подготовки. </w:t>
      </w:r>
    </w:p>
    <w:p w:rsidR="006E7666" w:rsidRPr="00437F91" w:rsidRDefault="006E7666" w:rsidP="00A91995">
      <w:pPr>
        <w:ind w:firstLine="709"/>
        <w:jc w:val="both"/>
        <w:rPr>
          <w:sz w:val="20"/>
          <w:szCs w:val="20"/>
        </w:rPr>
      </w:pPr>
      <w:r w:rsidRPr="00437F91">
        <w:rPr>
          <w:sz w:val="28"/>
          <w:szCs w:val="28"/>
        </w:rPr>
        <w:t>Большинство зданий школ и детских садов в р</w:t>
      </w:r>
      <w:r w:rsidRPr="00034B0C">
        <w:rPr>
          <w:sz w:val="28"/>
          <w:szCs w:val="28"/>
        </w:rPr>
        <w:t>айоне - 56-60 годов постройки. Аварийным является здание средней</w:t>
      </w:r>
      <w:r w:rsidRPr="00437F91">
        <w:rPr>
          <w:sz w:val="28"/>
          <w:szCs w:val="28"/>
        </w:rPr>
        <w:t xml:space="preserve"> школ</w:t>
      </w:r>
      <w:r w:rsidRPr="00034B0C">
        <w:rPr>
          <w:sz w:val="28"/>
          <w:szCs w:val="28"/>
        </w:rPr>
        <w:t>ы в поселке</w:t>
      </w:r>
      <w:r w:rsidRPr="00437F91">
        <w:rPr>
          <w:sz w:val="28"/>
          <w:szCs w:val="28"/>
        </w:rPr>
        <w:t xml:space="preserve"> </w:t>
      </w:r>
      <w:proofErr w:type="spellStart"/>
      <w:r w:rsidRPr="00437F91">
        <w:rPr>
          <w:sz w:val="28"/>
          <w:szCs w:val="28"/>
        </w:rPr>
        <w:t>Баляга</w:t>
      </w:r>
      <w:proofErr w:type="spellEnd"/>
      <w:r w:rsidRPr="00034B0C">
        <w:rPr>
          <w:sz w:val="28"/>
          <w:szCs w:val="28"/>
        </w:rPr>
        <w:t>. Начато и не закончено строительство новой школы.</w:t>
      </w:r>
      <w:r w:rsidRPr="00437F91">
        <w:rPr>
          <w:sz w:val="28"/>
          <w:szCs w:val="28"/>
        </w:rPr>
        <w:t xml:space="preserve"> </w:t>
      </w:r>
    </w:p>
    <w:p w:rsidR="006E7666" w:rsidRPr="00437F91" w:rsidRDefault="006E7666" w:rsidP="00A91995">
      <w:pPr>
        <w:ind w:firstLine="709"/>
        <w:jc w:val="both"/>
        <w:rPr>
          <w:color w:val="FF0000"/>
          <w:sz w:val="28"/>
          <w:szCs w:val="28"/>
        </w:rPr>
      </w:pPr>
      <w:r w:rsidRPr="005C6DB8">
        <w:rPr>
          <w:rFonts w:eastAsia="Calibri"/>
          <w:color w:val="000000"/>
          <w:sz w:val="28"/>
          <w:szCs w:val="28"/>
        </w:rPr>
        <w:t xml:space="preserve">Старое здание МОУ ООШ </w:t>
      </w:r>
      <w:proofErr w:type="spellStart"/>
      <w:r w:rsidRPr="005C6DB8">
        <w:rPr>
          <w:rFonts w:eastAsia="Calibri"/>
          <w:color w:val="000000"/>
          <w:sz w:val="28"/>
          <w:szCs w:val="28"/>
        </w:rPr>
        <w:t>с.Усть</w:t>
      </w:r>
      <w:proofErr w:type="spellEnd"/>
      <w:r w:rsidRPr="005C6DB8">
        <w:rPr>
          <w:rFonts w:eastAsia="Calibri"/>
          <w:color w:val="000000"/>
          <w:sz w:val="28"/>
          <w:szCs w:val="28"/>
        </w:rPr>
        <w:t xml:space="preserve">-Обор одноэтажное. Материалы конструкций здания: фундамент - бутобетонные; стены - бревенчатые; перекрытие - деревянное, щитовое; кровля - стропильная, асбестоцементные волнистые листы по обрешётке; полы - деревянные. </w:t>
      </w:r>
      <w:r w:rsidRPr="005C6DB8">
        <w:rPr>
          <w:rFonts w:eastAsia="Calibri"/>
          <w:sz w:val="28"/>
          <w:szCs w:val="28"/>
        </w:rPr>
        <w:t xml:space="preserve">Год постройки: 1926. Наблюдается </w:t>
      </w:r>
      <w:r w:rsidRPr="005C6DB8">
        <w:rPr>
          <w:rFonts w:eastAsia="Calibri"/>
          <w:color w:val="000000"/>
          <w:sz w:val="28"/>
          <w:szCs w:val="28"/>
        </w:rPr>
        <w:t xml:space="preserve">деформация конструкций перекрытия и кровли, нарушена целостность полов, деформированы оконные и дверные проёмы. Нарушена целостность кровли, в результате попадания осадков происходит отслоение штукатурки потолков. Электропроводка здания устарела и не соответствует техническим требованиям. Для </w:t>
      </w:r>
      <w:r w:rsidRPr="005C6DB8">
        <w:rPr>
          <w:rFonts w:eastAsia="Calibri"/>
          <w:sz w:val="28"/>
          <w:szCs w:val="28"/>
        </w:rPr>
        <w:t xml:space="preserve">поддержания здания в рабочем состоянии необходимо ежегодно предусматривать расходы 0,5 млн. рублей, что, </w:t>
      </w:r>
      <w:r w:rsidRPr="005C6DB8">
        <w:rPr>
          <w:rFonts w:eastAsia="Calibri"/>
          <w:color w:val="000000"/>
          <w:sz w:val="28"/>
          <w:szCs w:val="28"/>
        </w:rPr>
        <w:t xml:space="preserve">к сожалению, ни каким образом не решает проблемы. Требуется проектирование и строительство новой школы </w:t>
      </w:r>
      <w:r w:rsidRPr="005C6DB8">
        <w:rPr>
          <w:rFonts w:eastAsia="Calibri"/>
          <w:sz w:val="28"/>
          <w:szCs w:val="28"/>
        </w:rPr>
        <w:t>на 150 учащихся.</w:t>
      </w:r>
    </w:p>
    <w:p w:rsidR="006E7666" w:rsidRPr="005C6DB8" w:rsidRDefault="006E7666" w:rsidP="00A91995">
      <w:pPr>
        <w:ind w:firstLine="709"/>
        <w:jc w:val="both"/>
        <w:rPr>
          <w:rFonts w:eastAsia="Calibri"/>
          <w:color w:val="000000"/>
          <w:sz w:val="28"/>
          <w:szCs w:val="28"/>
        </w:rPr>
      </w:pPr>
      <w:r w:rsidRPr="005C6DB8">
        <w:rPr>
          <w:rFonts w:eastAsia="Calibri"/>
          <w:color w:val="000000"/>
          <w:sz w:val="28"/>
          <w:szCs w:val="28"/>
        </w:rPr>
        <w:lastRenderedPageBreak/>
        <w:t xml:space="preserve">В </w:t>
      </w:r>
      <w:proofErr w:type="spellStart"/>
      <w:r w:rsidRPr="005C6DB8">
        <w:rPr>
          <w:rFonts w:eastAsia="Calibri"/>
          <w:color w:val="000000"/>
          <w:sz w:val="28"/>
          <w:szCs w:val="28"/>
        </w:rPr>
        <w:t>с.Зугмара</w:t>
      </w:r>
      <w:proofErr w:type="spellEnd"/>
      <w:r w:rsidRPr="005C6DB8">
        <w:rPr>
          <w:rFonts w:eastAsia="Calibri"/>
          <w:color w:val="000000"/>
          <w:sz w:val="28"/>
          <w:szCs w:val="28"/>
        </w:rPr>
        <w:t xml:space="preserve"> нет детского сада, поэтому остро стоит проблема строительства детского сада. Имеется проектная документация. Необходима финансовая помощь из бюджета Забайкальского края для строительства объекта.  </w:t>
      </w:r>
    </w:p>
    <w:p w:rsidR="006E7666" w:rsidRPr="00853DD1" w:rsidRDefault="006E7666" w:rsidP="006E7666">
      <w:pPr>
        <w:jc w:val="right"/>
      </w:pPr>
      <w:r w:rsidRPr="00853DD1">
        <w:t>Таблица 2</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844"/>
        <w:gridCol w:w="844"/>
        <w:gridCol w:w="844"/>
      </w:tblGrid>
      <w:tr w:rsidR="006E7666" w:rsidRPr="00437F91" w:rsidTr="007A1B83">
        <w:tc>
          <w:tcPr>
            <w:tcW w:w="7338" w:type="dxa"/>
            <w:shd w:val="clear" w:color="auto" w:fill="auto"/>
          </w:tcPr>
          <w:p w:rsidR="006E7666" w:rsidRPr="00853DD1" w:rsidRDefault="006E7666" w:rsidP="00BB2A0B">
            <w:pPr>
              <w:jc w:val="center"/>
            </w:pPr>
            <w:r w:rsidRPr="00853DD1">
              <w:t>Наименование показателей</w:t>
            </w:r>
          </w:p>
        </w:tc>
        <w:tc>
          <w:tcPr>
            <w:tcW w:w="844" w:type="dxa"/>
          </w:tcPr>
          <w:p w:rsidR="006E7666" w:rsidRPr="00853DD1" w:rsidRDefault="006E7666" w:rsidP="00BB2A0B">
            <w:pPr>
              <w:jc w:val="center"/>
            </w:pPr>
            <w:r w:rsidRPr="00853DD1">
              <w:t>2015</w:t>
            </w:r>
          </w:p>
        </w:tc>
        <w:tc>
          <w:tcPr>
            <w:tcW w:w="844" w:type="dxa"/>
          </w:tcPr>
          <w:p w:rsidR="006E7666" w:rsidRPr="00853DD1" w:rsidRDefault="006E7666" w:rsidP="00BB2A0B">
            <w:pPr>
              <w:jc w:val="center"/>
            </w:pPr>
            <w:r w:rsidRPr="00853DD1">
              <w:t>2016</w:t>
            </w:r>
          </w:p>
        </w:tc>
        <w:tc>
          <w:tcPr>
            <w:tcW w:w="844" w:type="dxa"/>
            <w:shd w:val="clear" w:color="auto" w:fill="auto"/>
          </w:tcPr>
          <w:p w:rsidR="006E7666" w:rsidRPr="006B339B" w:rsidRDefault="006E7666" w:rsidP="00BB2A0B">
            <w:pPr>
              <w:jc w:val="center"/>
            </w:pPr>
            <w:r w:rsidRPr="006B339B">
              <w:t>2017</w:t>
            </w:r>
          </w:p>
        </w:tc>
      </w:tr>
      <w:tr w:rsidR="006E7666" w:rsidRPr="00437F91" w:rsidTr="007A1B83">
        <w:tc>
          <w:tcPr>
            <w:tcW w:w="7338" w:type="dxa"/>
            <w:shd w:val="clear" w:color="auto" w:fill="auto"/>
          </w:tcPr>
          <w:p w:rsidR="006E7666" w:rsidRDefault="006E7666" w:rsidP="00BB2A0B">
            <w:r>
              <w:t>Число общеобразовательных учреждений – всего</w:t>
            </w:r>
          </w:p>
        </w:tc>
        <w:tc>
          <w:tcPr>
            <w:tcW w:w="844" w:type="dxa"/>
          </w:tcPr>
          <w:p w:rsidR="006E7666" w:rsidRDefault="006E7666" w:rsidP="00BB2A0B">
            <w:pPr>
              <w:jc w:val="center"/>
            </w:pPr>
            <w:r>
              <w:t>18</w:t>
            </w:r>
          </w:p>
        </w:tc>
        <w:tc>
          <w:tcPr>
            <w:tcW w:w="844" w:type="dxa"/>
          </w:tcPr>
          <w:p w:rsidR="006E7666" w:rsidRDefault="006E7666" w:rsidP="00BB2A0B">
            <w:pPr>
              <w:jc w:val="center"/>
            </w:pPr>
            <w:r>
              <w:t>17</w:t>
            </w:r>
          </w:p>
        </w:tc>
        <w:tc>
          <w:tcPr>
            <w:tcW w:w="844" w:type="dxa"/>
            <w:shd w:val="clear" w:color="auto" w:fill="auto"/>
          </w:tcPr>
          <w:p w:rsidR="006E7666" w:rsidRPr="006B339B" w:rsidRDefault="006E7666" w:rsidP="00BB2A0B">
            <w:pPr>
              <w:jc w:val="center"/>
            </w:pPr>
            <w:r w:rsidRPr="006B339B">
              <w:t>17</w:t>
            </w:r>
          </w:p>
        </w:tc>
      </w:tr>
      <w:tr w:rsidR="006E7666" w:rsidRPr="00437F91" w:rsidTr="007A1B83">
        <w:tc>
          <w:tcPr>
            <w:tcW w:w="7338" w:type="dxa"/>
            <w:shd w:val="clear" w:color="auto" w:fill="auto"/>
          </w:tcPr>
          <w:p w:rsidR="006E7666" w:rsidRPr="00853DD1" w:rsidRDefault="006E7666" w:rsidP="00BB2A0B">
            <w:r w:rsidRPr="00853DD1">
              <w:t>Число учащихся, чел.</w:t>
            </w:r>
          </w:p>
        </w:tc>
        <w:tc>
          <w:tcPr>
            <w:tcW w:w="844" w:type="dxa"/>
          </w:tcPr>
          <w:p w:rsidR="006E7666" w:rsidRPr="00853DD1" w:rsidRDefault="006E7666" w:rsidP="00BB2A0B">
            <w:pPr>
              <w:jc w:val="center"/>
            </w:pPr>
            <w:r>
              <w:t>2269</w:t>
            </w:r>
          </w:p>
        </w:tc>
        <w:tc>
          <w:tcPr>
            <w:tcW w:w="844" w:type="dxa"/>
          </w:tcPr>
          <w:p w:rsidR="006E7666" w:rsidRPr="00853DD1" w:rsidRDefault="006E7666" w:rsidP="00BB2A0B">
            <w:pPr>
              <w:jc w:val="center"/>
            </w:pPr>
            <w:r>
              <w:t>2342</w:t>
            </w:r>
          </w:p>
        </w:tc>
        <w:tc>
          <w:tcPr>
            <w:tcW w:w="844" w:type="dxa"/>
            <w:shd w:val="clear" w:color="auto" w:fill="auto"/>
          </w:tcPr>
          <w:p w:rsidR="006E7666" w:rsidRPr="006B339B" w:rsidRDefault="006E7666" w:rsidP="00BB2A0B">
            <w:pPr>
              <w:jc w:val="center"/>
            </w:pPr>
            <w:r w:rsidRPr="006B339B">
              <w:t>2320</w:t>
            </w:r>
          </w:p>
        </w:tc>
      </w:tr>
      <w:tr w:rsidR="006E7666" w:rsidRPr="00437F91" w:rsidTr="007A1B83">
        <w:tc>
          <w:tcPr>
            <w:tcW w:w="7338" w:type="dxa"/>
            <w:shd w:val="clear" w:color="auto" w:fill="auto"/>
          </w:tcPr>
          <w:p w:rsidR="006E7666" w:rsidRPr="00853DD1" w:rsidRDefault="006E7666" w:rsidP="00BB2A0B">
            <w:r w:rsidRPr="00853DD1">
              <w:t>Число детских дошкольных учреждений, ед.</w:t>
            </w:r>
          </w:p>
        </w:tc>
        <w:tc>
          <w:tcPr>
            <w:tcW w:w="844" w:type="dxa"/>
          </w:tcPr>
          <w:p w:rsidR="006E7666" w:rsidRPr="00853DD1" w:rsidRDefault="006E7666" w:rsidP="00BB2A0B">
            <w:pPr>
              <w:jc w:val="center"/>
            </w:pPr>
            <w:r>
              <w:t>13</w:t>
            </w:r>
          </w:p>
        </w:tc>
        <w:tc>
          <w:tcPr>
            <w:tcW w:w="844" w:type="dxa"/>
          </w:tcPr>
          <w:p w:rsidR="006E7666" w:rsidRPr="00853DD1" w:rsidRDefault="006E7666" w:rsidP="00BB2A0B">
            <w:pPr>
              <w:jc w:val="center"/>
            </w:pPr>
            <w:r>
              <w:t>13</w:t>
            </w:r>
          </w:p>
        </w:tc>
        <w:tc>
          <w:tcPr>
            <w:tcW w:w="844" w:type="dxa"/>
            <w:shd w:val="clear" w:color="auto" w:fill="auto"/>
          </w:tcPr>
          <w:p w:rsidR="006E7666" w:rsidRPr="006B339B" w:rsidRDefault="006E7666" w:rsidP="00BB2A0B">
            <w:pPr>
              <w:jc w:val="center"/>
            </w:pPr>
            <w:r w:rsidRPr="006B339B">
              <w:t>12</w:t>
            </w:r>
          </w:p>
        </w:tc>
      </w:tr>
      <w:tr w:rsidR="006E7666" w:rsidRPr="00437F91" w:rsidTr="007A1B83">
        <w:tc>
          <w:tcPr>
            <w:tcW w:w="7338" w:type="dxa"/>
            <w:shd w:val="clear" w:color="auto" w:fill="auto"/>
          </w:tcPr>
          <w:p w:rsidR="006E7666" w:rsidRPr="00853DD1" w:rsidRDefault="006E7666" w:rsidP="00BB2A0B">
            <w:r w:rsidRPr="00853DD1">
              <w:t>Детей, чел.</w:t>
            </w:r>
          </w:p>
        </w:tc>
        <w:tc>
          <w:tcPr>
            <w:tcW w:w="844" w:type="dxa"/>
          </w:tcPr>
          <w:p w:rsidR="006E7666" w:rsidRPr="00853DD1" w:rsidRDefault="006E7666" w:rsidP="00BB2A0B">
            <w:pPr>
              <w:jc w:val="center"/>
            </w:pPr>
            <w:r>
              <w:t>830</w:t>
            </w:r>
          </w:p>
        </w:tc>
        <w:tc>
          <w:tcPr>
            <w:tcW w:w="844" w:type="dxa"/>
          </w:tcPr>
          <w:p w:rsidR="006E7666" w:rsidRPr="00853DD1" w:rsidRDefault="006E7666" w:rsidP="00BB2A0B">
            <w:pPr>
              <w:jc w:val="center"/>
            </w:pPr>
            <w:r>
              <w:t>794</w:t>
            </w:r>
          </w:p>
        </w:tc>
        <w:tc>
          <w:tcPr>
            <w:tcW w:w="844" w:type="dxa"/>
            <w:shd w:val="clear" w:color="auto" w:fill="auto"/>
          </w:tcPr>
          <w:p w:rsidR="006E7666" w:rsidRPr="006B339B" w:rsidRDefault="006E7666" w:rsidP="00BB2A0B">
            <w:pPr>
              <w:jc w:val="center"/>
            </w:pPr>
          </w:p>
        </w:tc>
      </w:tr>
      <w:tr w:rsidR="006E7666" w:rsidRPr="00437F91" w:rsidTr="007A1B83">
        <w:tc>
          <w:tcPr>
            <w:tcW w:w="7338" w:type="dxa"/>
            <w:shd w:val="clear" w:color="auto" w:fill="auto"/>
          </w:tcPr>
          <w:p w:rsidR="006E7666" w:rsidRPr="00853DD1" w:rsidRDefault="006E7666" w:rsidP="00BB2A0B">
            <w:r w:rsidRPr="00853DD1">
              <w:t>Обеспеченность местами детей в постоянных дошкольных учреждениях, мест на 100 детей</w:t>
            </w:r>
          </w:p>
        </w:tc>
        <w:tc>
          <w:tcPr>
            <w:tcW w:w="844" w:type="dxa"/>
          </w:tcPr>
          <w:p w:rsidR="006E7666" w:rsidRPr="00853DD1" w:rsidRDefault="006E7666" w:rsidP="00BB2A0B">
            <w:pPr>
              <w:jc w:val="center"/>
            </w:pPr>
            <w:r>
              <w:t>184</w:t>
            </w:r>
          </w:p>
        </w:tc>
        <w:tc>
          <w:tcPr>
            <w:tcW w:w="844" w:type="dxa"/>
          </w:tcPr>
          <w:p w:rsidR="006E7666" w:rsidRPr="00853DD1" w:rsidRDefault="006E7666" w:rsidP="00BB2A0B">
            <w:pPr>
              <w:jc w:val="center"/>
            </w:pPr>
            <w:r>
              <w:t>182</w:t>
            </w:r>
          </w:p>
        </w:tc>
        <w:tc>
          <w:tcPr>
            <w:tcW w:w="844" w:type="dxa"/>
            <w:shd w:val="clear" w:color="auto" w:fill="auto"/>
          </w:tcPr>
          <w:p w:rsidR="006E7666" w:rsidRPr="006B339B" w:rsidRDefault="006E7666" w:rsidP="00BB2A0B">
            <w:pPr>
              <w:jc w:val="center"/>
            </w:pPr>
            <w:r w:rsidRPr="006B339B">
              <w:t>182</w:t>
            </w:r>
          </w:p>
        </w:tc>
      </w:tr>
      <w:tr w:rsidR="006E7666" w:rsidRPr="00437F91" w:rsidTr="007A1B83">
        <w:tc>
          <w:tcPr>
            <w:tcW w:w="7338" w:type="dxa"/>
            <w:shd w:val="clear" w:color="auto" w:fill="auto"/>
          </w:tcPr>
          <w:p w:rsidR="006E7666" w:rsidRPr="00853DD1" w:rsidRDefault="006E7666" w:rsidP="00BB2A0B">
            <w:r w:rsidRPr="00F11552">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844" w:type="dxa"/>
          </w:tcPr>
          <w:p w:rsidR="006E7666" w:rsidRDefault="006E7666" w:rsidP="00BB2A0B">
            <w:pPr>
              <w:jc w:val="center"/>
            </w:pPr>
            <w:r>
              <w:t>37,5</w:t>
            </w:r>
          </w:p>
        </w:tc>
        <w:tc>
          <w:tcPr>
            <w:tcW w:w="844" w:type="dxa"/>
          </w:tcPr>
          <w:p w:rsidR="006E7666" w:rsidRDefault="006E7666" w:rsidP="00BB2A0B">
            <w:pPr>
              <w:jc w:val="center"/>
            </w:pPr>
            <w:r>
              <w:t>43,8</w:t>
            </w:r>
          </w:p>
        </w:tc>
        <w:tc>
          <w:tcPr>
            <w:tcW w:w="844" w:type="dxa"/>
            <w:shd w:val="clear" w:color="auto" w:fill="auto"/>
          </w:tcPr>
          <w:p w:rsidR="006E7666" w:rsidRPr="006B339B" w:rsidRDefault="006E7666" w:rsidP="00BB2A0B">
            <w:pPr>
              <w:jc w:val="center"/>
            </w:pPr>
            <w:r w:rsidRPr="006B339B">
              <w:t>31,6</w:t>
            </w:r>
          </w:p>
        </w:tc>
      </w:tr>
      <w:tr w:rsidR="006E7666" w:rsidRPr="00437F91" w:rsidTr="007A1B83">
        <w:tc>
          <w:tcPr>
            <w:tcW w:w="7338" w:type="dxa"/>
            <w:shd w:val="clear" w:color="auto" w:fill="auto"/>
          </w:tcPr>
          <w:p w:rsidR="006E7666" w:rsidRPr="00853DD1" w:rsidRDefault="006E7666" w:rsidP="00BB2A0B">
            <w:r w:rsidRPr="00DE4FFE">
              <w:t>Охват детей услугами дошкольного образования (в % от численности детей соответствующего возраста)</w:t>
            </w:r>
          </w:p>
        </w:tc>
        <w:tc>
          <w:tcPr>
            <w:tcW w:w="844" w:type="dxa"/>
          </w:tcPr>
          <w:p w:rsidR="006E7666" w:rsidRPr="00853DD1" w:rsidRDefault="006E7666" w:rsidP="00BB2A0B">
            <w:pPr>
              <w:jc w:val="center"/>
            </w:pPr>
            <w:r>
              <w:t>45,2</w:t>
            </w:r>
          </w:p>
        </w:tc>
        <w:tc>
          <w:tcPr>
            <w:tcW w:w="844" w:type="dxa"/>
          </w:tcPr>
          <w:p w:rsidR="006E7666" w:rsidRPr="00853DD1" w:rsidRDefault="006E7666" w:rsidP="00BB2A0B">
            <w:pPr>
              <w:jc w:val="center"/>
            </w:pPr>
            <w:r>
              <w:t>45,6</w:t>
            </w:r>
          </w:p>
        </w:tc>
        <w:tc>
          <w:tcPr>
            <w:tcW w:w="844" w:type="dxa"/>
            <w:shd w:val="clear" w:color="auto" w:fill="auto"/>
          </w:tcPr>
          <w:p w:rsidR="006E7666" w:rsidRPr="006B339B" w:rsidRDefault="006E7666" w:rsidP="00BB2A0B">
            <w:pPr>
              <w:jc w:val="center"/>
            </w:pPr>
            <w:r w:rsidRPr="006B339B">
              <w:t>52,6</w:t>
            </w:r>
          </w:p>
        </w:tc>
      </w:tr>
      <w:tr w:rsidR="006E7666" w:rsidRPr="00437F91" w:rsidTr="007A1B83">
        <w:tc>
          <w:tcPr>
            <w:tcW w:w="7338" w:type="dxa"/>
            <w:shd w:val="clear" w:color="auto" w:fill="auto"/>
          </w:tcPr>
          <w:p w:rsidR="006E7666" w:rsidRPr="00476F5B" w:rsidRDefault="006E7666" w:rsidP="00BB2A0B">
            <w:r w:rsidRPr="00476F5B">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844" w:type="dxa"/>
          </w:tcPr>
          <w:p w:rsidR="006E7666" w:rsidRPr="00F11552" w:rsidRDefault="006E7666" w:rsidP="00BB2A0B">
            <w:pPr>
              <w:jc w:val="center"/>
              <w:rPr>
                <w:szCs w:val="28"/>
              </w:rPr>
            </w:pPr>
            <w:r w:rsidRPr="00F11552">
              <w:rPr>
                <w:szCs w:val="28"/>
              </w:rPr>
              <w:t>44,4</w:t>
            </w:r>
          </w:p>
        </w:tc>
        <w:tc>
          <w:tcPr>
            <w:tcW w:w="844" w:type="dxa"/>
          </w:tcPr>
          <w:p w:rsidR="006E7666" w:rsidRPr="00F11552" w:rsidRDefault="006E7666" w:rsidP="00BB2A0B">
            <w:pPr>
              <w:jc w:val="center"/>
              <w:rPr>
                <w:szCs w:val="28"/>
              </w:rPr>
            </w:pPr>
            <w:r w:rsidRPr="00F11552">
              <w:rPr>
                <w:szCs w:val="28"/>
              </w:rPr>
              <w:t>53</w:t>
            </w:r>
          </w:p>
        </w:tc>
        <w:tc>
          <w:tcPr>
            <w:tcW w:w="844" w:type="dxa"/>
            <w:shd w:val="clear" w:color="auto" w:fill="auto"/>
          </w:tcPr>
          <w:p w:rsidR="006E7666" w:rsidRPr="006B339B" w:rsidRDefault="006E7666" w:rsidP="00BB2A0B">
            <w:pPr>
              <w:jc w:val="center"/>
              <w:rPr>
                <w:szCs w:val="28"/>
              </w:rPr>
            </w:pPr>
            <w:r>
              <w:rPr>
                <w:szCs w:val="28"/>
              </w:rPr>
              <w:t>53</w:t>
            </w:r>
          </w:p>
        </w:tc>
      </w:tr>
      <w:tr w:rsidR="006E7666" w:rsidRPr="00437F91" w:rsidTr="007A1B83">
        <w:tc>
          <w:tcPr>
            <w:tcW w:w="7338" w:type="dxa"/>
            <w:shd w:val="clear" w:color="auto" w:fill="auto"/>
          </w:tcPr>
          <w:p w:rsidR="006E7666" w:rsidRPr="00476F5B" w:rsidRDefault="006E7666" w:rsidP="00BB2A0B">
            <w:r w:rsidRPr="00476F5B">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844" w:type="dxa"/>
          </w:tcPr>
          <w:p w:rsidR="006E7666" w:rsidRPr="00F11552" w:rsidRDefault="006E7666" w:rsidP="00BB2A0B">
            <w:pPr>
              <w:jc w:val="center"/>
              <w:rPr>
                <w:szCs w:val="28"/>
              </w:rPr>
            </w:pPr>
            <w:r w:rsidRPr="00F11552">
              <w:rPr>
                <w:szCs w:val="28"/>
              </w:rPr>
              <w:t>16,7</w:t>
            </w:r>
          </w:p>
        </w:tc>
        <w:tc>
          <w:tcPr>
            <w:tcW w:w="844" w:type="dxa"/>
          </w:tcPr>
          <w:p w:rsidR="006E7666" w:rsidRPr="00F11552" w:rsidRDefault="006E7666" w:rsidP="00BB2A0B">
            <w:pPr>
              <w:jc w:val="center"/>
              <w:rPr>
                <w:szCs w:val="28"/>
              </w:rPr>
            </w:pPr>
            <w:r w:rsidRPr="00F11552">
              <w:rPr>
                <w:szCs w:val="28"/>
              </w:rPr>
              <w:t>29,4</w:t>
            </w:r>
          </w:p>
        </w:tc>
        <w:tc>
          <w:tcPr>
            <w:tcW w:w="844" w:type="dxa"/>
            <w:shd w:val="clear" w:color="auto" w:fill="auto"/>
          </w:tcPr>
          <w:p w:rsidR="006E7666" w:rsidRPr="006B339B" w:rsidRDefault="006E7666" w:rsidP="00BB2A0B">
            <w:pPr>
              <w:jc w:val="center"/>
              <w:rPr>
                <w:szCs w:val="28"/>
              </w:rPr>
            </w:pPr>
            <w:r>
              <w:rPr>
                <w:szCs w:val="28"/>
              </w:rPr>
              <w:t>29,4</w:t>
            </w:r>
          </w:p>
        </w:tc>
      </w:tr>
      <w:tr w:rsidR="006E7666" w:rsidRPr="00437F91" w:rsidTr="007A1B83">
        <w:tc>
          <w:tcPr>
            <w:tcW w:w="7338" w:type="dxa"/>
            <w:shd w:val="clear" w:color="auto" w:fill="auto"/>
          </w:tcPr>
          <w:p w:rsidR="006E7666" w:rsidRPr="00476F5B" w:rsidRDefault="006E7666" w:rsidP="00BB2A0B">
            <w:r w:rsidRPr="00476F5B">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844" w:type="dxa"/>
          </w:tcPr>
          <w:p w:rsidR="006E7666" w:rsidRPr="00F11552" w:rsidRDefault="006E7666" w:rsidP="00BB2A0B">
            <w:pPr>
              <w:jc w:val="center"/>
              <w:rPr>
                <w:szCs w:val="28"/>
              </w:rPr>
            </w:pPr>
            <w:r w:rsidRPr="00F11552">
              <w:rPr>
                <w:szCs w:val="28"/>
              </w:rPr>
              <w:t>10,2</w:t>
            </w:r>
          </w:p>
        </w:tc>
        <w:tc>
          <w:tcPr>
            <w:tcW w:w="844" w:type="dxa"/>
          </w:tcPr>
          <w:p w:rsidR="006E7666" w:rsidRPr="00F11552" w:rsidRDefault="006E7666" w:rsidP="00BB2A0B">
            <w:pPr>
              <w:jc w:val="center"/>
              <w:rPr>
                <w:szCs w:val="28"/>
              </w:rPr>
            </w:pPr>
            <w:r w:rsidRPr="00F11552">
              <w:rPr>
                <w:szCs w:val="28"/>
              </w:rPr>
              <w:t>9,5</w:t>
            </w:r>
          </w:p>
        </w:tc>
        <w:tc>
          <w:tcPr>
            <w:tcW w:w="844" w:type="dxa"/>
            <w:shd w:val="clear" w:color="auto" w:fill="auto"/>
          </w:tcPr>
          <w:p w:rsidR="006E7666" w:rsidRPr="006B339B" w:rsidRDefault="006E7666" w:rsidP="00BB2A0B">
            <w:pPr>
              <w:jc w:val="center"/>
              <w:rPr>
                <w:szCs w:val="28"/>
              </w:rPr>
            </w:pPr>
            <w:r>
              <w:rPr>
                <w:szCs w:val="28"/>
              </w:rPr>
              <w:t>9,0</w:t>
            </w:r>
          </w:p>
        </w:tc>
      </w:tr>
      <w:tr w:rsidR="006E7666" w:rsidRPr="00437F91" w:rsidTr="007A1B83">
        <w:tc>
          <w:tcPr>
            <w:tcW w:w="7338" w:type="dxa"/>
            <w:shd w:val="clear" w:color="auto" w:fill="auto"/>
          </w:tcPr>
          <w:p w:rsidR="006E7666" w:rsidRDefault="006E7666" w:rsidP="00BB2A0B">
            <w: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844" w:type="dxa"/>
          </w:tcPr>
          <w:p w:rsidR="006E7666" w:rsidRPr="00F11552" w:rsidRDefault="006E7666" w:rsidP="00BB2A0B">
            <w:pPr>
              <w:jc w:val="center"/>
              <w:rPr>
                <w:szCs w:val="28"/>
              </w:rPr>
            </w:pPr>
            <w:r w:rsidRPr="00F11552">
              <w:rPr>
                <w:szCs w:val="28"/>
              </w:rPr>
              <w:t>116,3</w:t>
            </w:r>
          </w:p>
        </w:tc>
        <w:tc>
          <w:tcPr>
            <w:tcW w:w="844" w:type="dxa"/>
          </w:tcPr>
          <w:p w:rsidR="006E7666" w:rsidRPr="00F11552" w:rsidRDefault="006E7666" w:rsidP="00BB2A0B">
            <w:pPr>
              <w:jc w:val="center"/>
              <w:rPr>
                <w:szCs w:val="28"/>
              </w:rPr>
            </w:pPr>
            <w:r w:rsidRPr="00F11552">
              <w:rPr>
                <w:szCs w:val="28"/>
              </w:rPr>
              <w:t>90,6</w:t>
            </w:r>
          </w:p>
        </w:tc>
        <w:tc>
          <w:tcPr>
            <w:tcW w:w="844" w:type="dxa"/>
            <w:shd w:val="clear" w:color="auto" w:fill="auto"/>
          </w:tcPr>
          <w:p w:rsidR="006E7666" w:rsidRPr="006B339B" w:rsidRDefault="006E7666" w:rsidP="00BB2A0B">
            <w:pPr>
              <w:jc w:val="center"/>
              <w:rPr>
                <w:szCs w:val="28"/>
              </w:rPr>
            </w:pPr>
            <w:r w:rsidRPr="006B339B">
              <w:rPr>
                <w:szCs w:val="28"/>
              </w:rPr>
              <w:t>161,4</w:t>
            </w:r>
          </w:p>
        </w:tc>
      </w:tr>
      <w:tr w:rsidR="006E7666" w:rsidRPr="00437F91" w:rsidTr="007A1B83">
        <w:tc>
          <w:tcPr>
            <w:tcW w:w="7338" w:type="dxa"/>
            <w:shd w:val="clear" w:color="auto" w:fill="auto"/>
          </w:tcPr>
          <w:p w:rsidR="006E7666" w:rsidRDefault="006E7666" w:rsidP="00BB2A0B">
            <w:r>
              <w:t xml:space="preserve">Доля детей в возрасте 5 - 18 лет, </w:t>
            </w:r>
          </w:p>
          <w:p w:rsidR="006E7666" w:rsidRDefault="006E7666" w:rsidP="00BB2A0B">
            <w:r>
              <w:t>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844" w:type="dxa"/>
          </w:tcPr>
          <w:p w:rsidR="006E7666" w:rsidRPr="00F11552" w:rsidRDefault="006E7666" w:rsidP="00BB2A0B">
            <w:pPr>
              <w:jc w:val="center"/>
              <w:rPr>
                <w:szCs w:val="28"/>
              </w:rPr>
            </w:pPr>
            <w:r w:rsidRPr="00F11552">
              <w:rPr>
                <w:szCs w:val="28"/>
              </w:rPr>
              <w:t>60,2</w:t>
            </w:r>
          </w:p>
        </w:tc>
        <w:tc>
          <w:tcPr>
            <w:tcW w:w="844" w:type="dxa"/>
          </w:tcPr>
          <w:p w:rsidR="006E7666" w:rsidRPr="00F11552" w:rsidRDefault="006E7666" w:rsidP="00BB2A0B">
            <w:pPr>
              <w:jc w:val="center"/>
              <w:rPr>
                <w:szCs w:val="28"/>
              </w:rPr>
            </w:pPr>
            <w:r w:rsidRPr="00F11552">
              <w:rPr>
                <w:szCs w:val="28"/>
              </w:rPr>
              <w:t>49,7</w:t>
            </w:r>
          </w:p>
        </w:tc>
        <w:tc>
          <w:tcPr>
            <w:tcW w:w="844" w:type="dxa"/>
            <w:shd w:val="clear" w:color="auto" w:fill="auto"/>
          </w:tcPr>
          <w:p w:rsidR="006E7666" w:rsidRPr="006B339B" w:rsidRDefault="006E7666" w:rsidP="00BB2A0B">
            <w:pPr>
              <w:jc w:val="center"/>
              <w:rPr>
                <w:szCs w:val="28"/>
              </w:rPr>
            </w:pPr>
            <w:r>
              <w:rPr>
                <w:szCs w:val="28"/>
              </w:rPr>
              <w:t>50,4</w:t>
            </w:r>
          </w:p>
        </w:tc>
      </w:tr>
    </w:tbl>
    <w:p w:rsidR="006E7666" w:rsidRPr="00437F91" w:rsidRDefault="006E7666" w:rsidP="006E7666">
      <w:pPr>
        <w:rPr>
          <w:b/>
          <w:i/>
          <w:color w:val="FF0000"/>
          <w:sz w:val="28"/>
          <w:szCs w:val="28"/>
        </w:rPr>
      </w:pPr>
    </w:p>
    <w:p w:rsidR="006E7666" w:rsidRPr="00C52F35" w:rsidRDefault="006E7666" w:rsidP="00B44A23">
      <w:pPr>
        <w:ind w:firstLine="709"/>
        <w:jc w:val="both"/>
        <w:rPr>
          <w:rFonts w:eastAsia="Calibri"/>
          <w:sz w:val="28"/>
          <w:szCs w:val="28"/>
          <w:lang w:eastAsia="en-US"/>
        </w:rPr>
      </w:pPr>
      <w:r w:rsidRPr="00C52F35">
        <w:rPr>
          <w:rFonts w:eastAsia="Calibri"/>
          <w:sz w:val="28"/>
          <w:szCs w:val="28"/>
          <w:lang w:eastAsia="en-US"/>
        </w:rPr>
        <w:t xml:space="preserve">При общеобразовательных школах работают группы </w:t>
      </w:r>
      <w:proofErr w:type="spellStart"/>
      <w:r w:rsidRPr="00C52F35">
        <w:rPr>
          <w:rFonts w:eastAsia="Calibri"/>
          <w:sz w:val="28"/>
          <w:szCs w:val="28"/>
          <w:lang w:eastAsia="en-US"/>
        </w:rPr>
        <w:t>предшкольной</w:t>
      </w:r>
      <w:proofErr w:type="spellEnd"/>
      <w:r w:rsidRPr="00C52F35">
        <w:rPr>
          <w:rFonts w:eastAsia="Calibri"/>
          <w:sz w:val="28"/>
          <w:szCs w:val="28"/>
          <w:lang w:eastAsia="en-US"/>
        </w:rPr>
        <w:t xml:space="preserve"> подготовки неполного дня, т.к. родители не нуждаются в полном дне пребывания. При ООШ </w:t>
      </w:r>
      <w:proofErr w:type="spellStart"/>
      <w:r w:rsidRPr="00C52F35">
        <w:rPr>
          <w:rFonts w:eastAsia="Calibri"/>
          <w:sz w:val="28"/>
          <w:szCs w:val="28"/>
          <w:lang w:eastAsia="en-US"/>
        </w:rPr>
        <w:t>с.Толбага</w:t>
      </w:r>
      <w:proofErr w:type="spellEnd"/>
      <w:r w:rsidRPr="00C52F35">
        <w:rPr>
          <w:rFonts w:eastAsia="Calibri"/>
          <w:sz w:val="28"/>
          <w:szCs w:val="28"/>
          <w:lang w:eastAsia="en-US"/>
        </w:rPr>
        <w:t xml:space="preserve">, НОШ </w:t>
      </w:r>
      <w:proofErr w:type="spellStart"/>
      <w:r w:rsidRPr="00C52F35">
        <w:rPr>
          <w:rFonts w:eastAsia="Calibri"/>
          <w:sz w:val="28"/>
          <w:szCs w:val="28"/>
          <w:lang w:eastAsia="en-US"/>
        </w:rPr>
        <w:t>с.Орсук</w:t>
      </w:r>
      <w:proofErr w:type="spellEnd"/>
      <w:r w:rsidRPr="00C52F35">
        <w:rPr>
          <w:rFonts w:eastAsia="Calibri"/>
          <w:sz w:val="28"/>
          <w:szCs w:val="28"/>
          <w:lang w:eastAsia="en-US"/>
        </w:rPr>
        <w:t xml:space="preserve">, НОШ </w:t>
      </w:r>
      <w:proofErr w:type="spellStart"/>
      <w:r w:rsidRPr="00C52F35">
        <w:rPr>
          <w:rFonts w:eastAsia="Calibri"/>
          <w:sz w:val="28"/>
          <w:szCs w:val="28"/>
          <w:lang w:eastAsia="en-US"/>
        </w:rPr>
        <w:t>с.Обор</w:t>
      </w:r>
      <w:proofErr w:type="spellEnd"/>
      <w:r w:rsidRPr="00C52F35">
        <w:rPr>
          <w:rFonts w:eastAsia="Calibri"/>
          <w:sz w:val="28"/>
          <w:szCs w:val="28"/>
          <w:lang w:eastAsia="en-US"/>
        </w:rPr>
        <w:t xml:space="preserve">, МОУ ООШ л/у </w:t>
      </w:r>
      <w:proofErr w:type="spellStart"/>
      <w:r w:rsidRPr="00C52F35">
        <w:rPr>
          <w:rFonts w:eastAsia="Calibri"/>
          <w:sz w:val="28"/>
          <w:szCs w:val="28"/>
          <w:lang w:eastAsia="en-US"/>
        </w:rPr>
        <w:t>Катангар</w:t>
      </w:r>
      <w:proofErr w:type="spellEnd"/>
      <w:r w:rsidRPr="00C52F35">
        <w:rPr>
          <w:rFonts w:eastAsia="Calibri"/>
          <w:sz w:val="28"/>
          <w:szCs w:val="28"/>
          <w:lang w:eastAsia="en-US"/>
        </w:rPr>
        <w:t xml:space="preserve"> действуют дошкольные группы  полного дня пребывания детей.</w:t>
      </w:r>
    </w:p>
    <w:p w:rsidR="006E7666" w:rsidRDefault="006E7666" w:rsidP="00B44A23">
      <w:pPr>
        <w:ind w:firstLine="709"/>
        <w:jc w:val="both"/>
        <w:rPr>
          <w:sz w:val="28"/>
          <w:szCs w:val="28"/>
        </w:rPr>
      </w:pPr>
      <w:r w:rsidRPr="00C52F35">
        <w:rPr>
          <w:rFonts w:eastAsia="Calibri"/>
          <w:sz w:val="28"/>
          <w:szCs w:val="28"/>
          <w:lang w:eastAsia="en-US"/>
        </w:rPr>
        <w:t xml:space="preserve">В Петровск-Забайкальском районе используется электронное комплектование очереди, все данные о детях от 2 месяцев до 7 лет, нуждающихся в зачислении в ДОУ, вносятся в единую базу данных. На 13.02.2018г очереди на зачисление в ДОУ от 0-3 лет -6 человек, 3 до 7 лет  6 человек.  </w:t>
      </w:r>
    </w:p>
    <w:p w:rsidR="006E7666" w:rsidRPr="00C52F35" w:rsidRDefault="006E7666" w:rsidP="00B44A23">
      <w:pPr>
        <w:ind w:firstLine="709"/>
        <w:jc w:val="both"/>
        <w:rPr>
          <w:rFonts w:eastAsia="Calibri"/>
          <w:sz w:val="28"/>
          <w:szCs w:val="28"/>
          <w:lang w:eastAsia="en-US"/>
        </w:rPr>
      </w:pPr>
      <w:r w:rsidRPr="00321997">
        <w:rPr>
          <w:sz w:val="28"/>
          <w:szCs w:val="28"/>
        </w:rPr>
        <w:t xml:space="preserve">В системе образования муниципального района действует 6 учреждений дополнительного образования детей, из них 2 учреждения в системе </w:t>
      </w:r>
      <w:r w:rsidRPr="00321997">
        <w:rPr>
          <w:sz w:val="28"/>
          <w:szCs w:val="28"/>
        </w:rPr>
        <w:lastRenderedPageBreak/>
        <w:t xml:space="preserve">образования (дом детского творчества и детско-юношеская спортивная школа) и 4 учреждения в системе культуры  (3 детских школы искусств и 1 детская музыкальная школа). </w:t>
      </w:r>
      <w:r w:rsidRPr="00321997">
        <w:rPr>
          <w:rFonts w:eastAsia="Calibri"/>
          <w:sz w:val="28"/>
          <w:szCs w:val="28"/>
          <w:lang w:eastAsia="en-US"/>
        </w:rPr>
        <w:t xml:space="preserve">Всего детей занятых в школах и учреждениях дополнительного образования детей различной ведомственной принадлежности  </w:t>
      </w:r>
      <w:r w:rsidRPr="00C52F35">
        <w:rPr>
          <w:rFonts w:eastAsia="Calibri"/>
          <w:sz w:val="28"/>
          <w:szCs w:val="28"/>
          <w:lang w:eastAsia="en-US"/>
        </w:rPr>
        <w:t>составляет 1798 человек (77,5 %).</w:t>
      </w:r>
    </w:p>
    <w:p w:rsidR="006E7666" w:rsidRPr="00CE6D20" w:rsidRDefault="006E7666" w:rsidP="00B44A23">
      <w:pPr>
        <w:ind w:firstLine="709"/>
        <w:jc w:val="both"/>
        <w:rPr>
          <w:rFonts w:eastAsia="Calibri"/>
          <w:sz w:val="28"/>
          <w:szCs w:val="28"/>
        </w:rPr>
      </w:pPr>
      <w:r>
        <w:rPr>
          <w:sz w:val="28"/>
          <w:szCs w:val="28"/>
        </w:rPr>
        <w:t>В летний период 2017 года было организовано 10</w:t>
      </w:r>
      <w:r w:rsidRPr="00CE6D20">
        <w:rPr>
          <w:sz w:val="28"/>
          <w:szCs w:val="28"/>
        </w:rPr>
        <w:t xml:space="preserve"> лагерей с дневным пребыванием детей, где отдохнули </w:t>
      </w:r>
      <w:r>
        <w:rPr>
          <w:sz w:val="28"/>
          <w:szCs w:val="28"/>
        </w:rPr>
        <w:t>405</w:t>
      </w:r>
      <w:r w:rsidRPr="00CE6D20">
        <w:rPr>
          <w:sz w:val="28"/>
          <w:szCs w:val="28"/>
        </w:rPr>
        <w:t xml:space="preserve"> детей. В лагере «Орленок» свое здоровье поправили 300 детей. В п</w:t>
      </w:r>
      <w:r w:rsidRPr="00CE6D20">
        <w:rPr>
          <w:rFonts w:eastAsia="Calibri"/>
          <w:sz w:val="28"/>
          <w:szCs w:val="28"/>
        </w:rPr>
        <w:t>алаточном лагере побывали 25 человек.</w:t>
      </w:r>
    </w:p>
    <w:p w:rsidR="006E7666" w:rsidRPr="00321997" w:rsidRDefault="006E7666" w:rsidP="00B44A23">
      <w:pPr>
        <w:shd w:val="clear" w:color="auto" w:fill="FFFFFF"/>
        <w:ind w:firstLine="709"/>
        <w:jc w:val="both"/>
        <w:rPr>
          <w:sz w:val="28"/>
          <w:szCs w:val="28"/>
        </w:rPr>
      </w:pPr>
      <w:r w:rsidRPr="00321997">
        <w:rPr>
          <w:sz w:val="28"/>
          <w:szCs w:val="28"/>
        </w:rPr>
        <w:t xml:space="preserve">В районе наблюдается ежегодное уменьшение числа учащихся, вызванное снижением рождаемости. </w:t>
      </w:r>
    </w:p>
    <w:p w:rsidR="006E7666" w:rsidRPr="00321997" w:rsidRDefault="006E7666" w:rsidP="00B44A23">
      <w:pPr>
        <w:shd w:val="clear" w:color="auto" w:fill="FFFFFF"/>
        <w:ind w:firstLine="709"/>
        <w:jc w:val="both"/>
        <w:rPr>
          <w:sz w:val="28"/>
          <w:szCs w:val="28"/>
        </w:rPr>
      </w:pPr>
      <w:r w:rsidRPr="00321997">
        <w:rPr>
          <w:sz w:val="28"/>
          <w:szCs w:val="28"/>
        </w:rPr>
        <w:t xml:space="preserve">Возрастает доля учителей пенсионного возраста. </w:t>
      </w:r>
    </w:p>
    <w:p w:rsidR="006E7666" w:rsidRPr="00321997" w:rsidRDefault="006E7666" w:rsidP="00B44A23">
      <w:pPr>
        <w:ind w:firstLine="709"/>
        <w:jc w:val="both"/>
        <w:rPr>
          <w:sz w:val="28"/>
          <w:szCs w:val="28"/>
        </w:rPr>
      </w:pPr>
      <w:r w:rsidRPr="00321997">
        <w:rPr>
          <w:sz w:val="28"/>
          <w:szCs w:val="28"/>
        </w:rPr>
        <w:t xml:space="preserve">Для дальнейшего развития системы образования района необходимо открытие дополнительных дошкольных учреждений, строительство новых школ, повышение компьютеризации большинства учебных учреждений. </w:t>
      </w:r>
    </w:p>
    <w:p w:rsidR="006E7666" w:rsidRPr="00437F91" w:rsidRDefault="006E7666" w:rsidP="006E7666">
      <w:pPr>
        <w:tabs>
          <w:tab w:val="left" w:pos="1080"/>
        </w:tabs>
        <w:jc w:val="both"/>
        <w:rPr>
          <w:color w:val="FF0000"/>
          <w:sz w:val="28"/>
          <w:szCs w:val="28"/>
        </w:rPr>
      </w:pPr>
      <w:r w:rsidRPr="00437F91">
        <w:rPr>
          <w:color w:val="FF0000"/>
          <w:sz w:val="28"/>
          <w:szCs w:val="28"/>
        </w:rPr>
        <w:tab/>
      </w:r>
    </w:p>
    <w:p w:rsidR="006E7666" w:rsidRPr="00537A74" w:rsidRDefault="006E7666" w:rsidP="006E7666">
      <w:pPr>
        <w:jc w:val="center"/>
        <w:rPr>
          <w:b/>
          <w:i/>
          <w:sz w:val="28"/>
          <w:szCs w:val="28"/>
        </w:rPr>
      </w:pPr>
      <w:r w:rsidRPr="00537A74">
        <w:rPr>
          <w:b/>
          <w:i/>
          <w:sz w:val="28"/>
          <w:szCs w:val="28"/>
        </w:rPr>
        <w:t>Развитие культуры</w:t>
      </w:r>
    </w:p>
    <w:p w:rsidR="006E7666" w:rsidRPr="00537A74" w:rsidRDefault="006E7666" w:rsidP="00B44A23">
      <w:pPr>
        <w:ind w:firstLine="709"/>
        <w:jc w:val="both"/>
        <w:rPr>
          <w:sz w:val="28"/>
          <w:szCs w:val="28"/>
        </w:rPr>
      </w:pPr>
      <w:r w:rsidRPr="00537A74">
        <w:rPr>
          <w:sz w:val="28"/>
          <w:szCs w:val="28"/>
        </w:rPr>
        <w:t xml:space="preserve">Культурный досуг для многих людей является неотъемлемой частью жизнедеятельности, поэтому в мировой практике при оценке качества жизни населения используют ряд показателей, характеризующих степень удовлетворения человеческих потребностей в зрелищных мероприятиях, чтении книг, отдыхе, занятии спортом и т.п. </w:t>
      </w:r>
    </w:p>
    <w:p w:rsidR="006E7666" w:rsidRPr="00537A74" w:rsidRDefault="006E7666" w:rsidP="00B44A23">
      <w:pPr>
        <w:ind w:firstLine="709"/>
        <w:jc w:val="both"/>
        <w:rPr>
          <w:b/>
          <w:i/>
          <w:sz w:val="28"/>
          <w:szCs w:val="28"/>
        </w:rPr>
      </w:pPr>
      <w:r w:rsidRPr="00537A74">
        <w:rPr>
          <w:sz w:val="28"/>
          <w:szCs w:val="28"/>
        </w:rPr>
        <w:t>В районе сохраняется сеть муниципальных учреждений культуры и дополнительного образования детей в сфере культуры.</w:t>
      </w:r>
    </w:p>
    <w:p w:rsidR="006E7666" w:rsidRPr="00537A74" w:rsidRDefault="006E7666" w:rsidP="00B44A23">
      <w:pPr>
        <w:tabs>
          <w:tab w:val="left" w:pos="720"/>
        </w:tabs>
        <w:ind w:firstLine="709"/>
        <w:jc w:val="both"/>
        <w:rPr>
          <w:sz w:val="28"/>
          <w:szCs w:val="28"/>
        </w:rPr>
      </w:pPr>
      <w:r w:rsidRPr="00537A74">
        <w:rPr>
          <w:sz w:val="28"/>
          <w:szCs w:val="28"/>
        </w:rPr>
        <w:t>Сеть учреждений культуры района составляет централизованная библиотечная и централизованная клубная системы, имеющие</w:t>
      </w:r>
      <w:r>
        <w:rPr>
          <w:sz w:val="28"/>
          <w:szCs w:val="28"/>
        </w:rPr>
        <w:t xml:space="preserve"> 24 и 22 филиала соответственно</w:t>
      </w:r>
      <w:r w:rsidRPr="00537A74">
        <w:rPr>
          <w:sz w:val="28"/>
          <w:szCs w:val="28"/>
        </w:rPr>
        <w:t xml:space="preserve"> в </w:t>
      </w:r>
      <w:r>
        <w:rPr>
          <w:sz w:val="28"/>
          <w:szCs w:val="28"/>
        </w:rPr>
        <w:t>большинстве</w:t>
      </w:r>
      <w:r w:rsidRPr="00537A74">
        <w:rPr>
          <w:sz w:val="28"/>
          <w:szCs w:val="28"/>
        </w:rPr>
        <w:t xml:space="preserve"> населенных пунктах района, 2 школы искусств и 2 детские музыкальные школы.</w:t>
      </w:r>
    </w:p>
    <w:p w:rsidR="006E7666" w:rsidRDefault="006E7666" w:rsidP="00B44A23">
      <w:pPr>
        <w:ind w:firstLine="709"/>
        <w:jc w:val="both"/>
        <w:rPr>
          <w:sz w:val="28"/>
          <w:szCs w:val="28"/>
        </w:rPr>
      </w:pPr>
      <w:r w:rsidRPr="007E1D06">
        <w:rPr>
          <w:sz w:val="28"/>
          <w:szCs w:val="28"/>
        </w:rPr>
        <w:t xml:space="preserve">Средняя заработная плата  специалистов, участвующих в предоставлении населению услуг в сфере культуры в 2017 году достигла: по культуре – 18282  рублей, по дополнительному образованию – 29596 рублей.     </w:t>
      </w:r>
    </w:p>
    <w:p w:rsidR="006E7666" w:rsidRPr="00D72246" w:rsidRDefault="006E7666" w:rsidP="00B44A23">
      <w:pPr>
        <w:ind w:firstLine="709"/>
        <w:jc w:val="both"/>
        <w:rPr>
          <w:sz w:val="28"/>
          <w:szCs w:val="28"/>
        </w:rPr>
      </w:pPr>
      <w:r w:rsidRPr="00D72246">
        <w:rPr>
          <w:sz w:val="28"/>
          <w:szCs w:val="28"/>
        </w:rPr>
        <w:t xml:space="preserve">В муниципальном учреждении дополнительного образования «Детская школа искусств </w:t>
      </w:r>
      <w:proofErr w:type="spellStart"/>
      <w:r w:rsidRPr="00D72246">
        <w:rPr>
          <w:sz w:val="28"/>
          <w:szCs w:val="28"/>
        </w:rPr>
        <w:t>с.Баляга</w:t>
      </w:r>
      <w:proofErr w:type="spellEnd"/>
      <w:r w:rsidRPr="00D72246">
        <w:rPr>
          <w:sz w:val="28"/>
          <w:szCs w:val="28"/>
        </w:rPr>
        <w:t>»</w:t>
      </w:r>
      <w:r>
        <w:rPr>
          <w:sz w:val="28"/>
          <w:szCs w:val="28"/>
        </w:rPr>
        <w:t xml:space="preserve"> в 2017 году</w:t>
      </w:r>
      <w:r w:rsidRPr="00D72246">
        <w:rPr>
          <w:sz w:val="28"/>
          <w:szCs w:val="28"/>
        </w:rPr>
        <w:t xml:space="preserve"> было открыто отделение музыкального фольклора, где занимается 15 детей.</w:t>
      </w:r>
    </w:p>
    <w:p w:rsidR="006E7666" w:rsidRPr="007539DF" w:rsidRDefault="006E7666" w:rsidP="00B44A23">
      <w:pPr>
        <w:ind w:firstLine="709"/>
        <w:jc w:val="both"/>
        <w:rPr>
          <w:sz w:val="28"/>
          <w:szCs w:val="28"/>
        </w:rPr>
      </w:pPr>
      <w:r>
        <w:rPr>
          <w:sz w:val="28"/>
          <w:szCs w:val="28"/>
        </w:rPr>
        <w:t>В 2016 году была у</w:t>
      </w:r>
      <w:r w:rsidRPr="007539DF">
        <w:rPr>
          <w:sz w:val="28"/>
          <w:szCs w:val="28"/>
        </w:rPr>
        <w:t xml:space="preserve">лучшена материально-техническая база учреждений культуры. В Центре досуга  и  творчества  </w:t>
      </w:r>
      <w:proofErr w:type="spellStart"/>
      <w:r w:rsidRPr="007539DF">
        <w:rPr>
          <w:sz w:val="28"/>
          <w:szCs w:val="28"/>
        </w:rPr>
        <w:t>с.Малета</w:t>
      </w:r>
      <w:proofErr w:type="spellEnd"/>
      <w:r w:rsidRPr="007539DF">
        <w:rPr>
          <w:sz w:val="28"/>
          <w:szCs w:val="28"/>
        </w:rPr>
        <w:t xml:space="preserve"> произведен ремонт потолка в фойе и  стен на сумму 269 тысяч рублей из бюджета поселения. Отремонтирован класс хореографии на 50 тысяч рублей.</w:t>
      </w:r>
    </w:p>
    <w:p w:rsidR="006E7666" w:rsidRPr="007539DF" w:rsidRDefault="006E7666" w:rsidP="00B44A23">
      <w:pPr>
        <w:ind w:firstLine="709"/>
        <w:jc w:val="both"/>
        <w:rPr>
          <w:sz w:val="28"/>
          <w:szCs w:val="28"/>
        </w:rPr>
      </w:pPr>
      <w:r w:rsidRPr="007539DF">
        <w:rPr>
          <w:sz w:val="28"/>
          <w:szCs w:val="28"/>
        </w:rPr>
        <w:t xml:space="preserve">В Центре  досуга и творчества  </w:t>
      </w:r>
      <w:proofErr w:type="spellStart"/>
      <w:r w:rsidRPr="007539DF">
        <w:rPr>
          <w:sz w:val="28"/>
          <w:szCs w:val="28"/>
        </w:rPr>
        <w:t>п.Баляга</w:t>
      </w:r>
      <w:proofErr w:type="spellEnd"/>
      <w:r w:rsidRPr="007539DF">
        <w:rPr>
          <w:sz w:val="28"/>
          <w:szCs w:val="28"/>
        </w:rPr>
        <w:t xml:space="preserve">  на спонсорские деньги произведен  ремонт перекрытия, фойе, приобретен  линолеум. Произведен  ремонт  потолка  в  зрительном  зале  на  финансовые  средства  администрации поселения в размере 50 тысяч рублей. В районный организационно-методический центр на  спонсорские деньги приобретена </w:t>
      </w:r>
      <w:proofErr w:type="spellStart"/>
      <w:r w:rsidRPr="007539DF">
        <w:rPr>
          <w:sz w:val="28"/>
          <w:szCs w:val="28"/>
        </w:rPr>
        <w:t>звукоусилительная</w:t>
      </w:r>
      <w:proofErr w:type="spellEnd"/>
      <w:r w:rsidRPr="007539DF">
        <w:rPr>
          <w:sz w:val="28"/>
          <w:szCs w:val="28"/>
        </w:rPr>
        <w:t xml:space="preserve"> аппаратура на сумму 100 тысяч рублей</w:t>
      </w:r>
    </w:p>
    <w:p w:rsidR="006E7666" w:rsidRPr="007539DF" w:rsidRDefault="006E7666" w:rsidP="00B44A23">
      <w:pPr>
        <w:ind w:firstLine="709"/>
        <w:jc w:val="both"/>
        <w:rPr>
          <w:sz w:val="28"/>
          <w:szCs w:val="28"/>
        </w:rPr>
      </w:pPr>
      <w:r w:rsidRPr="007539DF">
        <w:rPr>
          <w:sz w:val="28"/>
          <w:szCs w:val="28"/>
        </w:rPr>
        <w:t xml:space="preserve">К сети Интернет подключены библиотечные филиалы </w:t>
      </w:r>
      <w:proofErr w:type="spellStart"/>
      <w:r w:rsidRPr="007539DF">
        <w:rPr>
          <w:sz w:val="28"/>
          <w:szCs w:val="28"/>
        </w:rPr>
        <w:t>с.Усть</w:t>
      </w:r>
      <w:proofErr w:type="spellEnd"/>
      <w:r w:rsidRPr="007539DF">
        <w:rPr>
          <w:sz w:val="28"/>
          <w:szCs w:val="28"/>
        </w:rPr>
        <w:t xml:space="preserve">-Обор и </w:t>
      </w:r>
      <w:proofErr w:type="spellStart"/>
      <w:r w:rsidRPr="007539DF">
        <w:rPr>
          <w:sz w:val="28"/>
          <w:szCs w:val="28"/>
        </w:rPr>
        <w:t>с.Хохотуй</w:t>
      </w:r>
      <w:proofErr w:type="spellEnd"/>
      <w:r w:rsidRPr="007539DF">
        <w:rPr>
          <w:sz w:val="28"/>
          <w:szCs w:val="28"/>
        </w:rPr>
        <w:t xml:space="preserve">, в библиотечный филиал </w:t>
      </w:r>
      <w:proofErr w:type="spellStart"/>
      <w:r w:rsidRPr="007539DF">
        <w:rPr>
          <w:sz w:val="28"/>
          <w:szCs w:val="28"/>
        </w:rPr>
        <w:t>с.Кули</w:t>
      </w:r>
      <w:proofErr w:type="spellEnd"/>
      <w:r w:rsidRPr="007539DF">
        <w:rPr>
          <w:sz w:val="28"/>
          <w:szCs w:val="28"/>
        </w:rPr>
        <w:t xml:space="preserve"> приобретен  ноутбук. </w:t>
      </w:r>
    </w:p>
    <w:p w:rsidR="006E7666" w:rsidRPr="007539DF" w:rsidRDefault="006E7666" w:rsidP="00B44A23">
      <w:pPr>
        <w:ind w:firstLine="709"/>
        <w:jc w:val="both"/>
        <w:rPr>
          <w:sz w:val="28"/>
          <w:szCs w:val="28"/>
        </w:rPr>
      </w:pPr>
      <w:r w:rsidRPr="007539DF">
        <w:rPr>
          <w:sz w:val="28"/>
          <w:szCs w:val="28"/>
        </w:rPr>
        <w:lastRenderedPageBreak/>
        <w:t>Из краевого бюджета</w:t>
      </w:r>
      <w:r>
        <w:rPr>
          <w:sz w:val="28"/>
          <w:szCs w:val="28"/>
        </w:rPr>
        <w:t xml:space="preserve"> в 2016 году</w:t>
      </w:r>
      <w:r w:rsidRPr="007539DF">
        <w:rPr>
          <w:sz w:val="28"/>
          <w:szCs w:val="28"/>
        </w:rPr>
        <w:t xml:space="preserve"> получено 504 тысячи 840 рублей по договору пожертвования  для  приобретения сценической обуви, костюмов  и аппаратуры на проведение праздничного мероприятия, посвященного 90-летию муниципального района. </w:t>
      </w:r>
    </w:p>
    <w:p w:rsidR="006E7666" w:rsidRPr="00ED13F5" w:rsidRDefault="006E7666" w:rsidP="00B44A23">
      <w:pPr>
        <w:ind w:firstLine="709"/>
        <w:jc w:val="both"/>
        <w:rPr>
          <w:sz w:val="28"/>
          <w:szCs w:val="28"/>
        </w:rPr>
      </w:pPr>
      <w:r w:rsidRPr="00ED13F5">
        <w:rPr>
          <w:sz w:val="28"/>
          <w:szCs w:val="28"/>
        </w:rPr>
        <w:t xml:space="preserve">В 2017 году в  ДШИ </w:t>
      </w:r>
      <w:proofErr w:type="spellStart"/>
      <w:r w:rsidRPr="00ED13F5">
        <w:rPr>
          <w:sz w:val="28"/>
          <w:szCs w:val="28"/>
        </w:rPr>
        <w:t>с.Баляга</w:t>
      </w:r>
      <w:proofErr w:type="spellEnd"/>
      <w:r w:rsidRPr="00ED13F5">
        <w:rPr>
          <w:sz w:val="28"/>
          <w:szCs w:val="28"/>
        </w:rPr>
        <w:t xml:space="preserve"> произведено ограждение двух зданий и  сделан центральный вход. Финансирование получено из бюджета района и  составило – 148 тысяч рублей.</w:t>
      </w:r>
    </w:p>
    <w:p w:rsidR="006E7666" w:rsidRPr="00ED13F5" w:rsidRDefault="006E7666" w:rsidP="00B44A23">
      <w:pPr>
        <w:ind w:firstLine="709"/>
        <w:jc w:val="both"/>
        <w:rPr>
          <w:sz w:val="28"/>
          <w:szCs w:val="28"/>
        </w:rPr>
      </w:pPr>
      <w:r w:rsidRPr="00ED13F5">
        <w:rPr>
          <w:sz w:val="28"/>
          <w:szCs w:val="28"/>
        </w:rPr>
        <w:t xml:space="preserve">В ДМШ </w:t>
      </w:r>
      <w:proofErr w:type="spellStart"/>
      <w:r w:rsidRPr="00ED13F5">
        <w:rPr>
          <w:sz w:val="28"/>
          <w:szCs w:val="28"/>
        </w:rPr>
        <w:t>с.Тарбагатай</w:t>
      </w:r>
      <w:proofErr w:type="spellEnd"/>
      <w:r w:rsidRPr="00ED13F5">
        <w:rPr>
          <w:sz w:val="28"/>
          <w:szCs w:val="28"/>
        </w:rPr>
        <w:t xml:space="preserve"> установлены пластиковые окна – 103 тысячи рублей, произведена частичная замена шифера – 10 тысяч рублей из бюджета муниципального района.</w:t>
      </w:r>
    </w:p>
    <w:p w:rsidR="006E7666" w:rsidRPr="00ED13F5" w:rsidRDefault="006E7666" w:rsidP="00B44A23">
      <w:pPr>
        <w:ind w:firstLine="709"/>
        <w:jc w:val="both"/>
        <w:rPr>
          <w:sz w:val="28"/>
          <w:szCs w:val="28"/>
        </w:rPr>
      </w:pPr>
      <w:r w:rsidRPr="00ED13F5">
        <w:rPr>
          <w:sz w:val="28"/>
          <w:szCs w:val="28"/>
        </w:rPr>
        <w:t xml:space="preserve">Для филиала МУК ЦКС Концертно-творческая бригада на спонсорские деньги – 53 тысячи рублей, оборудован автомобиль  системой </w:t>
      </w:r>
      <w:proofErr w:type="spellStart"/>
      <w:r w:rsidRPr="00ED13F5">
        <w:rPr>
          <w:sz w:val="28"/>
          <w:szCs w:val="28"/>
        </w:rPr>
        <w:t>Глонасс</w:t>
      </w:r>
      <w:proofErr w:type="spellEnd"/>
      <w:r w:rsidRPr="00ED13F5">
        <w:rPr>
          <w:sz w:val="28"/>
          <w:szCs w:val="28"/>
        </w:rPr>
        <w:t xml:space="preserve"> и  </w:t>
      </w:r>
      <w:proofErr w:type="spellStart"/>
      <w:r w:rsidRPr="00ED13F5">
        <w:rPr>
          <w:sz w:val="28"/>
          <w:szCs w:val="28"/>
        </w:rPr>
        <w:t>Тахограф</w:t>
      </w:r>
      <w:proofErr w:type="spellEnd"/>
      <w:r w:rsidRPr="00ED13F5">
        <w:rPr>
          <w:sz w:val="28"/>
          <w:szCs w:val="28"/>
        </w:rPr>
        <w:t>.</w:t>
      </w:r>
    </w:p>
    <w:p w:rsidR="006E7666" w:rsidRDefault="006E7666" w:rsidP="00B44A23">
      <w:pPr>
        <w:ind w:firstLine="709"/>
        <w:jc w:val="both"/>
        <w:rPr>
          <w:sz w:val="28"/>
          <w:szCs w:val="28"/>
        </w:rPr>
      </w:pPr>
      <w:r w:rsidRPr="00ED13F5">
        <w:rPr>
          <w:sz w:val="28"/>
          <w:szCs w:val="28"/>
        </w:rPr>
        <w:t xml:space="preserve">В рамках государственной программы Забайкальского края «Развитие культуры в Забайкальском крае  (2014-2020годы)» </w:t>
      </w:r>
      <w:r>
        <w:rPr>
          <w:sz w:val="28"/>
          <w:szCs w:val="28"/>
        </w:rPr>
        <w:t xml:space="preserve">в 2017 году </w:t>
      </w:r>
      <w:r w:rsidRPr="00ED13F5">
        <w:rPr>
          <w:sz w:val="28"/>
          <w:szCs w:val="28"/>
        </w:rPr>
        <w:t xml:space="preserve">из краевого бюджета было выделено 29 тысяч рублей для подключения библиотек к интернету, на обновление материально-технической базы – 570 тысяч рублей. Пошита одежда сцены для клубов сел </w:t>
      </w:r>
      <w:proofErr w:type="spellStart"/>
      <w:r w:rsidRPr="00ED13F5">
        <w:rPr>
          <w:sz w:val="28"/>
          <w:szCs w:val="28"/>
        </w:rPr>
        <w:t>Усть</w:t>
      </w:r>
      <w:proofErr w:type="spellEnd"/>
      <w:r w:rsidRPr="00ED13F5">
        <w:rPr>
          <w:sz w:val="28"/>
          <w:szCs w:val="28"/>
        </w:rPr>
        <w:t xml:space="preserve">-Обор, </w:t>
      </w:r>
      <w:proofErr w:type="spellStart"/>
      <w:r w:rsidRPr="00ED13F5">
        <w:rPr>
          <w:sz w:val="28"/>
          <w:szCs w:val="28"/>
        </w:rPr>
        <w:t>Катаево</w:t>
      </w:r>
      <w:proofErr w:type="spellEnd"/>
      <w:r w:rsidRPr="00ED13F5">
        <w:rPr>
          <w:sz w:val="28"/>
          <w:szCs w:val="28"/>
        </w:rPr>
        <w:t xml:space="preserve">, Красная Долина, </w:t>
      </w:r>
      <w:proofErr w:type="spellStart"/>
      <w:r w:rsidRPr="00ED13F5">
        <w:rPr>
          <w:sz w:val="28"/>
          <w:szCs w:val="28"/>
        </w:rPr>
        <w:t>Баляга-Катангар</w:t>
      </w:r>
      <w:proofErr w:type="spellEnd"/>
      <w:r w:rsidRPr="00ED13F5">
        <w:rPr>
          <w:sz w:val="28"/>
          <w:szCs w:val="28"/>
        </w:rPr>
        <w:t>.</w:t>
      </w:r>
    </w:p>
    <w:p w:rsidR="006E7666" w:rsidRPr="00B96B1C" w:rsidRDefault="006E7666" w:rsidP="006E7666">
      <w:pPr>
        <w:jc w:val="right"/>
      </w:pPr>
      <w:r w:rsidRPr="00B96B1C">
        <w:t>Таблица 3</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1000"/>
        <w:gridCol w:w="1000"/>
        <w:gridCol w:w="1000"/>
      </w:tblGrid>
      <w:tr w:rsidR="006E7666" w:rsidRPr="00437F91" w:rsidTr="007A1B83">
        <w:tc>
          <w:tcPr>
            <w:tcW w:w="6629" w:type="dxa"/>
            <w:shd w:val="clear" w:color="auto" w:fill="auto"/>
          </w:tcPr>
          <w:p w:rsidR="006E7666" w:rsidRPr="00B96B1C" w:rsidRDefault="006E7666" w:rsidP="00BB2A0B">
            <w:pPr>
              <w:jc w:val="center"/>
            </w:pPr>
            <w:r w:rsidRPr="00B96B1C">
              <w:t>Наименование показателей</w:t>
            </w:r>
          </w:p>
        </w:tc>
        <w:tc>
          <w:tcPr>
            <w:tcW w:w="1000" w:type="dxa"/>
          </w:tcPr>
          <w:p w:rsidR="006E7666" w:rsidRPr="00B96B1C" w:rsidRDefault="006E7666" w:rsidP="00BB2A0B">
            <w:pPr>
              <w:jc w:val="center"/>
            </w:pPr>
            <w:r w:rsidRPr="00B96B1C">
              <w:t>2015</w:t>
            </w:r>
          </w:p>
        </w:tc>
        <w:tc>
          <w:tcPr>
            <w:tcW w:w="1000" w:type="dxa"/>
          </w:tcPr>
          <w:p w:rsidR="006E7666" w:rsidRPr="00B96B1C" w:rsidRDefault="006E7666" w:rsidP="00BB2A0B">
            <w:pPr>
              <w:jc w:val="center"/>
            </w:pPr>
            <w:r w:rsidRPr="00B96B1C">
              <w:t>2016</w:t>
            </w:r>
          </w:p>
        </w:tc>
        <w:tc>
          <w:tcPr>
            <w:tcW w:w="1000" w:type="dxa"/>
            <w:shd w:val="clear" w:color="auto" w:fill="auto"/>
          </w:tcPr>
          <w:p w:rsidR="006E7666" w:rsidRPr="009A7CAC" w:rsidRDefault="006E7666" w:rsidP="00BB2A0B">
            <w:pPr>
              <w:jc w:val="center"/>
            </w:pPr>
            <w:r w:rsidRPr="009A7CAC">
              <w:t>2017</w:t>
            </w:r>
          </w:p>
        </w:tc>
      </w:tr>
      <w:tr w:rsidR="006E7666" w:rsidRPr="00437F91" w:rsidTr="007A1B83">
        <w:tc>
          <w:tcPr>
            <w:tcW w:w="6629" w:type="dxa"/>
            <w:shd w:val="clear" w:color="auto" w:fill="auto"/>
          </w:tcPr>
          <w:p w:rsidR="006E7666" w:rsidRPr="00B96B1C" w:rsidRDefault="006E7666" w:rsidP="00BB2A0B">
            <w:r w:rsidRPr="00B96B1C">
              <w:t>Библиотеки, ед.</w:t>
            </w:r>
          </w:p>
        </w:tc>
        <w:tc>
          <w:tcPr>
            <w:tcW w:w="1000" w:type="dxa"/>
          </w:tcPr>
          <w:p w:rsidR="006E7666" w:rsidRPr="00437404" w:rsidRDefault="006E7666" w:rsidP="00BB2A0B">
            <w:pPr>
              <w:jc w:val="center"/>
            </w:pPr>
            <w:r w:rsidRPr="00437404">
              <w:t>24</w:t>
            </w:r>
          </w:p>
        </w:tc>
        <w:tc>
          <w:tcPr>
            <w:tcW w:w="1000" w:type="dxa"/>
          </w:tcPr>
          <w:p w:rsidR="006E7666" w:rsidRPr="005B5EB0" w:rsidRDefault="006E7666" w:rsidP="00BB2A0B">
            <w:pPr>
              <w:jc w:val="center"/>
            </w:pPr>
            <w:r w:rsidRPr="005B5EB0">
              <w:t>24</w:t>
            </w:r>
          </w:p>
        </w:tc>
        <w:tc>
          <w:tcPr>
            <w:tcW w:w="1000" w:type="dxa"/>
            <w:shd w:val="clear" w:color="auto" w:fill="auto"/>
          </w:tcPr>
          <w:p w:rsidR="006E7666" w:rsidRPr="009A7CAC" w:rsidRDefault="006E7666" w:rsidP="00BB2A0B">
            <w:pPr>
              <w:jc w:val="center"/>
            </w:pPr>
            <w:r w:rsidRPr="009A7CAC">
              <w:t>24</w:t>
            </w:r>
          </w:p>
        </w:tc>
      </w:tr>
      <w:tr w:rsidR="006E7666" w:rsidRPr="00437F91" w:rsidTr="007A1B83">
        <w:tc>
          <w:tcPr>
            <w:tcW w:w="6629" w:type="dxa"/>
            <w:shd w:val="clear" w:color="auto" w:fill="auto"/>
          </w:tcPr>
          <w:p w:rsidR="006E7666" w:rsidRPr="00B96B1C" w:rsidRDefault="006E7666" w:rsidP="00BB2A0B">
            <w:r w:rsidRPr="00B96B1C">
              <w:t xml:space="preserve">Библиотечный фонд, </w:t>
            </w:r>
            <w:proofErr w:type="spellStart"/>
            <w:r w:rsidRPr="00B96B1C">
              <w:t>тыс.экз</w:t>
            </w:r>
            <w:proofErr w:type="spellEnd"/>
            <w:r w:rsidRPr="00B96B1C">
              <w:t>.</w:t>
            </w:r>
          </w:p>
        </w:tc>
        <w:tc>
          <w:tcPr>
            <w:tcW w:w="1000" w:type="dxa"/>
          </w:tcPr>
          <w:p w:rsidR="006E7666" w:rsidRPr="00104A39" w:rsidRDefault="006E7666" w:rsidP="00BB2A0B">
            <w:pPr>
              <w:jc w:val="center"/>
            </w:pPr>
            <w:r w:rsidRPr="00104A39">
              <w:t>300,1</w:t>
            </w:r>
          </w:p>
        </w:tc>
        <w:tc>
          <w:tcPr>
            <w:tcW w:w="1000" w:type="dxa"/>
          </w:tcPr>
          <w:p w:rsidR="006E7666" w:rsidRPr="000C7145" w:rsidRDefault="006E7666" w:rsidP="00BB2A0B">
            <w:pPr>
              <w:jc w:val="center"/>
            </w:pPr>
            <w:r w:rsidRPr="000C7145">
              <w:t>299,5</w:t>
            </w:r>
          </w:p>
        </w:tc>
        <w:tc>
          <w:tcPr>
            <w:tcW w:w="1000" w:type="dxa"/>
            <w:shd w:val="clear" w:color="auto" w:fill="auto"/>
          </w:tcPr>
          <w:p w:rsidR="006E7666" w:rsidRPr="009A7CAC" w:rsidRDefault="006E7666" w:rsidP="00BB2A0B">
            <w:pPr>
              <w:jc w:val="center"/>
            </w:pPr>
            <w:r w:rsidRPr="009A7CAC">
              <w:t>291</w:t>
            </w:r>
          </w:p>
        </w:tc>
      </w:tr>
      <w:tr w:rsidR="006E7666" w:rsidRPr="00437F91" w:rsidTr="007A1B83">
        <w:tc>
          <w:tcPr>
            <w:tcW w:w="6629" w:type="dxa"/>
            <w:shd w:val="clear" w:color="auto" w:fill="auto"/>
          </w:tcPr>
          <w:p w:rsidR="006E7666" w:rsidRPr="00B96B1C" w:rsidRDefault="006E7666" w:rsidP="00BB2A0B">
            <w:r w:rsidRPr="00B96B1C">
              <w:t>Учреждения культурно-досугового типа, ед.</w:t>
            </w:r>
          </w:p>
        </w:tc>
        <w:tc>
          <w:tcPr>
            <w:tcW w:w="1000" w:type="dxa"/>
          </w:tcPr>
          <w:p w:rsidR="006E7666" w:rsidRPr="00437404" w:rsidRDefault="006E7666" w:rsidP="00BB2A0B">
            <w:pPr>
              <w:jc w:val="center"/>
            </w:pPr>
            <w:r w:rsidRPr="00437404">
              <w:t>22</w:t>
            </w:r>
          </w:p>
        </w:tc>
        <w:tc>
          <w:tcPr>
            <w:tcW w:w="1000" w:type="dxa"/>
          </w:tcPr>
          <w:p w:rsidR="006E7666" w:rsidRPr="005B5EB0" w:rsidRDefault="006E7666" w:rsidP="00BB2A0B">
            <w:pPr>
              <w:jc w:val="center"/>
            </w:pPr>
            <w:r w:rsidRPr="005B5EB0">
              <w:t>22</w:t>
            </w:r>
          </w:p>
        </w:tc>
        <w:tc>
          <w:tcPr>
            <w:tcW w:w="1000" w:type="dxa"/>
            <w:shd w:val="clear" w:color="auto" w:fill="auto"/>
          </w:tcPr>
          <w:p w:rsidR="006E7666" w:rsidRPr="009A7CAC" w:rsidRDefault="006E7666" w:rsidP="00BB2A0B">
            <w:pPr>
              <w:jc w:val="center"/>
            </w:pPr>
            <w:r w:rsidRPr="009A7CAC">
              <w:t>22</w:t>
            </w:r>
          </w:p>
        </w:tc>
      </w:tr>
      <w:tr w:rsidR="006E7666" w:rsidRPr="00437F91" w:rsidTr="007A1B83">
        <w:tc>
          <w:tcPr>
            <w:tcW w:w="6629" w:type="dxa"/>
            <w:shd w:val="clear" w:color="auto" w:fill="auto"/>
          </w:tcPr>
          <w:p w:rsidR="006E7666" w:rsidRPr="00B96B1C" w:rsidRDefault="006E7666" w:rsidP="00BB2A0B">
            <w:r w:rsidRPr="00B96B1C">
              <w:t>Расходы бюджета на культуру (</w:t>
            </w:r>
            <w:proofErr w:type="spellStart"/>
            <w:r w:rsidRPr="00B96B1C">
              <w:t>тыс.руб</w:t>
            </w:r>
            <w:proofErr w:type="spellEnd"/>
            <w:r w:rsidRPr="00B96B1C">
              <w:t xml:space="preserve">.) и </w:t>
            </w:r>
          </w:p>
          <w:p w:rsidR="006E7666" w:rsidRPr="00B96B1C" w:rsidRDefault="006E7666" w:rsidP="00BB2A0B">
            <w:r w:rsidRPr="00B96B1C">
              <w:t>его доля по отношению ко всему бюджету, %</w:t>
            </w:r>
          </w:p>
        </w:tc>
        <w:tc>
          <w:tcPr>
            <w:tcW w:w="1000" w:type="dxa"/>
          </w:tcPr>
          <w:p w:rsidR="006E7666" w:rsidRPr="000004B7" w:rsidRDefault="006E7666" w:rsidP="00BB2A0B">
            <w:pPr>
              <w:jc w:val="center"/>
            </w:pPr>
            <w:r w:rsidRPr="000004B7">
              <w:t>36935,6</w:t>
            </w:r>
          </w:p>
          <w:p w:rsidR="006E7666" w:rsidRPr="000004B7" w:rsidRDefault="006E7666" w:rsidP="00BB2A0B">
            <w:pPr>
              <w:jc w:val="center"/>
            </w:pPr>
            <w:r w:rsidRPr="000004B7">
              <w:t>5,9</w:t>
            </w:r>
          </w:p>
        </w:tc>
        <w:tc>
          <w:tcPr>
            <w:tcW w:w="1000" w:type="dxa"/>
          </w:tcPr>
          <w:p w:rsidR="006E7666" w:rsidRPr="000004B7" w:rsidRDefault="006E7666" w:rsidP="00BB2A0B">
            <w:pPr>
              <w:jc w:val="center"/>
            </w:pPr>
            <w:r w:rsidRPr="000004B7">
              <w:t>30858,4</w:t>
            </w:r>
          </w:p>
          <w:p w:rsidR="006E7666" w:rsidRPr="000004B7" w:rsidRDefault="006E7666" w:rsidP="00BB2A0B">
            <w:pPr>
              <w:jc w:val="center"/>
            </w:pPr>
            <w:r w:rsidRPr="000004B7">
              <w:t>5,4</w:t>
            </w:r>
          </w:p>
        </w:tc>
        <w:tc>
          <w:tcPr>
            <w:tcW w:w="1000" w:type="dxa"/>
            <w:shd w:val="clear" w:color="auto" w:fill="auto"/>
          </w:tcPr>
          <w:p w:rsidR="006E7666" w:rsidRPr="009A7CAC" w:rsidRDefault="006E7666" w:rsidP="00BB2A0B">
            <w:pPr>
              <w:jc w:val="center"/>
            </w:pPr>
            <w:r w:rsidRPr="009A7CAC">
              <w:t>34442,5</w:t>
            </w:r>
          </w:p>
          <w:p w:rsidR="006E7666" w:rsidRPr="009A7CAC" w:rsidRDefault="006E7666" w:rsidP="00BB2A0B">
            <w:pPr>
              <w:jc w:val="center"/>
            </w:pPr>
            <w:r w:rsidRPr="009A7CAC">
              <w:t>5,6</w:t>
            </w:r>
          </w:p>
        </w:tc>
      </w:tr>
      <w:tr w:rsidR="006E7666" w:rsidRPr="00437F91" w:rsidTr="007A1B83">
        <w:tc>
          <w:tcPr>
            <w:tcW w:w="6629" w:type="dxa"/>
            <w:shd w:val="clear" w:color="auto" w:fill="auto"/>
          </w:tcPr>
          <w:p w:rsidR="006E7666" w:rsidRPr="00B96B1C" w:rsidRDefault="006E7666" w:rsidP="00BB2A0B">
            <w:r w:rsidRPr="00B96B1C">
              <w:t xml:space="preserve">Платные услуги, </w:t>
            </w:r>
            <w:proofErr w:type="spellStart"/>
            <w:r w:rsidRPr="00B96B1C">
              <w:t>тыс.руб</w:t>
            </w:r>
            <w:proofErr w:type="spellEnd"/>
            <w:r w:rsidRPr="00B96B1C">
              <w:t>.</w:t>
            </w:r>
          </w:p>
        </w:tc>
        <w:tc>
          <w:tcPr>
            <w:tcW w:w="1000" w:type="dxa"/>
          </w:tcPr>
          <w:p w:rsidR="006E7666" w:rsidRPr="003847F6" w:rsidRDefault="006E7666" w:rsidP="00BB2A0B">
            <w:pPr>
              <w:jc w:val="center"/>
            </w:pPr>
            <w:r w:rsidRPr="003847F6">
              <w:t>732</w:t>
            </w:r>
          </w:p>
        </w:tc>
        <w:tc>
          <w:tcPr>
            <w:tcW w:w="1000" w:type="dxa"/>
          </w:tcPr>
          <w:p w:rsidR="006E7666" w:rsidRPr="00220343" w:rsidRDefault="006E7666" w:rsidP="00BB2A0B">
            <w:pPr>
              <w:jc w:val="center"/>
            </w:pPr>
            <w:r w:rsidRPr="00220343">
              <w:t>711</w:t>
            </w:r>
          </w:p>
        </w:tc>
        <w:tc>
          <w:tcPr>
            <w:tcW w:w="1000" w:type="dxa"/>
            <w:shd w:val="clear" w:color="auto" w:fill="auto"/>
          </w:tcPr>
          <w:p w:rsidR="006E7666" w:rsidRPr="009A7CAC" w:rsidRDefault="006E7666" w:rsidP="00BB2A0B">
            <w:pPr>
              <w:jc w:val="center"/>
            </w:pPr>
            <w:r w:rsidRPr="009A7CAC">
              <w:t>493</w:t>
            </w:r>
          </w:p>
        </w:tc>
      </w:tr>
      <w:tr w:rsidR="006E7666" w:rsidRPr="00437F91" w:rsidTr="007A1B83">
        <w:tc>
          <w:tcPr>
            <w:tcW w:w="6629" w:type="dxa"/>
            <w:shd w:val="clear" w:color="auto" w:fill="auto"/>
          </w:tcPr>
          <w:p w:rsidR="006E7666" w:rsidRPr="00B96B1C" w:rsidRDefault="006E7666" w:rsidP="00BB2A0B">
            <w:r w:rsidRPr="00B96B1C">
              <w:t>Доля платных услуг в объеме бюджетного финансирования  учреждений культуры %</w:t>
            </w:r>
          </w:p>
        </w:tc>
        <w:tc>
          <w:tcPr>
            <w:tcW w:w="1000" w:type="dxa"/>
          </w:tcPr>
          <w:p w:rsidR="006E7666" w:rsidRPr="003847F6" w:rsidRDefault="006E7666" w:rsidP="00BB2A0B">
            <w:pPr>
              <w:jc w:val="center"/>
            </w:pPr>
            <w:r w:rsidRPr="003847F6">
              <w:t>2,0</w:t>
            </w:r>
          </w:p>
        </w:tc>
        <w:tc>
          <w:tcPr>
            <w:tcW w:w="1000" w:type="dxa"/>
          </w:tcPr>
          <w:p w:rsidR="006E7666" w:rsidRPr="00220343" w:rsidRDefault="006E7666" w:rsidP="00BB2A0B">
            <w:pPr>
              <w:jc w:val="center"/>
            </w:pPr>
            <w:r w:rsidRPr="00220343">
              <w:t>2,3</w:t>
            </w:r>
          </w:p>
        </w:tc>
        <w:tc>
          <w:tcPr>
            <w:tcW w:w="1000" w:type="dxa"/>
            <w:shd w:val="clear" w:color="auto" w:fill="auto"/>
          </w:tcPr>
          <w:p w:rsidR="006E7666" w:rsidRPr="009A7CAC" w:rsidRDefault="006E7666" w:rsidP="00BB2A0B">
            <w:pPr>
              <w:jc w:val="center"/>
            </w:pPr>
            <w:r w:rsidRPr="009A7CAC">
              <w:t>1,4</w:t>
            </w:r>
          </w:p>
        </w:tc>
      </w:tr>
    </w:tbl>
    <w:p w:rsidR="006E7666" w:rsidRPr="00D72246" w:rsidRDefault="006E7666" w:rsidP="00B44A23">
      <w:pPr>
        <w:ind w:firstLine="709"/>
        <w:jc w:val="both"/>
        <w:rPr>
          <w:sz w:val="28"/>
          <w:szCs w:val="28"/>
        </w:rPr>
      </w:pPr>
      <w:r w:rsidRPr="00D72246">
        <w:rPr>
          <w:sz w:val="28"/>
          <w:szCs w:val="28"/>
        </w:rPr>
        <w:t xml:space="preserve">Особого  внимания  заслуживает  деятельность клуба народных ремесел, который работает на базе библиотечного филиала </w:t>
      </w:r>
      <w:proofErr w:type="spellStart"/>
      <w:r w:rsidRPr="00D72246">
        <w:rPr>
          <w:sz w:val="28"/>
          <w:szCs w:val="28"/>
        </w:rPr>
        <w:t>с.Малета</w:t>
      </w:r>
      <w:proofErr w:type="spellEnd"/>
      <w:r w:rsidRPr="00D72246">
        <w:rPr>
          <w:sz w:val="28"/>
          <w:szCs w:val="28"/>
        </w:rPr>
        <w:t>, возглавляемый  Островской Еленой Александровой.</w:t>
      </w:r>
    </w:p>
    <w:p w:rsidR="006E7666" w:rsidRPr="00D72246" w:rsidRDefault="006E7666" w:rsidP="00B44A23">
      <w:pPr>
        <w:ind w:firstLine="709"/>
        <w:jc w:val="both"/>
        <w:rPr>
          <w:sz w:val="28"/>
          <w:szCs w:val="28"/>
        </w:rPr>
      </w:pPr>
      <w:r w:rsidRPr="00D72246">
        <w:rPr>
          <w:sz w:val="28"/>
          <w:szCs w:val="28"/>
        </w:rPr>
        <w:t>Выставочный фонд  высокохудожественных изделий  народных промыслов для участия в международных и российских мероприятиях составляет  18 изделий. Разработан  макет  упаковки и этикетки с символикой района. Собран материал о прядильном  и вязальном промысле из местной шерсти.</w:t>
      </w:r>
      <w:r>
        <w:rPr>
          <w:sz w:val="28"/>
          <w:szCs w:val="28"/>
        </w:rPr>
        <w:t xml:space="preserve"> Клуб постоянно принимает участие в международных, межрегиональных, краевых и местных конкурсах, фестивалях и т.д. и занимает призовые места.</w:t>
      </w:r>
    </w:p>
    <w:p w:rsidR="006E7666" w:rsidRPr="00A34AEE" w:rsidRDefault="006E7666" w:rsidP="00B44A23">
      <w:pPr>
        <w:ind w:firstLine="709"/>
        <w:jc w:val="both"/>
        <w:rPr>
          <w:sz w:val="28"/>
          <w:szCs w:val="28"/>
        </w:rPr>
      </w:pPr>
      <w:r w:rsidRPr="00A34AEE">
        <w:rPr>
          <w:sz w:val="28"/>
          <w:szCs w:val="28"/>
        </w:rPr>
        <w:t>Вместе с достижениями есть и проблемы, требующие решения.                   Это – низкий  уровень материально-технической базы учреждений. Необходимость оснащения школ искусств новыми музыкальными инструментами, комплектования библиотек новой  литературой.</w:t>
      </w:r>
    </w:p>
    <w:p w:rsidR="006E7666" w:rsidRPr="00A34AEE" w:rsidRDefault="006E7666" w:rsidP="00B44A23">
      <w:pPr>
        <w:ind w:firstLine="709"/>
        <w:jc w:val="both"/>
        <w:rPr>
          <w:sz w:val="28"/>
          <w:szCs w:val="28"/>
        </w:rPr>
      </w:pPr>
      <w:r w:rsidRPr="00A34AEE">
        <w:rPr>
          <w:sz w:val="28"/>
          <w:szCs w:val="28"/>
        </w:rPr>
        <w:t>Пожарно-охранная сигнализация установлена  не  во всех учреждениях.   В  клубных учреждениях имеется всего 4 компьютера.</w:t>
      </w:r>
    </w:p>
    <w:p w:rsidR="006E7666" w:rsidRDefault="006E7666" w:rsidP="00B44A23">
      <w:pPr>
        <w:ind w:firstLine="709"/>
        <w:jc w:val="both"/>
        <w:rPr>
          <w:sz w:val="28"/>
          <w:szCs w:val="28"/>
        </w:rPr>
      </w:pPr>
      <w:r w:rsidRPr="00A34AEE">
        <w:rPr>
          <w:sz w:val="28"/>
          <w:szCs w:val="28"/>
        </w:rPr>
        <w:lastRenderedPageBreak/>
        <w:t xml:space="preserve">В с. </w:t>
      </w:r>
      <w:proofErr w:type="spellStart"/>
      <w:r w:rsidRPr="00A34AEE">
        <w:rPr>
          <w:sz w:val="28"/>
          <w:szCs w:val="28"/>
        </w:rPr>
        <w:t>Зугмара</w:t>
      </w:r>
      <w:proofErr w:type="spellEnd"/>
      <w:r w:rsidRPr="00A34AEE">
        <w:rPr>
          <w:sz w:val="28"/>
          <w:szCs w:val="28"/>
        </w:rPr>
        <w:t xml:space="preserve">  Сельский клуб  находится  в аварийном  состоянии, мероприятия  проводятся  в школе. Требуется капитальный ремонт  в  сельских клубах: </w:t>
      </w:r>
      <w:proofErr w:type="spellStart"/>
      <w:r w:rsidRPr="00A34AEE">
        <w:rPr>
          <w:sz w:val="28"/>
          <w:szCs w:val="28"/>
        </w:rPr>
        <w:t>с.Орсук</w:t>
      </w:r>
      <w:proofErr w:type="spellEnd"/>
      <w:r w:rsidRPr="00A34AEE">
        <w:rPr>
          <w:sz w:val="28"/>
          <w:szCs w:val="28"/>
        </w:rPr>
        <w:t xml:space="preserve">, </w:t>
      </w:r>
      <w:proofErr w:type="spellStart"/>
      <w:r w:rsidRPr="00A34AEE">
        <w:rPr>
          <w:sz w:val="28"/>
          <w:szCs w:val="28"/>
        </w:rPr>
        <w:t>с.Красная</w:t>
      </w:r>
      <w:proofErr w:type="spellEnd"/>
      <w:r w:rsidRPr="00A34AEE">
        <w:rPr>
          <w:sz w:val="28"/>
          <w:szCs w:val="28"/>
        </w:rPr>
        <w:t xml:space="preserve"> Долина, </w:t>
      </w:r>
      <w:proofErr w:type="spellStart"/>
      <w:r w:rsidRPr="00A34AEE">
        <w:rPr>
          <w:sz w:val="28"/>
          <w:szCs w:val="28"/>
        </w:rPr>
        <w:t>с.Хохотуй</w:t>
      </w:r>
      <w:proofErr w:type="spellEnd"/>
      <w:r w:rsidRPr="00A34AEE">
        <w:rPr>
          <w:sz w:val="28"/>
          <w:szCs w:val="28"/>
        </w:rPr>
        <w:t xml:space="preserve">, </w:t>
      </w:r>
      <w:proofErr w:type="spellStart"/>
      <w:r w:rsidRPr="00A34AEE">
        <w:rPr>
          <w:sz w:val="28"/>
          <w:szCs w:val="28"/>
        </w:rPr>
        <w:t>с.Баляга</w:t>
      </w:r>
      <w:proofErr w:type="spellEnd"/>
      <w:r w:rsidRPr="00A34AEE">
        <w:rPr>
          <w:sz w:val="28"/>
          <w:szCs w:val="28"/>
        </w:rPr>
        <w:t xml:space="preserve">,  библиотеке </w:t>
      </w:r>
      <w:proofErr w:type="spellStart"/>
      <w:r w:rsidRPr="00A34AEE">
        <w:rPr>
          <w:sz w:val="28"/>
          <w:szCs w:val="28"/>
        </w:rPr>
        <w:t>с.Зугмара</w:t>
      </w:r>
      <w:proofErr w:type="spellEnd"/>
      <w:r w:rsidRPr="00A34AEE">
        <w:rPr>
          <w:sz w:val="28"/>
          <w:szCs w:val="28"/>
        </w:rPr>
        <w:t xml:space="preserve">, </w:t>
      </w:r>
      <w:proofErr w:type="spellStart"/>
      <w:r w:rsidRPr="00A34AEE">
        <w:rPr>
          <w:sz w:val="28"/>
          <w:szCs w:val="28"/>
        </w:rPr>
        <w:t>с.Хохотуй</w:t>
      </w:r>
      <w:proofErr w:type="spellEnd"/>
      <w:r w:rsidRPr="00A34AEE">
        <w:rPr>
          <w:sz w:val="28"/>
          <w:szCs w:val="28"/>
        </w:rPr>
        <w:t xml:space="preserve">, </w:t>
      </w:r>
      <w:proofErr w:type="spellStart"/>
      <w:r w:rsidRPr="00A34AEE">
        <w:rPr>
          <w:sz w:val="28"/>
          <w:szCs w:val="28"/>
        </w:rPr>
        <w:t>с.Тарбагатай</w:t>
      </w:r>
      <w:proofErr w:type="spellEnd"/>
      <w:r w:rsidRPr="00A34AEE">
        <w:rPr>
          <w:sz w:val="28"/>
          <w:szCs w:val="28"/>
        </w:rPr>
        <w:t>.</w:t>
      </w:r>
    </w:p>
    <w:p w:rsidR="006E7666" w:rsidRPr="00446FA5" w:rsidRDefault="006E7666" w:rsidP="006E7666">
      <w:pPr>
        <w:jc w:val="both"/>
        <w:rPr>
          <w:sz w:val="28"/>
          <w:szCs w:val="28"/>
        </w:rPr>
      </w:pPr>
    </w:p>
    <w:p w:rsidR="006E7666" w:rsidRPr="0047786F" w:rsidRDefault="006E7666" w:rsidP="006E7666">
      <w:pPr>
        <w:jc w:val="center"/>
        <w:rPr>
          <w:b/>
          <w:i/>
          <w:sz w:val="28"/>
          <w:szCs w:val="28"/>
        </w:rPr>
      </w:pPr>
      <w:r w:rsidRPr="0047786F">
        <w:rPr>
          <w:b/>
          <w:i/>
          <w:sz w:val="28"/>
          <w:szCs w:val="28"/>
        </w:rPr>
        <w:t>Физическая культура и спорт</w:t>
      </w:r>
    </w:p>
    <w:p w:rsidR="006E7666" w:rsidRPr="0047786F" w:rsidRDefault="006E7666" w:rsidP="00B44A23">
      <w:pPr>
        <w:ind w:firstLine="709"/>
        <w:jc w:val="both"/>
        <w:rPr>
          <w:sz w:val="28"/>
          <w:szCs w:val="28"/>
        </w:rPr>
      </w:pPr>
      <w:r w:rsidRPr="0047786F">
        <w:rPr>
          <w:sz w:val="28"/>
          <w:szCs w:val="28"/>
        </w:rPr>
        <w:t xml:space="preserve">В настоящее время в районе функционирует 29 спортивных сооружений, в том числе 10 спортивных залов и  1 лыжная база. </w:t>
      </w:r>
    </w:p>
    <w:p w:rsidR="006E7666" w:rsidRPr="0047786F" w:rsidRDefault="006E7666" w:rsidP="006E7666">
      <w:pPr>
        <w:jc w:val="right"/>
      </w:pPr>
      <w:r w:rsidRPr="0047786F">
        <w:t>Таблица 4</w:t>
      </w: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418"/>
        <w:gridCol w:w="1418"/>
        <w:gridCol w:w="1418"/>
      </w:tblGrid>
      <w:tr w:rsidR="006E7666" w:rsidRPr="00E47712" w:rsidTr="007A1B83">
        <w:tc>
          <w:tcPr>
            <w:tcW w:w="5637" w:type="dxa"/>
            <w:shd w:val="clear" w:color="auto" w:fill="auto"/>
          </w:tcPr>
          <w:p w:rsidR="006E7666" w:rsidRPr="0047786F" w:rsidRDefault="006E7666" w:rsidP="00BB2A0B">
            <w:pPr>
              <w:jc w:val="center"/>
            </w:pPr>
            <w:r w:rsidRPr="0047786F">
              <w:t>Наименование показателей</w:t>
            </w:r>
          </w:p>
        </w:tc>
        <w:tc>
          <w:tcPr>
            <w:tcW w:w="1418" w:type="dxa"/>
          </w:tcPr>
          <w:p w:rsidR="006E7666" w:rsidRPr="0047786F" w:rsidRDefault="006E7666" w:rsidP="00BB2A0B">
            <w:pPr>
              <w:jc w:val="center"/>
            </w:pPr>
            <w:r w:rsidRPr="0047786F">
              <w:t>2015</w:t>
            </w:r>
          </w:p>
        </w:tc>
        <w:tc>
          <w:tcPr>
            <w:tcW w:w="1418" w:type="dxa"/>
          </w:tcPr>
          <w:p w:rsidR="006E7666" w:rsidRPr="0047786F" w:rsidRDefault="006E7666" w:rsidP="00BB2A0B">
            <w:pPr>
              <w:jc w:val="center"/>
            </w:pPr>
            <w:r w:rsidRPr="0047786F">
              <w:t>2016</w:t>
            </w:r>
          </w:p>
        </w:tc>
        <w:tc>
          <w:tcPr>
            <w:tcW w:w="1418" w:type="dxa"/>
            <w:shd w:val="clear" w:color="auto" w:fill="auto"/>
          </w:tcPr>
          <w:p w:rsidR="006E7666" w:rsidRPr="0047786F" w:rsidRDefault="006E7666" w:rsidP="00BB2A0B">
            <w:pPr>
              <w:jc w:val="center"/>
            </w:pPr>
            <w:r w:rsidRPr="0047786F">
              <w:t>2017</w:t>
            </w:r>
          </w:p>
        </w:tc>
      </w:tr>
      <w:tr w:rsidR="006E7666" w:rsidRPr="00E47712" w:rsidTr="007A1B83">
        <w:tc>
          <w:tcPr>
            <w:tcW w:w="5637" w:type="dxa"/>
            <w:shd w:val="clear" w:color="auto" w:fill="auto"/>
          </w:tcPr>
          <w:p w:rsidR="006E7666" w:rsidRPr="0047786F" w:rsidRDefault="006E7666" w:rsidP="00BB2A0B">
            <w:r w:rsidRPr="0047786F">
              <w:t>Число спортивных сооружений и спортивных школ (ДЮСШ, СДЮШОР, ШВСМ)</w:t>
            </w:r>
          </w:p>
        </w:tc>
        <w:tc>
          <w:tcPr>
            <w:tcW w:w="1418" w:type="dxa"/>
          </w:tcPr>
          <w:p w:rsidR="006E7666" w:rsidRPr="0047786F" w:rsidRDefault="006E7666" w:rsidP="00BB2A0B">
            <w:pPr>
              <w:jc w:val="center"/>
            </w:pPr>
            <w:r w:rsidRPr="0047786F">
              <w:t>30/1</w:t>
            </w:r>
          </w:p>
        </w:tc>
        <w:tc>
          <w:tcPr>
            <w:tcW w:w="1418" w:type="dxa"/>
          </w:tcPr>
          <w:p w:rsidR="006E7666" w:rsidRPr="0047786F" w:rsidRDefault="006E7666" w:rsidP="00BB2A0B">
            <w:pPr>
              <w:jc w:val="center"/>
            </w:pPr>
            <w:r w:rsidRPr="0047786F">
              <w:t>30/1</w:t>
            </w:r>
          </w:p>
        </w:tc>
        <w:tc>
          <w:tcPr>
            <w:tcW w:w="1418" w:type="dxa"/>
            <w:shd w:val="clear" w:color="auto" w:fill="auto"/>
          </w:tcPr>
          <w:p w:rsidR="006E7666" w:rsidRPr="0047786F" w:rsidRDefault="006E7666" w:rsidP="00BB2A0B">
            <w:pPr>
              <w:jc w:val="center"/>
            </w:pPr>
            <w:r w:rsidRPr="0047786F">
              <w:t>30/1</w:t>
            </w:r>
          </w:p>
        </w:tc>
      </w:tr>
      <w:tr w:rsidR="006E7666" w:rsidRPr="00E47712" w:rsidTr="007A1B83">
        <w:tc>
          <w:tcPr>
            <w:tcW w:w="5637" w:type="dxa"/>
            <w:shd w:val="clear" w:color="auto" w:fill="auto"/>
          </w:tcPr>
          <w:p w:rsidR="006E7666" w:rsidRPr="00A3052E" w:rsidRDefault="006E7666" w:rsidP="00BB2A0B">
            <w:r w:rsidRPr="00A3052E">
              <w:t>Доля населения, систематически занимающегося физической культурой и спортом</w:t>
            </w:r>
          </w:p>
        </w:tc>
        <w:tc>
          <w:tcPr>
            <w:tcW w:w="1418" w:type="dxa"/>
          </w:tcPr>
          <w:p w:rsidR="006E7666" w:rsidRPr="0047786F" w:rsidRDefault="006E7666" w:rsidP="00BB2A0B">
            <w:pPr>
              <w:jc w:val="center"/>
            </w:pPr>
            <w:r w:rsidRPr="0047786F">
              <w:t>16,6</w:t>
            </w:r>
          </w:p>
        </w:tc>
        <w:tc>
          <w:tcPr>
            <w:tcW w:w="1418" w:type="dxa"/>
          </w:tcPr>
          <w:p w:rsidR="006E7666" w:rsidRPr="0047786F" w:rsidRDefault="006E7666" w:rsidP="00BB2A0B">
            <w:pPr>
              <w:jc w:val="center"/>
            </w:pPr>
            <w:r w:rsidRPr="0047786F">
              <w:t>17,1</w:t>
            </w:r>
          </w:p>
        </w:tc>
        <w:tc>
          <w:tcPr>
            <w:tcW w:w="1418" w:type="dxa"/>
            <w:shd w:val="clear" w:color="auto" w:fill="auto"/>
          </w:tcPr>
          <w:p w:rsidR="006E7666" w:rsidRPr="00476F5B" w:rsidRDefault="006E7666" w:rsidP="00BB2A0B">
            <w:pPr>
              <w:jc w:val="center"/>
            </w:pPr>
            <w:r w:rsidRPr="00476F5B">
              <w:t>22,4</w:t>
            </w:r>
          </w:p>
        </w:tc>
      </w:tr>
      <w:tr w:rsidR="006E7666" w:rsidRPr="00E47712" w:rsidTr="007A1B83">
        <w:tc>
          <w:tcPr>
            <w:tcW w:w="5637" w:type="dxa"/>
            <w:shd w:val="clear" w:color="auto" w:fill="auto"/>
          </w:tcPr>
          <w:p w:rsidR="006E7666" w:rsidRPr="00A3052E" w:rsidRDefault="006E7666" w:rsidP="00BB2A0B">
            <w:r w:rsidRPr="00A3052E">
              <w:t>Количество проведенных физкультурно-массовых мероприятий (ед.)</w:t>
            </w:r>
          </w:p>
          <w:p w:rsidR="006E7666" w:rsidRPr="00A3052E" w:rsidRDefault="006E7666" w:rsidP="00BB2A0B">
            <w:r w:rsidRPr="00A3052E">
              <w:t>В них приняло участие (чел.)</w:t>
            </w:r>
          </w:p>
        </w:tc>
        <w:tc>
          <w:tcPr>
            <w:tcW w:w="1418" w:type="dxa"/>
          </w:tcPr>
          <w:p w:rsidR="006E7666" w:rsidRPr="0047786F" w:rsidRDefault="006E7666" w:rsidP="00BB2A0B">
            <w:pPr>
              <w:jc w:val="center"/>
            </w:pPr>
            <w:r w:rsidRPr="0047786F">
              <w:t>20</w:t>
            </w:r>
          </w:p>
          <w:p w:rsidR="006E7666" w:rsidRPr="0047786F" w:rsidRDefault="006E7666" w:rsidP="00BB2A0B">
            <w:pPr>
              <w:jc w:val="center"/>
            </w:pPr>
          </w:p>
          <w:p w:rsidR="006E7666" w:rsidRPr="0047786F" w:rsidRDefault="006E7666" w:rsidP="00BB2A0B">
            <w:pPr>
              <w:jc w:val="center"/>
            </w:pPr>
            <w:r w:rsidRPr="0047786F">
              <w:t>2000</w:t>
            </w:r>
          </w:p>
        </w:tc>
        <w:tc>
          <w:tcPr>
            <w:tcW w:w="1418" w:type="dxa"/>
          </w:tcPr>
          <w:p w:rsidR="006E7666" w:rsidRPr="0047786F" w:rsidRDefault="006E7666" w:rsidP="00BB2A0B">
            <w:pPr>
              <w:jc w:val="center"/>
            </w:pPr>
            <w:r w:rsidRPr="0047786F">
              <w:t>33</w:t>
            </w:r>
          </w:p>
          <w:p w:rsidR="006E7666" w:rsidRPr="0047786F" w:rsidRDefault="006E7666" w:rsidP="00BB2A0B">
            <w:pPr>
              <w:jc w:val="center"/>
            </w:pPr>
          </w:p>
          <w:p w:rsidR="006E7666" w:rsidRPr="0047786F" w:rsidRDefault="006E7666" w:rsidP="00BB2A0B">
            <w:pPr>
              <w:jc w:val="center"/>
            </w:pPr>
            <w:r w:rsidRPr="0047786F">
              <w:t>2100</w:t>
            </w:r>
          </w:p>
        </w:tc>
        <w:tc>
          <w:tcPr>
            <w:tcW w:w="1418" w:type="dxa"/>
            <w:shd w:val="clear" w:color="auto" w:fill="auto"/>
          </w:tcPr>
          <w:p w:rsidR="006E7666" w:rsidRPr="00476F5B" w:rsidRDefault="006E7666" w:rsidP="00BB2A0B">
            <w:pPr>
              <w:jc w:val="center"/>
            </w:pPr>
            <w:r w:rsidRPr="00476F5B">
              <w:t>35</w:t>
            </w:r>
          </w:p>
          <w:p w:rsidR="006E7666" w:rsidRPr="00476F5B" w:rsidRDefault="006E7666" w:rsidP="00BB2A0B">
            <w:pPr>
              <w:jc w:val="center"/>
            </w:pPr>
          </w:p>
          <w:p w:rsidR="006E7666" w:rsidRPr="00476F5B" w:rsidRDefault="006E7666" w:rsidP="00BB2A0B">
            <w:pPr>
              <w:jc w:val="center"/>
            </w:pPr>
            <w:r>
              <w:t>3296</w:t>
            </w:r>
          </w:p>
        </w:tc>
      </w:tr>
    </w:tbl>
    <w:p w:rsidR="006E7666" w:rsidRPr="00E47712" w:rsidRDefault="006E7666" w:rsidP="006E7666">
      <w:pPr>
        <w:jc w:val="both"/>
        <w:rPr>
          <w:color w:val="FF0000"/>
        </w:rPr>
      </w:pPr>
    </w:p>
    <w:p w:rsidR="006E7666" w:rsidRPr="00A3052E" w:rsidRDefault="006E7666" w:rsidP="00B44A23">
      <w:pPr>
        <w:widowControl w:val="0"/>
        <w:autoSpaceDE w:val="0"/>
        <w:autoSpaceDN w:val="0"/>
        <w:adjustRightInd w:val="0"/>
        <w:ind w:firstLine="709"/>
        <w:jc w:val="both"/>
        <w:rPr>
          <w:sz w:val="28"/>
          <w:szCs w:val="28"/>
        </w:rPr>
      </w:pPr>
      <w:r w:rsidRPr="00A3052E">
        <w:rPr>
          <w:sz w:val="28"/>
          <w:szCs w:val="28"/>
        </w:rPr>
        <w:t xml:space="preserve">С целью организации досуговой деятельности и профилактике асоциального поведения молодежи в районе действует детско-юношеская спортивная школа, в которой  действуют  отделения по видам спорта: волейбола, баскетбола, лыжным гонкам, вольной борьбы, биатлона, легкой атлетике. </w:t>
      </w:r>
    </w:p>
    <w:p w:rsidR="006E7666" w:rsidRPr="00A3052E" w:rsidRDefault="006E7666" w:rsidP="00B44A23">
      <w:pPr>
        <w:tabs>
          <w:tab w:val="left" w:pos="720"/>
        </w:tabs>
        <w:ind w:firstLine="709"/>
        <w:jc w:val="both"/>
        <w:rPr>
          <w:sz w:val="28"/>
          <w:szCs w:val="28"/>
        </w:rPr>
      </w:pPr>
      <w:r w:rsidRPr="00A3052E">
        <w:rPr>
          <w:sz w:val="28"/>
          <w:szCs w:val="28"/>
        </w:rPr>
        <w:t>Работа по развитию физической культуры и спорта по пропаганде здорового образа жизни в районе осуществляется по нескольким направлениям, одним из которых является детско-юношеский спорт. Основной задачей реализации данного мероприятия является организация и проведение физкультурно-оздоровительной и спортивно-массовой работы среди детей, подростов и взрослого населения.</w:t>
      </w:r>
    </w:p>
    <w:p w:rsidR="006E7666" w:rsidRPr="00A3052E" w:rsidRDefault="006E7666" w:rsidP="00B44A23">
      <w:pPr>
        <w:tabs>
          <w:tab w:val="left" w:pos="720"/>
        </w:tabs>
        <w:ind w:firstLine="709"/>
        <w:jc w:val="both"/>
        <w:rPr>
          <w:sz w:val="28"/>
          <w:szCs w:val="28"/>
        </w:rPr>
      </w:pPr>
      <w:r w:rsidRPr="00A3052E">
        <w:rPr>
          <w:sz w:val="28"/>
          <w:szCs w:val="28"/>
        </w:rPr>
        <w:t xml:space="preserve">Численность населения, регулярно занимающегося физической культурой и спортом, составляет 3286  человек. </w:t>
      </w:r>
    </w:p>
    <w:p w:rsidR="006E7666" w:rsidRPr="00A3052E" w:rsidRDefault="006E7666" w:rsidP="00B44A23">
      <w:pPr>
        <w:tabs>
          <w:tab w:val="left" w:pos="720"/>
        </w:tabs>
        <w:ind w:firstLine="709"/>
        <w:jc w:val="both"/>
        <w:rPr>
          <w:sz w:val="28"/>
          <w:szCs w:val="28"/>
        </w:rPr>
      </w:pPr>
      <w:r w:rsidRPr="00A3052E">
        <w:rPr>
          <w:sz w:val="28"/>
          <w:szCs w:val="28"/>
        </w:rPr>
        <w:t>В районе стали традиционные межрегиональные турниры по волейболу, лыжным гонкам, вольной борьбе, футболу и другим  видам спорта.</w:t>
      </w:r>
    </w:p>
    <w:p w:rsidR="006E7666" w:rsidRPr="008C4C5A" w:rsidRDefault="006E7666" w:rsidP="00B44A23">
      <w:pPr>
        <w:tabs>
          <w:tab w:val="left" w:pos="720"/>
        </w:tabs>
        <w:ind w:firstLine="709"/>
        <w:jc w:val="both"/>
        <w:rPr>
          <w:sz w:val="28"/>
          <w:szCs w:val="28"/>
        </w:rPr>
      </w:pPr>
      <w:r w:rsidRPr="008C4C5A">
        <w:rPr>
          <w:sz w:val="28"/>
          <w:szCs w:val="28"/>
        </w:rPr>
        <w:t xml:space="preserve">В целях реабилитации и социальной адаптации инвалидов в 2017 году работа строилась по имеющейся программе реабилитации инвалидов средствами физической культуры и спорта. В истекшем году работали секции по видам спорта: шашки, шахматы, настольный теннис, </w:t>
      </w:r>
      <w:proofErr w:type="spellStart"/>
      <w:r w:rsidRPr="008C4C5A">
        <w:rPr>
          <w:sz w:val="28"/>
          <w:szCs w:val="28"/>
        </w:rPr>
        <w:t>дартс</w:t>
      </w:r>
      <w:proofErr w:type="spellEnd"/>
      <w:r w:rsidRPr="008C4C5A">
        <w:rPr>
          <w:sz w:val="28"/>
          <w:szCs w:val="28"/>
        </w:rPr>
        <w:t xml:space="preserve">, волейбол. Проведена районная спартакиада инвалидов. </w:t>
      </w:r>
    </w:p>
    <w:p w:rsidR="006E7666" w:rsidRPr="008C4C5A" w:rsidRDefault="006E7666" w:rsidP="00B44A23">
      <w:pPr>
        <w:tabs>
          <w:tab w:val="left" w:pos="720"/>
        </w:tabs>
        <w:ind w:firstLine="709"/>
        <w:jc w:val="both"/>
        <w:rPr>
          <w:sz w:val="28"/>
          <w:szCs w:val="28"/>
        </w:rPr>
      </w:pPr>
      <w:r w:rsidRPr="008C4C5A">
        <w:rPr>
          <w:sz w:val="28"/>
          <w:szCs w:val="28"/>
        </w:rPr>
        <w:t xml:space="preserve">Инвалиды нашего района очень активны и стараются принять активное участие во всех соревнованиях. Спортсмены – инвалиды приняли участие в краевой спартакиаде которая проходила в </w:t>
      </w:r>
      <w:proofErr w:type="spellStart"/>
      <w:r w:rsidRPr="008C4C5A">
        <w:rPr>
          <w:sz w:val="28"/>
          <w:szCs w:val="28"/>
        </w:rPr>
        <w:t>п.Атамановка</w:t>
      </w:r>
      <w:proofErr w:type="spellEnd"/>
      <w:r w:rsidRPr="008C4C5A">
        <w:rPr>
          <w:sz w:val="28"/>
          <w:szCs w:val="28"/>
        </w:rPr>
        <w:t xml:space="preserve"> «Серебренный бор» и заняли 4 место. Один из участников нашей команды попал в состав команды Забайкальского края Чистяков Роман из </w:t>
      </w:r>
      <w:proofErr w:type="spellStart"/>
      <w:r w:rsidRPr="008C4C5A">
        <w:rPr>
          <w:sz w:val="28"/>
          <w:szCs w:val="28"/>
        </w:rPr>
        <w:t>п.Новопавловка</w:t>
      </w:r>
      <w:proofErr w:type="spellEnd"/>
      <w:r w:rsidRPr="008C4C5A">
        <w:rPr>
          <w:sz w:val="28"/>
          <w:szCs w:val="28"/>
        </w:rPr>
        <w:t>.</w:t>
      </w:r>
    </w:p>
    <w:p w:rsidR="006E7666" w:rsidRPr="008C4C5A" w:rsidRDefault="006E7666" w:rsidP="00B44A23">
      <w:pPr>
        <w:tabs>
          <w:tab w:val="left" w:pos="720"/>
        </w:tabs>
        <w:ind w:firstLine="709"/>
        <w:jc w:val="both"/>
        <w:rPr>
          <w:sz w:val="28"/>
          <w:szCs w:val="28"/>
        </w:rPr>
      </w:pPr>
      <w:r w:rsidRPr="008C4C5A">
        <w:rPr>
          <w:sz w:val="28"/>
          <w:szCs w:val="28"/>
        </w:rPr>
        <w:t xml:space="preserve">В 2016-2017 учебном году юным спортсменам присвоены массовые спортивные разряды. В рамках реализации Указа Президента Российской Федерации «О Всероссийском физкультурно-спортивном комплексе «Готов к </w:t>
      </w:r>
      <w:r w:rsidRPr="008C4C5A">
        <w:rPr>
          <w:sz w:val="28"/>
          <w:szCs w:val="28"/>
        </w:rPr>
        <w:lastRenderedPageBreak/>
        <w:t>труду и обороне» в образовательных учреждениях в тестировании ГТО приняли участие 109 учащихся и получили знаки отличия: золото – 65 человек, серебро -44 человека.</w:t>
      </w:r>
    </w:p>
    <w:p w:rsidR="006E7666" w:rsidRDefault="006E7666" w:rsidP="006E7666">
      <w:pPr>
        <w:tabs>
          <w:tab w:val="left" w:pos="7380"/>
        </w:tabs>
        <w:jc w:val="center"/>
        <w:rPr>
          <w:b/>
          <w:sz w:val="28"/>
          <w:szCs w:val="28"/>
        </w:rPr>
      </w:pPr>
    </w:p>
    <w:p w:rsidR="006E7666" w:rsidRPr="0018406A" w:rsidRDefault="00BB2A0B" w:rsidP="006E7666">
      <w:pPr>
        <w:tabs>
          <w:tab w:val="left" w:pos="7380"/>
        </w:tabs>
        <w:jc w:val="center"/>
        <w:rPr>
          <w:b/>
          <w:sz w:val="28"/>
          <w:szCs w:val="28"/>
        </w:rPr>
      </w:pPr>
      <w:r>
        <w:rPr>
          <w:b/>
          <w:sz w:val="28"/>
          <w:szCs w:val="28"/>
        </w:rPr>
        <w:t>1</w:t>
      </w:r>
      <w:r w:rsidR="006E7666">
        <w:rPr>
          <w:b/>
          <w:sz w:val="28"/>
          <w:szCs w:val="28"/>
        </w:rPr>
        <w:t>.3</w:t>
      </w:r>
      <w:r w:rsidR="006E7666" w:rsidRPr="0018406A">
        <w:rPr>
          <w:b/>
          <w:sz w:val="28"/>
          <w:szCs w:val="28"/>
        </w:rPr>
        <w:t xml:space="preserve">. </w:t>
      </w:r>
      <w:r w:rsidR="006E7666">
        <w:rPr>
          <w:b/>
          <w:sz w:val="28"/>
          <w:szCs w:val="28"/>
        </w:rPr>
        <w:t>Социальная поддержка населения</w:t>
      </w:r>
    </w:p>
    <w:p w:rsidR="006E7666" w:rsidRDefault="006E7666" w:rsidP="00B44A23">
      <w:pPr>
        <w:ind w:firstLine="709"/>
        <w:jc w:val="both"/>
        <w:rPr>
          <w:sz w:val="28"/>
          <w:szCs w:val="28"/>
        </w:rPr>
      </w:pPr>
      <w:r w:rsidRPr="00521EC0">
        <w:rPr>
          <w:sz w:val="28"/>
          <w:szCs w:val="28"/>
        </w:rPr>
        <w:t>Основные категории граждан пользующихся мерами социальной поддержки составляют:</w:t>
      </w:r>
    </w:p>
    <w:p w:rsidR="006E7666" w:rsidRPr="00B44A23" w:rsidRDefault="006E7666" w:rsidP="006E7666">
      <w:pPr>
        <w:jc w:val="right"/>
        <w:rPr>
          <w:szCs w:val="28"/>
        </w:rPr>
      </w:pPr>
      <w:r w:rsidRPr="00B44A23">
        <w:rPr>
          <w:szCs w:val="28"/>
        </w:rPr>
        <w:t>Таблица 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6098"/>
        <w:gridCol w:w="3102"/>
      </w:tblGrid>
      <w:tr w:rsidR="006E7666" w:rsidRPr="00521EC0" w:rsidTr="007A1B83">
        <w:tc>
          <w:tcPr>
            <w:tcW w:w="531" w:type="dxa"/>
          </w:tcPr>
          <w:p w:rsidR="006E7666" w:rsidRPr="00521EC0" w:rsidRDefault="006E7666" w:rsidP="00BB2A0B">
            <w:pPr>
              <w:jc w:val="center"/>
            </w:pPr>
            <w:r w:rsidRPr="00521EC0">
              <w:t>№</w:t>
            </w:r>
          </w:p>
        </w:tc>
        <w:tc>
          <w:tcPr>
            <w:tcW w:w="6098" w:type="dxa"/>
          </w:tcPr>
          <w:p w:rsidR="006E7666" w:rsidRPr="00521EC0" w:rsidRDefault="006E7666" w:rsidP="00BB2A0B">
            <w:pPr>
              <w:jc w:val="center"/>
            </w:pPr>
            <w:r w:rsidRPr="00521EC0">
              <w:t>Категории граждан</w:t>
            </w:r>
          </w:p>
        </w:tc>
        <w:tc>
          <w:tcPr>
            <w:tcW w:w="3102" w:type="dxa"/>
          </w:tcPr>
          <w:p w:rsidR="006E7666" w:rsidRPr="00521EC0" w:rsidRDefault="006E7666" w:rsidP="00BB2A0B">
            <w:pPr>
              <w:jc w:val="center"/>
            </w:pPr>
            <w:r w:rsidRPr="00521EC0">
              <w:t>Чел.</w:t>
            </w:r>
          </w:p>
        </w:tc>
      </w:tr>
      <w:tr w:rsidR="006E7666" w:rsidRPr="00521EC0" w:rsidTr="007A1B83">
        <w:tc>
          <w:tcPr>
            <w:tcW w:w="531" w:type="dxa"/>
          </w:tcPr>
          <w:p w:rsidR="006E7666" w:rsidRPr="00521EC0" w:rsidRDefault="006E7666" w:rsidP="00BB2A0B">
            <w:pPr>
              <w:jc w:val="center"/>
            </w:pPr>
            <w:r w:rsidRPr="00521EC0">
              <w:t>1</w:t>
            </w:r>
          </w:p>
        </w:tc>
        <w:tc>
          <w:tcPr>
            <w:tcW w:w="6098" w:type="dxa"/>
          </w:tcPr>
          <w:p w:rsidR="006E7666" w:rsidRPr="00521EC0" w:rsidRDefault="006E7666" w:rsidP="00BB2A0B">
            <w:pPr>
              <w:jc w:val="both"/>
            </w:pPr>
            <w:r w:rsidRPr="00521EC0">
              <w:t>Ветераны труда</w:t>
            </w:r>
          </w:p>
        </w:tc>
        <w:tc>
          <w:tcPr>
            <w:tcW w:w="3102" w:type="dxa"/>
          </w:tcPr>
          <w:p w:rsidR="006E7666" w:rsidRPr="00521EC0" w:rsidRDefault="006E7666" w:rsidP="00BB2A0B">
            <w:pPr>
              <w:jc w:val="center"/>
              <w:rPr>
                <w:lang w:val="en-US"/>
              </w:rPr>
            </w:pPr>
            <w:r w:rsidRPr="00521EC0">
              <w:rPr>
                <w:lang w:val="en-US"/>
              </w:rPr>
              <w:t>1420</w:t>
            </w:r>
          </w:p>
        </w:tc>
      </w:tr>
      <w:tr w:rsidR="006E7666" w:rsidRPr="00521EC0" w:rsidTr="007A1B83">
        <w:tc>
          <w:tcPr>
            <w:tcW w:w="531" w:type="dxa"/>
          </w:tcPr>
          <w:p w:rsidR="006E7666" w:rsidRPr="00521EC0" w:rsidRDefault="006E7666" w:rsidP="00BB2A0B">
            <w:pPr>
              <w:jc w:val="center"/>
            </w:pPr>
            <w:r w:rsidRPr="00521EC0">
              <w:t>2</w:t>
            </w:r>
          </w:p>
        </w:tc>
        <w:tc>
          <w:tcPr>
            <w:tcW w:w="6098" w:type="dxa"/>
          </w:tcPr>
          <w:p w:rsidR="006E7666" w:rsidRPr="00521EC0" w:rsidRDefault="006E7666" w:rsidP="00BB2A0B">
            <w:pPr>
              <w:jc w:val="both"/>
            </w:pPr>
            <w:r w:rsidRPr="00521EC0">
              <w:t>Граждане,  имеющие детей</w:t>
            </w:r>
          </w:p>
        </w:tc>
        <w:tc>
          <w:tcPr>
            <w:tcW w:w="3102" w:type="dxa"/>
          </w:tcPr>
          <w:p w:rsidR="006E7666" w:rsidRPr="00521EC0" w:rsidRDefault="006E7666" w:rsidP="00BB2A0B">
            <w:pPr>
              <w:jc w:val="center"/>
              <w:rPr>
                <w:lang w:val="en-US"/>
              </w:rPr>
            </w:pPr>
            <w:r w:rsidRPr="00521EC0">
              <w:rPr>
                <w:lang w:val="en-US"/>
              </w:rPr>
              <w:t>1530</w:t>
            </w:r>
          </w:p>
        </w:tc>
      </w:tr>
      <w:tr w:rsidR="006E7666" w:rsidRPr="00521EC0" w:rsidTr="007A1B83">
        <w:tc>
          <w:tcPr>
            <w:tcW w:w="531" w:type="dxa"/>
          </w:tcPr>
          <w:p w:rsidR="006E7666" w:rsidRPr="00521EC0" w:rsidRDefault="006E7666" w:rsidP="00BB2A0B">
            <w:pPr>
              <w:jc w:val="center"/>
            </w:pPr>
            <w:r w:rsidRPr="00521EC0">
              <w:t>3</w:t>
            </w:r>
          </w:p>
        </w:tc>
        <w:tc>
          <w:tcPr>
            <w:tcW w:w="6098" w:type="dxa"/>
          </w:tcPr>
          <w:p w:rsidR="006E7666" w:rsidRPr="00521EC0" w:rsidRDefault="006E7666" w:rsidP="00BB2A0B">
            <w:pPr>
              <w:jc w:val="both"/>
            </w:pPr>
            <w:r w:rsidRPr="00521EC0">
              <w:t>Инвалиды, дети-инвалиды</w:t>
            </w:r>
          </w:p>
        </w:tc>
        <w:tc>
          <w:tcPr>
            <w:tcW w:w="3102" w:type="dxa"/>
          </w:tcPr>
          <w:p w:rsidR="006E7666" w:rsidRPr="00521EC0" w:rsidRDefault="006E7666" w:rsidP="00BB2A0B">
            <w:pPr>
              <w:jc w:val="center"/>
              <w:rPr>
                <w:lang w:val="en-US"/>
              </w:rPr>
            </w:pPr>
            <w:r w:rsidRPr="00521EC0">
              <w:rPr>
                <w:lang w:val="en-US"/>
              </w:rPr>
              <w:t>2917</w:t>
            </w:r>
          </w:p>
        </w:tc>
      </w:tr>
      <w:tr w:rsidR="006E7666" w:rsidRPr="00521EC0" w:rsidTr="007A1B83">
        <w:tc>
          <w:tcPr>
            <w:tcW w:w="531" w:type="dxa"/>
          </w:tcPr>
          <w:p w:rsidR="006E7666" w:rsidRPr="00521EC0" w:rsidRDefault="006E7666" w:rsidP="00BB2A0B">
            <w:pPr>
              <w:jc w:val="center"/>
            </w:pPr>
            <w:r w:rsidRPr="00521EC0">
              <w:t>4</w:t>
            </w:r>
          </w:p>
        </w:tc>
        <w:tc>
          <w:tcPr>
            <w:tcW w:w="6098" w:type="dxa"/>
          </w:tcPr>
          <w:p w:rsidR="006E7666" w:rsidRPr="00521EC0" w:rsidRDefault="006E7666" w:rsidP="00BB2A0B">
            <w:pPr>
              <w:jc w:val="both"/>
            </w:pPr>
            <w:r w:rsidRPr="00521EC0">
              <w:t>Субсидия малоимущим гражданам</w:t>
            </w:r>
          </w:p>
        </w:tc>
        <w:tc>
          <w:tcPr>
            <w:tcW w:w="3102" w:type="dxa"/>
          </w:tcPr>
          <w:p w:rsidR="006E7666" w:rsidRPr="00521EC0" w:rsidRDefault="006E7666" w:rsidP="00BB2A0B">
            <w:pPr>
              <w:jc w:val="center"/>
              <w:rPr>
                <w:lang w:val="en-US"/>
              </w:rPr>
            </w:pPr>
            <w:r w:rsidRPr="00521EC0">
              <w:rPr>
                <w:lang w:val="en-US"/>
              </w:rPr>
              <w:t>611</w:t>
            </w:r>
          </w:p>
        </w:tc>
      </w:tr>
      <w:tr w:rsidR="006E7666" w:rsidRPr="00521EC0" w:rsidTr="007A1B83">
        <w:tc>
          <w:tcPr>
            <w:tcW w:w="531" w:type="dxa"/>
          </w:tcPr>
          <w:p w:rsidR="006E7666" w:rsidRPr="00521EC0" w:rsidRDefault="006E7666" w:rsidP="00BB2A0B">
            <w:pPr>
              <w:jc w:val="center"/>
            </w:pPr>
            <w:r w:rsidRPr="00521EC0">
              <w:t>5</w:t>
            </w:r>
          </w:p>
        </w:tc>
        <w:tc>
          <w:tcPr>
            <w:tcW w:w="6098" w:type="dxa"/>
          </w:tcPr>
          <w:p w:rsidR="006E7666" w:rsidRPr="00521EC0" w:rsidRDefault="006E7666" w:rsidP="00BB2A0B">
            <w:pPr>
              <w:jc w:val="both"/>
            </w:pPr>
            <w:r w:rsidRPr="00521EC0">
              <w:t>Многодетные семьи</w:t>
            </w:r>
          </w:p>
        </w:tc>
        <w:tc>
          <w:tcPr>
            <w:tcW w:w="3102" w:type="dxa"/>
          </w:tcPr>
          <w:p w:rsidR="006E7666" w:rsidRPr="00521EC0" w:rsidRDefault="006E7666" w:rsidP="00BB2A0B">
            <w:pPr>
              <w:jc w:val="center"/>
              <w:rPr>
                <w:lang w:val="en-US"/>
              </w:rPr>
            </w:pPr>
            <w:r w:rsidRPr="00521EC0">
              <w:rPr>
                <w:lang w:val="en-US"/>
              </w:rPr>
              <w:t>593</w:t>
            </w:r>
          </w:p>
        </w:tc>
      </w:tr>
      <w:tr w:rsidR="006E7666" w:rsidRPr="00521EC0" w:rsidTr="007A1B83">
        <w:tc>
          <w:tcPr>
            <w:tcW w:w="531" w:type="dxa"/>
          </w:tcPr>
          <w:p w:rsidR="006E7666" w:rsidRPr="00521EC0" w:rsidRDefault="006E7666" w:rsidP="00BB2A0B">
            <w:pPr>
              <w:jc w:val="center"/>
            </w:pPr>
            <w:r w:rsidRPr="00521EC0">
              <w:t>6</w:t>
            </w:r>
          </w:p>
        </w:tc>
        <w:tc>
          <w:tcPr>
            <w:tcW w:w="6098" w:type="dxa"/>
          </w:tcPr>
          <w:p w:rsidR="006E7666" w:rsidRPr="00521EC0" w:rsidRDefault="006E7666" w:rsidP="00BB2A0B">
            <w:pPr>
              <w:jc w:val="both"/>
            </w:pPr>
            <w:r w:rsidRPr="00521EC0">
              <w:t>Получатели государственной социальной помощи</w:t>
            </w:r>
          </w:p>
        </w:tc>
        <w:tc>
          <w:tcPr>
            <w:tcW w:w="3102" w:type="dxa"/>
          </w:tcPr>
          <w:p w:rsidR="006E7666" w:rsidRPr="00521EC0" w:rsidRDefault="006E7666" w:rsidP="00BB2A0B">
            <w:pPr>
              <w:jc w:val="center"/>
              <w:rPr>
                <w:lang w:val="en-US"/>
              </w:rPr>
            </w:pPr>
            <w:r w:rsidRPr="00521EC0">
              <w:rPr>
                <w:lang w:val="en-US"/>
              </w:rPr>
              <w:t>959</w:t>
            </w:r>
          </w:p>
        </w:tc>
      </w:tr>
      <w:tr w:rsidR="006E7666" w:rsidRPr="00521EC0" w:rsidTr="007A1B83">
        <w:tc>
          <w:tcPr>
            <w:tcW w:w="531" w:type="dxa"/>
          </w:tcPr>
          <w:p w:rsidR="006E7666" w:rsidRPr="00521EC0" w:rsidRDefault="006E7666" w:rsidP="00BB2A0B">
            <w:pPr>
              <w:jc w:val="center"/>
            </w:pPr>
            <w:r w:rsidRPr="00521EC0">
              <w:t>7</w:t>
            </w:r>
          </w:p>
        </w:tc>
        <w:tc>
          <w:tcPr>
            <w:tcW w:w="6098" w:type="dxa"/>
          </w:tcPr>
          <w:p w:rsidR="006E7666" w:rsidRPr="00521EC0" w:rsidRDefault="006E7666" w:rsidP="00BB2A0B">
            <w:pPr>
              <w:jc w:val="both"/>
            </w:pPr>
            <w:r w:rsidRPr="00521EC0">
              <w:t>Получатели помощи по социальному контракту</w:t>
            </w:r>
          </w:p>
        </w:tc>
        <w:tc>
          <w:tcPr>
            <w:tcW w:w="3102" w:type="dxa"/>
          </w:tcPr>
          <w:p w:rsidR="006E7666" w:rsidRPr="00521EC0" w:rsidRDefault="006E7666" w:rsidP="00BB2A0B">
            <w:pPr>
              <w:jc w:val="center"/>
              <w:rPr>
                <w:lang w:val="en-US"/>
              </w:rPr>
            </w:pPr>
            <w:r w:rsidRPr="00521EC0">
              <w:rPr>
                <w:lang w:val="en-US"/>
              </w:rPr>
              <w:t>14</w:t>
            </w:r>
          </w:p>
        </w:tc>
      </w:tr>
    </w:tbl>
    <w:p w:rsidR="006E7666" w:rsidRPr="00BD1F54" w:rsidRDefault="006E7666" w:rsidP="00B44A23">
      <w:pPr>
        <w:ind w:firstLine="709"/>
        <w:jc w:val="both"/>
        <w:rPr>
          <w:sz w:val="28"/>
          <w:szCs w:val="28"/>
        </w:rPr>
      </w:pPr>
      <w:r w:rsidRPr="00BD1F54">
        <w:rPr>
          <w:sz w:val="28"/>
          <w:szCs w:val="28"/>
        </w:rPr>
        <w:t xml:space="preserve">В 2017 году жителям района было оказано социальной помощи на сумму  более 85 миллионов рублей, в том числе: </w:t>
      </w:r>
    </w:p>
    <w:p w:rsidR="006E7666" w:rsidRPr="0089245B" w:rsidRDefault="006E7666" w:rsidP="00B44A23">
      <w:pPr>
        <w:ind w:firstLine="709"/>
        <w:jc w:val="both"/>
        <w:rPr>
          <w:sz w:val="28"/>
          <w:szCs w:val="28"/>
        </w:rPr>
      </w:pPr>
      <w:r w:rsidRPr="0089245B">
        <w:rPr>
          <w:sz w:val="28"/>
          <w:szCs w:val="28"/>
        </w:rPr>
        <w:t>-по оплате жилищно-коммунальных услуг льготным категориям (инвалидам, ветеранам труда, многодетным семьям и др.) – 28,6 млн. рублей;</w:t>
      </w:r>
    </w:p>
    <w:p w:rsidR="006E7666" w:rsidRPr="0089245B" w:rsidRDefault="006E7666" w:rsidP="00B44A23">
      <w:pPr>
        <w:ind w:firstLine="709"/>
        <w:jc w:val="both"/>
        <w:rPr>
          <w:sz w:val="28"/>
          <w:szCs w:val="28"/>
        </w:rPr>
      </w:pPr>
      <w:r w:rsidRPr="0089245B">
        <w:rPr>
          <w:sz w:val="28"/>
          <w:szCs w:val="28"/>
        </w:rPr>
        <w:t>- ежемесячные выплаты ветеранам труда, труженикам тыла – составили 15 млн. рублей;</w:t>
      </w:r>
    </w:p>
    <w:p w:rsidR="006E7666" w:rsidRPr="0089245B" w:rsidRDefault="006E7666" w:rsidP="00B44A23">
      <w:pPr>
        <w:ind w:firstLine="709"/>
        <w:jc w:val="both"/>
        <w:rPr>
          <w:sz w:val="28"/>
          <w:szCs w:val="28"/>
        </w:rPr>
      </w:pPr>
      <w:r w:rsidRPr="0089245B">
        <w:rPr>
          <w:sz w:val="28"/>
          <w:szCs w:val="28"/>
        </w:rPr>
        <w:t xml:space="preserve">- различные выплаты семьям с детьми (ежемесячное детское пособие, пособие по уходу за ребенком, по рождению ребенка, многодетным семьям и </w:t>
      </w:r>
      <w:proofErr w:type="spellStart"/>
      <w:r w:rsidRPr="0089245B">
        <w:rPr>
          <w:sz w:val="28"/>
          <w:szCs w:val="28"/>
        </w:rPr>
        <w:t>т.д</w:t>
      </w:r>
      <w:proofErr w:type="spellEnd"/>
      <w:r w:rsidRPr="0089245B">
        <w:rPr>
          <w:sz w:val="28"/>
          <w:szCs w:val="28"/>
        </w:rPr>
        <w:t>) – составили 37 млн. рублей;</w:t>
      </w:r>
    </w:p>
    <w:p w:rsidR="006E7666" w:rsidRPr="0089245B" w:rsidRDefault="006E7666" w:rsidP="00B44A23">
      <w:pPr>
        <w:ind w:firstLine="709"/>
        <w:jc w:val="both"/>
        <w:rPr>
          <w:sz w:val="28"/>
          <w:szCs w:val="28"/>
        </w:rPr>
      </w:pPr>
      <w:r w:rsidRPr="0089245B">
        <w:rPr>
          <w:sz w:val="28"/>
          <w:szCs w:val="28"/>
        </w:rPr>
        <w:t>- субсидии малоимущим гражданам на оплату ЖКУ – 4,4 млн. рублей.</w:t>
      </w:r>
    </w:p>
    <w:p w:rsidR="006E7666" w:rsidRPr="00B31A4B" w:rsidRDefault="006E7666" w:rsidP="00B44A23">
      <w:pPr>
        <w:ind w:firstLine="709"/>
        <w:jc w:val="both"/>
        <w:rPr>
          <w:sz w:val="28"/>
          <w:szCs w:val="28"/>
        </w:rPr>
      </w:pPr>
      <w:r w:rsidRPr="00B31A4B">
        <w:rPr>
          <w:sz w:val="28"/>
          <w:szCs w:val="28"/>
        </w:rPr>
        <w:t>С 2013 года действует программа по выделению помощи на основе социального контракта, в 2017 году ею воспользовались 11 семей района, которые получили помощь на развитие подсобного хозяйства (приобретали коров, поросят, птицу).</w:t>
      </w:r>
    </w:p>
    <w:p w:rsidR="006E7666" w:rsidRPr="00B31A4B" w:rsidRDefault="006E7666" w:rsidP="00B44A23">
      <w:pPr>
        <w:ind w:firstLine="709"/>
        <w:jc w:val="both"/>
        <w:rPr>
          <w:sz w:val="28"/>
          <w:szCs w:val="28"/>
        </w:rPr>
      </w:pPr>
      <w:r w:rsidRPr="00B31A4B">
        <w:rPr>
          <w:sz w:val="28"/>
          <w:szCs w:val="28"/>
        </w:rPr>
        <w:t>Жители района пользуются услугами пункта проката технических средств реабилитации.</w:t>
      </w:r>
    </w:p>
    <w:p w:rsidR="006E7666" w:rsidRPr="00B31A4B" w:rsidRDefault="006E7666" w:rsidP="00B44A23">
      <w:pPr>
        <w:ind w:firstLine="709"/>
        <w:jc w:val="both"/>
        <w:rPr>
          <w:sz w:val="28"/>
          <w:szCs w:val="28"/>
        </w:rPr>
      </w:pPr>
      <w:r w:rsidRPr="00B31A4B">
        <w:rPr>
          <w:sz w:val="28"/>
          <w:szCs w:val="28"/>
        </w:rPr>
        <w:t xml:space="preserve">С привлечением спонсоров была проведена акция «Новогоднее чудо», в ходе которой дети-инвалиды до 14 лет, проживающие в районе, получили новогодние подарки. </w:t>
      </w:r>
    </w:p>
    <w:p w:rsidR="006E7666" w:rsidRPr="00B31A4B" w:rsidRDefault="006E7666" w:rsidP="00B44A23">
      <w:pPr>
        <w:ind w:firstLine="709"/>
        <w:jc w:val="both"/>
        <w:rPr>
          <w:sz w:val="28"/>
          <w:szCs w:val="28"/>
        </w:rPr>
      </w:pPr>
      <w:r w:rsidRPr="00B31A4B">
        <w:rPr>
          <w:sz w:val="28"/>
          <w:szCs w:val="28"/>
        </w:rPr>
        <w:t xml:space="preserve">Социальные услуги детскому населению района оказывает </w:t>
      </w:r>
      <w:proofErr w:type="spellStart"/>
      <w:r w:rsidRPr="00B31A4B">
        <w:rPr>
          <w:sz w:val="28"/>
          <w:szCs w:val="28"/>
        </w:rPr>
        <w:t>Малетинский</w:t>
      </w:r>
      <w:proofErr w:type="spellEnd"/>
      <w:r w:rsidRPr="00B31A4B">
        <w:rPr>
          <w:sz w:val="28"/>
          <w:szCs w:val="28"/>
        </w:rPr>
        <w:t xml:space="preserve"> социально-реабилитационный центр «Гармония», имеется 16 стационарных мест. В 2017 году в стационарном отделении прошли реабилитацию 45 несовершеннолетних, из семей жителей района.</w:t>
      </w:r>
    </w:p>
    <w:p w:rsidR="006E7666" w:rsidRPr="00B31A4B" w:rsidRDefault="006E7666" w:rsidP="00B44A23">
      <w:pPr>
        <w:ind w:firstLine="709"/>
        <w:jc w:val="both"/>
        <w:rPr>
          <w:sz w:val="28"/>
          <w:szCs w:val="28"/>
        </w:rPr>
      </w:pPr>
      <w:r w:rsidRPr="00B31A4B">
        <w:rPr>
          <w:sz w:val="28"/>
          <w:szCs w:val="28"/>
        </w:rPr>
        <w:t xml:space="preserve">Значимым мероприятием стал I Межрегиональный фестиваль «Открывая горизонты», в котором приняли участие дети и взрослые с ограниченными возможностями здоровья. Это мероприятие, стало очень эмоциональным и имело большой успех. В нем приняли участие не только жители Петровск-Забайкальского района, но и гости из </w:t>
      </w:r>
      <w:proofErr w:type="spellStart"/>
      <w:r w:rsidRPr="00B31A4B">
        <w:rPr>
          <w:sz w:val="28"/>
          <w:szCs w:val="28"/>
        </w:rPr>
        <w:t>Красночикойского</w:t>
      </w:r>
      <w:proofErr w:type="spellEnd"/>
      <w:r w:rsidRPr="00B31A4B">
        <w:rPr>
          <w:sz w:val="28"/>
          <w:szCs w:val="28"/>
        </w:rPr>
        <w:t xml:space="preserve">, </w:t>
      </w:r>
      <w:proofErr w:type="spellStart"/>
      <w:r w:rsidRPr="00B31A4B">
        <w:rPr>
          <w:sz w:val="28"/>
          <w:szCs w:val="28"/>
        </w:rPr>
        <w:t>Хилокского</w:t>
      </w:r>
      <w:proofErr w:type="spellEnd"/>
      <w:r w:rsidRPr="00B31A4B">
        <w:rPr>
          <w:sz w:val="28"/>
          <w:szCs w:val="28"/>
        </w:rPr>
        <w:t xml:space="preserve"> районов и республики Бурятия. Все дали очень высокую оценку этому мероприятию. </w:t>
      </w:r>
    </w:p>
    <w:p w:rsidR="006E7666" w:rsidRPr="00B31A4B" w:rsidRDefault="006E7666" w:rsidP="00B44A23">
      <w:pPr>
        <w:ind w:firstLine="709"/>
        <w:jc w:val="both"/>
        <w:rPr>
          <w:sz w:val="28"/>
          <w:szCs w:val="28"/>
        </w:rPr>
      </w:pPr>
      <w:r w:rsidRPr="00B31A4B">
        <w:rPr>
          <w:sz w:val="28"/>
          <w:szCs w:val="28"/>
        </w:rPr>
        <w:lastRenderedPageBreak/>
        <w:t xml:space="preserve">Большой победой стало признание семьи </w:t>
      </w:r>
      <w:proofErr w:type="spellStart"/>
      <w:r w:rsidRPr="00B31A4B">
        <w:rPr>
          <w:sz w:val="28"/>
          <w:szCs w:val="28"/>
        </w:rPr>
        <w:t>Белясовых</w:t>
      </w:r>
      <w:proofErr w:type="spellEnd"/>
      <w:r w:rsidRPr="00B31A4B">
        <w:rPr>
          <w:sz w:val="28"/>
          <w:szCs w:val="28"/>
        </w:rPr>
        <w:t xml:space="preserve"> из </w:t>
      </w:r>
      <w:proofErr w:type="spellStart"/>
      <w:r w:rsidRPr="00B31A4B">
        <w:rPr>
          <w:sz w:val="28"/>
          <w:szCs w:val="28"/>
        </w:rPr>
        <w:t>с.Тарбагатай</w:t>
      </w:r>
      <w:proofErr w:type="spellEnd"/>
      <w:r w:rsidRPr="00B31A4B">
        <w:rPr>
          <w:sz w:val="28"/>
          <w:szCs w:val="28"/>
        </w:rPr>
        <w:t xml:space="preserve"> победительницей конкурса «Семья года» в номинации «Сельская семья».  </w:t>
      </w:r>
    </w:p>
    <w:p w:rsidR="006E7666" w:rsidRPr="00B31A4B" w:rsidRDefault="006E7666" w:rsidP="00B44A23">
      <w:pPr>
        <w:ind w:firstLine="709"/>
        <w:jc w:val="both"/>
        <w:rPr>
          <w:sz w:val="28"/>
          <w:szCs w:val="28"/>
        </w:rPr>
      </w:pPr>
      <w:r w:rsidRPr="00B31A4B">
        <w:rPr>
          <w:sz w:val="28"/>
          <w:szCs w:val="28"/>
        </w:rPr>
        <w:t>Социальные услуги приближают к гражданам участковые специалисты, работающие в 8 поселениях, которые принимают документы на оказание льгот, организуют работу по сопровождению инвалидов и т.п.</w:t>
      </w:r>
    </w:p>
    <w:p w:rsidR="006E7666" w:rsidRPr="00B31A4B" w:rsidRDefault="006E7666" w:rsidP="00B44A23">
      <w:pPr>
        <w:ind w:firstLine="709"/>
        <w:jc w:val="both"/>
      </w:pPr>
      <w:r w:rsidRPr="00B31A4B">
        <w:rPr>
          <w:bCs/>
          <w:sz w:val="28"/>
          <w:szCs w:val="28"/>
        </w:rPr>
        <w:t>В 2017 году размер страховой пенсии увеличился на 5,8 %, размер социальной пенсии увеличился на 1,5 %. Средний размер пенсии к концу 2017 года составил 11 708 рублей. С 01 января 2018 года размер страховых пенсий неработающим пенсионерам повысился на 3,7 %. С 1 февраля 2018 года осуществлена индексация ежемесячных денежных выплат федеральным льготникам и пособия на погребение на 2,5 %. С 1 апреля 2018 года размер социальных пенсий увеличится на 4,1 %.</w:t>
      </w:r>
    </w:p>
    <w:p w:rsidR="006E7666" w:rsidRDefault="006E7666" w:rsidP="006E7666">
      <w:pPr>
        <w:jc w:val="center"/>
        <w:rPr>
          <w:b/>
          <w:sz w:val="28"/>
          <w:szCs w:val="28"/>
        </w:rPr>
      </w:pPr>
    </w:p>
    <w:p w:rsidR="006E7666" w:rsidRDefault="00BB2A0B" w:rsidP="006E7666">
      <w:pPr>
        <w:jc w:val="center"/>
        <w:rPr>
          <w:b/>
          <w:sz w:val="28"/>
          <w:szCs w:val="28"/>
        </w:rPr>
      </w:pPr>
      <w:r>
        <w:rPr>
          <w:b/>
          <w:sz w:val="28"/>
          <w:szCs w:val="28"/>
        </w:rPr>
        <w:t>1</w:t>
      </w:r>
      <w:r w:rsidR="006E7666" w:rsidRPr="0008621F">
        <w:rPr>
          <w:b/>
          <w:sz w:val="28"/>
          <w:szCs w:val="28"/>
        </w:rPr>
        <w:t>.4. Труд и занятость</w:t>
      </w:r>
    </w:p>
    <w:p w:rsidR="006E7666" w:rsidRPr="001836D9" w:rsidRDefault="006E7666" w:rsidP="00B44A23">
      <w:pPr>
        <w:tabs>
          <w:tab w:val="left" w:pos="7020"/>
        </w:tabs>
        <w:ind w:firstLine="709"/>
        <w:jc w:val="both"/>
        <w:rPr>
          <w:sz w:val="28"/>
          <w:szCs w:val="28"/>
        </w:rPr>
      </w:pPr>
      <w:r w:rsidRPr="00FE7BB4">
        <w:rPr>
          <w:sz w:val="28"/>
          <w:szCs w:val="28"/>
        </w:rPr>
        <w:t xml:space="preserve">На протяжении последних лет наблюдается неуклонное снижение численности занятых в экономике. </w:t>
      </w:r>
      <w:r w:rsidRPr="001836D9">
        <w:rPr>
          <w:sz w:val="28"/>
          <w:szCs w:val="28"/>
        </w:rPr>
        <w:t xml:space="preserve">Среднегодовая численность занятых в экономике района в 2017 году составила 5237 человек, или 49,6 % от численности трудовых ресурсов. </w:t>
      </w:r>
    </w:p>
    <w:p w:rsidR="006E7666" w:rsidRPr="00316937" w:rsidRDefault="006E7666" w:rsidP="00B44A23">
      <w:pPr>
        <w:tabs>
          <w:tab w:val="left" w:pos="7020"/>
        </w:tabs>
        <w:ind w:firstLine="709"/>
        <w:jc w:val="both"/>
        <w:rPr>
          <w:sz w:val="28"/>
          <w:szCs w:val="28"/>
        </w:rPr>
      </w:pPr>
      <w:r w:rsidRPr="00316937">
        <w:rPr>
          <w:sz w:val="28"/>
          <w:szCs w:val="28"/>
        </w:rPr>
        <w:t xml:space="preserve">Снижение числа занятых в экономике происходит в основном по причине сокращения численности работающих в связи с оптимизацией организаций и учреждений. </w:t>
      </w:r>
    </w:p>
    <w:p w:rsidR="009E012F" w:rsidRDefault="009E012F" w:rsidP="006E7666">
      <w:pPr>
        <w:tabs>
          <w:tab w:val="left" w:pos="7020"/>
        </w:tabs>
        <w:jc w:val="center"/>
        <w:rPr>
          <w:sz w:val="28"/>
          <w:szCs w:val="28"/>
        </w:rPr>
      </w:pPr>
    </w:p>
    <w:p w:rsidR="006E7666" w:rsidRPr="00FE7BB4" w:rsidRDefault="006E7666" w:rsidP="006E7666">
      <w:pPr>
        <w:tabs>
          <w:tab w:val="left" w:pos="7020"/>
        </w:tabs>
        <w:jc w:val="center"/>
        <w:rPr>
          <w:sz w:val="28"/>
          <w:szCs w:val="28"/>
        </w:rPr>
      </w:pPr>
      <w:r w:rsidRPr="00FE7BB4">
        <w:rPr>
          <w:sz w:val="28"/>
          <w:szCs w:val="28"/>
        </w:rPr>
        <w:t>Структура занятых по видам экономической деятельности</w:t>
      </w:r>
    </w:p>
    <w:tbl>
      <w:tblPr>
        <w:tblW w:w="9551" w:type="dxa"/>
        <w:tblInd w:w="93" w:type="dxa"/>
        <w:tblLook w:val="0000" w:firstRow="0" w:lastRow="0" w:firstColumn="0" w:lastColumn="0" w:noHBand="0" w:noVBand="0"/>
      </w:tblPr>
      <w:tblGrid>
        <w:gridCol w:w="7103"/>
        <w:gridCol w:w="816"/>
        <w:gridCol w:w="816"/>
        <w:gridCol w:w="816"/>
      </w:tblGrid>
      <w:tr w:rsidR="006E7666" w:rsidRPr="00162070" w:rsidTr="007A1B83">
        <w:trPr>
          <w:trHeight w:val="255"/>
        </w:trPr>
        <w:tc>
          <w:tcPr>
            <w:tcW w:w="9551" w:type="dxa"/>
            <w:gridSpan w:val="4"/>
            <w:tcBorders>
              <w:top w:val="nil"/>
              <w:left w:val="nil"/>
              <w:bottom w:val="single" w:sz="4" w:space="0" w:color="auto"/>
              <w:right w:val="nil"/>
            </w:tcBorders>
            <w:shd w:val="clear" w:color="auto" w:fill="auto"/>
            <w:noWrap/>
            <w:vAlign w:val="bottom"/>
          </w:tcPr>
          <w:p w:rsidR="006E7666" w:rsidRPr="00050210" w:rsidRDefault="006E7666" w:rsidP="00BB2A0B">
            <w:pPr>
              <w:jc w:val="right"/>
              <w:rPr>
                <w:rFonts w:ascii="Arial" w:hAnsi="Arial"/>
                <w:sz w:val="20"/>
                <w:szCs w:val="20"/>
              </w:rPr>
            </w:pPr>
            <w:r w:rsidRPr="00050210">
              <w:t>Таблица 6</w:t>
            </w:r>
          </w:p>
        </w:tc>
      </w:tr>
      <w:tr w:rsidR="006E7666" w:rsidRPr="00162070" w:rsidTr="007A1B83">
        <w:trPr>
          <w:trHeight w:val="323"/>
        </w:trPr>
        <w:tc>
          <w:tcPr>
            <w:tcW w:w="7103" w:type="dxa"/>
            <w:tcBorders>
              <w:top w:val="single" w:sz="4" w:space="0" w:color="auto"/>
              <w:left w:val="single" w:sz="4" w:space="0" w:color="auto"/>
              <w:bottom w:val="single" w:sz="4" w:space="0" w:color="auto"/>
              <w:right w:val="single" w:sz="4" w:space="0" w:color="auto"/>
            </w:tcBorders>
            <w:shd w:val="clear" w:color="auto" w:fill="auto"/>
            <w:noWrap/>
          </w:tcPr>
          <w:p w:rsidR="006E7666" w:rsidRPr="00162070" w:rsidRDefault="006E7666" w:rsidP="00BB2A0B">
            <w:pPr>
              <w:jc w:val="center"/>
              <w:rPr>
                <w:b/>
                <w:bCs/>
              </w:rPr>
            </w:pPr>
            <w:r w:rsidRPr="00162070">
              <w:rPr>
                <w:b/>
                <w:bCs/>
              </w:rPr>
              <w:t>Показатели</w:t>
            </w:r>
          </w:p>
        </w:tc>
        <w:tc>
          <w:tcPr>
            <w:tcW w:w="816" w:type="dxa"/>
            <w:tcBorders>
              <w:top w:val="single" w:sz="4" w:space="0" w:color="auto"/>
              <w:left w:val="nil"/>
              <w:bottom w:val="single" w:sz="4" w:space="0" w:color="auto"/>
              <w:right w:val="single" w:sz="4" w:space="0" w:color="auto"/>
            </w:tcBorders>
            <w:shd w:val="clear" w:color="auto" w:fill="auto"/>
            <w:vAlign w:val="center"/>
          </w:tcPr>
          <w:p w:rsidR="006E7666" w:rsidRPr="00162070" w:rsidRDefault="006E7666" w:rsidP="00BB2A0B">
            <w:pPr>
              <w:jc w:val="center"/>
            </w:pPr>
            <w:r w:rsidRPr="00162070">
              <w:t>2015</w:t>
            </w:r>
          </w:p>
        </w:tc>
        <w:tc>
          <w:tcPr>
            <w:tcW w:w="816" w:type="dxa"/>
            <w:tcBorders>
              <w:top w:val="single" w:sz="4" w:space="0" w:color="auto"/>
              <w:left w:val="nil"/>
              <w:bottom w:val="single" w:sz="4" w:space="0" w:color="auto"/>
              <w:right w:val="single" w:sz="4" w:space="0" w:color="auto"/>
            </w:tcBorders>
            <w:shd w:val="clear" w:color="auto" w:fill="auto"/>
            <w:vAlign w:val="center"/>
          </w:tcPr>
          <w:p w:rsidR="006E7666" w:rsidRPr="00162070" w:rsidRDefault="006E7666" w:rsidP="00BB2A0B">
            <w:pPr>
              <w:jc w:val="center"/>
            </w:pPr>
            <w:r w:rsidRPr="00162070">
              <w:t>2016</w:t>
            </w:r>
          </w:p>
        </w:tc>
        <w:tc>
          <w:tcPr>
            <w:tcW w:w="816" w:type="dxa"/>
            <w:tcBorders>
              <w:top w:val="single" w:sz="4" w:space="0" w:color="auto"/>
              <w:left w:val="nil"/>
              <w:bottom w:val="single" w:sz="4" w:space="0" w:color="auto"/>
              <w:right w:val="single" w:sz="4" w:space="0" w:color="auto"/>
            </w:tcBorders>
            <w:shd w:val="clear" w:color="auto" w:fill="auto"/>
            <w:vAlign w:val="center"/>
          </w:tcPr>
          <w:p w:rsidR="006E7666" w:rsidRPr="00050210" w:rsidRDefault="006E7666" w:rsidP="00BB2A0B">
            <w:pPr>
              <w:jc w:val="center"/>
            </w:pPr>
            <w:r w:rsidRPr="00050210">
              <w:t>2017</w:t>
            </w:r>
          </w:p>
        </w:tc>
      </w:tr>
      <w:tr w:rsidR="006E7666" w:rsidRPr="00162070" w:rsidTr="007A1B83">
        <w:trPr>
          <w:trHeight w:val="347"/>
        </w:trPr>
        <w:tc>
          <w:tcPr>
            <w:tcW w:w="7103" w:type="dxa"/>
            <w:tcBorders>
              <w:top w:val="nil"/>
              <w:left w:val="single" w:sz="4" w:space="0" w:color="auto"/>
              <w:bottom w:val="single" w:sz="4" w:space="0" w:color="auto"/>
              <w:right w:val="single" w:sz="4" w:space="0" w:color="auto"/>
            </w:tcBorders>
            <w:shd w:val="clear" w:color="auto" w:fill="auto"/>
            <w:vAlign w:val="center"/>
          </w:tcPr>
          <w:p w:rsidR="006E7666" w:rsidRPr="00162070" w:rsidRDefault="006E7666" w:rsidP="00BB2A0B">
            <w:pPr>
              <w:rPr>
                <w:b/>
                <w:bCs/>
              </w:rPr>
            </w:pPr>
            <w:r w:rsidRPr="00162070">
              <w:rPr>
                <w:b/>
                <w:bCs/>
              </w:rPr>
              <w:t xml:space="preserve">Численность населения по состоянию на конец года  </w:t>
            </w:r>
          </w:p>
        </w:tc>
        <w:tc>
          <w:tcPr>
            <w:tcW w:w="816" w:type="dxa"/>
            <w:tcBorders>
              <w:top w:val="nil"/>
              <w:left w:val="nil"/>
              <w:bottom w:val="single" w:sz="4" w:space="0" w:color="auto"/>
              <w:right w:val="single" w:sz="4" w:space="0" w:color="auto"/>
            </w:tcBorders>
            <w:shd w:val="clear" w:color="auto" w:fill="auto"/>
          </w:tcPr>
          <w:p w:rsidR="006E7666" w:rsidRPr="00162070" w:rsidRDefault="006E7666" w:rsidP="00BB2A0B">
            <w:pPr>
              <w:jc w:val="center"/>
              <w:rPr>
                <w:b/>
              </w:rPr>
            </w:pPr>
            <w:r w:rsidRPr="00162070">
              <w:rPr>
                <w:b/>
              </w:rPr>
              <w:t>17795</w:t>
            </w:r>
          </w:p>
        </w:tc>
        <w:tc>
          <w:tcPr>
            <w:tcW w:w="816" w:type="dxa"/>
            <w:tcBorders>
              <w:top w:val="nil"/>
              <w:left w:val="nil"/>
              <w:bottom w:val="single" w:sz="4" w:space="0" w:color="auto"/>
              <w:right w:val="single" w:sz="4" w:space="0" w:color="auto"/>
            </w:tcBorders>
            <w:shd w:val="clear" w:color="auto" w:fill="auto"/>
          </w:tcPr>
          <w:p w:rsidR="006E7666" w:rsidRPr="00162070" w:rsidRDefault="006E7666" w:rsidP="00BB2A0B">
            <w:pPr>
              <w:jc w:val="center"/>
              <w:rPr>
                <w:b/>
                <w:bCs/>
              </w:rPr>
            </w:pPr>
            <w:r w:rsidRPr="00162070">
              <w:rPr>
                <w:b/>
                <w:bCs/>
              </w:rPr>
              <w:t>17537</w:t>
            </w:r>
          </w:p>
        </w:tc>
        <w:tc>
          <w:tcPr>
            <w:tcW w:w="816" w:type="dxa"/>
            <w:tcBorders>
              <w:top w:val="nil"/>
              <w:left w:val="nil"/>
              <w:bottom w:val="single" w:sz="4" w:space="0" w:color="auto"/>
              <w:right w:val="single" w:sz="4" w:space="0" w:color="auto"/>
            </w:tcBorders>
            <w:shd w:val="clear" w:color="auto" w:fill="auto"/>
          </w:tcPr>
          <w:p w:rsidR="006E7666" w:rsidRPr="00162070" w:rsidRDefault="006E7666" w:rsidP="00BB2A0B">
            <w:pPr>
              <w:jc w:val="center"/>
              <w:rPr>
                <w:b/>
                <w:bCs/>
              </w:rPr>
            </w:pPr>
            <w:r>
              <w:rPr>
                <w:b/>
                <w:bCs/>
              </w:rPr>
              <w:t>17289</w:t>
            </w:r>
          </w:p>
        </w:tc>
      </w:tr>
      <w:tr w:rsidR="006E7666" w:rsidRPr="00162070" w:rsidTr="007A1B83">
        <w:trPr>
          <w:trHeight w:val="702"/>
        </w:trPr>
        <w:tc>
          <w:tcPr>
            <w:tcW w:w="7103" w:type="dxa"/>
            <w:tcBorders>
              <w:top w:val="nil"/>
              <w:left w:val="single" w:sz="4" w:space="0" w:color="auto"/>
              <w:bottom w:val="single" w:sz="4" w:space="0" w:color="auto"/>
              <w:right w:val="single" w:sz="4" w:space="0" w:color="auto"/>
            </w:tcBorders>
            <w:shd w:val="clear" w:color="auto" w:fill="auto"/>
            <w:vAlign w:val="center"/>
          </w:tcPr>
          <w:p w:rsidR="006E7666" w:rsidRPr="00162070" w:rsidRDefault="006E7666" w:rsidP="00BB2A0B">
            <w:pPr>
              <w:rPr>
                <w:b/>
                <w:bCs/>
              </w:rPr>
            </w:pPr>
            <w:r w:rsidRPr="00162070">
              <w:rPr>
                <w:b/>
                <w:bCs/>
              </w:rPr>
              <w:t xml:space="preserve">  I. Среднегодовая численность занятых в экономике по основной работе - всего: </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rPr>
                <w:b/>
                <w:bCs/>
              </w:rPr>
            </w:pP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rPr>
                <w:b/>
                <w:bCs/>
              </w:rPr>
            </w:pP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rPr>
                <w:b/>
                <w:bCs/>
              </w:rPr>
            </w:pPr>
          </w:p>
        </w:tc>
      </w:tr>
      <w:tr w:rsidR="006E7666" w:rsidRPr="00162070" w:rsidTr="007A1B83">
        <w:trPr>
          <w:trHeight w:val="405"/>
        </w:trPr>
        <w:tc>
          <w:tcPr>
            <w:tcW w:w="7103" w:type="dxa"/>
            <w:tcBorders>
              <w:top w:val="nil"/>
              <w:left w:val="single" w:sz="4" w:space="0" w:color="auto"/>
              <w:bottom w:val="single" w:sz="4" w:space="0" w:color="auto"/>
              <w:right w:val="single" w:sz="4" w:space="0" w:color="auto"/>
            </w:tcBorders>
            <w:shd w:val="clear" w:color="auto" w:fill="auto"/>
          </w:tcPr>
          <w:p w:rsidR="006E7666" w:rsidRPr="00162070" w:rsidRDefault="006E7666" w:rsidP="00BB2A0B">
            <w:pPr>
              <w:rPr>
                <w:b/>
                <w:bCs/>
                <w:i/>
                <w:iCs/>
              </w:rPr>
            </w:pPr>
            <w:r w:rsidRPr="00162070">
              <w:rPr>
                <w:b/>
                <w:bCs/>
                <w:i/>
                <w:iCs/>
              </w:rPr>
              <w:t xml:space="preserve"> Распределение занятых по видам экономической деятельности </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rPr>
                <w:b/>
                <w:bCs/>
              </w:rPr>
            </w:pPr>
            <w:r>
              <w:rPr>
                <w:b/>
                <w:bCs/>
              </w:rPr>
              <w:t>5179</w:t>
            </w:r>
          </w:p>
        </w:tc>
        <w:tc>
          <w:tcPr>
            <w:tcW w:w="816" w:type="dxa"/>
            <w:tcBorders>
              <w:top w:val="single" w:sz="4" w:space="0" w:color="auto"/>
              <w:left w:val="nil"/>
              <w:bottom w:val="single" w:sz="4" w:space="0" w:color="auto"/>
              <w:right w:val="single" w:sz="4" w:space="0" w:color="auto"/>
            </w:tcBorders>
            <w:shd w:val="clear" w:color="auto" w:fill="auto"/>
            <w:vAlign w:val="center"/>
          </w:tcPr>
          <w:p w:rsidR="006E7666" w:rsidRPr="00162070" w:rsidRDefault="006E7666" w:rsidP="00BB2A0B">
            <w:pPr>
              <w:jc w:val="center"/>
              <w:rPr>
                <w:b/>
                <w:bCs/>
              </w:rPr>
            </w:pPr>
            <w:r>
              <w:rPr>
                <w:b/>
                <w:bCs/>
              </w:rPr>
              <w:t>5209</w:t>
            </w:r>
          </w:p>
        </w:tc>
        <w:tc>
          <w:tcPr>
            <w:tcW w:w="816" w:type="dxa"/>
            <w:tcBorders>
              <w:top w:val="single" w:sz="4" w:space="0" w:color="auto"/>
              <w:left w:val="nil"/>
              <w:bottom w:val="single" w:sz="4" w:space="0" w:color="auto"/>
              <w:right w:val="single" w:sz="4" w:space="0" w:color="auto"/>
            </w:tcBorders>
            <w:shd w:val="clear" w:color="auto" w:fill="auto"/>
            <w:vAlign w:val="center"/>
          </w:tcPr>
          <w:p w:rsidR="006E7666" w:rsidRPr="00162070" w:rsidRDefault="006E7666" w:rsidP="00BB2A0B">
            <w:pPr>
              <w:jc w:val="center"/>
              <w:rPr>
                <w:b/>
                <w:bCs/>
              </w:rPr>
            </w:pPr>
            <w:r>
              <w:rPr>
                <w:b/>
                <w:bCs/>
              </w:rPr>
              <w:t>5237</w:t>
            </w:r>
          </w:p>
        </w:tc>
      </w:tr>
      <w:tr w:rsidR="006E7666" w:rsidRPr="00162070" w:rsidTr="007A1B83">
        <w:trPr>
          <w:trHeight w:val="450"/>
        </w:trPr>
        <w:tc>
          <w:tcPr>
            <w:tcW w:w="7103" w:type="dxa"/>
            <w:tcBorders>
              <w:top w:val="nil"/>
              <w:left w:val="single" w:sz="4" w:space="0" w:color="auto"/>
              <w:bottom w:val="single" w:sz="4" w:space="0" w:color="auto"/>
              <w:right w:val="single" w:sz="4" w:space="0" w:color="auto"/>
            </w:tcBorders>
            <w:shd w:val="clear" w:color="auto" w:fill="auto"/>
          </w:tcPr>
          <w:p w:rsidR="006E7666" w:rsidRPr="00162070" w:rsidRDefault="006E7666" w:rsidP="00BB2A0B">
            <w:r w:rsidRPr="00162070">
              <w:t xml:space="preserve">  - сельское хозяйство, охота и лесное хозяйство</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897</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1020</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1154</w:t>
            </w:r>
          </w:p>
        </w:tc>
      </w:tr>
      <w:tr w:rsidR="006E7666" w:rsidRPr="00162070" w:rsidTr="007A1B83">
        <w:trPr>
          <w:trHeight w:val="382"/>
        </w:trPr>
        <w:tc>
          <w:tcPr>
            <w:tcW w:w="7103" w:type="dxa"/>
            <w:tcBorders>
              <w:top w:val="nil"/>
              <w:left w:val="single" w:sz="4" w:space="0" w:color="auto"/>
              <w:bottom w:val="single" w:sz="4" w:space="0" w:color="auto"/>
              <w:right w:val="single" w:sz="4" w:space="0" w:color="auto"/>
            </w:tcBorders>
            <w:shd w:val="clear" w:color="auto" w:fill="auto"/>
          </w:tcPr>
          <w:p w:rsidR="006E7666" w:rsidRPr="00162070" w:rsidRDefault="006E7666" w:rsidP="00BB2A0B">
            <w:r w:rsidRPr="00162070">
              <w:t xml:space="preserve">  - добыча полезных ископаемых</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888</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829</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870</w:t>
            </w:r>
          </w:p>
        </w:tc>
      </w:tr>
      <w:tr w:rsidR="006E7666" w:rsidRPr="00162070" w:rsidTr="007A1B83">
        <w:trPr>
          <w:trHeight w:val="373"/>
        </w:trPr>
        <w:tc>
          <w:tcPr>
            <w:tcW w:w="7103" w:type="dxa"/>
            <w:tcBorders>
              <w:top w:val="nil"/>
              <w:left w:val="single" w:sz="4" w:space="0" w:color="auto"/>
              <w:bottom w:val="single" w:sz="4" w:space="0" w:color="auto"/>
              <w:right w:val="single" w:sz="4" w:space="0" w:color="auto"/>
            </w:tcBorders>
            <w:shd w:val="clear" w:color="auto" w:fill="auto"/>
          </w:tcPr>
          <w:p w:rsidR="006E7666" w:rsidRPr="00162070" w:rsidRDefault="006E7666" w:rsidP="00BB2A0B">
            <w:r w:rsidRPr="00162070">
              <w:t xml:space="preserve">  - обрабатывающие производства, всего</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127</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142</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107</w:t>
            </w:r>
          </w:p>
        </w:tc>
      </w:tr>
      <w:tr w:rsidR="006E7666" w:rsidRPr="00162070" w:rsidTr="007A1B83">
        <w:trPr>
          <w:trHeight w:val="317"/>
        </w:trPr>
        <w:tc>
          <w:tcPr>
            <w:tcW w:w="7103" w:type="dxa"/>
            <w:tcBorders>
              <w:top w:val="nil"/>
              <w:left w:val="single" w:sz="4" w:space="0" w:color="auto"/>
              <w:bottom w:val="single" w:sz="4" w:space="0" w:color="auto"/>
              <w:right w:val="single" w:sz="4" w:space="0" w:color="auto"/>
            </w:tcBorders>
            <w:shd w:val="clear" w:color="auto" w:fill="auto"/>
          </w:tcPr>
          <w:p w:rsidR="006E7666" w:rsidRPr="00162070" w:rsidRDefault="006E7666" w:rsidP="00BB2A0B">
            <w:pPr>
              <w:rPr>
                <w:i/>
                <w:iCs/>
              </w:rPr>
            </w:pPr>
            <w:r w:rsidRPr="00162070">
              <w:rPr>
                <w:i/>
                <w:iCs/>
              </w:rPr>
              <w:t xml:space="preserve">  в том числе:     1) производство пищевых продуктов, включая напитки, и табака </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63</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77</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44</w:t>
            </w:r>
          </w:p>
        </w:tc>
      </w:tr>
      <w:tr w:rsidR="006E7666" w:rsidRPr="00162070" w:rsidTr="007A1B83">
        <w:trPr>
          <w:trHeight w:val="340"/>
        </w:trPr>
        <w:tc>
          <w:tcPr>
            <w:tcW w:w="7103" w:type="dxa"/>
            <w:tcBorders>
              <w:top w:val="nil"/>
              <w:left w:val="single" w:sz="4" w:space="0" w:color="auto"/>
              <w:bottom w:val="single" w:sz="4" w:space="0" w:color="auto"/>
              <w:right w:val="single" w:sz="4" w:space="0" w:color="auto"/>
            </w:tcBorders>
            <w:shd w:val="clear" w:color="auto" w:fill="auto"/>
          </w:tcPr>
          <w:p w:rsidR="006E7666" w:rsidRPr="00162070" w:rsidRDefault="006E7666" w:rsidP="00BB2A0B">
            <w:pPr>
              <w:rPr>
                <w:i/>
                <w:iCs/>
              </w:rPr>
            </w:pPr>
            <w:r w:rsidRPr="00162070">
              <w:rPr>
                <w:i/>
                <w:iCs/>
              </w:rPr>
              <w:t xml:space="preserve">2) обработка древесины и производство изделий из дерева </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60</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61</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59</w:t>
            </w:r>
          </w:p>
        </w:tc>
      </w:tr>
      <w:tr w:rsidR="006E7666" w:rsidRPr="00162070" w:rsidTr="007A1B83">
        <w:trPr>
          <w:trHeight w:val="300"/>
        </w:trPr>
        <w:tc>
          <w:tcPr>
            <w:tcW w:w="7103" w:type="dxa"/>
            <w:tcBorders>
              <w:top w:val="nil"/>
              <w:left w:val="single" w:sz="4" w:space="0" w:color="auto"/>
              <w:bottom w:val="single" w:sz="4" w:space="0" w:color="auto"/>
              <w:right w:val="single" w:sz="4" w:space="0" w:color="auto"/>
            </w:tcBorders>
            <w:shd w:val="clear" w:color="auto" w:fill="auto"/>
          </w:tcPr>
          <w:p w:rsidR="006E7666" w:rsidRPr="00162070" w:rsidRDefault="006E7666" w:rsidP="00BB2A0B">
            <w:pPr>
              <w:rPr>
                <w:i/>
                <w:iCs/>
              </w:rPr>
            </w:pPr>
            <w:r w:rsidRPr="00162070">
              <w:rPr>
                <w:i/>
                <w:iCs/>
              </w:rPr>
              <w:t>3) прочие производства</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4</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4</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4</w:t>
            </w:r>
          </w:p>
        </w:tc>
      </w:tr>
      <w:tr w:rsidR="006E7666" w:rsidRPr="00162070" w:rsidTr="007A1B83">
        <w:trPr>
          <w:trHeight w:val="403"/>
        </w:trPr>
        <w:tc>
          <w:tcPr>
            <w:tcW w:w="7103" w:type="dxa"/>
            <w:tcBorders>
              <w:top w:val="nil"/>
              <w:left w:val="single" w:sz="4" w:space="0" w:color="auto"/>
              <w:bottom w:val="single" w:sz="4" w:space="0" w:color="auto"/>
              <w:right w:val="single" w:sz="4" w:space="0" w:color="auto"/>
            </w:tcBorders>
            <w:shd w:val="clear" w:color="auto" w:fill="auto"/>
          </w:tcPr>
          <w:p w:rsidR="006E7666" w:rsidRPr="00162070" w:rsidRDefault="006E7666" w:rsidP="00BB2A0B">
            <w:r w:rsidRPr="00162070">
              <w:t xml:space="preserve"> - производство и распределение электроэнергии, газа и воды </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278</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263</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260</w:t>
            </w:r>
          </w:p>
        </w:tc>
      </w:tr>
      <w:tr w:rsidR="006E7666" w:rsidRPr="00162070" w:rsidTr="007A1B83">
        <w:trPr>
          <w:trHeight w:val="315"/>
        </w:trPr>
        <w:tc>
          <w:tcPr>
            <w:tcW w:w="7103" w:type="dxa"/>
            <w:tcBorders>
              <w:top w:val="nil"/>
              <w:left w:val="single" w:sz="4" w:space="0" w:color="auto"/>
              <w:bottom w:val="single" w:sz="4" w:space="0" w:color="auto"/>
              <w:right w:val="single" w:sz="4" w:space="0" w:color="auto"/>
            </w:tcBorders>
            <w:shd w:val="clear" w:color="auto" w:fill="auto"/>
          </w:tcPr>
          <w:p w:rsidR="006E7666" w:rsidRPr="00162070" w:rsidRDefault="006E7666" w:rsidP="00BB2A0B">
            <w:r w:rsidRPr="00162070">
              <w:t xml:space="preserve">  - строительство</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44</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44</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22</w:t>
            </w:r>
          </w:p>
        </w:tc>
      </w:tr>
      <w:tr w:rsidR="006E7666" w:rsidRPr="00162070" w:rsidTr="007A1B83">
        <w:trPr>
          <w:trHeight w:val="561"/>
        </w:trPr>
        <w:tc>
          <w:tcPr>
            <w:tcW w:w="7103" w:type="dxa"/>
            <w:tcBorders>
              <w:top w:val="nil"/>
              <w:left w:val="single" w:sz="4" w:space="0" w:color="auto"/>
              <w:bottom w:val="single" w:sz="4" w:space="0" w:color="auto"/>
              <w:right w:val="single" w:sz="4" w:space="0" w:color="auto"/>
            </w:tcBorders>
            <w:shd w:val="clear" w:color="auto" w:fill="auto"/>
          </w:tcPr>
          <w:p w:rsidR="006E7666" w:rsidRPr="00162070" w:rsidRDefault="006E7666" w:rsidP="00BB2A0B">
            <w:r w:rsidRPr="00162070">
              <w:t xml:space="preserve">  - оптовая и розничная торговля; ремонт автотранспортных средств, мотоциклов, бытовых изделий и предметов личного пользования </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542</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550</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473</w:t>
            </w:r>
          </w:p>
        </w:tc>
      </w:tr>
      <w:tr w:rsidR="006E7666" w:rsidRPr="00162070" w:rsidTr="007A1B83">
        <w:trPr>
          <w:trHeight w:val="285"/>
        </w:trPr>
        <w:tc>
          <w:tcPr>
            <w:tcW w:w="7103" w:type="dxa"/>
            <w:tcBorders>
              <w:top w:val="nil"/>
              <w:left w:val="single" w:sz="4" w:space="0" w:color="auto"/>
              <w:bottom w:val="single" w:sz="4" w:space="0" w:color="auto"/>
              <w:right w:val="single" w:sz="4" w:space="0" w:color="auto"/>
            </w:tcBorders>
            <w:shd w:val="clear" w:color="auto" w:fill="auto"/>
          </w:tcPr>
          <w:p w:rsidR="006E7666" w:rsidRPr="00162070" w:rsidRDefault="006E7666" w:rsidP="00BB2A0B">
            <w:r w:rsidRPr="00162070">
              <w:t xml:space="preserve">  - гостиницы и рестораны (кафе)</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64</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60</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64</w:t>
            </w:r>
          </w:p>
        </w:tc>
      </w:tr>
      <w:tr w:rsidR="006E7666" w:rsidRPr="00162070" w:rsidTr="007A1B83">
        <w:trPr>
          <w:trHeight w:val="300"/>
        </w:trPr>
        <w:tc>
          <w:tcPr>
            <w:tcW w:w="7103" w:type="dxa"/>
            <w:tcBorders>
              <w:top w:val="nil"/>
              <w:left w:val="single" w:sz="4" w:space="0" w:color="auto"/>
              <w:bottom w:val="single" w:sz="4" w:space="0" w:color="auto"/>
              <w:right w:val="single" w:sz="4" w:space="0" w:color="auto"/>
            </w:tcBorders>
            <w:shd w:val="clear" w:color="auto" w:fill="auto"/>
          </w:tcPr>
          <w:p w:rsidR="006E7666" w:rsidRPr="00162070" w:rsidRDefault="006E7666" w:rsidP="00BB2A0B">
            <w:r w:rsidRPr="00162070">
              <w:t xml:space="preserve">  - транспорт и связь</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326</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317</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343</w:t>
            </w:r>
          </w:p>
        </w:tc>
      </w:tr>
      <w:tr w:rsidR="006E7666" w:rsidRPr="00162070" w:rsidTr="007A1B83">
        <w:trPr>
          <w:trHeight w:val="300"/>
        </w:trPr>
        <w:tc>
          <w:tcPr>
            <w:tcW w:w="7103" w:type="dxa"/>
            <w:tcBorders>
              <w:top w:val="nil"/>
              <w:left w:val="single" w:sz="4" w:space="0" w:color="auto"/>
              <w:bottom w:val="single" w:sz="4" w:space="0" w:color="auto"/>
              <w:right w:val="single" w:sz="4" w:space="0" w:color="auto"/>
            </w:tcBorders>
            <w:shd w:val="clear" w:color="auto" w:fill="auto"/>
          </w:tcPr>
          <w:p w:rsidR="006E7666" w:rsidRPr="00162070" w:rsidRDefault="006E7666" w:rsidP="00BB2A0B">
            <w:pPr>
              <w:rPr>
                <w:i/>
                <w:iCs/>
              </w:rPr>
            </w:pPr>
            <w:r w:rsidRPr="00162070">
              <w:rPr>
                <w:i/>
                <w:iCs/>
              </w:rPr>
              <w:t xml:space="preserve">                     из него связь</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4</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4</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4</w:t>
            </w:r>
          </w:p>
        </w:tc>
      </w:tr>
      <w:tr w:rsidR="006E7666" w:rsidRPr="00162070" w:rsidTr="007A1B83">
        <w:trPr>
          <w:trHeight w:val="285"/>
        </w:trPr>
        <w:tc>
          <w:tcPr>
            <w:tcW w:w="7103" w:type="dxa"/>
            <w:tcBorders>
              <w:top w:val="nil"/>
              <w:left w:val="single" w:sz="4" w:space="0" w:color="auto"/>
              <w:bottom w:val="single" w:sz="4" w:space="0" w:color="auto"/>
              <w:right w:val="single" w:sz="4" w:space="0" w:color="auto"/>
            </w:tcBorders>
            <w:shd w:val="clear" w:color="auto" w:fill="auto"/>
          </w:tcPr>
          <w:p w:rsidR="006E7666" w:rsidRPr="00162070" w:rsidRDefault="006E7666" w:rsidP="00BB2A0B">
            <w:r w:rsidRPr="00162070">
              <w:lastRenderedPageBreak/>
              <w:t xml:space="preserve">  - финансовая деятельность</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12</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11</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7</w:t>
            </w:r>
          </w:p>
        </w:tc>
      </w:tr>
      <w:tr w:rsidR="006E7666" w:rsidRPr="00162070" w:rsidTr="007A1B83">
        <w:trPr>
          <w:trHeight w:val="414"/>
        </w:trPr>
        <w:tc>
          <w:tcPr>
            <w:tcW w:w="7103" w:type="dxa"/>
            <w:tcBorders>
              <w:top w:val="nil"/>
              <w:left w:val="single" w:sz="4" w:space="0" w:color="auto"/>
              <w:bottom w:val="single" w:sz="4" w:space="0" w:color="auto"/>
              <w:right w:val="single" w:sz="4" w:space="0" w:color="auto"/>
            </w:tcBorders>
            <w:shd w:val="clear" w:color="auto" w:fill="auto"/>
          </w:tcPr>
          <w:p w:rsidR="006E7666" w:rsidRPr="00162070" w:rsidRDefault="006E7666" w:rsidP="00BB2A0B">
            <w:r w:rsidRPr="00162070">
              <w:t xml:space="preserve">  - операции с недвижимым имуществом, аренда и предоставление услуг</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3</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3</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3</w:t>
            </w:r>
          </w:p>
        </w:tc>
      </w:tr>
      <w:tr w:rsidR="006E7666" w:rsidRPr="00162070" w:rsidTr="007A1B83">
        <w:trPr>
          <w:trHeight w:val="539"/>
        </w:trPr>
        <w:tc>
          <w:tcPr>
            <w:tcW w:w="7103" w:type="dxa"/>
            <w:tcBorders>
              <w:top w:val="nil"/>
              <w:left w:val="single" w:sz="4" w:space="0" w:color="auto"/>
              <w:bottom w:val="single" w:sz="4" w:space="0" w:color="auto"/>
              <w:right w:val="single" w:sz="4" w:space="0" w:color="auto"/>
            </w:tcBorders>
            <w:shd w:val="clear" w:color="auto" w:fill="auto"/>
          </w:tcPr>
          <w:p w:rsidR="006E7666" w:rsidRPr="00162070" w:rsidRDefault="006E7666" w:rsidP="00BB2A0B">
            <w:r w:rsidRPr="00162070">
              <w:t xml:space="preserve">  - государственное управление и обеспечение военной безопасности; обязательное социальное обеспечение</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423</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400</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406</w:t>
            </w:r>
          </w:p>
        </w:tc>
      </w:tr>
      <w:tr w:rsidR="006E7666" w:rsidRPr="00162070" w:rsidTr="007A1B83">
        <w:trPr>
          <w:trHeight w:val="270"/>
        </w:trPr>
        <w:tc>
          <w:tcPr>
            <w:tcW w:w="7103" w:type="dxa"/>
            <w:tcBorders>
              <w:top w:val="nil"/>
              <w:left w:val="single" w:sz="4" w:space="0" w:color="auto"/>
              <w:bottom w:val="single" w:sz="4" w:space="0" w:color="auto"/>
              <w:right w:val="single" w:sz="4" w:space="0" w:color="auto"/>
            </w:tcBorders>
            <w:shd w:val="clear" w:color="auto" w:fill="auto"/>
          </w:tcPr>
          <w:p w:rsidR="006E7666" w:rsidRPr="00162070" w:rsidRDefault="006E7666" w:rsidP="00BB2A0B">
            <w:r w:rsidRPr="00162070">
              <w:t xml:space="preserve">  -  образование</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903</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893</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870</w:t>
            </w:r>
          </w:p>
        </w:tc>
      </w:tr>
      <w:tr w:rsidR="006E7666" w:rsidRPr="00162070" w:rsidTr="007A1B83">
        <w:trPr>
          <w:trHeight w:val="253"/>
        </w:trPr>
        <w:tc>
          <w:tcPr>
            <w:tcW w:w="7103" w:type="dxa"/>
            <w:tcBorders>
              <w:top w:val="nil"/>
              <w:left w:val="single" w:sz="4" w:space="0" w:color="auto"/>
              <w:bottom w:val="single" w:sz="4" w:space="0" w:color="auto"/>
              <w:right w:val="single" w:sz="4" w:space="0" w:color="auto"/>
            </w:tcBorders>
            <w:shd w:val="clear" w:color="auto" w:fill="auto"/>
          </w:tcPr>
          <w:p w:rsidR="006E7666" w:rsidRPr="00162070" w:rsidRDefault="006E7666" w:rsidP="00BB2A0B">
            <w:r w:rsidRPr="00162070">
              <w:t xml:space="preserve">  - здравоохранение и предоставление социальных услуг</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528</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521</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518</w:t>
            </w:r>
          </w:p>
        </w:tc>
      </w:tr>
      <w:tr w:rsidR="006E7666" w:rsidRPr="00162070" w:rsidTr="007A1B83">
        <w:trPr>
          <w:trHeight w:val="409"/>
        </w:trPr>
        <w:tc>
          <w:tcPr>
            <w:tcW w:w="7103" w:type="dxa"/>
            <w:tcBorders>
              <w:top w:val="nil"/>
              <w:left w:val="single" w:sz="4" w:space="0" w:color="auto"/>
              <w:bottom w:val="single" w:sz="4" w:space="0" w:color="auto"/>
              <w:right w:val="single" w:sz="4" w:space="0" w:color="auto"/>
            </w:tcBorders>
            <w:shd w:val="clear" w:color="auto" w:fill="auto"/>
          </w:tcPr>
          <w:p w:rsidR="006E7666" w:rsidRPr="00162070" w:rsidRDefault="006E7666" w:rsidP="00BB2A0B">
            <w:r w:rsidRPr="00162070">
              <w:t xml:space="preserve">  - предоставление прочих коммунальных, социальных и персональных услуг</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144</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156</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140</w:t>
            </w:r>
          </w:p>
        </w:tc>
      </w:tr>
    </w:tbl>
    <w:p w:rsidR="006E7666" w:rsidRPr="00FE7BB4" w:rsidRDefault="006E7666" w:rsidP="006E7666">
      <w:pPr>
        <w:tabs>
          <w:tab w:val="left" w:pos="7020"/>
        </w:tabs>
        <w:jc w:val="both"/>
        <w:rPr>
          <w:color w:val="FF0000"/>
          <w:sz w:val="28"/>
          <w:szCs w:val="28"/>
        </w:rPr>
      </w:pPr>
    </w:p>
    <w:p w:rsidR="006E7666" w:rsidRPr="003E7099" w:rsidRDefault="006E7666" w:rsidP="00B44A23">
      <w:pPr>
        <w:autoSpaceDE w:val="0"/>
        <w:autoSpaceDN w:val="0"/>
        <w:adjustRightInd w:val="0"/>
        <w:ind w:firstLine="709"/>
        <w:jc w:val="both"/>
        <w:rPr>
          <w:sz w:val="28"/>
          <w:szCs w:val="28"/>
        </w:rPr>
      </w:pPr>
      <w:r w:rsidRPr="003E7099">
        <w:rPr>
          <w:sz w:val="28"/>
          <w:szCs w:val="28"/>
        </w:rPr>
        <w:t xml:space="preserve">Из числа всех занятых в экономике 2298 человек занято в отраслях материального производства 46 %), в непроизводственной сфере занято 2911 человек (54 %).  Ежегодно увеличивается численность занятых в сельском хозяйстве за счет создания и развития КФХ, уменьшается численность занятых в лесном хозяйстве, занимающихся заготовкой леса, как индивидуальных предпринимателей и наемных работников у них, так и работающих на предприятиях. Снижение числа занятых наблюдается и  в непроизводственной сфере в связи  с оптимизацией бюджетных учреждений. </w:t>
      </w:r>
    </w:p>
    <w:p w:rsidR="006E7666" w:rsidRPr="00A27F1D" w:rsidRDefault="006E7666" w:rsidP="00B44A23">
      <w:pPr>
        <w:autoSpaceDE w:val="0"/>
        <w:autoSpaceDN w:val="0"/>
        <w:adjustRightInd w:val="0"/>
        <w:ind w:firstLine="709"/>
        <w:jc w:val="both"/>
        <w:rPr>
          <w:sz w:val="28"/>
          <w:szCs w:val="28"/>
        </w:rPr>
      </w:pPr>
      <w:r w:rsidRPr="00A27F1D">
        <w:rPr>
          <w:sz w:val="28"/>
          <w:szCs w:val="28"/>
        </w:rPr>
        <w:t>На предприятиях и организациях промышленности сосредоточено 18,7% от общего количества занятых в экономике населения. В сфере образования занято 16,6 %, в сфере здравоохранения – 9,9 %, в организациях транспорта и связи (филиал АО «РЖД», АО «Сибирьтелеком», филиал ФГУП «Почта России») – 6,5 %.</w:t>
      </w:r>
    </w:p>
    <w:p w:rsidR="006E7666" w:rsidRPr="00A27F1D" w:rsidRDefault="006E7666" w:rsidP="00B44A23">
      <w:pPr>
        <w:autoSpaceDE w:val="0"/>
        <w:autoSpaceDN w:val="0"/>
        <w:adjustRightInd w:val="0"/>
        <w:ind w:firstLine="709"/>
        <w:jc w:val="both"/>
        <w:rPr>
          <w:sz w:val="28"/>
          <w:szCs w:val="28"/>
        </w:rPr>
      </w:pPr>
      <w:r w:rsidRPr="00A27F1D">
        <w:rPr>
          <w:sz w:val="28"/>
          <w:szCs w:val="28"/>
        </w:rPr>
        <w:t>Сокращение численности работающих в учреждениях образования, здравоохранения и государственном управлении  произошло в связи приведением к нормативу численности в этих учреждениях с целью оптимизации затрат.</w:t>
      </w:r>
    </w:p>
    <w:p w:rsidR="006E7666" w:rsidRPr="00A27F1D" w:rsidRDefault="006E7666" w:rsidP="00B44A23">
      <w:pPr>
        <w:ind w:firstLine="709"/>
        <w:jc w:val="both"/>
        <w:rPr>
          <w:sz w:val="28"/>
          <w:szCs w:val="28"/>
        </w:rPr>
      </w:pPr>
      <w:r w:rsidRPr="00A27F1D">
        <w:rPr>
          <w:rFonts w:ascii="Times New Roman CYR" w:hAnsi="Times New Roman CYR" w:cs="Times New Roman CYR"/>
          <w:sz w:val="28"/>
          <w:szCs w:val="28"/>
        </w:rPr>
        <w:t>Численность регистрируемой безработицы на конец декабря 2017 года составила 95 человек (</w:t>
      </w:r>
      <w:r>
        <w:rPr>
          <w:rFonts w:ascii="Times New Roman CYR" w:hAnsi="Times New Roman CYR" w:cs="Times New Roman CYR"/>
          <w:sz w:val="28"/>
          <w:szCs w:val="28"/>
        </w:rPr>
        <w:t>1,6</w:t>
      </w:r>
      <w:r w:rsidRPr="00A27F1D">
        <w:rPr>
          <w:rFonts w:ascii="Times New Roman CYR" w:hAnsi="Times New Roman CYR" w:cs="Times New Roman CYR"/>
          <w:sz w:val="28"/>
          <w:szCs w:val="28"/>
        </w:rPr>
        <w:t xml:space="preserve"> % от трудоспособного  населения), что на </w:t>
      </w:r>
      <w:r>
        <w:rPr>
          <w:rFonts w:ascii="Times New Roman CYR" w:hAnsi="Times New Roman CYR" w:cs="Times New Roman CYR"/>
          <w:sz w:val="28"/>
          <w:szCs w:val="28"/>
        </w:rPr>
        <w:t>1</w:t>
      </w:r>
      <w:r w:rsidRPr="00A27F1D">
        <w:rPr>
          <w:rFonts w:ascii="Times New Roman CYR" w:hAnsi="Times New Roman CYR" w:cs="Times New Roman CYR"/>
          <w:sz w:val="28"/>
          <w:szCs w:val="28"/>
        </w:rPr>
        <w:t>8,6% ниже уровня 2016 года. При этом количество заявленных вакансий составило 403 единицы.</w:t>
      </w:r>
    </w:p>
    <w:p w:rsidR="006E7666" w:rsidRPr="00A27F1D" w:rsidRDefault="006E7666" w:rsidP="00B44A23">
      <w:pPr>
        <w:ind w:firstLine="709"/>
        <w:jc w:val="both"/>
        <w:rPr>
          <w:sz w:val="28"/>
          <w:szCs w:val="28"/>
        </w:rPr>
      </w:pPr>
      <w:r w:rsidRPr="00A27F1D">
        <w:rPr>
          <w:sz w:val="28"/>
          <w:szCs w:val="28"/>
        </w:rPr>
        <w:t>Центром занятости населения трудоустроено 240 человек, или  45,6 % от общего числа граждан, обратившихся в службу занятости за содействием в поиске подходящей работы.</w:t>
      </w:r>
    </w:p>
    <w:p w:rsidR="006E7666" w:rsidRPr="001F70CB" w:rsidRDefault="006E7666" w:rsidP="006E7666">
      <w:pPr>
        <w:jc w:val="both"/>
        <w:rPr>
          <w:color w:val="FF0000"/>
          <w:sz w:val="28"/>
          <w:szCs w:val="28"/>
        </w:rPr>
      </w:pPr>
    </w:p>
    <w:p w:rsidR="006E7666" w:rsidRPr="009E7926" w:rsidRDefault="00BB2A0B" w:rsidP="006E7666">
      <w:pPr>
        <w:jc w:val="center"/>
        <w:rPr>
          <w:b/>
          <w:sz w:val="28"/>
          <w:szCs w:val="28"/>
        </w:rPr>
      </w:pPr>
      <w:r>
        <w:rPr>
          <w:b/>
          <w:sz w:val="28"/>
          <w:szCs w:val="28"/>
        </w:rPr>
        <w:t>1</w:t>
      </w:r>
      <w:r w:rsidR="006E7666" w:rsidRPr="009E7926">
        <w:rPr>
          <w:b/>
          <w:sz w:val="28"/>
          <w:szCs w:val="28"/>
        </w:rPr>
        <w:t>.5. Качество и уровень жизни населения</w:t>
      </w:r>
    </w:p>
    <w:p w:rsidR="006E7666" w:rsidRPr="009E7AD6" w:rsidRDefault="006E7666" w:rsidP="006E7666">
      <w:pPr>
        <w:jc w:val="center"/>
        <w:rPr>
          <w:sz w:val="28"/>
          <w:szCs w:val="28"/>
        </w:rPr>
      </w:pPr>
      <w:r w:rsidRPr="009E7AD6">
        <w:rPr>
          <w:sz w:val="28"/>
          <w:szCs w:val="28"/>
        </w:rPr>
        <w:t>Динамика изменения среднемесячной заработной платы</w:t>
      </w:r>
      <w:r>
        <w:rPr>
          <w:sz w:val="28"/>
          <w:szCs w:val="28"/>
        </w:rPr>
        <w:t xml:space="preserve"> в организациях</w:t>
      </w:r>
    </w:p>
    <w:p w:rsidR="006E7666" w:rsidRPr="008816C7" w:rsidRDefault="006E7666" w:rsidP="006E7666">
      <w:pPr>
        <w:jc w:val="right"/>
      </w:pPr>
      <w:r w:rsidRPr="008816C7">
        <w:t>Таблица 7</w:t>
      </w: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200"/>
        <w:gridCol w:w="1200"/>
        <w:gridCol w:w="1200"/>
      </w:tblGrid>
      <w:tr w:rsidR="006E7666" w:rsidRPr="008816C7" w:rsidTr="007A1B83">
        <w:tc>
          <w:tcPr>
            <w:tcW w:w="6204" w:type="dxa"/>
            <w:shd w:val="clear" w:color="auto" w:fill="auto"/>
          </w:tcPr>
          <w:p w:rsidR="006E7666" w:rsidRPr="008816C7" w:rsidRDefault="006E7666" w:rsidP="00BB2A0B">
            <w:pPr>
              <w:jc w:val="both"/>
            </w:pPr>
          </w:p>
        </w:tc>
        <w:tc>
          <w:tcPr>
            <w:tcW w:w="1200" w:type="dxa"/>
          </w:tcPr>
          <w:p w:rsidR="006E7666" w:rsidRPr="008816C7" w:rsidRDefault="006E7666" w:rsidP="00BB2A0B">
            <w:pPr>
              <w:jc w:val="center"/>
              <w:rPr>
                <w:b/>
              </w:rPr>
            </w:pPr>
            <w:r w:rsidRPr="008816C7">
              <w:rPr>
                <w:b/>
              </w:rPr>
              <w:t>2015</w:t>
            </w:r>
          </w:p>
        </w:tc>
        <w:tc>
          <w:tcPr>
            <w:tcW w:w="1200" w:type="dxa"/>
          </w:tcPr>
          <w:p w:rsidR="006E7666" w:rsidRPr="008816C7" w:rsidRDefault="006E7666" w:rsidP="00BB2A0B">
            <w:pPr>
              <w:jc w:val="center"/>
              <w:rPr>
                <w:b/>
              </w:rPr>
            </w:pPr>
            <w:r w:rsidRPr="008816C7">
              <w:rPr>
                <w:b/>
              </w:rPr>
              <w:t>2016</w:t>
            </w:r>
          </w:p>
        </w:tc>
        <w:tc>
          <w:tcPr>
            <w:tcW w:w="1200" w:type="dxa"/>
            <w:shd w:val="clear" w:color="auto" w:fill="auto"/>
          </w:tcPr>
          <w:p w:rsidR="006E7666" w:rsidRPr="008816C7" w:rsidRDefault="006E7666" w:rsidP="00BB2A0B">
            <w:pPr>
              <w:jc w:val="center"/>
              <w:rPr>
                <w:b/>
              </w:rPr>
            </w:pPr>
            <w:r w:rsidRPr="008816C7">
              <w:rPr>
                <w:b/>
              </w:rPr>
              <w:t>2017</w:t>
            </w:r>
          </w:p>
        </w:tc>
      </w:tr>
      <w:tr w:rsidR="006E7666" w:rsidRPr="004D3F19" w:rsidTr="007A1B83">
        <w:tc>
          <w:tcPr>
            <w:tcW w:w="6204" w:type="dxa"/>
            <w:shd w:val="clear" w:color="auto" w:fill="auto"/>
          </w:tcPr>
          <w:p w:rsidR="006E7666" w:rsidRPr="004D3F19" w:rsidRDefault="006E7666" w:rsidP="00BB2A0B">
            <w:pPr>
              <w:jc w:val="both"/>
            </w:pPr>
            <w:r w:rsidRPr="004D3F19">
              <w:t xml:space="preserve">Средняя заработная плата, </w:t>
            </w:r>
            <w:proofErr w:type="spellStart"/>
            <w:r w:rsidRPr="004D3F19">
              <w:t>руб</w:t>
            </w:r>
            <w:proofErr w:type="spellEnd"/>
          </w:p>
        </w:tc>
        <w:tc>
          <w:tcPr>
            <w:tcW w:w="1200" w:type="dxa"/>
          </w:tcPr>
          <w:p w:rsidR="006E7666" w:rsidRPr="004D3F19" w:rsidRDefault="006E7666" w:rsidP="00BB2A0B">
            <w:pPr>
              <w:jc w:val="center"/>
            </w:pPr>
            <w:r>
              <w:t>24438</w:t>
            </w:r>
          </w:p>
        </w:tc>
        <w:tc>
          <w:tcPr>
            <w:tcW w:w="1200" w:type="dxa"/>
          </w:tcPr>
          <w:p w:rsidR="006E7666" w:rsidRPr="004D3F19" w:rsidRDefault="006E7666" w:rsidP="00BB2A0B">
            <w:pPr>
              <w:jc w:val="center"/>
              <w:rPr>
                <w:bCs/>
              </w:rPr>
            </w:pPr>
            <w:r>
              <w:rPr>
                <w:bCs/>
              </w:rPr>
              <w:t>27318</w:t>
            </w:r>
          </w:p>
        </w:tc>
        <w:tc>
          <w:tcPr>
            <w:tcW w:w="1200" w:type="dxa"/>
            <w:shd w:val="clear" w:color="auto" w:fill="auto"/>
          </w:tcPr>
          <w:p w:rsidR="006E7666" w:rsidRPr="004D3F19" w:rsidRDefault="006E7666" w:rsidP="00BB2A0B">
            <w:pPr>
              <w:jc w:val="center"/>
            </w:pPr>
            <w:r>
              <w:t>27339</w:t>
            </w:r>
          </w:p>
        </w:tc>
      </w:tr>
      <w:tr w:rsidR="006E7666" w:rsidRPr="004D3F19" w:rsidTr="007A1B83">
        <w:tc>
          <w:tcPr>
            <w:tcW w:w="6204" w:type="dxa"/>
            <w:shd w:val="clear" w:color="auto" w:fill="auto"/>
          </w:tcPr>
          <w:p w:rsidR="006E7666" w:rsidRPr="004D3F19" w:rsidRDefault="006E7666" w:rsidP="00BB2A0B">
            <w:pPr>
              <w:jc w:val="both"/>
            </w:pPr>
            <w:r w:rsidRPr="004D3F19">
              <w:t xml:space="preserve">В </w:t>
            </w:r>
            <w:proofErr w:type="spellStart"/>
            <w:r w:rsidRPr="004D3F19">
              <w:t>т.ч.по</w:t>
            </w:r>
            <w:proofErr w:type="spellEnd"/>
            <w:r w:rsidRPr="004D3F19">
              <w:t xml:space="preserve"> видам деятельности</w:t>
            </w:r>
          </w:p>
        </w:tc>
        <w:tc>
          <w:tcPr>
            <w:tcW w:w="1200" w:type="dxa"/>
          </w:tcPr>
          <w:p w:rsidR="006E7666" w:rsidRPr="004D3F19" w:rsidRDefault="006E7666" w:rsidP="00BB2A0B">
            <w:pPr>
              <w:jc w:val="center"/>
            </w:pPr>
          </w:p>
        </w:tc>
        <w:tc>
          <w:tcPr>
            <w:tcW w:w="1200" w:type="dxa"/>
          </w:tcPr>
          <w:p w:rsidR="006E7666" w:rsidRPr="004D3F19" w:rsidRDefault="006E7666" w:rsidP="00BB2A0B">
            <w:pPr>
              <w:jc w:val="center"/>
            </w:pPr>
          </w:p>
        </w:tc>
        <w:tc>
          <w:tcPr>
            <w:tcW w:w="1200" w:type="dxa"/>
            <w:shd w:val="clear" w:color="auto" w:fill="auto"/>
          </w:tcPr>
          <w:p w:rsidR="006E7666" w:rsidRPr="004D3F19" w:rsidRDefault="006E7666" w:rsidP="00BB2A0B">
            <w:pPr>
              <w:jc w:val="center"/>
            </w:pPr>
          </w:p>
        </w:tc>
      </w:tr>
      <w:tr w:rsidR="006E7666" w:rsidRPr="004D3F19" w:rsidTr="007A1B83">
        <w:tc>
          <w:tcPr>
            <w:tcW w:w="6204" w:type="dxa"/>
            <w:shd w:val="clear" w:color="auto" w:fill="auto"/>
          </w:tcPr>
          <w:p w:rsidR="006E7666" w:rsidRPr="004D3F19" w:rsidRDefault="006E7666" w:rsidP="00BB2A0B">
            <w:r w:rsidRPr="004D3F19">
              <w:t>сельское хозяйство, охота и лесное хозяйство</w:t>
            </w:r>
          </w:p>
        </w:tc>
        <w:tc>
          <w:tcPr>
            <w:tcW w:w="1200" w:type="dxa"/>
          </w:tcPr>
          <w:p w:rsidR="006E7666" w:rsidRPr="004D3F19" w:rsidRDefault="006E7666" w:rsidP="00BB2A0B">
            <w:pPr>
              <w:jc w:val="center"/>
            </w:pPr>
            <w:r>
              <w:t>7943</w:t>
            </w:r>
          </w:p>
        </w:tc>
        <w:tc>
          <w:tcPr>
            <w:tcW w:w="1200" w:type="dxa"/>
          </w:tcPr>
          <w:p w:rsidR="006E7666" w:rsidRPr="004D3F19" w:rsidRDefault="006E7666" w:rsidP="00BB2A0B">
            <w:pPr>
              <w:jc w:val="center"/>
            </w:pPr>
            <w:r>
              <w:t>13927</w:t>
            </w:r>
          </w:p>
        </w:tc>
        <w:tc>
          <w:tcPr>
            <w:tcW w:w="1200" w:type="dxa"/>
            <w:shd w:val="clear" w:color="auto" w:fill="auto"/>
          </w:tcPr>
          <w:p w:rsidR="006E7666" w:rsidRPr="004D3F19" w:rsidRDefault="006E7666" w:rsidP="00BB2A0B">
            <w:pPr>
              <w:jc w:val="center"/>
            </w:pPr>
            <w:r>
              <w:t>13350</w:t>
            </w:r>
          </w:p>
        </w:tc>
      </w:tr>
      <w:tr w:rsidR="006E7666" w:rsidRPr="004D3F19" w:rsidTr="007A1B83">
        <w:tc>
          <w:tcPr>
            <w:tcW w:w="6204" w:type="dxa"/>
            <w:shd w:val="clear" w:color="auto" w:fill="auto"/>
          </w:tcPr>
          <w:p w:rsidR="006E7666" w:rsidRPr="004D3F19" w:rsidRDefault="006E7666" w:rsidP="00BB2A0B">
            <w:r w:rsidRPr="004D3F19">
              <w:t>добыча полезных ископаемых</w:t>
            </w:r>
          </w:p>
        </w:tc>
        <w:tc>
          <w:tcPr>
            <w:tcW w:w="1200" w:type="dxa"/>
          </w:tcPr>
          <w:p w:rsidR="006E7666" w:rsidRPr="004D3F19" w:rsidRDefault="006E7666" w:rsidP="00BB2A0B">
            <w:pPr>
              <w:jc w:val="center"/>
            </w:pPr>
            <w:r>
              <w:t>40681</w:t>
            </w:r>
          </w:p>
        </w:tc>
        <w:tc>
          <w:tcPr>
            <w:tcW w:w="1200" w:type="dxa"/>
          </w:tcPr>
          <w:p w:rsidR="006E7666" w:rsidRPr="004D3F19" w:rsidRDefault="006E7666" w:rsidP="00BB2A0B">
            <w:pPr>
              <w:jc w:val="center"/>
            </w:pPr>
            <w:r>
              <w:t>43295</w:t>
            </w:r>
          </w:p>
        </w:tc>
        <w:tc>
          <w:tcPr>
            <w:tcW w:w="1200" w:type="dxa"/>
            <w:shd w:val="clear" w:color="auto" w:fill="auto"/>
          </w:tcPr>
          <w:p w:rsidR="006E7666" w:rsidRPr="004D3F19" w:rsidRDefault="006E7666" w:rsidP="00BB2A0B">
            <w:pPr>
              <w:jc w:val="center"/>
            </w:pPr>
            <w:r>
              <w:t>50652</w:t>
            </w:r>
          </w:p>
        </w:tc>
      </w:tr>
      <w:tr w:rsidR="006E7666" w:rsidRPr="004D3F19" w:rsidTr="007A1B83">
        <w:tc>
          <w:tcPr>
            <w:tcW w:w="6204" w:type="dxa"/>
            <w:shd w:val="clear" w:color="auto" w:fill="auto"/>
          </w:tcPr>
          <w:p w:rsidR="006E7666" w:rsidRPr="004D3F19" w:rsidRDefault="006E7666" w:rsidP="00BB2A0B">
            <w:r w:rsidRPr="004D3F19">
              <w:t>обрабатывающие производства</w:t>
            </w:r>
          </w:p>
        </w:tc>
        <w:tc>
          <w:tcPr>
            <w:tcW w:w="1200" w:type="dxa"/>
          </w:tcPr>
          <w:p w:rsidR="006E7666" w:rsidRPr="004D3F19" w:rsidRDefault="006E7666" w:rsidP="00BB2A0B">
            <w:pPr>
              <w:jc w:val="center"/>
            </w:pPr>
            <w:r>
              <w:t>6301</w:t>
            </w:r>
          </w:p>
        </w:tc>
        <w:tc>
          <w:tcPr>
            <w:tcW w:w="1200" w:type="dxa"/>
          </w:tcPr>
          <w:p w:rsidR="006E7666" w:rsidRPr="004D3F19" w:rsidRDefault="006E7666" w:rsidP="00BB2A0B">
            <w:pPr>
              <w:jc w:val="center"/>
            </w:pPr>
            <w:r>
              <w:t>12424</w:t>
            </w:r>
          </w:p>
        </w:tc>
        <w:tc>
          <w:tcPr>
            <w:tcW w:w="1200" w:type="dxa"/>
            <w:shd w:val="clear" w:color="auto" w:fill="auto"/>
          </w:tcPr>
          <w:p w:rsidR="006E7666" w:rsidRPr="004D3F19" w:rsidRDefault="006E7666" w:rsidP="00BB2A0B">
            <w:pPr>
              <w:jc w:val="center"/>
            </w:pPr>
            <w:r>
              <w:t>10286</w:t>
            </w:r>
          </w:p>
        </w:tc>
      </w:tr>
      <w:tr w:rsidR="006E7666" w:rsidRPr="004D3F19" w:rsidTr="007A1B83">
        <w:tc>
          <w:tcPr>
            <w:tcW w:w="6204" w:type="dxa"/>
            <w:shd w:val="clear" w:color="auto" w:fill="auto"/>
          </w:tcPr>
          <w:p w:rsidR="006E7666" w:rsidRPr="004D3F19" w:rsidRDefault="006E7666" w:rsidP="00BB2A0B">
            <w:r w:rsidRPr="004D3F19">
              <w:t>производство и распределение электроэнергии, газа и воды</w:t>
            </w:r>
          </w:p>
        </w:tc>
        <w:tc>
          <w:tcPr>
            <w:tcW w:w="1200" w:type="dxa"/>
          </w:tcPr>
          <w:p w:rsidR="006E7666" w:rsidRPr="004D3F19" w:rsidRDefault="006E7666" w:rsidP="00BB2A0B">
            <w:pPr>
              <w:jc w:val="center"/>
            </w:pPr>
            <w:r>
              <w:t>14598</w:t>
            </w:r>
          </w:p>
        </w:tc>
        <w:tc>
          <w:tcPr>
            <w:tcW w:w="1200" w:type="dxa"/>
          </w:tcPr>
          <w:p w:rsidR="006E7666" w:rsidRPr="004D3F19" w:rsidRDefault="006E7666" w:rsidP="00BB2A0B">
            <w:pPr>
              <w:jc w:val="center"/>
            </w:pPr>
            <w:r>
              <w:t>12706</w:t>
            </w:r>
          </w:p>
        </w:tc>
        <w:tc>
          <w:tcPr>
            <w:tcW w:w="1200" w:type="dxa"/>
            <w:shd w:val="clear" w:color="auto" w:fill="auto"/>
          </w:tcPr>
          <w:p w:rsidR="006E7666" w:rsidRPr="004D3F19" w:rsidRDefault="006E7666" w:rsidP="00BB2A0B">
            <w:pPr>
              <w:jc w:val="center"/>
            </w:pPr>
            <w:r>
              <w:t>12745</w:t>
            </w:r>
          </w:p>
        </w:tc>
      </w:tr>
      <w:tr w:rsidR="006E7666" w:rsidRPr="004D3F19" w:rsidTr="007A1B83">
        <w:tc>
          <w:tcPr>
            <w:tcW w:w="6204" w:type="dxa"/>
            <w:shd w:val="clear" w:color="auto" w:fill="auto"/>
          </w:tcPr>
          <w:p w:rsidR="006E7666" w:rsidRPr="004D3F19" w:rsidRDefault="006E7666" w:rsidP="00BB2A0B">
            <w:r w:rsidRPr="004D3F19">
              <w:t>строительство</w:t>
            </w:r>
          </w:p>
        </w:tc>
        <w:tc>
          <w:tcPr>
            <w:tcW w:w="1200" w:type="dxa"/>
          </w:tcPr>
          <w:p w:rsidR="006E7666" w:rsidRPr="004D3F19" w:rsidRDefault="006E7666" w:rsidP="00BB2A0B">
            <w:pPr>
              <w:jc w:val="center"/>
            </w:pPr>
            <w:r>
              <w:t>8144</w:t>
            </w:r>
          </w:p>
        </w:tc>
        <w:tc>
          <w:tcPr>
            <w:tcW w:w="1200" w:type="dxa"/>
          </w:tcPr>
          <w:p w:rsidR="006E7666" w:rsidRPr="004D3F19" w:rsidRDefault="006E7666" w:rsidP="00BB2A0B">
            <w:pPr>
              <w:jc w:val="center"/>
            </w:pPr>
            <w:r>
              <w:t>11932</w:t>
            </w:r>
          </w:p>
        </w:tc>
        <w:tc>
          <w:tcPr>
            <w:tcW w:w="1200" w:type="dxa"/>
            <w:shd w:val="clear" w:color="auto" w:fill="auto"/>
          </w:tcPr>
          <w:p w:rsidR="006E7666" w:rsidRPr="004D3F19" w:rsidRDefault="006E7666" w:rsidP="00BB2A0B">
            <w:pPr>
              <w:jc w:val="center"/>
            </w:pPr>
            <w:r>
              <w:t>13399</w:t>
            </w:r>
          </w:p>
        </w:tc>
      </w:tr>
      <w:tr w:rsidR="006E7666" w:rsidRPr="004D3F19" w:rsidTr="007A1B83">
        <w:tc>
          <w:tcPr>
            <w:tcW w:w="6204" w:type="dxa"/>
            <w:shd w:val="clear" w:color="auto" w:fill="auto"/>
          </w:tcPr>
          <w:p w:rsidR="006E7666" w:rsidRPr="004D3F19" w:rsidRDefault="006E7666" w:rsidP="00BB2A0B">
            <w:r w:rsidRPr="004D3F19">
              <w:lastRenderedPageBreak/>
              <w:t>оптовая и розничная торговля, ремонт автотранспортных средств, мотоциклов, бытовых изделий и предметов личного пользования</w:t>
            </w:r>
          </w:p>
        </w:tc>
        <w:tc>
          <w:tcPr>
            <w:tcW w:w="1200" w:type="dxa"/>
          </w:tcPr>
          <w:p w:rsidR="006E7666" w:rsidRPr="004D3F19" w:rsidRDefault="006E7666" w:rsidP="00BB2A0B">
            <w:pPr>
              <w:jc w:val="center"/>
            </w:pPr>
            <w:r>
              <w:t>7698</w:t>
            </w:r>
          </w:p>
        </w:tc>
        <w:tc>
          <w:tcPr>
            <w:tcW w:w="1200" w:type="dxa"/>
          </w:tcPr>
          <w:p w:rsidR="006E7666" w:rsidRPr="004D3F19" w:rsidRDefault="006E7666" w:rsidP="00BB2A0B">
            <w:pPr>
              <w:jc w:val="center"/>
            </w:pPr>
            <w:r>
              <w:t>10945</w:t>
            </w:r>
          </w:p>
        </w:tc>
        <w:tc>
          <w:tcPr>
            <w:tcW w:w="1200" w:type="dxa"/>
            <w:shd w:val="clear" w:color="auto" w:fill="auto"/>
          </w:tcPr>
          <w:p w:rsidR="006E7666" w:rsidRPr="004D3F19" w:rsidRDefault="006E7666" w:rsidP="00BB2A0B">
            <w:pPr>
              <w:jc w:val="center"/>
            </w:pPr>
            <w:r>
              <w:t>10933</w:t>
            </w:r>
          </w:p>
        </w:tc>
      </w:tr>
      <w:tr w:rsidR="006E7666" w:rsidRPr="004D3F19" w:rsidTr="007A1B83">
        <w:tc>
          <w:tcPr>
            <w:tcW w:w="6204" w:type="dxa"/>
            <w:shd w:val="clear" w:color="auto" w:fill="auto"/>
          </w:tcPr>
          <w:p w:rsidR="006E7666" w:rsidRPr="004D3F19" w:rsidRDefault="006E7666" w:rsidP="00BB2A0B">
            <w:r w:rsidRPr="004D3F19">
              <w:t>транспорт и связь</w:t>
            </w:r>
          </w:p>
        </w:tc>
        <w:tc>
          <w:tcPr>
            <w:tcW w:w="1200" w:type="dxa"/>
          </w:tcPr>
          <w:p w:rsidR="006E7666" w:rsidRPr="004D3F19" w:rsidRDefault="006E7666" w:rsidP="00BB2A0B">
            <w:pPr>
              <w:jc w:val="center"/>
            </w:pPr>
            <w:r>
              <w:t>32684</w:t>
            </w:r>
          </w:p>
        </w:tc>
        <w:tc>
          <w:tcPr>
            <w:tcW w:w="1200" w:type="dxa"/>
          </w:tcPr>
          <w:p w:rsidR="006E7666" w:rsidRPr="004D3F19" w:rsidRDefault="006E7666" w:rsidP="00BB2A0B">
            <w:pPr>
              <w:jc w:val="center"/>
            </w:pPr>
            <w:r>
              <w:t>34339</w:t>
            </w:r>
          </w:p>
        </w:tc>
        <w:tc>
          <w:tcPr>
            <w:tcW w:w="1200" w:type="dxa"/>
            <w:shd w:val="clear" w:color="auto" w:fill="auto"/>
          </w:tcPr>
          <w:p w:rsidR="006E7666" w:rsidRPr="004D3F19" w:rsidRDefault="006E7666" w:rsidP="00BB2A0B">
            <w:pPr>
              <w:jc w:val="center"/>
            </w:pPr>
            <w:r>
              <w:t>35492</w:t>
            </w:r>
          </w:p>
        </w:tc>
      </w:tr>
      <w:tr w:rsidR="006E7666" w:rsidRPr="004D3F19" w:rsidTr="007A1B83">
        <w:tc>
          <w:tcPr>
            <w:tcW w:w="6204" w:type="dxa"/>
            <w:shd w:val="clear" w:color="auto" w:fill="auto"/>
          </w:tcPr>
          <w:p w:rsidR="006E7666" w:rsidRPr="004D3F19" w:rsidRDefault="006E7666" w:rsidP="00BB2A0B">
            <w:r w:rsidRPr="004D3F19">
              <w:t>операции с недвижимым имуществом, аренда и предоставление услуг</w:t>
            </w:r>
          </w:p>
        </w:tc>
        <w:tc>
          <w:tcPr>
            <w:tcW w:w="1200" w:type="dxa"/>
          </w:tcPr>
          <w:p w:rsidR="006E7666" w:rsidRPr="004D3F19" w:rsidRDefault="006E7666" w:rsidP="00BB2A0B">
            <w:pPr>
              <w:jc w:val="center"/>
            </w:pPr>
            <w:r>
              <w:t>8333</w:t>
            </w:r>
          </w:p>
        </w:tc>
        <w:tc>
          <w:tcPr>
            <w:tcW w:w="1200" w:type="dxa"/>
          </w:tcPr>
          <w:p w:rsidR="006E7666" w:rsidRPr="004D3F19" w:rsidRDefault="006E7666" w:rsidP="00BB2A0B">
            <w:pPr>
              <w:jc w:val="center"/>
            </w:pPr>
            <w:r>
              <w:t>11111</w:t>
            </w:r>
          </w:p>
        </w:tc>
        <w:tc>
          <w:tcPr>
            <w:tcW w:w="1200" w:type="dxa"/>
            <w:shd w:val="clear" w:color="auto" w:fill="auto"/>
          </w:tcPr>
          <w:p w:rsidR="006E7666" w:rsidRPr="004D3F19" w:rsidRDefault="006E7666" w:rsidP="00BB2A0B">
            <w:pPr>
              <w:jc w:val="center"/>
            </w:pPr>
            <w:r>
              <w:t>11000</w:t>
            </w:r>
          </w:p>
        </w:tc>
      </w:tr>
      <w:tr w:rsidR="006E7666" w:rsidRPr="004D3F19" w:rsidTr="007A1B83">
        <w:tc>
          <w:tcPr>
            <w:tcW w:w="6204" w:type="dxa"/>
            <w:shd w:val="clear" w:color="auto" w:fill="auto"/>
          </w:tcPr>
          <w:p w:rsidR="006E7666" w:rsidRPr="004D3F19" w:rsidRDefault="006E7666" w:rsidP="00BB2A0B">
            <w:r w:rsidRPr="004D3F19">
              <w:t>государственное управление и обеспечение военной безопасности, обязательное социальное обеспечение</w:t>
            </w:r>
          </w:p>
        </w:tc>
        <w:tc>
          <w:tcPr>
            <w:tcW w:w="1200" w:type="dxa"/>
          </w:tcPr>
          <w:p w:rsidR="006E7666" w:rsidRPr="004D3F19" w:rsidRDefault="006E7666" w:rsidP="00BB2A0B">
            <w:pPr>
              <w:jc w:val="center"/>
            </w:pPr>
            <w:r>
              <w:t>20548</w:t>
            </w:r>
          </w:p>
        </w:tc>
        <w:tc>
          <w:tcPr>
            <w:tcW w:w="1200" w:type="dxa"/>
          </w:tcPr>
          <w:p w:rsidR="006E7666" w:rsidRPr="004D3F19" w:rsidRDefault="006E7666" w:rsidP="00BB2A0B">
            <w:pPr>
              <w:jc w:val="center"/>
            </w:pPr>
            <w:r>
              <w:t>19792</w:t>
            </w:r>
          </w:p>
        </w:tc>
        <w:tc>
          <w:tcPr>
            <w:tcW w:w="1200" w:type="dxa"/>
            <w:shd w:val="clear" w:color="auto" w:fill="auto"/>
          </w:tcPr>
          <w:p w:rsidR="006E7666" w:rsidRPr="004D3F19" w:rsidRDefault="006E7666" w:rsidP="00BB2A0B">
            <w:pPr>
              <w:jc w:val="center"/>
            </w:pPr>
            <w:r>
              <w:t>19275</w:t>
            </w:r>
          </w:p>
        </w:tc>
      </w:tr>
      <w:tr w:rsidR="006E7666" w:rsidRPr="004D3F19" w:rsidTr="007A1B83">
        <w:tc>
          <w:tcPr>
            <w:tcW w:w="6204" w:type="dxa"/>
            <w:shd w:val="clear" w:color="auto" w:fill="auto"/>
          </w:tcPr>
          <w:p w:rsidR="006E7666" w:rsidRPr="004D3F19" w:rsidRDefault="006E7666" w:rsidP="00BB2A0B">
            <w:r w:rsidRPr="004D3F19">
              <w:t>образование</w:t>
            </w:r>
          </w:p>
        </w:tc>
        <w:tc>
          <w:tcPr>
            <w:tcW w:w="1200" w:type="dxa"/>
          </w:tcPr>
          <w:p w:rsidR="006E7666" w:rsidRPr="004D3F19" w:rsidRDefault="006E7666" w:rsidP="00BB2A0B">
            <w:pPr>
              <w:jc w:val="center"/>
            </w:pPr>
            <w:r>
              <w:t>24649</w:t>
            </w:r>
          </w:p>
        </w:tc>
        <w:tc>
          <w:tcPr>
            <w:tcW w:w="1200" w:type="dxa"/>
          </w:tcPr>
          <w:p w:rsidR="006E7666" w:rsidRPr="004D3F19" w:rsidRDefault="006E7666" w:rsidP="00BB2A0B">
            <w:pPr>
              <w:jc w:val="center"/>
            </w:pPr>
            <w:r>
              <w:t>31103</w:t>
            </w:r>
          </w:p>
        </w:tc>
        <w:tc>
          <w:tcPr>
            <w:tcW w:w="1200" w:type="dxa"/>
            <w:shd w:val="clear" w:color="auto" w:fill="auto"/>
          </w:tcPr>
          <w:p w:rsidR="006E7666" w:rsidRPr="004D3F19" w:rsidRDefault="006E7666" w:rsidP="00BB2A0B">
            <w:pPr>
              <w:jc w:val="center"/>
            </w:pPr>
            <w:r>
              <w:t>29246</w:t>
            </w:r>
          </w:p>
        </w:tc>
      </w:tr>
      <w:tr w:rsidR="006E7666" w:rsidRPr="004D3F19" w:rsidTr="007A1B83">
        <w:tc>
          <w:tcPr>
            <w:tcW w:w="6204" w:type="dxa"/>
            <w:shd w:val="clear" w:color="auto" w:fill="auto"/>
          </w:tcPr>
          <w:p w:rsidR="006E7666" w:rsidRPr="004D3F19" w:rsidRDefault="006E7666" w:rsidP="00BB2A0B">
            <w:r w:rsidRPr="004D3F19">
              <w:t>здравоохранение и предоставление социальных услуг</w:t>
            </w:r>
          </w:p>
        </w:tc>
        <w:tc>
          <w:tcPr>
            <w:tcW w:w="1200" w:type="dxa"/>
          </w:tcPr>
          <w:p w:rsidR="006E7666" w:rsidRPr="004D3F19" w:rsidRDefault="006E7666" w:rsidP="00BB2A0B">
            <w:pPr>
              <w:jc w:val="center"/>
            </w:pPr>
            <w:r>
              <w:t>17519</w:t>
            </w:r>
          </w:p>
        </w:tc>
        <w:tc>
          <w:tcPr>
            <w:tcW w:w="1200" w:type="dxa"/>
          </w:tcPr>
          <w:p w:rsidR="006E7666" w:rsidRPr="004D3F19" w:rsidRDefault="006E7666" w:rsidP="00BB2A0B">
            <w:pPr>
              <w:jc w:val="center"/>
            </w:pPr>
            <w:r>
              <w:t>19638</w:t>
            </w:r>
          </w:p>
        </w:tc>
        <w:tc>
          <w:tcPr>
            <w:tcW w:w="1200" w:type="dxa"/>
            <w:shd w:val="clear" w:color="auto" w:fill="auto"/>
          </w:tcPr>
          <w:p w:rsidR="006E7666" w:rsidRPr="004D3F19" w:rsidRDefault="006E7666" w:rsidP="00BB2A0B">
            <w:pPr>
              <w:jc w:val="center"/>
            </w:pPr>
            <w:r>
              <w:t>19396</w:t>
            </w:r>
          </w:p>
        </w:tc>
      </w:tr>
    </w:tbl>
    <w:p w:rsidR="006E7666" w:rsidRPr="009E7AD6" w:rsidRDefault="006E7666" w:rsidP="006E7666">
      <w:pPr>
        <w:jc w:val="both"/>
        <w:rPr>
          <w:color w:val="FF0000"/>
          <w:sz w:val="28"/>
          <w:szCs w:val="28"/>
        </w:rPr>
      </w:pPr>
    </w:p>
    <w:p w:rsidR="006E7666" w:rsidRPr="00FA21B4" w:rsidRDefault="006E7666" w:rsidP="00B44A23">
      <w:pPr>
        <w:ind w:firstLine="709"/>
        <w:jc w:val="both"/>
        <w:rPr>
          <w:sz w:val="28"/>
          <w:szCs w:val="28"/>
        </w:rPr>
      </w:pPr>
      <w:r w:rsidRPr="00FA21B4">
        <w:rPr>
          <w:sz w:val="28"/>
          <w:szCs w:val="28"/>
        </w:rPr>
        <w:t xml:space="preserve">Среднемесячная номинальная начисленная заработная плата на одного работника в 2017 году составила 27339 рублей и увеличилась по сравнению с 2015 годом на 11,9 %, в том числе и за счет повышения заработной платы работников бюджетной сферы. </w:t>
      </w:r>
    </w:p>
    <w:p w:rsidR="006E7666" w:rsidRPr="00742458" w:rsidRDefault="006E7666" w:rsidP="00B44A23">
      <w:pPr>
        <w:ind w:firstLine="709"/>
        <w:jc w:val="both"/>
        <w:rPr>
          <w:sz w:val="28"/>
          <w:szCs w:val="28"/>
        </w:rPr>
      </w:pPr>
      <w:r w:rsidRPr="00742458">
        <w:rPr>
          <w:sz w:val="28"/>
          <w:szCs w:val="28"/>
        </w:rPr>
        <w:t>Самая высокая заработная плата сохраняется по видам экономической деятельности: добыча полезных ископаемых, транспорт и связь,  образование, государственное управление и обеспечение военной безопасности, обязательное социальное обеспечение, здравоохранение и предоставление социальных услуг, а  самая низкая в сфере оптовой и розничной торговли, операции с недвижимым имуществом, аренда и предоставление услуг, строительстве. На протяжении многих лет самая низкая заработная плата в сельском хозяйстве (без учета лесного).</w:t>
      </w:r>
    </w:p>
    <w:p w:rsidR="006E7666" w:rsidRPr="00742458" w:rsidRDefault="006E7666" w:rsidP="00B44A23">
      <w:pPr>
        <w:ind w:firstLine="709"/>
        <w:jc w:val="both"/>
        <w:rPr>
          <w:sz w:val="28"/>
          <w:szCs w:val="28"/>
        </w:rPr>
      </w:pPr>
      <w:r w:rsidRPr="00742458">
        <w:rPr>
          <w:sz w:val="28"/>
          <w:szCs w:val="28"/>
        </w:rPr>
        <w:t xml:space="preserve">Как видно из таблицы, для района характерна значительная отраслевая дифференциация в уровне заработной платы. Разрыв между наибольшим и наименьшим размерами средней заработной платы по отраслям составляет в среднем 3 раза. </w:t>
      </w:r>
    </w:p>
    <w:p w:rsidR="006E7666" w:rsidRPr="00742458" w:rsidRDefault="006E7666" w:rsidP="00B44A23">
      <w:pPr>
        <w:ind w:firstLine="709"/>
        <w:jc w:val="both"/>
        <w:rPr>
          <w:sz w:val="28"/>
          <w:szCs w:val="28"/>
        </w:rPr>
      </w:pPr>
      <w:r w:rsidRPr="00742458">
        <w:rPr>
          <w:sz w:val="28"/>
          <w:szCs w:val="28"/>
        </w:rPr>
        <w:t>Соотношение среднемесячной заработной платы работников организаций и прожиточного минимума Забайкальского края в 2017 году составило 2,8 раза, тогда как в среднем по краю – 3,7.</w:t>
      </w:r>
    </w:p>
    <w:p w:rsidR="006E7666" w:rsidRDefault="006E7666" w:rsidP="006E7666">
      <w:pPr>
        <w:jc w:val="both"/>
        <w:rPr>
          <w:sz w:val="28"/>
          <w:szCs w:val="28"/>
        </w:rPr>
      </w:pPr>
    </w:p>
    <w:p w:rsidR="006E7666" w:rsidRPr="009E7926" w:rsidRDefault="00BB2A0B" w:rsidP="006E7666">
      <w:pPr>
        <w:jc w:val="center"/>
        <w:rPr>
          <w:b/>
          <w:sz w:val="28"/>
          <w:szCs w:val="28"/>
        </w:rPr>
      </w:pPr>
      <w:r>
        <w:rPr>
          <w:b/>
          <w:sz w:val="28"/>
          <w:szCs w:val="28"/>
        </w:rPr>
        <w:t>1</w:t>
      </w:r>
      <w:r w:rsidR="006E7666" w:rsidRPr="009E7926">
        <w:rPr>
          <w:b/>
          <w:sz w:val="28"/>
          <w:szCs w:val="28"/>
        </w:rPr>
        <w:t>.6. Развитие отраслевой структуры экономики</w:t>
      </w:r>
    </w:p>
    <w:p w:rsidR="006E7666" w:rsidRPr="003A3793" w:rsidRDefault="006E7666" w:rsidP="006E7666">
      <w:pPr>
        <w:suppressAutoHyphens/>
        <w:jc w:val="center"/>
        <w:rPr>
          <w:b/>
          <w:i/>
          <w:iCs/>
          <w:sz w:val="28"/>
        </w:rPr>
      </w:pPr>
      <w:r w:rsidRPr="003A3793">
        <w:rPr>
          <w:b/>
          <w:i/>
          <w:iCs/>
          <w:sz w:val="28"/>
        </w:rPr>
        <w:t>Добыча полезных ископаемых</w:t>
      </w:r>
    </w:p>
    <w:p w:rsidR="006E7666" w:rsidRPr="0041300D" w:rsidRDefault="006E7666" w:rsidP="00B44A23">
      <w:pPr>
        <w:ind w:firstLine="709"/>
        <w:jc w:val="both"/>
        <w:rPr>
          <w:sz w:val="28"/>
          <w:szCs w:val="28"/>
        </w:rPr>
      </w:pPr>
      <w:r w:rsidRPr="0041300D">
        <w:rPr>
          <w:sz w:val="28"/>
          <w:szCs w:val="28"/>
          <w:shd w:val="clear" w:color="auto" w:fill="FFFFFF"/>
        </w:rPr>
        <w:t xml:space="preserve">Общий объем отгруженных товаров собственного производства, выполненных работ и услуг собственными силами в действующих ценах по итогам 2017 года составил </w:t>
      </w:r>
      <w:r w:rsidR="0041300D" w:rsidRPr="0041300D">
        <w:rPr>
          <w:sz w:val="28"/>
          <w:szCs w:val="28"/>
          <w:shd w:val="clear" w:color="auto" w:fill="FFFFFF"/>
        </w:rPr>
        <w:t>36 миллиардов</w:t>
      </w:r>
      <w:r w:rsidRPr="0041300D">
        <w:rPr>
          <w:sz w:val="28"/>
          <w:szCs w:val="28"/>
          <w:shd w:val="clear" w:color="auto" w:fill="FFFFFF"/>
        </w:rPr>
        <w:t xml:space="preserve"> </w:t>
      </w:r>
      <w:r w:rsidR="0041300D" w:rsidRPr="0041300D">
        <w:rPr>
          <w:sz w:val="28"/>
          <w:szCs w:val="28"/>
          <w:shd w:val="clear" w:color="auto" w:fill="FFFFFF"/>
        </w:rPr>
        <w:t>125</w:t>
      </w:r>
      <w:r w:rsidRPr="0041300D">
        <w:rPr>
          <w:sz w:val="28"/>
          <w:szCs w:val="28"/>
          <w:shd w:val="clear" w:color="auto" w:fill="FFFFFF"/>
        </w:rPr>
        <w:t xml:space="preserve"> миллионов </w:t>
      </w:r>
      <w:r w:rsidR="0041300D" w:rsidRPr="0041300D">
        <w:rPr>
          <w:sz w:val="28"/>
          <w:szCs w:val="28"/>
          <w:shd w:val="clear" w:color="auto" w:fill="FFFFFF"/>
        </w:rPr>
        <w:t>160</w:t>
      </w:r>
      <w:r w:rsidRPr="0041300D">
        <w:rPr>
          <w:sz w:val="28"/>
          <w:szCs w:val="28"/>
          <w:shd w:val="clear" w:color="auto" w:fill="FFFFFF"/>
        </w:rPr>
        <w:t xml:space="preserve"> тысяч рублей. </w:t>
      </w:r>
    </w:p>
    <w:p w:rsidR="006E7666" w:rsidRPr="0048791D" w:rsidRDefault="006E7666" w:rsidP="00B44A23">
      <w:pPr>
        <w:ind w:firstLine="709"/>
        <w:jc w:val="both"/>
        <w:rPr>
          <w:sz w:val="28"/>
          <w:szCs w:val="28"/>
        </w:rPr>
      </w:pPr>
      <w:r w:rsidRPr="0048791D">
        <w:rPr>
          <w:sz w:val="28"/>
          <w:szCs w:val="28"/>
        </w:rPr>
        <w:t xml:space="preserve">Объем добычи угля в АО «Разрез </w:t>
      </w:r>
      <w:proofErr w:type="spellStart"/>
      <w:r w:rsidRPr="0048791D">
        <w:rPr>
          <w:sz w:val="28"/>
          <w:szCs w:val="28"/>
        </w:rPr>
        <w:t>Тугнуйский</w:t>
      </w:r>
      <w:proofErr w:type="spellEnd"/>
      <w:r w:rsidRPr="0048791D">
        <w:rPr>
          <w:sz w:val="28"/>
          <w:szCs w:val="28"/>
        </w:rPr>
        <w:t xml:space="preserve">» составил </w:t>
      </w:r>
      <w:r>
        <w:rPr>
          <w:sz w:val="28"/>
          <w:szCs w:val="28"/>
        </w:rPr>
        <w:t>12,714</w:t>
      </w:r>
      <w:r w:rsidRPr="0048791D">
        <w:rPr>
          <w:sz w:val="28"/>
          <w:szCs w:val="28"/>
        </w:rPr>
        <w:t xml:space="preserve"> миллионов тонн угля и </w:t>
      </w:r>
      <w:r>
        <w:rPr>
          <w:sz w:val="28"/>
          <w:szCs w:val="28"/>
        </w:rPr>
        <w:t>уменьшился на 5,9</w:t>
      </w:r>
      <w:r w:rsidRPr="0048791D">
        <w:rPr>
          <w:sz w:val="28"/>
          <w:szCs w:val="28"/>
        </w:rPr>
        <w:t xml:space="preserve"> % к уровню 2016 года. </w:t>
      </w:r>
    </w:p>
    <w:p w:rsidR="006E7666" w:rsidRPr="0048791D" w:rsidRDefault="006E7666" w:rsidP="00B44A23">
      <w:pPr>
        <w:ind w:firstLine="709"/>
        <w:jc w:val="both"/>
        <w:rPr>
          <w:sz w:val="28"/>
          <w:szCs w:val="28"/>
        </w:rPr>
      </w:pPr>
      <w:r w:rsidRPr="0048791D">
        <w:rPr>
          <w:sz w:val="28"/>
          <w:szCs w:val="28"/>
        </w:rPr>
        <w:t>Стабильная работа на протяжении многих лет этого предприятия обеспечивает наполнение консолидированного бюджета в виде налогов на доходы физических лиц, на добычу общераспространенных полезных ископаемых и арендных платежей за земельные участки, отведенные под горные работы на территории сельского поселения «Хараузское».</w:t>
      </w:r>
    </w:p>
    <w:p w:rsidR="006E7666" w:rsidRPr="0048791D" w:rsidRDefault="006E7666" w:rsidP="00B44A23">
      <w:pPr>
        <w:ind w:firstLine="709"/>
        <w:jc w:val="both"/>
        <w:rPr>
          <w:sz w:val="28"/>
          <w:szCs w:val="28"/>
          <w:shd w:val="clear" w:color="auto" w:fill="FFFFFF"/>
        </w:rPr>
      </w:pPr>
      <w:r w:rsidRPr="0048791D">
        <w:rPr>
          <w:sz w:val="28"/>
          <w:szCs w:val="28"/>
          <w:shd w:val="clear" w:color="auto" w:fill="FFFFFF"/>
        </w:rPr>
        <w:t>Выпуск концентрата каменного угля в ООО «</w:t>
      </w:r>
      <w:proofErr w:type="spellStart"/>
      <w:r w:rsidRPr="0048791D">
        <w:rPr>
          <w:sz w:val="28"/>
          <w:szCs w:val="28"/>
          <w:shd w:val="clear" w:color="auto" w:fill="FFFFFF"/>
        </w:rPr>
        <w:t>Тугнуйская</w:t>
      </w:r>
      <w:proofErr w:type="spellEnd"/>
      <w:r w:rsidRPr="0048791D">
        <w:rPr>
          <w:sz w:val="28"/>
          <w:szCs w:val="28"/>
          <w:shd w:val="clear" w:color="auto" w:fill="FFFFFF"/>
        </w:rPr>
        <w:t xml:space="preserve"> обогатительная ф</w:t>
      </w:r>
      <w:r>
        <w:rPr>
          <w:sz w:val="28"/>
          <w:szCs w:val="28"/>
          <w:shd w:val="clear" w:color="auto" w:fill="FFFFFF"/>
        </w:rPr>
        <w:t>абрика» составил 5 миллионов 469</w:t>
      </w:r>
      <w:r w:rsidRPr="0048791D">
        <w:rPr>
          <w:sz w:val="28"/>
          <w:szCs w:val="28"/>
          <w:shd w:val="clear" w:color="auto" w:fill="FFFFFF"/>
        </w:rPr>
        <w:t xml:space="preserve"> тысяч тонн.</w:t>
      </w:r>
    </w:p>
    <w:p w:rsidR="006E7666" w:rsidRPr="0048791D" w:rsidRDefault="006E7666" w:rsidP="00B44A23">
      <w:pPr>
        <w:ind w:firstLine="709"/>
        <w:jc w:val="both"/>
        <w:rPr>
          <w:sz w:val="28"/>
          <w:szCs w:val="28"/>
        </w:rPr>
      </w:pPr>
      <w:r w:rsidRPr="0048791D">
        <w:rPr>
          <w:sz w:val="28"/>
          <w:szCs w:val="28"/>
        </w:rPr>
        <w:lastRenderedPageBreak/>
        <w:t xml:space="preserve">Объем добычи угля в ООО «Разрез </w:t>
      </w:r>
      <w:proofErr w:type="spellStart"/>
      <w:r w:rsidRPr="0048791D">
        <w:rPr>
          <w:sz w:val="28"/>
          <w:szCs w:val="28"/>
        </w:rPr>
        <w:t>Тигнинский</w:t>
      </w:r>
      <w:proofErr w:type="spellEnd"/>
      <w:r w:rsidRPr="0048791D">
        <w:rPr>
          <w:sz w:val="28"/>
          <w:szCs w:val="28"/>
        </w:rPr>
        <w:t xml:space="preserve">» увеличился на 75,1 % к уровню 2016 года и составил 359 тысяч тонн угля. </w:t>
      </w:r>
    </w:p>
    <w:p w:rsidR="006E7666" w:rsidRPr="0048791D" w:rsidRDefault="006E7666" w:rsidP="00B44A23">
      <w:pPr>
        <w:ind w:firstLine="709"/>
        <w:jc w:val="both"/>
        <w:rPr>
          <w:sz w:val="28"/>
          <w:szCs w:val="28"/>
        </w:rPr>
      </w:pPr>
      <w:r w:rsidRPr="0048791D">
        <w:rPr>
          <w:sz w:val="28"/>
          <w:szCs w:val="28"/>
        </w:rPr>
        <w:t>В ООО «Бом-</w:t>
      </w:r>
      <w:proofErr w:type="spellStart"/>
      <w:r w:rsidRPr="0048791D">
        <w:rPr>
          <w:sz w:val="28"/>
          <w:szCs w:val="28"/>
        </w:rPr>
        <w:t>Горхонский</w:t>
      </w:r>
      <w:proofErr w:type="spellEnd"/>
      <w:r w:rsidRPr="0048791D">
        <w:rPr>
          <w:sz w:val="28"/>
          <w:szCs w:val="28"/>
        </w:rPr>
        <w:t xml:space="preserve"> рудник», занимающимся добычей вольфрамового концентрата добыча полезных ископаемых составила </w:t>
      </w:r>
      <w:r>
        <w:rPr>
          <w:sz w:val="28"/>
          <w:szCs w:val="28"/>
        </w:rPr>
        <w:t>60,6</w:t>
      </w:r>
      <w:r w:rsidRPr="0048791D">
        <w:rPr>
          <w:sz w:val="28"/>
          <w:szCs w:val="28"/>
        </w:rPr>
        <w:t xml:space="preserve"> тонну </w:t>
      </w:r>
      <w:proofErr w:type="spellStart"/>
      <w:r w:rsidRPr="0048791D">
        <w:rPr>
          <w:sz w:val="28"/>
          <w:szCs w:val="28"/>
        </w:rPr>
        <w:t>триоксида</w:t>
      </w:r>
      <w:proofErr w:type="spellEnd"/>
      <w:r w:rsidRPr="0048791D">
        <w:rPr>
          <w:sz w:val="28"/>
          <w:szCs w:val="28"/>
        </w:rPr>
        <w:t xml:space="preserve"> вольфрама в товарной руде и уменьшилась на </w:t>
      </w:r>
      <w:r>
        <w:rPr>
          <w:sz w:val="28"/>
          <w:szCs w:val="28"/>
        </w:rPr>
        <w:t>22,4</w:t>
      </w:r>
      <w:r w:rsidRPr="0048791D">
        <w:rPr>
          <w:sz w:val="28"/>
          <w:szCs w:val="28"/>
        </w:rPr>
        <w:t xml:space="preserve"> % к уровню предыдущего года. С 1 декабря 2017 года работа ООО «Бом-</w:t>
      </w:r>
      <w:proofErr w:type="spellStart"/>
      <w:r w:rsidRPr="0048791D">
        <w:rPr>
          <w:sz w:val="28"/>
          <w:szCs w:val="28"/>
        </w:rPr>
        <w:t>Горхонский</w:t>
      </w:r>
      <w:proofErr w:type="spellEnd"/>
      <w:r w:rsidRPr="0048791D">
        <w:rPr>
          <w:sz w:val="28"/>
          <w:szCs w:val="28"/>
        </w:rPr>
        <w:t xml:space="preserve"> рудник» приостановлена в связи с процедурой банкротства.</w:t>
      </w:r>
    </w:p>
    <w:p w:rsidR="006E7666" w:rsidRPr="0048791D" w:rsidRDefault="006E7666" w:rsidP="00B44A23">
      <w:pPr>
        <w:ind w:firstLine="709"/>
        <w:jc w:val="both"/>
        <w:rPr>
          <w:sz w:val="28"/>
          <w:szCs w:val="28"/>
        </w:rPr>
      </w:pPr>
      <w:r w:rsidRPr="0048791D">
        <w:rPr>
          <w:sz w:val="28"/>
          <w:szCs w:val="28"/>
        </w:rPr>
        <w:t>Предприятиями жилищно-коммунального хозяйства района произведено 24,7 тыс. Гкал.</w:t>
      </w:r>
    </w:p>
    <w:p w:rsidR="006E7666" w:rsidRPr="003A3793" w:rsidRDefault="006E7666" w:rsidP="006E7666">
      <w:pPr>
        <w:jc w:val="center"/>
        <w:rPr>
          <w:b/>
          <w:i/>
          <w:sz w:val="28"/>
          <w:szCs w:val="28"/>
        </w:rPr>
      </w:pPr>
      <w:r w:rsidRPr="003A3793">
        <w:rPr>
          <w:b/>
          <w:i/>
          <w:sz w:val="28"/>
          <w:szCs w:val="28"/>
        </w:rPr>
        <w:t>Обрабатывающие производства</w:t>
      </w:r>
    </w:p>
    <w:p w:rsidR="006E7666" w:rsidRPr="00650858" w:rsidRDefault="006E7666" w:rsidP="00B44A23">
      <w:pPr>
        <w:ind w:firstLine="709"/>
        <w:jc w:val="both"/>
        <w:rPr>
          <w:sz w:val="28"/>
          <w:szCs w:val="20"/>
        </w:rPr>
      </w:pPr>
      <w:r w:rsidRPr="00650858">
        <w:rPr>
          <w:sz w:val="28"/>
          <w:szCs w:val="28"/>
        </w:rPr>
        <w:t>Объем отгруженной продукции организациями «о</w:t>
      </w:r>
      <w:r w:rsidRPr="00650858">
        <w:rPr>
          <w:bCs/>
          <w:sz w:val="28"/>
          <w:szCs w:val="28"/>
        </w:rPr>
        <w:t>брабатывающих производств»</w:t>
      </w:r>
      <w:r w:rsidRPr="00650858">
        <w:rPr>
          <w:sz w:val="28"/>
          <w:szCs w:val="28"/>
        </w:rPr>
        <w:t xml:space="preserve"> за отчетный период составил </w:t>
      </w:r>
      <w:r w:rsidR="0041300D">
        <w:rPr>
          <w:sz w:val="28"/>
          <w:szCs w:val="28"/>
        </w:rPr>
        <w:t>232</w:t>
      </w:r>
      <w:r>
        <w:rPr>
          <w:sz w:val="28"/>
          <w:szCs w:val="28"/>
        </w:rPr>
        <w:t>43,2</w:t>
      </w:r>
      <w:r w:rsidRPr="00650858">
        <w:rPr>
          <w:sz w:val="28"/>
          <w:szCs w:val="28"/>
        </w:rPr>
        <w:t xml:space="preserve"> млн. рублей. </w:t>
      </w:r>
    </w:p>
    <w:p w:rsidR="006E7666" w:rsidRPr="008E573C" w:rsidRDefault="006E7666" w:rsidP="00B44A23">
      <w:pPr>
        <w:ind w:firstLine="709"/>
        <w:jc w:val="both"/>
        <w:rPr>
          <w:sz w:val="28"/>
          <w:szCs w:val="28"/>
        </w:rPr>
      </w:pPr>
      <w:r w:rsidRPr="008E573C">
        <w:rPr>
          <w:sz w:val="28"/>
          <w:szCs w:val="28"/>
        </w:rPr>
        <w:t>Обрабатывающие производства включают в себя продукцию по обработке древесины ООО МК «Рассвет», а также производство хлеба и хлебобулочных изделий двух предприятий (АО «Сибирь», ООО «РУС») и индивидуальных предпринимателей</w:t>
      </w:r>
    </w:p>
    <w:p w:rsidR="006E7666" w:rsidRPr="003A3793" w:rsidRDefault="006E7666" w:rsidP="00B44A23">
      <w:pPr>
        <w:ind w:firstLine="709"/>
        <w:jc w:val="both"/>
        <w:rPr>
          <w:b/>
          <w:bCs/>
          <w:i/>
          <w:sz w:val="28"/>
          <w:szCs w:val="28"/>
        </w:rPr>
      </w:pPr>
      <w:r w:rsidRPr="0048791D">
        <w:rPr>
          <w:sz w:val="28"/>
          <w:szCs w:val="28"/>
        </w:rPr>
        <w:t>Производство хлеба</w:t>
      </w:r>
      <w:r>
        <w:rPr>
          <w:sz w:val="28"/>
          <w:szCs w:val="28"/>
        </w:rPr>
        <w:t xml:space="preserve"> в 2017 году</w:t>
      </w:r>
      <w:r w:rsidRPr="0048791D">
        <w:rPr>
          <w:sz w:val="28"/>
          <w:szCs w:val="28"/>
        </w:rPr>
        <w:t xml:space="preserve"> увеличилось на 5,9 % и составило 436,6 тонн.</w:t>
      </w:r>
    </w:p>
    <w:p w:rsidR="006E7666" w:rsidRPr="00650858" w:rsidRDefault="006E7666" w:rsidP="006E7666">
      <w:pPr>
        <w:tabs>
          <w:tab w:val="left" w:pos="720"/>
        </w:tabs>
        <w:jc w:val="center"/>
        <w:rPr>
          <w:b/>
          <w:bCs/>
          <w:i/>
          <w:sz w:val="28"/>
          <w:szCs w:val="28"/>
        </w:rPr>
      </w:pPr>
      <w:r w:rsidRPr="00650858">
        <w:rPr>
          <w:b/>
          <w:bCs/>
          <w:i/>
          <w:sz w:val="28"/>
          <w:szCs w:val="28"/>
        </w:rPr>
        <w:t>Производство и распределение электроэнергии, газа и воды</w:t>
      </w:r>
    </w:p>
    <w:p w:rsidR="006E7666" w:rsidRPr="00650858" w:rsidRDefault="006E7666" w:rsidP="00B44A23">
      <w:pPr>
        <w:tabs>
          <w:tab w:val="left" w:pos="720"/>
        </w:tabs>
        <w:ind w:firstLine="709"/>
        <w:jc w:val="both"/>
        <w:rPr>
          <w:sz w:val="28"/>
          <w:szCs w:val="28"/>
        </w:rPr>
      </w:pPr>
      <w:r w:rsidRPr="00650858">
        <w:rPr>
          <w:bCs/>
          <w:sz w:val="28"/>
          <w:szCs w:val="28"/>
        </w:rPr>
        <w:t xml:space="preserve">Объем отгруженных товаров собственного производства, выполненных работ и услуг собственными силами по </w:t>
      </w:r>
      <w:r w:rsidRPr="00650858">
        <w:rPr>
          <w:sz w:val="28"/>
          <w:szCs w:val="28"/>
        </w:rPr>
        <w:t xml:space="preserve">производству и распределению пара и горячей воды (тепловой энергии) котельными </w:t>
      </w:r>
      <w:r w:rsidRPr="00650858">
        <w:rPr>
          <w:bCs/>
          <w:sz w:val="28"/>
          <w:szCs w:val="28"/>
        </w:rPr>
        <w:t xml:space="preserve">за </w:t>
      </w:r>
      <w:r w:rsidRPr="00650858">
        <w:rPr>
          <w:sz w:val="28"/>
          <w:szCs w:val="28"/>
        </w:rPr>
        <w:t xml:space="preserve">отчетный период составил 78,6 млн. рублей. Индекс производства – </w:t>
      </w:r>
      <w:r>
        <w:rPr>
          <w:sz w:val="28"/>
          <w:szCs w:val="28"/>
        </w:rPr>
        <w:t>99,2</w:t>
      </w:r>
      <w:r w:rsidRPr="00650858">
        <w:rPr>
          <w:sz w:val="28"/>
          <w:szCs w:val="28"/>
        </w:rPr>
        <w:t xml:space="preserve"> %.</w:t>
      </w:r>
    </w:p>
    <w:p w:rsidR="006E7666" w:rsidRPr="00650858" w:rsidRDefault="006E7666" w:rsidP="006E7666">
      <w:pPr>
        <w:rPr>
          <w:b/>
          <w:bCs/>
          <w:i/>
          <w:sz w:val="28"/>
          <w:szCs w:val="20"/>
        </w:rPr>
      </w:pPr>
    </w:p>
    <w:p w:rsidR="006E7666" w:rsidRPr="003A3793" w:rsidRDefault="006E7666" w:rsidP="006E7666">
      <w:pPr>
        <w:jc w:val="center"/>
        <w:rPr>
          <w:b/>
          <w:bCs/>
          <w:i/>
          <w:sz w:val="28"/>
          <w:szCs w:val="20"/>
        </w:rPr>
      </w:pPr>
      <w:r w:rsidRPr="003A3793">
        <w:rPr>
          <w:b/>
          <w:bCs/>
          <w:i/>
          <w:sz w:val="28"/>
          <w:szCs w:val="20"/>
        </w:rPr>
        <w:t>Сельское хозяйство</w:t>
      </w:r>
    </w:p>
    <w:p w:rsidR="006E7666" w:rsidRPr="00901878" w:rsidRDefault="006E7666" w:rsidP="00B44A23">
      <w:pPr>
        <w:ind w:firstLine="709"/>
        <w:jc w:val="both"/>
        <w:rPr>
          <w:sz w:val="28"/>
          <w:szCs w:val="28"/>
        </w:rPr>
      </w:pPr>
      <w:r w:rsidRPr="00901878">
        <w:rPr>
          <w:sz w:val="28"/>
          <w:szCs w:val="28"/>
        </w:rPr>
        <w:t xml:space="preserve">Сельское хозяйство является второй ведущей отраслью экономики, так как половина населения района проживает  в сельской местности. </w:t>
      </w:r>
    </w:p>
    <w:p w:rsidR="006E7666" w:rsidRPr="00901878" w:rsidRDefault="006E7666" w:rsidP="00B44A23">
      <w:pPr>
        <w:tabs>
          <w:tab w:val="left" w:pos="540"/>
          <w:tab w:val="left" w:pos="720"/>
        </w:tabs>
        <w:ind w:firstLine="709"/>
        <w:jc w:val="both"/>
        <w:rPr>
          <w:sz w:val="28"/>
          <w:szCs w:val="28"/>
        </w:rPr>
      </w:pPr>
      <w:r w:rsidRPr="00901878">
        <w:rPr>
          <w:sz w:val="28"/>
          <w:szCs w:val="28"/>
        </w:rPr>
        <w:t>В сельском хозяйстве района работает 1 коллективное, 47 крестьянско-фермерских хозяйств и  2521 личных подсобных хозяйств.</w:t>
      </w:r>
    </w:p>
    <w:p w:rsidR="006E7666" w:rsidRPr="001D5DB8" w:rsidRDefault="006E7666" w:rsidP="00B44A23">
      <w:pPr>
        <w:ind w:firstLine="709"/>
        <w:jc w:val="both"/>
        <w:rPr>
          <w:sz w:val="28"/>
          <w:szCs w:val="28"/>
        </w:rPr>
      </w:pPr>
      <w:r w:rsidRPr="001D5DB8">
        <w:rPr>
          <w:sz w:val="28"/>
          <w:szCs w:val="28"/>
        </w:rPr>
        <w:t>Отраслевая структура сельскохозяйственного комплекса района определяет его как производителя зерна, молочных и мясных продуктов. Ведущее место по производству мяса, молока, картофеля и овощей в районе занимают крестьянско-фермерские и личные подсобные хозяйства.</w:t>
      </w:r>
    </w:p>
    <w:p w:rsidR="006E7666" w:rsidRPr="001D5DB8" w:rsidRDefault="006E7666" w:rsidP="00B44A23">
      <w:pPr>
        <w:ind w:firstLine="709"/>
        <w:jc w:val="both"/>
        <w:rPr>
          <w:sz w:val="28"/>
          <w:szCs w:val="28"/>
        </w:rPr>
      </w:pPr>
      <w:r w:rsidRPr="001D5DB8">
        <w:rPr>
          <w:sz w:val="28"/>
          <w:szCs w:val="28"/>
        </w:rPr>
        <w:t>В 2017 году валовой объем сельскохозяйственной продукции составил 553,76 млн. рублей, что составляет 102,4 % к уровню 2016 года.</w:t>
      </w:r>
    </w:p>
    <w:p w:rsidR="006E7666" w:rsidRPr="001D5DB8" w:rsidRDefault="006E7666" w:rsidP="00B44A23">
      <w:pPr>
        <w:tabs>
          <w:tab w:val="left" w:pos="540"/>
          <w:tab w:val="left" w:pos="720"/>
        </w:tabs>
        <w:ind w:firstLine="709"/>
        <w:jc w:val="both"/>
        <w:rPr>
          <w:sz w:val="28"/>
          <w:szCs w:val="28"/>
        </w:rPr>
      </w:pPr>
      <w:r w:rsidRPr="001D5DB8">
        <w:rPr>
          <w:sz w:val="28"/>
          <w:szCs w:val="28"/>
        </w:rPr>
        <w:t>В общем объеме валовой продукции растениеводство занимает 36,9%, животноводство – 63,1%. В структуре производства продукции на долю сельскохозяйственных организаций приходится 2,9%, личных хозяйств населения – 86,6%, крестьянских (фермерских) хозяйств – 10,5%.</w:t>
      </w:r>
    </w:p>
    <w:p w:rsidR="006E7666" w:rsidRPr="001D5DB8" w:rsidRDefault="006E7666" w:rsidP="00B44A23">
      <w:pPr>
        <w:ind w:firstLine="709"/>
        <w:jc w:val="both"/>
        <w:rPr>
          <w:sz w:val="28"/>
          <w:szCs w:val="28"/>
        </w:rPr>
      </w:pPr>
      <w:r w:rsidRPr="001D5DB8">
        <w:rPr>
          <w:sz w:val="28"/>
          <w:szCs w:val="28"/>
        </w:rPr>
        <w:t>Государственная поддержка сельскохозяйственного производства и развития сельских территорий в 2017 году составила 12 миллионов 284 тысяч рублей  (12 видов государственной поддержки), что составило 73,4 % от суммы субсидий предыдущего года.</w:t>
      </w:r>
    </w:p>
    <w:p w:rsidR="006E7666" w:rsidRPr="001D5DB8" w:rsidRDefault="006E7666" w:rsidP="00B44A23">
      <w:pPr>
        <w:ind w:firstLine="709"/>
        <w:jc w:val="both"/>
        <w:rPr>
          <w:sz w:val="28"/>
          <w:szCs w:val="28"/>
        </w:rPr>
      </w:pPr>
      <w:r w:rsidRPr="001D5DB8">
        <w:rPr>
          <w:sz w:val="28"/>
          <w:szCs w:val="28"/>
        </w:rPr>
        <w:t xml:space="preserve">В 2017 году было посеяно зерновых культур в объёме 732 га                  (1325,5 га – 2016 год). В рамках прошедшей чрезвычайной ситуации, </w:t>
      </w:r>
      <w:r w:rsidRPr="001D5DB8">
        <w:rPr>
          <w:sz w:val="28"/>
          <w:szCs w:val="28"/>
        </w:rPr>
        <w:lastRenderedPageBreak/>
        <w:t>вызванной почвенно-атмосферной засухой в июле месяце, было списано 117 га. В связи с данной сложившейся ситуацией по району ущерб от стихийного бедствия составил 683 тысячи рублей. Компенсация была выплачена из федерального и краевого бюджета семи крестьянско-фермерским хозяйствам.</w:t>
      </w:r>
    </w:p>
    <w:p w:rsidR="006E7666" w:rsidRPr="001D5DB8" w:rsidRDefault="006E7666" w:rsidP="00B44A23">
      <w:pPr>
        <w:ind w:firstLine="709"/>
        <w:jc w:val="both"/>
        <w:rPr>
          <w:sz w:val="28"/>
          <w:szCs w:val="28"/>
        </w:rPr>
      </w:pPr>
      <w:r w:rsidRPr="001D5DB8">
        <w:rPr>
          <w:sz w:val="28"/>
          <w:szCs w:val="28"/>
        </w:rPr>
        <w:t xml:space="preserve">Во всех хозяйствах района произведено 173 тонны зерна, 315 тонн картофеля  и 26,1 тонн овощей. </w:t>
      </w:r>
    </w:p>
    <w:p w:rsidR="006E7666" w:rsidRPr="001D5DB8" w:rsidRDefault="006E7666" w:rsidP="00B44A23">
      <w:pPr>
        <w:ind w:firstLine="709"/>
        <w:jc w:val="both"/>
        <w:rPr>
          <w:sz w:val="28"/>
          <w:szCs w:val="28"/>
        </w:rPr>
      </w:pPr>
      <w:r w:rsidRPr="001D5DB8">
        <w:rPr>
          <w:sz w:val="28"/>
          <w:szCs w:val="28"/>
        </w:rPr>
        <w:t xml:space="preserve">На растениеводство из федерального и регионального бюджетов было получено субсидий на сумму 1 миллион 594 тысячи рублей. Субсидии были направлены на компенсацию затрат по обработке </w:t>
      </w:r>
      <w:proofErr w:type="spellStart"/>
      <w:r w:rsidRPr="001D5DB8">
        <w:rPr>
          <w:sz w:val="28"/>
          <w:szCs w:val="28"/>
        </w:rPr>
        <w:t>низкопродуктивной</w:t>
      </w:r>
      <w:proofErr w:type="spellEnd"/>
      <w:r w:rsidRPr="001D5DB8">
        <w:rPr>
          <w:sz w:val="28"/>
          <w:szCs w:val="28"/>
        </w:rPr>
        <w:t xml:space="preserve"> пашни, на несвязанную поддержку в области растениеводства  (приобретение минеральных удобрений, средств защиты растений, ГСМ) и субсидии на проведение </w:t>
      </w:r>
      <w:proofErr w:type="spellStart"/>
      <w:r w:rsidRPr="001D5DB8">
        <w:rPr>
          <w:sz w:val="28"/>
          <w:szCs w:val="28"/>
        </w:rPr>
        <w:t>культуртехнических</w:t>
      </w:r>
      <w:proofErr w:type="spellEnd"/>
      <w:r w:rsidRPr="001D5DB8">
        <w:rPr>
          <w:sz w:val="28"/>
          <w:szCs w:val="28"/>
        </w:rPr>
        <w:t xml:space="preserve"> работ. Данными видами поддержки воспользовались 10 </w:t>
      </w:r>
      <w:proofErr w:type="spellStart"/>
      <w:r w:rsidRPr="001D5DB8">
        <w:rPr>
          <w:sz w:val="28"/>
          <w:szCs w:val="28"/>
        </w:rPr>
        <w:t>сельхозтоваропроизводителей</w:t>
      </w:r>
      <w:proofErr w:type="spellEnd"/>
      <w:r w:rsidRPr="001D5DB8">
        <w:rPr>
          <w:sz w:val="28"/>
          <w:szCs w:val="28"/>
        </w:rPr>
        <w:t>.</w:t>
      </w:r>
    </w:p>
    <w:p w:rsidR="006E7666" w:rsidRPr="001D5DB8" w:rsidRDefault="006E7666" w:rsidP="00B44A23">
      <w:pPr>
        <w:ind w:firstLine="709"/>
        <w:jc w:val="both"/>
        <w:rPr>
          <w:sz w:val="28"/>
          <w:szCs w:val="28"/>
        </w:rPr>
      </w:pPr>
      <w:r w:rsidRPr="001D5DB8">
        <w:rPr>
          <w:sz w:val="28"/>
          <w:szCs w:val="28"/>
        </w:rPr>
        <w:t xml:space="preserve">Субсидии на животноводство были получены в размере 548,9 тысяч рублей, которые были направлены на содержание животноводства и реализацию молока. Данными видами поддержки воспользовались 5 хозяйств. </w:t>
      </w:r>
    </w:p>
    <w:p w:rsidR="006E7666" w:rsidRPr="001D5DB8" w:rsidRDefault="006E7666" w:rsidP="00B44A23">
      <w:pPr>
        <w:ind w:firstLine="709"/>
        <w:jc w:val="both"/>
        <w:rPr>
          <w:sz w:val="28"/>
          <w:szCs w:val="28"/>
        </w:rPr>
      </w:pPr>
      <w:r w:rsidRPr="001D5DB8">
        <w:rPr>
          <w:sz w:val="28"/>
          <w:szCs w:val="28"/>
        </w:rPr>
        <w:t xml:space="preserve">Также были выплачены субсидии на приобретенную сельскохозяйственную технику, по кредиторской задолженности 2013-2014 годов – 810 тысяч 163 рубля. </w:t>
      </w:r>
    </w:p>
    <w:p w:rsidR="006E7666" w:rsidRDefault="006E7666" w:rsidP="00B44A23">
      <w:pPr>
        <w:ind w:firstLine="709"/>
        <w:jc w:val="both"/>
        <w:rPr>
          <w:sz w:val="28"/>
          <w:szCs w:val="28"/>
        </w:rPr>
      </w:pPr>
      <w:r w:rsidRPr="001D5DB8">
        <w:rPr>
          <w:sz w:val="28"/>
          <w:szCs w:val="28"/>
        </w:rPr>
        <w:t>В рамках краевого конкурсного отбора крестьянских (фермерских) хозяйств на предоставление грантов на поддержку начинающих фермеров в 2017 году был получ</w:t>
      </w:r>
      <w:r>
        <w:rPr>
          <w:sz w:val="28"/>
          <w:szCs w:val="28"/>
        </w:rPr>
        <w:t xml:space="preserve">ен грант КФХ </w:t>
      </w:r>
      <w:proofErr w:type="spellStart"/>
      <w:r>
        <w:rPr>
          <w:sz w:val="28"/>
          <w:szCs w:val="28"/>
        </w:rPr>
        <w:t>Сверкуновой</w:t>
      </w:r>
      <w:proofErr w:type="spellEnd"/>
      <w:r>
        <w:rPr>
          <w:sz w:val="28"/>
          <w:szCs w:val="28"/>
        </w:rPr>
        <w:t xml:space="preserve"> Е.</w:t>
      </w:r>
      <w:r w:rsidRPr="001D5DB8">
        <w:rPr>
          <w:sz w:val="28"/>
          <w:szCs w:val="28"/>
        </w:rPr>
        <w:t>О</w:t>
      </w:r>
      <w:r>
        <w:rPr>
          <w:sz w:val="28"/>
          <w:szCs w:val="28"/>
        </w:rPr>
        <w:t>.</w:t>
      </w:r>
      <w:r w:rsidRPr="001D5DB8">
        <w:rPr>
          <w:sz w:val="28"/>
          <w:szCs w:val="28"/>
        </w:rPr>
        <w:t xml:space="preserve"> из </w:t>
      </w:r>
      <w:proofErr w:type="spellStart"/>
      <w:r w:rsidRPr="001D5DB8">
        <w:rPr>
          <w:sz w:val="28"/>
          <w:szCs w:val="28"/>
        </w:rPr>
        <w:t>с.Катаево</w:t>
      </w:r>
      <w:proofErr w:type="spellEnd"/>
      <w:r w:rsidRPr="001D5DB8">
        <w:rPr>
          <w:sz w:val="28"/>
          <w:szCs w:val="28"/>
        </w:rPr>
        <w:t xml:space="preserve"> в размере 2 313 тысяч рублей. Собственные средства составили 257 тысяч рублей. Была приобретена сельскохозяйственная техника (трактор Беларусь МТЗ-82,1, пресс–подборщик, грабли ГВВ-5, сенокосилка КДН-210, погрузчик ПКУ-0,8)</w:t>
      </w:r>
      <w:r>
        <w:rPr>
          <w:sz w:val="28"/>
          <w:szCs w:val="28"/>
        </w:rPr>
        <w:t xml:space="preserve">, а в 2018 году было получено 4 гранта: один грант получила КФХ </w:t>
      </w:r>
      <w:proofErr w:type="spellStart"/>
      <w:r>
        <w:rPr>
          <w:sz w:val="28"/>
          <w:szCs w:val="28"/>
        </w:rPr>
        <w:t>Газинская</w:t>
      </w:r>
      <w:proofErr w:type="spellEnd"/>
      <w:r>
        <w:rPr>
          <w:sz w:val="28"/>
          <w:szCs w:val="28"/>
        </w:rPr>
        <w:t xml:space="preserve"> Л.В. в размере 1720,8 тысяч рублей на развитие семейных животноводческих ферм; четыре гранта как начинающие фермеры получили: КФХ </w:t>
      </w:r>
      <w:proofErr w:type="spellStart"/>
      <w:r>
        <w:rPr>
          <w:sz w:val="28"/>
          <w:szCs w:val="28"/>
        </w:rPr>
        <w:t>Жамсаранов</w:t>
      </w:r>
      <w:proofErr w:type="spellEnd"/>
      <w:r>
        <w:rPr>
          <w:sz w:val="28"/>
          <w:szCs w:val="28"/>
        </w:rPr>
        <w:t xml:space="preserve"> Э.Д. – 2748 тысяч рублей, КФХ Цыдыпов К.В. – 3000 тысяч рублей, КФХ </w:t>
      </w:r>
      <w:proofErr w:type="spellStart"/>
      <w:r>
        <w:rPr>
          <w:sz w:val="28"/>
          <w:szCs w:val="28"/>
        </w:rPr>
        <w:t>Чимбеев</w:t>
      </w:r>
      <w:proofErr w:type="spellEnd"/>
      <w:r>
        <w:rPr>
          <w:sz w:val="28"/>
          <w:szCs w:val="28"/>
        </w:rPr>
        <w:t xml:space="preserve"> Р.Ц. – 2763 тысяч рублей, КФХ Непомнящий И.Г. – 2850,3 тысяч рублей.</w:t>
      </w:r>
    </w:p>
    <w:p w:rsidR="006E7666" w:rsidRPr="001D5DB8" w:rsidRDefault="006E7666" w:rsidP="00B44A23">
      <w:pPr>
        <w:ind w:firstLine="709"/>
        <w:jc w:val="both"/>
        <w:rPr>
          <w:sz w:val="28"/>
          <w:szCs w:val="28"/>
        </w:rPr>
      </w:pPr>
      <w:r w:rsidRPr="001D5DB8">
        <w:rPr>
          <w:sz w:val="28"/>
          <w:szCs w:val="28"/>
        </w:rPr>
        <w:t>Личные подсобные хозяйства получили в виде субсидий 119,8 тысяч рублей. Субсидии были направлены на возмещение части затрат на уплату процентной ставки по полученным кредитам.</w:t>
      </w:r>
    </w:p>
    <w:p w:rsidR="006E7666" w:rsidRDefault="006E7666" w:rsidP="00B44A23">
      <w:pPr>
        <w:ind w:firstLine="709"/>
        <w:jc w:val="both"/>
        <w:rPr>
          <w:sz w:val="28"/>
          <w:szCs w:val="28"/>
        </w:rPr>
      </w:pPr>
      <w:proofErr w:type="spellStart"/>
      <w:r w:rsidRPr="001D5DB8">
        <w:rPr>
          <w:sz w:val="28"/>
          <w:szCs w:val="28"/>
        </w:rPr>
        <w:t>Сельхозтоваропроизводители</w:t>
      </w:r>
      <w:proofErr w:type="spellEnd"/>
      <w:r w:rsidRPr="001D5DB8">
        <w:rPr>
          <w:sz w:val="28"/>
          <w:szCs w:val="28"/>
        </w:rPr>
        <w:t xml:space="preserve"> района </w:t>
      </w:r>
      <w:r>
        <w:rPr>
          <w:sz w:val="28"/>
          <w:szCs w:val="28"/>
        </w:rPr>
        <w:t>принимают</w:t>
      </w:r>
      <w:r w:rsidRPr="001D5DB8">
        <w:rPr>
          <w:sz w:val="28"/>
          <w:szCs w:val="28"/>
        </w:rPr>
        <w:t xml:space="preserve"> активное участие в проводимых на территории городского округа ярмарках.</w:t>
      </w:r>
    </w:p>
    <w:p w:rsidR="006E7666" w:rsidRDefault="006E7666" w:rsidP="00B44A23">
      <w:pPr>
        <w:ind w:firstLine="709"/>
        <w:jc w:val="both"/>
        <w:rPr>
          <w:sz w:val="28"/>
          <w:szCs w:val="28"/>
        </w:rPr>
      </w:pPr>
      <w:r w:rsidRPr="008F4B52">
        <w:rPr>
          <w:sz w:val="28"/>
          <w:szCs w:val="28"/>
        </w:rPr>
        <w:t>В районе работает 2 сельскохозяйственных кредитных потребительских кооператива и один сельскохозяйственный снабженческо-сбытовой потребительский кооператив.</w:t>
      </w:r>
    </w:p>
    <w:p w:rsidR="006E7666" w:rsidRPr="008F4B52" w:rsidRDefault="006E7666" w:rsidP="006E7666">
      <w:pPr>
        <w:tabs>
          <w:tab w:val="left" w:pos="540"/>
          <w:tab w:val="left" w:pos="720"/>
        </w:tabs>
        <w:jc w:val="both"/>
        <w:rPr>
          <w:b/>
          <w:color w:val="FF0000"/>
          <w:sz w:val="10"/>
          <w:szCs w:val="10"/>
        </w:rPr>
      </w:pPr>
    </w:p>
    <w:p w:rsidR="006E7666" w:rsidRPr="003A3793" w:rsidRDefault="006E7666" w:rsidP="006E7666">
      <w:pPr>
        <w:jc w:val="center"/>
        <w:rPr>
          <w:bCs/>
          <w:color w:val="000000"/>
          <w:sz w:val="28"/>
          <w:szCs w:val="20"/>
        </w:rPr>
      </w:pPr>
      <w:r w:rsidRPr="003A3793">
        <w:rPr>
          <w:bCs/>
          <w:color w:val="000000"/>
          <w:sz w:val="28"/>
          <w:szCs w:val="20"/>
        </w:rPr>
        <w:t>Производство основных видов сельскохозяйственных культур в хозяйствах всех категорий, тонн</w:t>
      </w:r>
    </w:p>
    <w:p w:rsidR="006E7666" w:rsidRPr="0080618B" w:rsidRDefault="006E7666" w:rsidP="006E7666">
      <w:pPr>
        <w:jc w:val="right"/>
        <w:rPr>
          <w:bCs/>
          <w:szCs w:val="20"/>
        </w:rPr>
      </w:pPr>
      <w:r w:rsidRPr="0080618B">
        <w:rPr>
          <w:bCs/>
          <w:szCs w:val="20"/>
        </w:rPr>
        <w:t>Таблица 8</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1421"/>
        <w:gridCol w:w="1121"/>
        <w:gridCol w:w="1121"/>
        <w:gridCol w:w="1121"/>
      </w:tblGrid>
      <w:tr w:rsidR="006E7666" w:rsidRPr="00664BDC" w:rsidTr="007A1B83">
        <w:tc>
          <w:tcPr>
            <w:tcW w:w="4928" w:type="dxa"/>
            <w:shd w:val="clear" w:color="auto" w:fill="auto"/>
          </w:tcPr>
          <w:p w:rsidR="006E7666" w:rsidRPr="00664BDC" w:rsidRDefault="006E7666" w:rsidP="00BB2A0B">
            <w:pPr>
              <w:jc w:val="center"/>
              <w:rPr>
                <w:b/>
              </w:rPr>
            </w:pPr>
            <w:r w:rsidRPr="00664BDC">
              <w:rPr>
                <w:b/>
              </w:rPr>
              <w:t>Показатели</w:t>
            </w:r>
          </w:p>
        </w:tc>
        <w:tc>
          <w:tcPr>
            <w:tcW w:w="1421" w:type="dxa"/>
          </w:tcPr>
          <w:p w:rsidR="006E7666" w:rsidRPr="00664BDC" w:rsidRDefault="006E7666" w:rsidP="00BB2A0B">
            <w:pPr>
              <w:jc w:val="center"/>
              <w:rPr>
                <w:b/>
              </w:rPr>
            </w:pPr>
            <w:r w:rsidRPr="00664BDC">
              <w:rPr>
                <w:b/>
              </w:rPr>
              <w:t>Единица измерения</w:t>
            </w:r>
          </w:p>
        </w:tc>
        <w:tc>
          <w:tcPr>
            <w:tcW w:w="1121" w:type="dxa"/>
          </w:tcPr>
          <w:p w:rsidR="006E7666" w:rsidRPr="00664BDC" w:rsidRDefault="006E7666" w:rsidP="00BB2A0B">
            <w:pPr>
              <w:jc w:val="center"/>
              <w:rPr>
                <w:b/>
              </w:rPr>
            </w:pPr>
            <w:r w:rsidRPr="00664BDC">
              <w:rPr>
                <w:b/>
              </w:rPr>
              <w:t>2015</w:t>
            </w:r>
          </w:p>
        </w:tc>
        <w:tc>
          <w:tcPr>
            <w:tcW w:w="1121" w:type="dxa"/>
          </w:tcPr>
          <w:p w:rsidR="006E7666" w:rsidRPr="00664BDC" w:rsidRDefault="006E7666" w:rsidP="00BB2A0B">
            <w:pPr>
              <w:jc w:val="center"/>
              <w:rPr>
                <w:b/>
              </w:rPr>
            </w:pPr>
            <w:r w:rsidRPr="00664BDC">
              <w:rPr>
                <w:b/>
              </w:rPr>
              <w:t>2016</w:t>
            </w:r>
          </w:p>
        </w:tc>
        <w:tc>
          <w:tcPr>
            <w:tcW w:w="1121" w:type="dxa"/>
            <w:shd w:val="clear" w:color="auto" w:fill="auto"/>
          </w:tcPr>
          <w:p w:rsidR="006E7666" w:rsidRPr="00664BDC" w:rsidRDefault="006E7666" w:rsidP="00BB2A0B">
            <w:pPr>
              <w:jc w:val="center"/>
              <w:rPr>
                <w:b/>
              </w:rPr>
            </w:pPr>
            <w:r w:rsidRPr="00664BDC">
              <w:rPr>
                <w:b/>
              </w:rPr>
              <w:t>2017</w:t>
            </w:r>
          </w:p>
        </w:tc>
      </w:tr>
      <w:tr w:rsidR="006E7666" w:rsidRPr="004D3F19" w:rsidTr="007A1B83">
        <w:tc>
          <w:tcPr>
            <w:tcW w:w="4928" w:type="dxa"/>
            <w:shd w:val="clear" w:color="auto" w:fill="auto"/>
          </w:tcPr>
          <w:p w:rsidR="006E7666" w:rsidRDefault="006E7666" w:rsidP="00BB2A0B">
            <w:pPr>
              <w:rPr>
                <w:b/>
              </w:rPr>
            </w:pPr>
            <w:r>
              <w:rPr>
                <w:b/>
              </w:rPr>
              <w:t>Производство продукции сельского хозяйства</w:t>
            </w:r>
          </w:p>
          <w:p w:rsidR="006E7666" w:rsidRDefault="006E7666" w:rsidP="00BB2A0B">
            <w:pPr>
              <w:rPr>
                <w:b/>
              </w:rPr>
            </w:pPr>
            <w:r>
              <w:rPr>
                <w:b/>
              </w:rPr>
              <w:lastRenderedPageBreak/>
              <w:t>в хозяйствах всех категорий:</w:t>
            </w:r>
          </w:p>
        </w:tc>
        <w:tc>
          <w:tcPr>
            <w:tcW w:w="1421" w:type="dxa"/>
          </w:tcPr>
          <w:p w:rsidR="006E7666" w:rsidRDefault="006E7666" w:rsidP="00BB2A0B"/>
        </w:tc>
        <w:tc>
          <w:tcPr>
            <w:tcW w:w="1121" w:type="dxa"/>
          </w:tcPr>
          <w:p w:rsidR="006E7666" w:rsidRDefault="006E7666" w:rsidP="00BB2A0B">
            <w:pPr>
              <w:jc w:val="center"/>
            </w:pPr>
          </w:p>
        </w:tc>
        <w:tc>
          <w:tcPr>
            <w:tcW w:w="1121" w:type="dxa"/>
          </w:tcPr>
          <w:p w:rsidR="006E7666" w:rsidRPr="004D3F19" w:rsidRDefault="006E7666" w:rsidP="00BB2A0B">
            <w:pPr>
              <w:jc w:val="center"/>
              <w:rPr>
                <w:bCs/>
              </w:rPr>
            </w:pPr>
          </w:p>
        </w:tc>
        <w:tc>
          <w:tcPr>
            <w:tcW w:w="1121" w:type="dxa"/>
            <w:shd w:val="clear" w:color="auto" w:fill="auto"/>
          </w:tcPr>
          <w:p w:rsidR="006E7666" w:rsidRDefault="006E7666" w:rsidP="00BB2A0B">
            <w:pPr>
              <w:jc w:val="center"/>
            </w:pPr>
          </w:p>
        </w:tc>
      </w:tr>
      <w:tr w:rsidR="006E7666" w:rsidRPr="004D3F19" w:rsidTr="007A1B83">
        <w:tc>
          <w:tcPr>
            <w:tcW w:w="4928" w:type="dxa"/>
            <w:shd w:val="clear" w:color="auto" w:fill="auto"/>
          </w:tcPr>
          <w:p w:rsidR="006E7666" w:rsidRDefault="006E7666" w:rsidP="00BB2A0B">
            <w:r>
              <w:lastRenderedPageBreak/>
              <w:t xml:space="preserve">      Культуры зерновые</w:t>
            </w:r>
          </w:p>
        </w:tc>
        <w:tc>
          <w:tcPr>
            <w:tcW w:w="1421" w:type="dxa"/>
          </w:tcPr>
          <w:p w:rsidR="006E7666" w:rsidRDefault="006E7666" w:rsidP="00BB2A0B">
            <w:pPr>
              <w:jc w:val="center"/>
            </w:pPr>
            <w:r>
              <w:t>тонн</w:t>
            </w:r>
          </w:p>
        </w:tc>
        <w:tc>
          <w:tcPr>
            <w:tcW w:w="1121" w:type="dxa"/>
            <w:vAlign w:val="center"/>
          </w:tcPr>
          <w:p w:rsidR="006E7666" w:rsidRPr="005315DC" w:rsidRDefault="006E7666" w:rsidP="00BB2A0B">
            <w:pPr>
              <w:jc w:val="center"/>
              <w:rPr>
                <w:color w:val="000000"/>
              </w:rPr>
            </w:pPr>
            <w:r w:rsidRPr="005315DC">
              <w:rPr>
                <w:color w:val="000000"/>
              </w:rPr>
              <w:t>394,7</w:t>
            </w:r>
          </w:p>
        </w:tc>
        <w:tc>
          <w:tcPr>
            <w:tcW w:w="1121" w:type="dxa"/>
            <w:vAlign w:val="center"/>
          </w:tcPr>
          <w:p w:rsidR="006E7666" w:rsidRPr="005315DC" w:rsidRDefault="006E7666" w:rsidP="00BB2A0B">
            <w:pPr>
              <w:jc w:val="center"/>
              <w:rPr>
                <w:color w:val="000000"/>
              </w:rPr>
            </w:pPr>
            <w:r w:rsidRPr="005315DC">
              <w:rPr>
                <w:color w:val="000000"/>
              </w:rPr>
              <w:t>269,9</w:t>
            </w:r>
          </w:p>
        </w:tc>
        <w:tc>
          <w:tcPr>
            <w:tcW w:w="1121" w:type="dxa"/>
            <w:shd w:val="clear" w:color="auto" w:fill="auto"/>
          </w:tcPr>
          <w:p w:rsidR="006E7666" w:rsidRPr="00090A6B" w:rsidRDefault="006E7666" w:rsidP="00BB2A0B">
            <w:pPr>
              <w:jc w:val="center"/>
            </w:pPr>
            <w:r>
              <w:t>323</w:t>
            </w:r>
          </w:p>
        </w:tc>
      </w:tr>
      <w:tr w:rsidR="006E7666" w:rsidRPr="004D3F19" w:rsidTr="007A1B83">
        <w:tc>
          <w:tcPr>
            <w:tcW w:w="4928" w:type="dxa"/>
            <w:shd w:val="clear" w:color="auto" w:fill="auto"/>
          </w:tcPr>
          <w:p w:rsidR="006E7666" w:rsidRDefault="006E7666" w:rsidP="00BB2A0B">
            <w:pPr>
              <w:pStyle w:val="a5"/>
              <w:tabs>
                <w:tab w:val="clear" w:pos="4536"/>
                <w:tab w:val="clear" w:pos="9072"/>
              </w:tabs>
              <w:rPr>
                <w:sz w:val="24"/>
              </w:rPr>
            </w:pPr>
            <w:r>
              <w:rPr>
                <w:sz w:val="24"/>
              </w:rPr>
              <w:t xml:space="preserve">      Картофель</w:t>
            </w:r>
          </w:p>
        </w:tc>
        <w:tc>
          <w:tcPr>
            <w:tcW w:w="1421" w:type="dxa"/>
          </w:tcPr>
          <w:p w:rsidR="006E7666" w:rsidRDefault="006E7666" w:rsidP="00BB2A0B">
            <w:pPr>
              <w:jc w:val="center"/>
            </w:pPr>
            <w:r>
              <w:t>тонн</w:t>
            </w:r>
          </w:p>
        </w:tc>
        <w:tc>
          <w:tcPr>
            <w:tcW w:w="1121" w:type="dxa"/>
            <w:vAlign w:val="center"/>
          </w:tcPr>
          <w:p w:rsidR="006E7666" w:rsidRPr="005315DC" w:rsidRDefault="006E7666" w:rsidP="00BB2A0B">
            <w:pPr>
              <w:jc w:val="center"/>
              <w:rPr>
                <w:color w:val="000000"/>
              </w:rPr>
            </w:pPr>
            <w:r w:rsidRPr="005315DC">
              <w:rPr>
                <w:color w:val="000000"/>
              </w:rPr>
              <w:t>8173,8</w:t>
            </w:r>
          </w:p>
        </w:tc>
        <w:tc>
          <w:tcPr>
            <w:tcW w:w="1121" w:type="dxa"/>
            <w:vAlign w:val="center"/>
          </w:tcPr>
          <w:p w:rsidR="006E7666" w:rsidRPr="005315DC" w:rsidRDefault="006E7666" w:rsidP="00BB2A0B">
            <w:pPr>
              <w:jc w:val="center"/>
              <w:rPr>
                <w:color w:val="000000"/>
              </w:rPr>
            </w:pPr>
            <w:r w:rsidRPr="005315DC">
              <w:rPr>
                <w:color w:val="000000"/>
              </w:rPr>
              <w:t>7977,4</w:t>
            </w:r>
          </w:p>
        </w:tc>
        <w:tc>
          <w:tcPr>
            <w:tcW w:w="1121" w:type="dxa"/>
            <w:shd w:val="clear" w:color="auto" w:fill="auto"/>
            <w:vAlign w:val="center"/>
          </w:tcPr>
          <w:p w:rsidR="006E7666" w:rsidRPr="00582400" w:rsidRDefault="006E7666" w:rsidP="00BB2A0B">
            <w:pPr>
              <w:jc w:val="center"/>
              <w:rPr>
                <w:color w:val="000000"/>
              </w:rPr>
            </w:pPr>
            <w:r w:rsidRPr="00582400">
              <w:rPr>
                <w:color w:val="000000"/>
              </w:rPr>
              <w:t>7393,2</w:t>
            </w:r>
          </w:p>
        </w:tc>
      </w:tr>
      <w:tr w:rsidR="006E7666" w:rsidRPr="004D3F19" w:rsidTr="007A1B83">
        <w:tc>
          <w:tcPr>
            <w:tcW w:w="4928" w:type="dxa"/>
            <w:shd w:val="clear" w:color="auto" w:fill="auto"/>
          </w:tcPr>
          <w:p w:rsidR="006E7666" w:rsidRDefault="006E7666" w:rsidP="00BB2A0B">
            <w:r>
              <w:t xml:space="preserve">      Овощи (закрытого и открытого грунта)</w:t>
            </w:r>
          </w:p>
        </w:tc>
        <w:tc>
          <w:tcPr>
            <w:tcW w:w="1421" w:type="dxa"/>
          </w:tcPr>
          <w:p w:rsidR="006E7666" w:rsidRDefault="006E7666" w:rsidP="00BB2A0B">
            <w:pPr>
              <w:jc w:val="center"/>
            </w:pPr>
            <w:r>
              <w:t>тонн</w:t>
            </w:r>
          </w:p>
        </w:tc>
        <w:tc>
          <w:tcPr>
            <w:tcW w:w="1121" w:type="dxa"/>
            <w:vAlign w:val="center"/>
          </w:tcPr>
          <w:p w:rsidR="006E7666" w:rsidRPr="005315DC" w:rsidRDefault="006E7666" w:rsidP="00BB2A0B">
            <w:pPr>
              <w:jc w:val="center"/>
              <w:rPr>
                <w:color w:val="000000"/>
              </w:rPr>
            </w:pPr>
            <w:r w:rsidRPr="005315DC">
              <w:rPr>
                <w:color w:val="000000"/>
              </w:rPr>
              <w:t>1785,2</w:t>
            </w:r>
          </w:p>
        </w:tc>
        <w:tc>
          <w:tcPr>
            <w:tcW w:w="1121" w:type="dxa"/>
            <w:vAlign w:val="center"/>
          </w:tcPr>
          <w:p w:rsidR="006E7666" w:rsidRPr="005315DC" w:rsidRDefault="006E7666" w:rsidP="00BB2A0B">
            <w:pPr>
              <w:jc w:val="center"/>
              <w:rPr>
                <w:color w:val="000000"/>
              </w:rPr>
            </w:pPr>
            <w:r w:rsidRPr="005315DC">
              <w:rPr>
                <w:color w:val="000000"/>
              </w:rPr>
              <w:t>1980,6</w:t>
            </w:r>
          </w:p>
        </w:tc>
        <w:tc>
          <w:tcPr>
            <w:tcW w:w="1121" w:type="dxa"/>
            <w:shd w:val="clear" w:color="auto" w:fill="auto"/>
            <w:vAlign w:val="center"/>
          </w:tcPr>
          <w:p w:rsidR="006E7666" w:rsidRPr="00582400" w:rsidRDefault="006E7666" w:rsidP="00BB2A0B">
            <w:pPr>
              <w:jc w:val="center"/>
              <w:rPr>
                <w:color w:val="000000"/>
              </w:rPr>
            </w:pPr>
            <w:r w:rsidRPr="00582400">
              <w:rPr>
                <w:color w:val="000000"/>
              </w:rPr>
              <w:t>1861,5</w:t>
            </w:r>
          </w:p>
        </w:tc>
      </w:tr>
      <w:tr w:rsidR="006E7666" w:rsidRPr="004D3F19" w:rsidTr="007A1B83">
        <w:tc>
          <w:tcPr>
            <w:tcW w:w="4928" w:type="dxa"/>
            <w:shd w:val="clear" w:color="auto" w:fill="auto"/>
          </w:tcPr>
          <w:p w:rsidR="006E7666" w:rsidRDefault="006E7666" w:rsidP="00BB2A0B">
            <w:r>
              <w:t xml:space="preserve">      Скот и птица на убой (в живом весе)</w:t>
            </w:r>
          </w:p>
        </w:tc>
        <w:tc>
          <w:tcPr>
            <w:tcW w:w="1421" w:type="dxa"/>
          </w:tcPr>
          <w:p w:rsidR="006E7666" w:rsidRDefault="006E7666" w:rsidP="00BB2A0B">
            <w:pPr>
              <w:jc w:val="center"/>
            </w:pPr>
            <w:r>
              <w:t>тонн</w:t>
            </w:r>
          </w:p>
        </w:tc>
        <w:tc>
          <w:tcPr>
            <w:tcW w:w="1121" w:type="dxa"/>
            <w:vAlign w:val="center"/>
          </w:tcPr>
          <w:p w:rsidR="006E7666" w:rsidRPr="005315DC" w:rsidRDefault="006E7666" w:rsidP="00BB2A0B">
            <w:pPr>
              <w:jc w:val="center"/>
              <w:rPr>
                <w:color w:val="000000"/>
              </w:rPr>
            </w:pPr>
            <w:r w:rsidRPr="005315DC">
              <w:rPr>
                <w:color w:val="000000"/>
              </w:rPr>
              <w:t>1566,3</w:t>
            </w:r>
          </w:p>
        </w:tc>
        <w:tc>
          <w:tcPr>
            <w:tcW w:w="1121" w:type="dxa"/>
            <w:vAlign w:val="center"/>
          </w:tcPr>
          <w:p w:rsidR="006E7666" w:rsidRPr="005315DC" w:rsidRDefault="006E7666" w:rsidP="00BB2A0B">
            <w:pPr>
              <w:jc w:val="center"/>
              <w:rPr>
                <w:color w:val="000000"/>
              </w:rPr>
            </w:pPr>
            <w:r w:rsidRPr="005315DC">
              <w:rPr>
                <w:color w:val="000000"/>
              </w:rPr>
              <w:t>1541</w:t>
            </w:r>
          </w:p>
        </w:tc>
        <w:tc>
          <w:tcPr>
            <w:tcW w:w="1121" w:type="dxa"/>
            <w:shd w:val="clear" w:color="auto" w:fill="auto"/>
            <w:vAlign w:val="center"/>
          </w:tcPr>
          <w:p w:rsidR="006E7666" w:rsidRPr="00582400" w:rsidRDefault="006E7666" w:rsidP="00BB2A0B">
            <w:pPr>
              <w:jc w:val="center"/>
              <w:rPr>
                <w:color w:val="000000"/>
              </w:rPr>
            </w:pPr>
            <w:r w:rsidRPr="00582400">
              <w:rPr>
                <w:color w:val="000000"/>
              </w:rPr>
              <w:t>1544,6</w:t>
            </w:r>
          </w:p>
        </w:tc>
      </w:tr>
      <w:tr w:rsidR="006E7666" w:rsidRPr="004D3F19" w:rsidTr="007A1B83">
        <w:tc>
          <w:tcPr>
            <w:tcW w:w="4928" w:type="dxa"/>
            <w:shd w:val="clear" w:color="auto" w:fill="auto"/>
          </w:tcPr>
          <w:p w:rsidR="006E7666" w:rsidRDefault="006E7666" w:rsidP="00BB2A0B">
            <w:r>
              <w:t xml:space="preserve">      Молоко</w:t>
            </w:r>
          </w:p>
        </w:tc>
        <w:tc>
          <w:tcPr>
            <w:tcW w:w="1421" w:type="dxa"/>
          </w:tcPr>
          <w:p w:rsidR="006E7666" w:rsidRDefault="006E7666" w:rsidP="00BB2A0B">
            <w:pPr>
              <w:jc w:val="center"/>
            </w:pPr>
            <w:r>
              <w:t>тонн</w:t>
            </w:r>
          </w:p>
        </w:tc>
        <w:tc>
          <w:tcPr>
            <w:tcW w:w="1121" w:type="dxa"/>
            <w:vAlign w:val="center"/>
          </w:tcPr>
          <w:p w:rsidR="006E7666" w:rsidRPr="005315DC" w:rsidRDefault="006E7666" w:rsidP="00BB2A0B">
            <w:pPr>
              <w:jc w:val="center"/>
              <w:rPr>
                <w:color w:val="000000"/>
              </w:rPr>
            </w:pPr>
            <w:r w:rsidRPr="005315DC">
              <w:rPr>
                <w:color w:val="000000"/>
              </w:rPr>
              <w:t>8432,3</w:t>
            </w:r>
          </w:p>
        </w:tc>
        <w:tc>
          <w:tcPr>
            <w:tcW w:w="1121" w:type="dxa"/>
            <w:vAlign w:val="center"/>
          </w:tcPr>
          <w:p w:rsidR="006E7666" w:rsidRPr="005315DC" w:rsidRDefault="006E7666" w:rsidP="00BB2A0B">
            <w:pPr>
              <w:jc w:val="center"/>
              <w:rPr>
                <w:color w:val="000000"/>
              </w:rPr>
            </w:pPr>
            <w:r w:rsidRPr="005315DC">
              <w:rPr>
                <w:color w:val="000000"/>
              </w:rPr>
              <w:t>8151</w:t>
            </w:r>
          </w:p>
        </w:tc>
        <w:tc>
          <w:tcPr>
            <w:tcW w:w="1121" w:type="dxa"/>
            <w:shd w:val="clear" w:color="auto" w:fill="auto"/>
            <w:vAlign w:val="center"/>
          </w:tcPr>
          <w:p w:rsidR="006E7666" w:rsidRPr="00582400" w:rsidRDefault="006E7666" w:rsidP="00BB2A0B">
            <w:pPr>
              <w:jc w:val="center"/>
              <w:rPr>
                <w:color w:val="000000"/>
              </w:rPr>
            </w:pPr>
            <w:r w:rsidRPr="00582400">
              <w:rPr>
                <w:color w:val="000000"/>
              </w:rPr>
              <w:t>7231,9</w:t>
            </w:r>
          </w:p>
        </w:tc>
      </w:tr>
      <w:tr w:rsidR="006E7666" w:rsidRPr="004D3F19" w:rsidTr="007A1B83">
        <w:tc>
          <w:tcPr>
            <w:tcW w:w="4928" w:type="dxa"/>
            <w:shd w:val="clear" w:color="auto" w:fill="auto"/>
          </w:tcPr>
          <w:p w:rsidR="006E7666" w:rsidRDefault="006E7666" w:rsidP="00BB2A0B">
            <w:r>
              <w:t xml:space="preserve">      Яйца</w:t>
            </w:r>
          </w:p>
        </w:tc>
        <w:tc>
          <w:tcPr>
            <w:tcW w:w="1421" w:type="dxa"/>
          </w:tcPr>
          <w:p w:rsidR="006E7666" w:rsidRDefault="006E7666" w:rsidP="00BB2A0B">
            <w:pPr>
              <w:jc w:val="center"/>
            </w:pPr>
            <w:proofErr w:type="spellStart"/>
            <w:r>
              <w:t>тыс.штук</w:t>
            </w:r>
            <w:proofErr w:type="spellEnd"/>
          </w:p>
        </w:tc>
        <w:tc>
          <w:tcPr>
            <w:tcW w:w="1121" w:type="dxa"/>
            <w:vAlign w:val="center"/>
          </w:tcPr>
          <w:p w:rsidR="006E7666" w:rsidRPr="005315DC" w:rsidRDefault="006E7666" w:rsidP="00BB2A0B">
            <w:pPr>
              <w:jc w:val="center"/>
              <w:rPr>
                <w:color w:val="000000"/>
              </w:rPr>
            </w:pPr>
            <w:r w:rsidRPr="005315DC">
              <w:rPr>
                <w:color w:val="000000"/>
              </w:rPr>
              <w:t>862</w:t>
            </w:r>
          </w:p>
        </w:tc>
        <w:tc>
          <w:tcPr>
            <w:tcW w:w="1121" w:type="dxa"/>
            <w:vAlign w:val="center"/>
          </w:tcPr>
          <w:p w:rsidR="006E7666" w:rsidRPr="005315DC" w:rsidRDefault="006E7666" w:rsidP="00BB2A0B">
            <w:pPr>
              <w:jc w:val="center"/>
              <w:rPr>
                <w:color w:val="000000"/>
              </w:rPr>
            </w:pPr>
            <w:r w:rsidRPr="005315DC">
              <w:rPr>
                <w:color w:val="000000"/>
              </w:rPr>
              <w:t>892</w:t>
            </w:r>
          </w:p>
        </w:tc>
        <w:tc>
          <w:tcPr>
            <w:tcW w:w="1121" w:type="dxa"/>
            <w:shd w:val="clear" w:color="auto" w:fill="auto"/>
            <w:vAlign w:val="center"/>
          </w:tcPr>
          <w:p w:rsidR="006E7666" w:rsidRPr="00582400" w:rsidRDefault="006E7666" w:rsidP="00BB2A0B">
            <w:pPr>
              <w:jc w:val="center"/>
              <w:rPr>
                <w:color w:val="000000"/>
              </w:rPr>
            </w:pPr>
            <w:r w:rsidRPr="00582400">
              <w:rPr>
                <w:color w:val="000000"/>
              </w:rPr>
              <w:t>888,7</w:t>
            </w:r>
          </w:p>
        </w:tc>
      </w:tr>
      <w:tr w:rsidR="006E7666" w:rsidRPr="004D3F19" w:rsidTr="007A1B83">
        <w:tc>
          <w:tcPr>
            <w:tcW w:w="4928" w:type="dxa"/>
            <w:shd w:val="clear" w:color="auto" w:fill="auto"/>
          </w:tcPr>
          <w:p w:rsidR="006E7666" w:rsidRDefault="006E7666" w:rsidP="00BB2A0B">
            <w:r>
              <w:t xml:space="preserve">      Шерсть (в физическом весе)</w:t>
            </w:r>
          </w:p>
        </w:tc>
        <w:tc>
          <w:tcPr>
            <w:tcW w:w="1421" w:type="dxa"/>
          </w:tcPr>
          <w:p w:rsidR="006E7666" w:rsidRDefault="006E7666" w:rsidP="00BB2A0B">
            <w:pPr>
              <w:jc w:val="center"/>
            </w:pPr>
            <w:r>
              <w:t>тонн</w:t>
            </w:r>
          </w:p>
        </w:tc>
        <w:tc>
          <w:tcPr>
            <w:tcW w:w="1121" w:type="dxa"/>
            <w:vAlign w:val="center"/>
          </w:tcPr>
          <w:p w:rsidR="006E7666" w:rsidRPr="005315DC" w:rsidRDefault="006E7666" w:rsidP="00BB2A0B">
            <w:pPr>
              <w:jc w:val="center"/>
              <w:rPr>
                <w:color w:val="000000"/>
              </w:rPr>
            </w:pPr>
            <w:r w:rsidRPr="005315DC">
              <w:rPr>
                <w:color w:val="000000"/>
              </w:rPr>
              <w:t>11,1</w:t>
            </w:r>
          </w:p>
        </w:tc>
        <w:tc>
          <w:tcPr>
            <w:tcW w:w="1121" w:type="dxa"/>
            <w:vAlign w:val="center"/>
          </w:tcPr>
          <w:p w:rsidR="006E7666" w:rsidRPr="005315DC" w:rsidRDefault="006E7666" w:rsidP="00BB2A0B">
            <w:pPr>
              <w:jc w:val="center"/>
              <w:rPr>
                <w:color w:val="000000"/>
              </w:rPr>
            </w:pPr>
            <w:r w:rsidRPr="005315DC">
              <w:rPr>
                <w:color w:val="000000"/>
              </w:rPr>
              <w:t>9,7</w:t>
            </w:r>
          </w:p>
        </w:tc>
        <w:tc>
          <w:tcPr>
            <w:tcW w:w="1121" w:type="dxa"/>
            <w:shd w:val="clear" w:color="auto" w:fill="auto"/>
            <w:vAlign w:val="center"/>
          </w:tcPr>
          <w:p w:rsidR="006E7666" w:rsidRPr="00582400" w:rsidRDefault="006E7666" w:rsidP="00BB2A0B">
            <w:pPr>
              <w:jc w:val="center"/>
              <w:rPr>
                <w:color w:val="000000"/>
              </w:rPr>
            </w:pPr>
            <w:r w:rsidRPr="00582400">
              <w:rPr>
                <w:color w:val="000000"/>
              </w:rPr>
              <w:t>8,2</w:t>
            </w:r>
          </w:p>
        </w:tc>
      </w:tr>
      <w:tr w:rsidR="006E7666" w:rsidRPr="004D3F19" w:rsidTr="007A1B83">
        <w:tc>
          <w:tcPr>
            <w:tcW w:w="4928" w:type="dxa"/>
            <w:shd w:val="clear" w:color="auto" w:fill="auto"/>
          </w:tcPr>
          <w:p w:rsidR="006E7666" w:rsidRDefault="006E7666" w:rsidP="00BB2A0B">
            <w:r>
              <w:t xml:space="preserve">      Мед</w:t>
            </w:r>
          </w:p>
        </w:tc>
        <w:tc>
          <w:tcPr>
            <w:tcW w:w="1421" w:type="dxa"/>
          </w:tcPr>
          <w:p w:rsidR="006E7666" w:rsidRDefault="006E7666" w:rsidP="00BB2A0B">
            <w:pPr>
              <w:jc w:val="center"/>
            </w:pPr>
            <w:r>
              <w:t>тонн</w:t>
            </w:r>
          </w:p>
        </w:tc>
        <w:tc>
          <w:tcPr>
            <w:tcW w:w="1121" w:type="dxa"/>
            <w:vAlign w:val="center"/>
          </w:tcPr>
          <w:p w:rsidR="006E7666" w:rsidRPr="005315DC" w:rsidRDefault="006E7666" w:rsidP="00BB2A0B">
            <w:pPr>
              <w:jc w:val="center"/>
              <w:rPr>
                <w:color w:val="000000"/>
              </w:rPr>
            </w:pPr>
            <w:r w:rsidRPr="005315DC">
              <w:rPr>
                <w:color w:val="000000"/>
              </w:rPr>
              <w:t>18,3</w:t>
            </w:r>
          </w:p>
        </w:tc>
        <w:tc>
          <w:tcPr>
            <w:tcW w:w="1121" w:type="dxa"/>
            <w:vAlign w:val="center"/>
          </w:tcPr>
          <w:p w:rsidR="006E7666" w:rsidRPr="005315DC" w:rsidRDefault="006E7666" w:rsidP="00BB2A0B">
            <w:pPr>
              <w:jc w:val="center"/>
              <w:rPr>
                <w:color w:val="000000"/>
              </w:rPr>
            </w:pPr>
            <w:r w:rsidRPr="005315DC">
              <w:rPr>
                <w:color w:val="000000"/>
              </w:rPr>
              <w:t>16,3</w:t>
            </w:r>
          </w:p>
        </w:tc>
        <w:tc>
          <w:tcPr>
            <w:tcW w:w="1121" w:type="dxa"/>
            <w:shd w:val="clear" w:color="auto" w:fill="auto"/>
            <w:vAlign w:val="center"/>
          </w:tcPr>
          <w:p w:rsidR="006E7666" w:rsidRPr="00582400" w:rsidRDefault="006E7666" w:rsidP="00BB2A0B">
            <w:pPr>
              <w:jc w:val="center"/>
              <w:rPr>
                <w:color w:val="000000"/>
              </w:rPr>
            </w:pPr>
            <w:r w:rsidRPr="00582400">
              <w:rPr>
                <w:color w:val="000000"/>
              </w:rPr>
              <w:t>17,3</w:t>
            </w:r>
          </w:p>
        </w:tc>
      </w:tr>
    </w:tbl>
    <w:p w:rsidR="006E7666" w:rsidRDefault="006E7666" w:rsidP="006E7666">
      <w:pPr>
        <w:tabs>
          <w:tab w:val="left" w:pos="540"/>
          <w:tab w:val="left" w:pos="720"/>
        </w:tabs>
        <w:jc w:val="both"/>
        <w:rPr>
          <w:sz w:val="28"/>
          <w:szCs w:val="28"/>
        </w:rPr>
      </w:pPr>
    </w:p>
    <w:p w:rsidR="006E7666" w:rsidRPr="00D95AC3" w:rsidRDefault="006E7666" w:rsidP="00B44A23">
      <w:pPr>
        <w:tabs>
          <w:tab w:val="left" w:pos="540"/>
          <w:tab w:val="left" w:pos="720"/>
        </w:tabs>
        <w:ind w:firstLine="709"/>
        <w:jc w:val="both"/>
        <w:rPr>
          <w:sz w:val="28"/>
          <w:szCs w:val="28"/>
        </w:rPr>
      </w:pPr>
      <w:r w:rsidRPr="00D95AC3">
        <w:rPr>
          <w:sz w:val="28"/>
          <w:szCs w:val="28"/>
        </w:rPr>
        <w:t xml:space="preserve">Валовой сбор зерновых культур в 2017 году составил 323 тонны (на 18,2% меньше чем в 2015 году), что объясняется </w:t>
      </w:r>
      <w:r w:rsidRPr="00D95AC3">
        <w:rPr>
          <w:bCs/>
          <w:sz w:val="28"/>
          <w:szCs w:val="28"/>
        </w:rPr>
        <w:t>почвенно-атмосферной засухой</w:t>
      </w:r>
      <w:r w:rsidRPr="00D95AC3">
        <w:rPr>
          <w:sz w:val="28"/>
          <w:szCs w:val="28"/>
        </w:rPr>
        <w:t>, картофеля – 7393,2 тонн (на 9,6% меньше чем в 2015 году), овощей – 1861,5 тонн (на 4,3% больше).</w:t>
      </w:r>
    </w:p>
    <w:p w:rsidR="006E7666" w:rsidRPr="00792F96" w:rsidRDefault="006E7666" w:rsidP="00B44A23">
      <w:pPr>
        <w:tabs>
          <w:tab w:val="left" w:pos="540"/>
          <w:tab w:val="left" w:pos="720"/>
        </w:tabs>
        <w:ind w:firstLine="709"/>
        <w:jc w:val="both"/>
        <w:rPr>
          <w:sz w:val="28"/>
          <w:szCs w:val="28"/>
        </w:rPr>
      </w:pPr>
      <w:r>
        <w:rPr>
          <w:sz w:val="28"/>
          <w:szCs w:val="28"/>
        </w:rPr>
        <w:t>В 2017</w:t>
      </w:r>
      <w:r w:rsidRPr="00792F96">
        <w:rPr>
          <w:sz w:val="28"/>
          <w:szCs w:val="28"/>
        </w:rPr>
        <w:t xml:space="preserve"> году урожайность зерновых культур по сравнению с 2014 годом снизилась на 70,8% (составила 3,44 ц/га), картофеля – увеличилась на 24,7% (102 ц/га), овощей – снизилась на 19,6% (64,3 ц/га). Основная причина низкой урожайности – неблагоприятные погодные условия, из-за раннего снегопада во всех категориях хозяйств было списано 942,6 га зерновых культур, или 71,1% от общей площади зерновых.</w:t>
      </w:r>
    </w:p>
    <w:p w:rsidR="006E7666" w:rsidRPr="00792F96" w:rsidRDefault="006E7666" w:rsidP="00B44A23">
      <w:pPr>
        <w:tabs>
          <w:tab w:val="left" w:pos="7380"/>
        </w:tabs>
        <w:ind w:firstLine="709"/>
        <w:jc w:val="both"/>
        <w:rPr>
          <w:sz w:val="28"/>
          <w:szCs w:val="28"/>
        </w:rPr>
      </w:pPr>
      <w:r w:rsidRPr="00792F96">
        <w:rPr>
          <w:sz w:val="28"/>
          <w:szCs w:val="28"/>
        </w:rPr>
        <w:t xml:space="preserve">Производство мяса скота и птицы в хозяйствах всех категорий уменьшилось </w:t>
      </w:r>
      <w:r w:rsidRPr="00792F96">
        <w:rPr>
          <w:i/>
          <w:sz w:val="28"/>
          <w:szCs w:val="28"/>
        </w:rPr>
        <w:t>на 1,4 %</w:t>
      </w:r>
      <w:r w:rsidRPr="00792F96">
        <w:rPr>
          <w:sz w:val="28"/>
          <w:szCs w:val="28"/>
        </w:rPr>
        <w:t xml:space="preserve"> к уровню 2015 года, Производство молока снизилось на 14,2% по сравнению с 2015 годом и составило 7231,9 тонн. </w:t>
      </w:r>
    </w:p>
    <w:p w:rsidR="006E7666" w:rsidRPr="003A3793" w:rsidRDefault="006E7666" w:rsidP="006E7666">
      <w:pPr>
        <w:rPr>
          <w:b/>
          <w:i/>
          <w:color w:val="FF0000"/>
          <w:sz w:val="28"/>
          <w:szCs w:val="28"/>
        </w:rPr>
      </w:pPr>
    </w:p>
    <w:p w:rsidR="006E7666" w:rsidRPr="004E716C" w:rsidRDefault="006E7666" w:rsidP="006E7666">
      <w:pPr>
        <w:jc w:val="center"/>
        <w:rPr>
          <w:b/>
          <w:i/>
          <w:sz w:val="28"/>
          <w:szCs w:val="28"/>
        </w:rPr>
      </w:pPr>
      <w:r w:rsidRPr="004E716C">
        <w:rPr>
          <w:b/>
          <w:i/>
          <w:sz w:val="28"/>
          <w:szCs w:val="28"/>
        </w:rPr>
        <w:t>Жилищно-коммунальный комплекс</w:t>
      </w:r>
    </w:p>
    <w:p w:rsidR="006E7666" w:rsidRPr="004E716C" w:rsidRDefault="006E7666" w:rsidP="00B44A23">
      <w:pPr>
        <w:keepNext/>
        <w:widowControl w:val="0"/>
        <w:ind w:firstLine="709"/>
        <w:jc w:val="both"/>
        <w:rPr>
          <w:sz w:val="28"/>
          <w:szCs w:val="28"/>
        </w:rPr>
      </w:pPr>
      <w:r w:rsidRPr="004E716C">
        <w:rPr>
          <w:sz w:val="28"/>
          <w:szCs w:val="28"/>
        </w:rPr>
        <w:t xml:space="preserve">Жилищно-коммунальный комплекс муниципального района включает в себя жилищный фонд, объекты теплоснабжения, водоснабжения и водоотведения. </w:t>
      </w:r>
    </w:p>
    <w:p w:rsidR="006E7666" w:rsidRDefault="006E7666" w:rsidP="006E7666">
      <w:pPr>
        <w:jc w:val="both"/>
        <w:rPr>
          <w:color w:val="FF0000"/>
          <w:sz w:val="28"/>
          <w:szCs w:val="28"/>
        </w:rPr>
      </w:pPr>
    </w:p>
    <w:p w:rsidR="006E7666" w:rsidRPr="003A3793" w:rsidRDefault="006E7666" w:rsidP="006E7666">
      <w:pPr>
        <w:jc w:val="both"/>
        <w:rPr>
          <w:color w:val="FF0000"/>
          <w:sz w:val="28"/>
          <w:szCs w:val="28"/>
        </w:rPr>
      </w:pPr>
    </w:p>
    <w:p w:rsidR="006E7666" w:rsidRPr="004E716C" w:rsidRDefault="006E7666" w:rsidP="006E7666">
      <w:pPr>
        <w:jc w:val="center"/>
        <w:rPr>
          <w:sz w:val="28"/>
          <w:szCs w:val="28"/>
        </w:rPr>
      </w:pPr>
      <w:r w:rsidRPr="004E716C">
        <w:rPr>
          <w:sz w:val="28"/>
          <w:szCs w:val="28"/>
        </w:rPr>
        <w:t xml:space="preserve">Сведения о жилищном фонде, </w:t>
      </w:r>
      <w:proofErr w:type="spellStart"/>
      <w:r w:rsidRPr="004E716C">
        <w:rPr>
          <w:sz w:val="28"/>
          <w:szCs w:val="28"/>
        </w:rPr>
        <w:t>тыс.кв.м</w:t>
      </w:r>
      <w:proofErr w:type="spellEnd"/>
      <w:r w:rsidRPr="004E716C">
        <w:rPr>
          <w:sz w:val="28"/>
          <w:szCs w:val="28"/>
        </w:rPr>
        <w:t>.</w:t>
      </w:r>
    </w:p>
    <w:p w:rsidR="006E7666" w:rsidRPr="00200A05" w:rsidRDefault="006E7666" w:rsidP="006E7666">
      <w:pPr>
        <w:jc w:val="right"/>
      </w:pPr>
      <w:r w:rsidRPr="00200A05">
        <w:t>Таблица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1674"/>
        <w:gridCol w:w="1674"/>
        <w:gridCol w:w="1674"/>
      </w:tblGrid>
      <w:tr w:rsidR="006E7666" w:rsidRPr="00200A05" w:rsidTr="00BB2A0B">
        <w:tc>
          <w:tcPr>
            <w:tcW w:w="4548" w:type="dxa"/>
            <w:shd w:val="clear" w:color="auto" w:fill="auto"/>
          </w:tcPr>
          <w:p w:rsidR="006E7666" w:rsidRPr="00200A05" w:rsidRDefault="006E7666" w:rsidP="00BB2A0B">
            <w:pPr>
              <w:jc w:val="center"/>
            </w:pPr>
            <w:r w:rsidRPr="00200A05">
              <w:t>Показатели</w:t>
            </w:r>
          </w:p>
        </w:tc>
        <w:tc>
          <w:tcPr>
            <w:tcW w:w="1674" w:type="dxa"/>
          </w:tcPr>
          <w:p w:rsidR="006E7666" w:rsidRPr="00200A05" w:rsidRDefault="006E7666" w:rsidP="00BB2A0B">
            <w:pPr>
              <w:jc w:val="center"/>
            </w:pPr>
            <w:r w:rsidRPr="00200A05">
              <w:t>2015</w:t>
            </w:r>
          </w:p>
        </w:tc>
        <w:tc>
          <w:tcPr>
            <w:tcW w:w="1674" w:type="dxa"/>
          </w:tcPr>
          <w:p w:rsidR="006E7666" w:rsidRPr="00200A05" w:rsidRDefault="006E7666" w:rsidP="00BB2A0B">
            <w:pPr>
              <w:jc w:val="center"/>
            </w:pPr>
            <w:r w:rsidRPr="00200A05">
              <w:t>2016</w:t>
            </w:r>
          </w:p>
        </w:tc>
        <w:tc>
          <w:tcPr>
            <w:tcW w:w="1674" w:type="dxa"/>
            <w:shd w:val="clear" w:color="auto" w:fill="auto"/>
          </w:tcPr>
          <w:p w:rsidR="006E7666" w:rsidRPr="00200A05" w:rsidRDefault="006E7666" w:rsidP="00BB2A0B">
            <w:pPr>
              <w:jc w:val="center"/>
            </w:pPr>
            <w:r w:rsidRPr="00200A05">
              <w:t>2017</w:t>
            </w:r>
          </w:p>
        </w:tc>
      </w:tr>
      <w:tr w:rsidR="006E7666" w:rsidRPr="00200A05" w:rsidTr="00BB2A0B">
        <w:tc>
          <w:tcPr>
            <w:tcW w:w="4548" w:type="dxa"/>
            <w:shd w:val="clear" w:color="auto" w:fill="auto"/>
          </w:tcPr>
          <w:p w:rsidR="006E7666" w:rsidRPr="00200A05" w:rsidRDefault="006E7666" w:rsidP="00BB2A0B">
            <w:r w:rsidRPr="00200A05">
              <w:t>Площадь жилых помещений, всего</w:t>
            </w:r>
          </w:p>
        </w:tc>
        <w:tc>
          <w:tcPr>
            <w:tcW w:w="1674" w:type="dxa"/>
          </w:tcPr>
          <w:p w:rsidR="006E7666" w:rsidRPr="00200A05" w:rsidRDefault="006E7666" w:rsidP="00BB2A0B">
            <w:pPr>
              <w:jc w:val="center"/>
            </w:pPr>
            <w:r w:rsidRPr="00200A05">
              <w:t>321,245</w:t>
            </w:r>
          </w:p>
        </w:tc>
        <w:tc>
          <w:tcPr>
            <w:tcW w:w="1674" w:type="dxa"/>
          </w:tcPr>
          <w:p w:rsidR="006E7666" w:rsidRPr="00200A05" w:rsidRDefault="006E7666" w:rsidP="00BB2A0B">
            <w:pPr>
              <w:jc w:val="center"/>
            </w:pPr>
            <w:r w:rsidRPr="00200A05">
              <w:t>320,9</w:t>
            </w:r>
          </w:p>
        </w:tc>
        <w:tc>
          <w:tcPr>
            <w:tcW w:w="1674" w:type="dxa"/>
            <w:shd w:val="clear" w:color="auto" w:fill="auto"/>
          </w:tcPr>
          <w:p w:rsidR="006E7666" w:rsidRPr="00200A05" w:rsidRDefault="006E7666" w:rsidP="00BB2A0B">
            <w:pPr>
              <w:jc w:val="center"/>
            </w:pPr>
            <w:r w:rsidRPr="00200A05">
              <w:t>325,6</w:t>
            </w:r>
          </w:p>
        </w:tc>
      </w:tr>
      <w:tr w:rsidR="006E7666" w:rsidRPr="00861FC4" w:rsidTr="00BB2A0B">
        <w:tc>
          <w:tcPr>
            <w:tcW w:w="4548" w:type="dxa"/>
            <w:shd w:val="clear" w:color="auto" w:fill="auto"/>
          </w:tcPr>
          <w:p w:rsidR="006E7666" w:rsidRPr="00861FC4" w:rsidRDefault="006E7666" w:rsidP="00BB2A0B">
            <w:r w:rsidRPr="00861FC4">
              <w:t xml:space="preserve">Введено в строй жилья – всего, </w:t>
            </w:r>
            <w:proofErr w:type="spellStart"/>
            <w:r w:rsidRPr="00861FC4">
              <w:t>кв.м</w:t>
            </w:r>
            <w:proofErr w:type="spellEnd"/>
            <w:r w:rsidRPr="00861FC4">
              <w:t>.</w:t>
            </w:r>
          </w:p>
        </w:tc>
        <w:tc>
          <w:tcPr>
            <w:tcW w:w="1674" w:type="dxa"/>
            <w:vAlign w:val="bottom"/>
          </w:tcPr>
          <w:p w:rsidR="006E7666" w:rsidRPr="00861FC4" w:rsidRDefault="006E7666" w:rsidP="00BB2A0B">
            <w:pPr>
              <w:jc w:val="center"/>
            </w:pPr>
            <w:r w:rsidRPr="00861FC4">
              <w:t>1,716</w:t>
            </w:r>
          </w:p>
        </w:tc>
        <w:tc>
          <w:tcPr>
            <w:tcW w:w="1674" w:type="dxa"/>
            <w:vAlign w:val="bottom"/>
          </w:tcPr>
          <w:p w:rsidR="006E7666" w:rsidRPr="00861FC4" w:rsidRDefault="006E7666" w:rsidP="00BB2A0B">
            <w:pPr>
              <w:jc w:val="center"/>
            </w:pPr>
            <w:r w:rsidRPr="00861FC4">
              <w:t>1,073</w:t>
            </w:r>
          </w:p>
        </w:tc>
        <w:tc>
          <w:tcPr>
            <w:tcW w:w="1674" w:type="dxa"/>
            <w:shd w:val="clear" w:color="auto" w:fill="auto"/>
          </w:tcPr>
          <w:p w:rsidR="006E7666" w:rsidRPr="00861FC4" w:rsidRDefault="006E7666" w:rsidP="00BB2A0B">
            <w:pPr>
              <w:jc w:val="center"/>
            </w:pPr>
            <w:r>
              <w:t>1,749</w:t>
            </w:r>
          </w:p>
        </w:tc>
      </w:tr>
      <w:tr w:rsidR="006E7666" w:rsidRPr="00861FC4" w:rsidTr="00BB2A0B">
        <w:tc>
          <w:tcPr>
            <w:tcW w:w="4548" w:type="dxa"/>
            <w:shd w:val="clear" w:color="auto" w:fill="auto"/>
          </w:tcPr>
          <w:p w:rsidR="006E7666" w:rsidRPr="00861FC4" w:rsidRDefault="006E7666" w:rsidP="00BB2A0B">
            <w:r w:rsidRPr="00861FC4">
              <w:t xml:space="preserve">в том числе индивидуальных жилых домов, </w:t>
            </w:r>
            <w:proofErr w:type="spellStart"/>
            <w:r w:rsidRPr="00861FC4">
              <w:t>кв.м</w:t>
            </w:r>
            <w:proofErr w:type="spellEnd"/>
            <w:r w:rsidRPr="00861FC4">
              <w:t xml:space="preserve">. </w:t>
            </w:r>
          </w:p>
        </w:tc>
        <w:tc>
          <w:tcPr>
            <w:tcW w:w="1674" w:type="dxa"/>
            <w:vAlign w:val="bottom"/>
          </w:tcPr>
          <w:p w:rsidR="006E7666" w:rsidRPr="00861FC4" w:rsidRDefault="006E7666" w:rsidP="00BB2A0B">
            <w:pPr>
              <w:jc w:val="center"/>
            </w:pPr>
            <w:r w:rsidRPr="00861FC4">
              <w:t>1,716</w:t>
            </w:r>
          </w:p>
        </w:tc>
        <w:tc>
          <w:tcPr>
            <w:tcW w:w="1674" w:type="dxa"/>
          </w:tcPr>
          <w:p w:rsidR="006E7666" w:rsidRPr="00861FC4" w:rsidRDefault="006E7666" w:rsidP="00BB2A0B">
            <w:pPr>
              <w:jc w:val="center"/>
            </w:pPr>
            <w:r w:rsidRPr="00861FC4">
              <w:t>1,073</w:t>
            </w:r>
          </w:p>
        </w:tc>
        <w:tc>
          <w:tcPr>
            <w:tcW w:w="1674" w:type="dxa"/>
            <w:shd w:val="clear" w:color="auto" w:fill="auto"/>
          </w:tcPr>
          <w:p w:rsidR="006E7666" w:rsidRPr="00861FC4" w:rsidRDefault="006E7666" w:rsidP="00BB2A0B">
            <w:pPr>
              <w:jc w:val="center"/>
            </w:pPr>
            <w:r>
              <w:t>1,749</w:t>
            </w:r>
          </w:p>
        </w:tc>
      </w:tr>
      <w:tr w:rsidR="006E7666" w:rsidRPr="00861FC4" w:rsidTr="00BB2A0B">
        <w:tc>
          <w:tcPr>
            <w:tcW w:w="4548" w:type="dxa"/>
            <w:shd w:val="clear" w:color="auto" w:fill="auto"/>
          </w:tcPr>
          <w:p w:rsidR="006E7666" w:rsidRPr="00861FC4" w:rsidRDefault="006E7666" w:rsidP="00BB2A0B">
            <w:r w:rsidRPr="00861FC4">
              <w:t xml:space="preserve">Численность населения, </w:t>
            </w:r>
            <w:proofErr w:type="spellStart"/>
            <w:r w:rsidRPr="00861FC4">
              <w:t>тыс.чел</w:t>
            </w:r>
            <w:proofErr w:type="spellEnd"/>
            <w:r w:rsidRPr="00861FC4">
              <w:t>.</w:t>
            </w:r>
          </w:p>
        </w:tc>
        <w:tc>
          <w:tcPr>
            <w:tcW w:w="1674" w:type="dxa"/>
          </w:tcPr>
          <w:p w:rsidR="006E7666" w:rsidRPr="00861FC4" w:rsidRDefault="006E7666" w:rsidP="00BB2A0B">
            <w:pPr>
              <w:jc w:val="center"/>
            </w:pPr>
            <w:r w:rsidRPr="00861FC4">
              <w:t>17,795</w:t>
            </w:r>
          </w:p>
        </w:tc>
        <w:tc>
          <w:tcPr>
            <w:tcW w:w="1674" w:type="dxa"/>
          </w:tcPr>
          <w:p w:rsidR="006E7666" w:rsidRPr="00861FC4" w:rsidRDefault="006E7666" w:rsidP="00BB2A0B">
            <w:pPr>
              <w:jc w:val="center"/>
            </w:pPr>
            <w:r w:rsidRPr="00861FC4">
              <w:t>17,537</w:t>
            </w:r>
          </w:p>
        </w:tc>
        <w:tc>
          <w:tcPr>
            <w:tcW w:w="1674" w:type="dxa"/>
            <w:shd w:val="clear" w:color="auto" w:fill="auto"/>
          </w:tcPr>
          <w:p w:rsidR="006E7666" w:rsidRPr="00861FC4" w:rsidRDefault="006E7666" w:rsidP="00BB2A0B">
            <w:pPr>
              <w:jc w:val="center"/>
            </w:pPr>
            <w:r>
              <w:t>17,289</w:t>
            </w:r>
          </w:p>
        </w:tc>
      </w:tr>
      <w:tr w:rsidR="006E7666" w:rsidRPr="00861FC4" w:rsidTr="00BB2A0B">
        <w:tc>
          <w:tcPr>
            <w:tcW w:w="4548" w:type="dxa"/>
            <w:shd w:val="clear" w:color="auto" w:fill="auto"/>
          </w:tcPr>
          <w:p w:rsidR="006E7666" w:rsidRPr="00861FC4" w:rsidRDefault="006E7666" w:rsidP="00BB2A0B">
            <w:r w:rsidRPr="00861FC4">
              <w:t>Жилищная обеспеченность, м²/чел</w:t>
            </w:r>
          </w:p>
        </w:tc>
        <w:tc>
          <w:tcPr>
            <w:tcW w:w="1674" w:type="dxa"/>
          </w:tcPr>
          <w:p w:rsidR="006E7666" w:rsidRPr="00861FC4" w:rsidRDefault="006E7666" w:rsidP="00BB2A0B">
            <w:pPr>
              <w:jc w:val="center"/>
            </w:pPr>
            <w:r w:rsidRPr="00861FC4">
              <w:t>18,05</w:t>
            </w:r>
          </w:p>
        </w:tc>
        <w:tc>
          <w:tcPr>
            <w:tcW w:w="1674" w:type="dxa"/>
          </w:tcPr>
          <w:p w:rsidR="006E7666" w:rsidRPr="00861FC4" w:rsidRDefault="006E7666" w:rsidP="00BB2A0B">
            <w:pPr>
              <w:jc w:val="center"/>
            </w:pPr>
            <w:r w:rsidRPr="00861FC4">
              <w:t>18,3</w:t>
            </w:r>
          </w:p>
        </w:tc>
        <w:tc>
          <w:tcPr>
            <w:tcW w:w="1674" w:type="dxa"/>
            <w:shd w:val="clear" w:color="auto" w:fill="auto"/>
          </w:tcPr>
          <w:p w:rsidR="006E7666" w:rsidRPr="00861FC4" w:rsidRDefault="006E7666" w:rsidP="00BB2A0B">
            <w:pPr>
              <w:jc w:val="center"/>
            </w:pPr>
            <w:r>
              <w:t>18,8</w:t>
            </w:r>
          </w:p>
        </w:tc>
      </w:tr>
    </w:tbl>
    <w:p w:rsidR="006E7666" w:rsidRPr="003A3793" w:rsidRDefault="006E7666" w:rsidP="006E7666">
      <w:pPr>
        <w:rPr>
          <w:color w:val="FF0000"/>
          <w:sz w:val="20"/>
          <w:szCs w:val="20"/>
        </w:rPr>
      </w:pPr>
    </w:p>
    <w:p w:rsidR="006E7666" w:rsidRPr="00200A05" w:rsidRDefault="006E7666" w:rsidP="00B44A23">
      <w:pPr>
        <w:keepNext/>
        <w:widowControl w:val="0"/>
        <w:ind w:firstLine="709"/>
        <w:jc w:val="both"/>
        <w:rPr>
          <w:spacing w:val="8"/>
          <w:sz w:val="28"/>
          <w:szCs w:val="28"/>
        </w:rPr>
      </w:pPr>
      <w:r w:rsidRPr="00200A05">
        <w:rPr>
          <w:sz w:val="28"/>
          <w:szCs w:val="28"/>
        </w:rPr>
        <w:t xml:space="preserve">Жилищный </w:t>
      </w:r>
      <w:r w:rsidRPr="003C1CB9">
        <w:rPr>
          <w:sz w:val="28"/>
          <w:szCs w:val="28"/>
        </w:rPr>
        <w:t xml:space="preserve">фонд муниципального района составляет 325,6 тыс. м²., в том числе 32,5 тыс. м² - муниципального жилья (9,9 %). </w:t>
      </w:r>
      <w:r w:rsidRPr="003C1CB9">
        <w:rPr>
          <w:spacing w:val="8"/>
          <w:sz w:val="28"/>
          <w:szCs w:val="28"/>
        </w:rPr>
        <w:t xml:space="preserve">Жилищный </w:t>
      </w:r>
      <w:r w:rsidRPr="00200A05">
        <w:rPr>
          <w:spacing w:val="8"/>
          <w:sz w:val="28"/>
          <w:szCs w:val="28"/>
        </w:rPr>
        <w:t xml:space="preserve">фонд, находящийся в муниципальной собственности,  с каждым годом уменьшается в связи с его приватизацией. </w:t>
      </w:r>
    </w:p>
    <w:p w:rsidR="006E7666" w:rsidRPr="00200A05" w:rsidRDefault="006E7666" w:rsidP="00B44A23">
      <w:pPr>
        <w:keepNext/>
        <w:widowControl w:val="0"/>
        <w:ind w:firstLine="709"/>
        <w:jc w:val="both"/>
        <w:rPr>
          <w:spacing w:val="8"/>
          <w:sz w:val="28"/>
          <w:szCs w:val="28"/>
        </w:rPr>
      </w:pPr>
      <w:r w:rsidRPr="00200A05">
        <w:rPr>
          <w:spacing w:val="8"/>
          <w:sz w:val="28"/>
          <w:szCs w:val="28"/>
        </w:rPr>
        <w:t xml:space="preserve">Благоустроенного жилья-15,7 </w:t>
      </w:r>
      <w:r w:rsidRPr="00200A05">
        <w:rPr>
          <w:sz w:val="28"/>
          <w:szCs w:val="28"/>
        </w:rPr>
        <w:t>тыс. м² (4,9%).</w:t>
      </w:r>
    </w:p>
    <w:p w:rsidR="006E7666" w:rsidRPr="00200A05" w:rsidRDefault="006E7666" w:rsidP="00B44A23">
      <w:pPr>
        <w:keepNext/>
        <w:widowControl w:val="0"/>
        <w:ind w:firstLine="709"/>
        <w:jc w:val="both"/>
        <w:rPr>
          <w:sz w:val="28"/>
          <w:szCs w:val="28"/>
        </w:rPr>
      </w:pPr>
      <w:r w:rsidRPr="00200A05">
        <w:rPr>
          <w:sz w:val="28"/>
          <w:szCs w:val="28"/>
        </w:rPr>
        <w:t xml:space="preserve">При этом имеет место крайне высокий износ объектов водоснабжения (до 80%), теплоснабжения (до 80%), и других элементов коммунальной </w:t>
      </w:r>
      <w:r w:rsidRPr="00200A05">
        <w:rPr>
          <w:sz w:val="28"/>
          <w:szCs w:val="28"/>
        </w:rPr>
        <w:lastRenderedPageBreak/>
        <w:t>инфраструктуры, которые требуют больших финансовых затрат на их содержание.</w:t>
      </w:r>
    </w:p>
    <w:p w:rsidR="006E7666" w:rsidRDefault="006E7666" w:rsidP="00B44A23">
      <w:pPr>
        <w:keepNext/>
        <w:widowControl w:val="0"/>
        <w:ind w:firstLine="709"/>
        <w:jc w:val="both"/>
        <w:rPr>
          <w:sz w:val="28"/>
          <w:szCs w:val="28"/>
        </w:rPr>
      </w:pPr>
      <w:r w:rsidRPr="00200A05">
        <w:rPr>
          <w:sz w:val="28"/>
          <w:szCs w:val="28"/>
        </w:rPr>
        <w:t>В очереди на улучшение жилищных условий состоит 311 семей.</w:t>
      </w:r>
    </w:p>
    <w:p w:rsidR="006E7666" w:rsidRPr="00200A05" w:rsidRDefault="006E7666" w:rsidP="00B44A23">
      <w:pPr>
        <w:keepNext/>
        <w:widowControl w:val="0"/>
        <w:ind w:firstLine="709"/>
        <w:jc w:val="both"/>
        <w:rPr>
          <w:sz w:val="28"/>
          <w:szCs w:val="28"/>
        </w:rPr>
      </w:pPr>
      <w:r w:rsidRPr="00200A05">
        <w:rPr>
          <w:sz w:val="28"/>
          <w:szCs w:val="28"/>
        </w:rPr>
        <w:t>На территории муниципального района в 2017 году было введено в эксплуатацию 1748,6 м² общей площади жилых домов, в том числе: индивидуальными застройщиками – 1133,7 м² и 8 домов общей площадью 614,9  м², построенных по программе переселения граждан из аварийного жилищного фонда.</w:t>
      </w:r>
    </w:p>
    <w:p w:rsidR="006E7666" w:rsidRPr="002339C5" w:rsidRDefault="006E7666" w:rsidP="006E7666">
      <w:pPr>
        <w:jc w:val="center"/>
        <w:rPr>
          <w:sz w:val="28"/>
          <w:szCs w:val="28"/>
        </w:rPr>
      </w:pPr>
      <w:r w:rsidRPr="002339C5">
        <w:rPr>
          <w:sz w:val="28"/>
          <w:szCs w:val="28"/>
        </w:rPr>
        <w:t>Теплоснабжение</w:t>
      </w:r>
    </w:p>
    <w:p w:rsidR="006E7666" w:rsidRPr="00200A05" w:rsidRDefault="006E7666" w:rsidP="006E7666">
      <w:pPr>
        <w:jc w:val="right"/>
      </w:pPr>
      <w:r w:rsidRPr="00200A05">
        <w:t xml:space="preserve">Таблица 10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1164"/>
        <w:gridCol w:w="1164"/>
        <w:gridCol w:w="1164"/>
      </w:tblGrid>
      <w:tr w:rsidR="006E7666" w:rsidRPr="00200A05" w:rsidTr="00BB2A0B">
        <w:tc>
          <w:tcPr>
            <w:tcW w:w="5868" w:type="dxa"/>
            <w:shd w:val="clear" w:color="auto" w:fill="auto"/>
          </w:tcPr>
          <w:p w:rsidR="006E7666" w:rsidRPr="00200A05" w:rsidRDefault="006E7666" w:rsidP="00BB2A0B">
            <w:pPr>
              <w:jc w:val="center"/>
            </w:pPr>
            <w:r w:rsidRPr="00200A05">
              <w:t>Показатели</w:t>
            </w:r>
          </w:p>
        </w:tc>
        <w:tc>
          <w:tcPr>
            <w:tcW w:w="1164" w:type="dxa"/>
          </w:tcPr>
          <w:p w:rsidR="006E7666" w:rsidRPr="00200A05" w:rsidRDefault="006E7666" w:rsidP="00BB2A0B">
            <w:pPr>
              <w:jc w:val="center"/>
            </w:pPr>
            <w:r w:rsidRPr="00200A05">
              <w:t>2015</w:t>
            </w:r>
          </w:p>
        </w:tc>
        <w:tc>
          <w:tcPr>
            <w:tcW w:w="1164" w:type="dxa"/>
          </w:tcPr>
          <w:p w:rsidR="006E7666" w:rsidRPr="00200A05" w:rsidRDefault="006E7666" w:rsidP="00BB2A0B">
            <w:pPr>
              <w:jc w:val="center"/>
            </w:pPr>
            <w:r w:rsidRPr="00200A05">
              <w:t>2016</w:t>
            </w:r>
          </w:p>
        </w:tc>
        <w:tc>
          <w:tcPr>
            <w:tcW w:w="1164" w:type="dxa"/>
            <w:shd w:val="clear" w:color="auto" w:fill="auto"/>
          </w:tcPr>
          <w:p w:rsidR="006E7666" w:rsidRPr="00200A05" w:rsidRDefault="006E7666" w:rsidP="00BB2A0B">
            <w:pPr>
              <w:jc w:val="center"/>
            </w:pPr>
            <w:r w:rsidRPr="00200A05">
              <w:t>2017</w:t>
            </w:r>
          </w:p>
        </w:tc>
      </w:tr>
      <w:tr w:rsidR="006E7666" w:rsidRPr="002339C5" w:rsidTr="00BB2A0B">
        <w:tc>
          <w:tcPr>
            <w:tcW w:w="5868" w:type="dxa"/>
            <w:shd w:val="clear" w:color="auto" w:fill="auto"/>
          </w:tcPr>
          <w:p w:rsidR="006E7666" w:rsidRPr="002339C5" w:rsidRDefault="006E7666" w:rsidP="00BB2A0B">
            <w:r w:rsidRPr="002339C5">
              <w:t>Полезный отпуск тепловой энергии (Гкал), всего</w:t>
            </w:r>
          </w:p>
        </w:tc>
        <w:tc>
          <w:tcPr>
            <w:tcW w:w="1164" w:type="dxa"/>
          </w:tcPr>
          <w:p w:rsidR="006E7666" w:rsidRPr="002339C5" w:rsidRDefault="006E7666" w:rsidP="00BB2A0B">
            <w:pPr>
              <w:jc w:val="center"/>
            </w:pPr>
            <w:r w:rsidRPr="002339C5">
              <w:t>24,1</w:t>
            </w:r>
          </w:p>
        </w:tc>
        <w:tc>
          <w:tcPr>
            <w:tcW w:w="1164" w:type="dxa"/>
          </w:tcPr>
          <w:p w:rsidR="006E7666" w:rsidRPr="002339C5" w:rsidRDefault="006E7666" w:rsidP="00BB2A0B">
            <w:pPr>
              <w:jc w:val="center"/>
            </w:pPr>
            <w:r w:rsidRPr="002339C5">
              <w:t>24,9</w:t>
            </w:r>
          </w:p>
        </w:tc>
        <w:tc>
          <w:tcPr>
            <w:tcW w:w="1164" w:type="dxa"/>
            <w:shd w:val="clear" w:color="auto" w:fill="auto"/>
          </w:tcPr>
          <w:p w:rsidR="006E7666" w:rsidRPr="002339C5" w:rsidRDefault="006E7666" w:rsidP="00BB2A0B">
            <w:pPr>
              <w:jc w:val="center"/>
            </w:pPr>
            <w:r>
              <w:t>24,7</w:t>
            </w:r>
          </w:p>
        </w:tc>
      </w:tr>
      <w:tr w:rsidR="006E7666" w:rsidRPr="002339C5" w:rsidTr="00BB2A0B">
        <w:tc>
          <w:tcPr>
            <w:tcW w:w="5868" w:type="dxa"/>
            <w:shd w:val="clear" w:color="auto" w:fill="auto"/>
          </w:tcPr>
          <w:p w:rsidR="006E7666" w:rsidRPr="002339C5" w:rsidRDefault="006E7666" w:rsidP="00BB2A0B">
            <w:r w:rsidRPr="002339C5">
              <w:t xml:space="preserve">в </w:t>
            </w:r>
            <w:proofErr w:type="spellStart"/>
            <w:r w:rsidRPr="002339C5">
              <w:t>т.ч</w:t>
            </w:r>
            <w:proofErr w:type="spellEnd"/>
            <w:r w:rsidRPr="002339C5">
              <w:t>.:</w:t>
            </w:r>
          </w:p>
        </w:tc>
        <w:tc>
          <w:tcPr>
            <w:tcW w:w="1164" w:type="dxa"/>
          </w:tcPr>
          <w:p w:rsidR="006E7666" w:rsidRPr="002339C5" w:rsidRDefault="006E7666" w:rsidP="00BB2A0B">
            <w:pPr>
              <w:jc w:val="center"/>
            </w:pPr>
          </w:p>
        </w:tc>
        <w:tc>
          <w:tcPr>
            <w:tcW w:w="1164" w:type="dxa"/>
          </w:tcPr>
          <w:p w:rsidR="006E7666" w:rsidRPr="002339C5" w:rsidRDefault="006E7666" w:rsidP="00BB2A0B">
            <w:pPr>
              <w:jc w:val="center"/>
            </w:pPr>
          </w:p>
        </w:tc>
        <w:tc>
          <w:tcPr>
            <w:tcW w:w="1164" w:type="dxa"/>
            <w:shd w:val="clear" w:color="auto" w:fill="auto"/>
          </w:tcPr>
          <w:p w:rsidR="006E7666" w:rsidRPr="002339C5" w:rsidRDefault="006E7666" w:rsidP="00BB2A0B">
            <w:pPr>
              <w:jc w:val="center"/>
            </w:pPr>
          </w:p>
        </w:tc>
      </w:tr>
      <w:tr w:rsidR="006E7666" w:rsidRPr="002339C5" w:rsidTr="00BB2A0B">
        <w:tc>
          <w:tcPr>
            <w:tcW w:w="5868" w:type="dxa"/>
            <w:shd w:val="clear" w:color="auto" w:fill="auto"/>
          </w:tcPr>
          <w:p w:rsidR="006E7666" w:rsidRPr="002339C5" w:rsidRDefault="006E7666" w:rsidP="00BB2A0B">
            <w:r w:rsidRPr="002339C5">
              <w:t>- население (Гкал)</w:t>
            </w:r>
          </w:p>
        </w:tc>
        <w:tc>
          <w:tcPr>
            <w:tcW w:w="1164" w:type="dxa"/>
          </w:tcPr>
          <w:p w:rsidR="006E7666" w:rsidRPr="002339C5" w:rsidRDefault="006E7666" w:rsidP="00BB2A0B">
            <w:pPr>
              <w:jc w:val="center"/>
            </w:pPr>
            <w:r w:rsidRPr="002339C5">
              <w:t>7,7</w:t>
            </w:r>
          </w:p>
        </w:tc>
        <w:tc>
          <w:tcPr>
            <w:tcW w:w="1164" w:type="dxa"/>
          </w:tcPr>
          <w:p w:rsidR="006E7666" w:rsidRPr="002339C5" w:rsidRDefault="006E7666" w:rsidP="00BB2A0B">
            <w:pPr>
              <w:jc w:val="center"/>
            </w:pPr>
            <w:r w:rsidRPr="002339C5">
              <w:t>8,0</w:t>
            </w:r>
          </w:p>
        </w:tc>
        <w:tc>
          <w:tcPr>
            <w:tcW w:w="1164" w:type="dxa"/>
            <w:shd w:val="clear" w:color="auto" w:fill="auto"/>
          </w:tcPr>
          <w:p w:rsidR="006E7666" w:rsidRPr="002339C5" w:rsidRDefault="006E7666" w:rsidP="00BB2A0B">
            <w:pPr>
              <w:jc w:val="center"/>
            </w:pPr>
            <w:r>
              <w:t>8,0</w:t>
            </w:r>
          </w:p>
        </w:tc>
      </w:tr>
      <w:tr w:rsidR="006E7666" w:rsidRPr="002339C5" w:rsidTr="00BB2A0B">
        <w:tc>
          <w:tcPr>
            <w:tcW w:w="5868" w:type="dxa"/>
            <w:shd w:val="clear" w:color="auto" w:fill="auto"/>
          </w:tcPr>
          <w:p w:rsidR="006E7666" w:rsidRPr="002339C5" w:rsidRDefault="006E7666" w:rsidP="00BB2A0B">
            <w:r w:rsidRPr="002339C5">
              <w:t>- социальная сфера (Гкал)</w:t>
            </w:r>
          </w:p>
        </w:tc>
        <w:tc>
          <w:tcPr>
            <w:tcW w:w="1164" w:type="dxa"/>
          </w:tcPr>
          <w:p w:rsidR="006E7666" w:rsidRPr="002339C5" w:rsidRDefault="006E7666" w:rsidP="00BB2A0B">
            <w:pPr>
              <w:jc w:val="center"/>
            </w:pPr>
            <w:r w:rsidRPr="002339C5">
              <w:t>13,3</w:t>
            </w:r>
          </w:p>
        </w:tc>
        <w:tc>
          <w:tcPr>
            <w:tcW w:w="1164" w:type="dxa"/>
          </w:tcPr>
          <w:p w:rsidR="006E7666" w:rsidRPr="002339C5" w:rsidRDefault="006E7666" w:rsidP="00BB2A0B">
            <w:pPr>
              <w:jc w:val="center"/>
            </w:pPr>
            <w:r w:rsidRPr="002339C5">
              <w:t>13,7</w:t>
            </w:r>
          </w:p>
        </w:tc>
        <w:tc>
          <w:tcPr>
            <w:tcW w:w="1164" w:type="dxa"/>
            <w:shd w:val="clear" w:color="auto" w:fill="auto"/>
          </w:tcPr>
          <w:p w:rsidR="006E7666" w:rsidRPr="002339C5" w:rsidRDefault="006E7666" w:rsidP="00BB2A0B">
            <w:pPr>
              <w:jc w:val="center"/>
            </w:pPr>
            <w:r>
              <w:t>13,7</w:t>
            </w:r>
          </w:p>
        </w:tc>
      </w:tr>
      <w:tr w:rsidR="006E7666" w:rsidRPr="002339C5" w:rsidTr="00BB2A0B">
        <w:tc>
          <w:tcPr>
            <w:tcW w:w="5868" w:type="dxa"/>
            <w:shd w:val="clear" w:color="auto" w:fill="auto"/>
          </w:tcPr>
          <w:p w:rsidR="006E7666" w:rsidRPr="002339C5" w:rsidRDefault="006E7666" w:rsidP="00BB2A0B">
            <w:r w:rsidRPr="002339C5">
              <w:t>Протяженность тепловых сетей (км)</w:t>
            </w:r>
          </w:p>
        </w:tc>
        <w:tc>
          <w:tcPr>
            <w:tcW w:w="1164" w:type="dxa"/>
          </w:tcPr>
          <w:p w:rsidR="006E7666" w:rsidRPr="002339C5" w:rsidRDefault="006E7666" w:rsidP="00BB2A0B">
            <w:pPr>
              <w:jc w:val="center"/>
            </w:pPr>
            <w:r w:rsidRPr="002339C5">
              <w:t>8,3</w:t>
            </w:r>
          </w:p>
        </w:tc>
        <w:tc>
          <w:tcPr>
            <w:tcW w:w="1164" w:type="dxa"/>
          </w:tcPr>
          <w:p w:rsidR="006E7666" w:rsidRPr="002339C5" w:rsidRDefault="006E7666" w:rsidP="00BB2A0B">
            <w:pPr>
              <w:jc w:val="center"/>
            </w:pPr>
            <w:r w:rsidRPr="002339C5">
              <w:t>8,3</w:t>
            </w:r>
          </w:p>
        </w:tc>
        <w:tc>
          <w:tcPr>
            <w:tcW w:w="1164" w:type="dxa"/>
            <w:shd w:val="clear" w:color="auto" w:fill="auto"/>
          </w:tcPr>
          <w:p w:rsidR="006E7666" w:rsidRPr="002339C5" w:rsidRDefault="006E7666" w:rsidP="00BB2A0B">
            <w:pPr>
              <w:jc w:val="center"/>
            </w:pPr>
            <w:r w:rsidRPr="002339C5">
              <w:t>8,3</w:t>
            </w:r>
          </w:p>
        </w:tc>
      </w:tr>
      <w:tr w:rsidR="006E7666" w:rsidRPr="002339C5" w:rsidTr="00BB2A0B">
        <w:tc>
          <w:tcPr>
            <w:tcW w:w="5868" w:type="dxa"/>
            <w:shd w:val="clear" w:color="auto" w:fill="auto"/>
          </w:tcPr>
          <w:p w:rsidR="006E7666" w:rsidRPr="002339C5" w:rsidRDefault="006E7666" w:rsidP="00BB2A0B">
            <w:r w:rsidRPr="002339C5">
              <w:t>Удельное потребление тепловой энергии населением в год (Гкал/чел)</w:t>
            </w:r>
          </w:p>
        </w:tc>
        <w:tc>
          <w:tcPr>
            <w:tcW w:w="1164" w:type="dxa"/>
          </w:tcPr>
          <w:p w:rsidR="006E7666" w:rsidRPr="002339C5" w:rsidRDefault="006E7666" w:rsidP="00BB2A0B">
            <w:pPr>
              <w:jc w:val="center"/>
            </w:pPr>
            <w:r w:rsidRPr="002339C5">
              <w:t>0,014</w:t>
            </w:r>
          </w:p>
        </w:tc>
        <w:tc>
          <w:tcPr>
            <w:tcW w:w="1164" w:type="dxa"/>
          </w:tcPr>
          <w:p w:rsidR="006E7666" w:rsidRPr="002339C5" w:rsidRDefault="006E7666" w:rsidP="00BB2A0B">
            <w:pPr>
              <w:jc w:val="center"/>
            </w:pPr>
            <w:r w:rsidRPr="002339C5">
              <w:t>0,014</w:t>
            </w:r>
          </w:p>
        </w:tc>
        <w:tc>
          <w:tcPr>
            <w:tcW w:w="1164" w:type="dxa"/>
            <w:shd w:val="clear" w:color="auto" w:fill="auto"/>
          </w:tcPr>
          <w:p w:rsidR="006E7666" w:rsidRPr="002339C5" w:rsidRDefault="006E7666" w:rsidP="00BB2A0B">
            <w:pPr>
              <w:jc w:val="center"/>
            </w:pPr>
            <w:r w:rsidRPr="002339C5">
              <w:t>0,014</w:t>
            </w:r>
          </w:p>
        </w:tc>
      </w:tr>
    </w:tbl>
    <w:p w:rsidR="006E7666" w:rsidRPr="003A3793" w:rsidRDefault="006E7666" w:rsidP="006E7666">
      <w:pPr>
        <w:jc w:val="center"/>
        <w:rPr>
          <w:color w:val="FF0000"/>
          <w:sz w:val="20"/>
          <w:szCs w:val="20"/>
        </w:rPr>
      </w:pPr>
    </w:p>
    <w:p w:rsidR="006E7666" w:rsidRPr="00861FC4" w:rsidRDefault="006E7666" w:rsidP="00B44A23">
      <w:pPr>
        <w:ind w:firstLine="709"/>
        <w:jc w:val="both"/>
        <w:rPr>
          <w:sz w:val="28"/>
          <w:szCs w:val="28"/>
        </w:rPr>
      </w:pPr>
      <w:r w:rsidRPr="00861FC4">
        <w:rPr>
          <w:sz w:val="28"/>
          <w:szCs w:val="28"/>
        </w:rPr>
        <w:t>На территории района действует 2 типа источников теплоснабжения: централизованное и индивидуальное.</w:t>
      </w:r>
    </w:p>
    <w:p w:rsidR="006E7666" w:rsidRPr="006B5E84" w:rsidRDefault="006E7666" w:rsidP="00B44A23">
      <w:pPr>
        <w:ind w:firstLine="709"/>
        <w:jc w:val="both"/>
        <w:rPr>
          <w:sz w:val="28"/>
          <w:szCs w:val="28"/>
        </w:rPr>
      </w:pPr>
      <w:r w:rsidRPr="006B5E84">
        <w:rPr>
          <w:sz w:val="28"/>
          <w:szCs w:val="28"/>
        </w:rPr>
        <w:t xml:space="preserve">Централизованное теплоснабжение осуществляется от 53 котельных, (51 – муниципальная), которые обеспечивают теплом объекты социальной сферы и жилые дома. </w:t>
      </w:r>
    </w:p>
    <w:p w:rsidR="006E7666" w:rsidRPr="006B5E84" w:rsidRDefault="006E7666" w:rsidP="00B44A23">
      <w:pPr>
        <w:ind w:firstLine="709"/>
        <w:jc w:val="both"/>
        <w:rPr>
          <w:sz w:val="28"/>
          <w:szCs w:val="28"/>
        </w:rPr>
      </w:pPr>
      <w:r w:rsidRPr="006B5E84">
        <w:rPr>
          <w:sz w:val="28"/>
          <w:szCs w:val="28"/>
        </w:rPr>
        <w:t>Используемые виды топлива: каменный уголь, дрова.</w:t>
      </w:r>
    </w:p>
    <w:p w:rsidR="006E7666" w:rsidRPr="006B5E84" w:rsidRDefault="006E7666" w:rsidP="00B44A23">
      <w:pPr>
        <w:ind w:firstLine="709"/>
        <w:jc w:val="both"/>
        <w:rPr>
          <w:sz w:val="28"/>
          <w:szCs w:val="28"/>
        </w:rPr>
      </w:pPr>
      <w:r w:rsidRPr="006B5E84">
        <w:rPr>
          <w:sz w:val="28"/>
          <w:szCs w:val="28"/>
        </w:rPr>
        <w:t xml:space="preserve">В общем объеме реализованной тепловой энергии основную долю составляют </w:t>
      </w:r>
      <w:proofErr w:type="spellStart"/>
      <w:r w:rsidRPr="006B5E84">
        <w:rPr>
          <w:sz w:val="28"/>
          <w:szCs w:val="28"/>
        </w:rPr>
        <w:t>бюджетофинансируемые</w:t>
      </w:r>
      <w:proofErr w:type="spellEnd"/>
      <w:r w:rsidRPr="006B5E84">
        <w:rPr>
          <w:sz w:val="28"/>
          <w:szCs w:val="28"/>
        </w:rPr>
        <w:t xml:space="preserve"> учреждения 55,5%.</w:t>
      </w:r>
    </w:p>
    <w:p w:rsidR="006E7666" w:rsidRPr="006B5E84" w:rsidRDefault="006E7666" w:rsidP="00B44A23">
      <w:pPr>
        <w:ind w:firstLine="709"/>
        <w:jc w:val="both"/>
        <w:rPr>
          <w:sz w:val="28"/>
          <w:szCs w:val="28"/>
        </w:rPr>
      </w:pPr>
      <w:r w:rsidRPr="006B5E84">
        <w:rPr>
          <w:sz w:val="28"/>
          <w:szCs w:val="28"/>
        </w:rPr>
        <w:t xml:space="preserve"> Протяженность тепловых сетей составляет </w:t>
      </w:r>
      <w:smartTag w:uri="urn:schemas-microsoft-com:office:smarttags" w:element="metricconverter">
        <w:smartTagPr>
          <w:attr w:name="ProductID" w:val="8,3 км"/>
        </w:smartTagPr>
        <w:r w:rsidRPr="006B5E84">
          <w:rPr>
            <w:sz w:val="28"/>
            <w:szCs w:val="28"/>
          </w:rPr>
          <w:t>8,3 км</w:t>
        </w:r>
      </w:smartTag>
      <w:r w:rsidRPr="006B5E84">
        <w:rPr>
          <w:sz w:val="28"/>
          <w:szCs w:val="28"/>
        </w:rPr>
        <w:t xml:space="preserve"> в однотрубном исчислении, 65 % из которых нуждается в замене.</w:t>
      </w:r>
    </w:p>
    <w:p w:rsidR="00B44A23" w:rsidRDefault="006E7666" w:rsidP="00B44A23">
      <w:pPr>
        <w:ind w:firstLine="709"/>
        <w:jc w:val="both"/>
        <w:rPr>
          <w:sz w:val="28"/>
          <w:szCs w:val="28"/>
        </w:rPr>
      </w:pPr>
      <w:r w:rsidRPr="006B5E84">
        <w:rPr>
          <w:sz w:val="28"/>
          <w:szCs w:val="28"/>
        </w:rPr>
        <w:t>Основные проблемы в системах теплоснабжения: высокий уровень износа.</w:t>
      </w:r>
    </w:p>
    <w:p w:rsidR="006E7666" w:rsidRDefault="006E7666" w:rsidP="00B44A23">
      <w:pPr>
        <w:ind w:firstLine="709"/>
        <w:jc w:val="both"/>
        <w:rPr>
          <w:sz w:val="28"/>
          <w:szCs w:val="28"/>
        </w:rPr>
      </w:pPr>
      <w:r w:rsidRPr="00FE4AB6">
        <w:rPr>
          <w:sz w:val="28"/>
          <w:szCs w:val="28"/>
        </w:rPr>
        <w:t>В рамках муниципальной программы комплексного развития систем коммунальной инфраструктуры муниципального района «Петровск-Забайкальский район» на  2011–2020 годы в 2017 году были выполнены следующие работы:</w:t>
      </w:r>
    </w:p>
    <w:p w:rsidR="006E7666" w:rsidRPr="00FE4AB6" w:rsidRDefault="006E7666" w:rsidP="00B44A23">
      <w:pPr>
        <w:keepNext/>
        <w:widowControl w:val="0"/>
        <w:ind w:firstLine="709"/>
        <w:jc w:val="both"/>
        <w:rPr>
          <w:sz w:val="28"/>
          <w:szCs w:val="28"/>
        </w:rPr>
      </w:pPr>
      <w:r w:rsidRPr="00FE4AB6">
        <w:rPr>
          <w:sz w:val="28"/>
          <w:szCs w:val="28"/>
        </w:rPr>
        <w:t xml:space="preserve">капитальный ремонт центральной котельной п. </w:t>
      </w:r>
      <w:proofErr w:type="spellStart"/>
      <w:r w:rsidRPr="00FE4AB6">
        <w:rPr>
          <w:sz w:val="28"/>
          <w:szCs w:val="28"/>
        </w:rPr>
        <w:t>Баляга</w:t>
      </w:r>
      <w:proofErr w:type="spellEnd"/>
      <w:r w:rsidRPr="00FE4AB6">
        <w:rPr>
          <w:sz w:val="28"/>
          <w:szCs w:val="28"/>
        </w:rPr>
        <w:t xml:space="preserve"> (с заменой котла);  </w:t>
      </w:r>
    </w:p>
    <w:p w:rsidR="006E7666" w:rsidRPr="00FE4AB6" w:rsidRDefault="006E7666" w:rsidP="00B44A23">
      <w:pPr>
        <w:keepNext/>
        <w:widowControl w:val="0"/>
        <w:ind w:firstLine="709"/>
        <w:jc w:val="both"/>
        <w:rPr>
          <w:sz w:val="28"/>
          <w:szCs w:val="28"/>
        </w:rPr>
      </w:pPr>
      <w:r w:rsidRPr="00FE4AB6">
        <w:rPr>
          <w:sz w:val="28"/>
          <w:szCs w:val="28"/>
        </w:rPr>
        <w:t xml:space="preserve">замена котла, дымососа на Центральной котельной жилого массива </w:t>
      </w:r>
      <w:proofErr w:type="spellStart"/>
      <w:r w:rsidRPr="00FE4AB6">
        <w:rPr>
          <w:sz w:val="28"/>
          <w:szCs w:val="28"/>
        </w:rPr>
        <w:t>п.Тарбагатай</w:t>
      </w:r>
      <w:proofErr w:type="spellEnd"/>
      <w:r w:rsidRPr="00FE4AB6">
        <w:rPr>
          <w:sz w:val="28"/>
          <w:szCs w:val="28"/>
        </w:rPr>
        <w:t>;</w:t>
      </w:r>
    </w:p>
    <w:p w:rsidR="006E7666" w:rsidRPr="00FE4AB6" w:rsidRDefault="006E7666" w:rsidP="00B44A23">
      <w:pPr>
        <w:keepNext/>
        <w:widowControl w:val="0"/>
        <w:ind w:firstLine="709"/>
        <w:jc w:val="both"/>
        <w:rPr>
          <w:sz w:val="28"/>
          <w:szCs w:val="28"/>
        </w:rPr>
      </w:pPr>
      <w:r w:rsidRPr="00FE4AB6">
        <w:rPr>
          <w:sz w:val="28"/>
          <w:szCs w:val="28"/>
        </w:rPr>
        <w:t xml:space="preserve">ремонт теплотрассы до жилого дома </w:t>
      </w:r>
      <w:proofErr w:type="spellStart"/>
      <w:r w:rsidRPr="00FE4AB6">
        <w:rPr>
          <w:sz w:val="28"/>
          <w:szCs w:val="28"/>
        </w:rPr>
        <w:t>с.Харауз</w:t>
      </w:r>
      <w:proofErr w:type="spellEnd"/>
      <w:r w:rsidRPr="00FE4AB6">
        <w:rPr>
          <w:sz w:val="28"/>
          <w:szCs w:val="28"/>
        </w:rPr>
        <w:t>;</w:t>
      </w:r>
    </w:p>
    <w:p w:rsidR="006E7666" w:rsidRPr="00FE4AB6" w:rsidRDefault="006E7666" w:rsidP="00B44A23">
      <w:pPr>
        <w:keepNext/>
        <w:widowControl w:val="0"/>
        <w:ind w:firstLine="709"/>
        <w:jc w:val="both"/>
        <w:rPr>
          <w:sz w:val="28"/>
          <w:szCs w:val="28"/>
        </w:rPr>
      </w:pPr>
      <w:r w:rsidRPr="00FE4AB6">
        <w:rPr>
          <w:sz w:val="28"/>
          <w:szCs w:val="28"/>
        </w:rPr>
        <w:t xml:space="preserve">капитальный ремонт теплотрассы </w:t>
      </w:r>
      <w:proofErr w:type="spellStart"/>
      <w:r w:rsidRPr="00FE4AB6">
        <w:rPr>
          <w:sz w:val="28"/>
          <w:szCs w:val="28"/>
        </w:rPr>
        <w:t>с.Пески</w:t>
      </w:r>
      <w:proofErr w:type="spellEnd"/>
      <w:r w:rsidRPr="00FE4AB6">
        <w:rPr>
          <w:sz w:val="28"/>
          <w:szCs w:val="28"/>
        </w:rPr>
        <w:t>;</w:t>
      </w:r>
    </w:p>
    <w:p w:rsidR="006E7666" w:rsidRPr="00FE4AB6" w:rsidRDefault="006E7666" w:rsidP="00B44A23">
      <w:pPr>
        <w:keepNext/>
        <w:widowControl w:val="0"/>
        <w:ind w:firstLine="709"/>
        <w:jc w:val="both"/>
        <w:rPr>
          <w:sz w:val="28"/>
          <w:szCs w:val="28"/>
        </w:rPr>
      </w:pPr>
      <w:r w:rsidRPr="00FE4AB6">
        <w:rPr>
          <w:sz w:val="28"/>
          <w:szCs w:val="28"/>
        </w:rPr>
        <w:t xml:space="preserve">поставка и монтаж котла КВр-0,35Б/К в котельную МОУ СОШ </w:t>
      </w:r>
      <w:proofErr w:type="spellStart"/>
      <w:r w:rsidRPr="00FE4AB6">
        <w:rPr>
          <w:sz w:val="28"/>
          <w:szCs w:val="28"/>
        </w:rPr>
        <w:t>п.Баляга</w:t>
      </w:r>
      <w:proofErr w:type="spellEnd"/>
      <w:r w:rsidRPr="00FE4AB6">
        <w:rPr>
          <w:sz w:val="28"/>
          <w:szCs w:val="28"/>
        </w:rPr>
        <w:t>;</w:t>
      </w:r>
    </w:p>
    <w:p w:rsidR="006E7666" w:rsidRPr="00FE4AB6" w:rsidRDefault="006E7666" w:rsidP="00B44A23">
      <w:pPr>
        <w:keepNext/>
        <w:widowControl w:val="0"/>
        <w:ind w:firstLine="709"/>
        <w:jc w:val="both"/>
        <w:rPr>
          <w:sz w:val="28"/>
          <w:szCs w:val="28"/>
        </w:rPr>
      </w:pPr>
      <w:r w:rsidRPr="00FE4AB6">
        <w:rPr>
          <w:sz w:val="28"/>
          <w:szCs w:val="28"/>
        </w:rPr>
        <w:t xml:space="preserve">приобретение дымососа ДН-8 на котельную по </w:t>
      </w:r>
      <w:proofErr w:type="spellStart"/>
      <w:r w:rsidRPr="00FE4AB6">
        <w:rPr>
          <w:sz w:val="28"/>
          <w:szCs w:val="28"/>
        </w:rPr>
        <w:t>ул.Станционная</w:t>
      </w:r>
      <w:proofErr w:type="spellEnd"/>
      <w:r w:rsidRPr="00FE4AB6">
        <w:rPr>
          <w:sz w:val="28"/>
          <w:szCs w:val="28"/>
        </w:rPr>
        <w:t xml:space="preserve"> </w:t>
      </w:r>
      <w:proofErr w:type="spellStart"/>
      <w:r w:rsidRPr="00FE4AB6">
        <w:rPr>
          <w:sz w:val="28"/>
          <w:szCs w:val="28"/>
        </w:rPr>
        <w:t>п.Тарбагатай</w:t>
      </w:r>
      <w:proofErr w:type="spellEnd"/>
      <w:r w:rsidRPr="00FE4AB6">
        <w:rPr>
          <w:sz w:val="28"/>
          <w:szCs w:val="28"/>
        </w:rPr>
        <w:t>;</w:t>
      </w:r>
    </w:p>
    <w:p w:rsidR="006E7666" w:rsidRPr="00FE4AB6" w:rsidRDefault="006E7666" w:rsidP="00B44A23">
      <w:pPr>
        <w:keepNext/>
        <w:widowControl w:val="0"/>
        <w:ind w:firstLine="709"/>
        <w:jc w:val="both"/>
        <w:rPr>
          <w:sz w:val="28"/>
          <w:szCs w:val="28"/>
        </w:rPr>
      </w:pPr>
      <w:r w:rsidRPr="00FE4AB6">
        <w:rPr>
          <w:sz w:val="28"/>
          <w:szCs w:val="28"/>
        </w:rPr>
        <w:t xml:space="preserve">замена котельного оборудования на котельной МОУ ООШ лесоучасток </w:t>
      </w:r>
      <w:proofErr w:type="spellStart"/>
      <w:r w:rsidRPr="00FE4AB6">
        <w:rPr>
          <w:sz w:val="28"/>
          <w:szCs w:val="28"/>
        </w:rPr>
        <w:t>Катангар</w:t>
      </w:r>
      <w:proofErr w:type="spellEnd"/>
      <w:r w:rsidRPr="00FE4AB6">
        <w:rPr>
          <w:sz w:val="28"/>
          <w:szCs w:val="28"/>
        </w:rPr>
        <w:t>.</w:t>
      </w:r>
    </w:p>
    <w:p w:rsidR="006E7666" w:rsidRPr="00FE4AB6" w:rsidRDefault="006E7666" w:rsidP="00B44A23">
      <w:pPr>
        <w:keepNext/>
        <w:widowControl w:val="0"/>
        <w:ind w:firstLine="709"/>
        <w:jc w:val="both"/>
        <w:rPr>
          <w:sz w:val="28"/>
          <w:szCs w:val="28"/>
        </w:rPr>
      </w:pPr>
      <w:r w:rsidRPr="00FE4AB6">
        <w:rPr>
          <w:sz w:val="28"/>
          <w:szCs w:val="28"/>
        </w:rPr>
        <w:t xml:space="preserve">На финансирование данных мероприятий было направлено 3 миллиона </w:t>
      </w:r>
      <w:r w:rsidRPr="00FE4AB6">
        <w:rPr>
          <w:sz w:val="28"/>
          <w:szCs w:val="28"/>
        </w:rPr>
        <w:lastRenderedPageBreak/>
        <w:t>706 тысяч 250 рублей, в том числе:</w:t>
      </w:r>
    </w:p>
    <w:p w:rsidR="006E7666" w:rsidRPr="00FE4AB6" w:rsidRDefault="006E7666" w:rsidP="00B44A23">
      <w:pPr>
        <w:keepNext/>
        <w:widowControl w:val="0"/>
        <w:ind w:firstLine="709"/>
        <w:jc w:val="both"/>
        <w:rPr>
          <w:sz w:val="28"/>
          <w:szCs w:val="28"/>
        </w:rPr>
      </w:pPr>
      <w:r w:rsidRPr="00FE4AB6">
        <w:rPr>
          <w:sz w:val="28"/>
          <w:szCs w:val="28"/>
        </w:rPr>
        <w:t>- из краевого бюджета – 2 миллиона 880 тысяч  500 рублей;</w:t>
      </w:r>
    </w:p>
    <w:p w:rsidR="006E7666" w:rsidRPr="00FE4AB6" w:rsidRDefault="006E7666" w:rsidP="00B44A23">
      <w:pPr>
        <w:keepNext/>
        <w:widowControl w:val="0"/>
        <w:ind w:firstLine="709"/>
        <w:jc w:val="both"/>
        <w:rPr>
          <w:sz w:val="28"/>
          <w:szCs w:val="28"/>
        </w:rPr>
      </w:pPr>
      <w:r w:rsidRPr="00FE4AB6">
        <w:rPr>
          <w:sz w:val="28"/>
          <w:szCs w:val="28"/>
        </w:rPr>
        <w:t xml:space="preserve">- из местного бюджета – 825 тысяч  750 рублей. </w:t>
      </w:r>
    </w:p>
    <w:p w:rsidR="006E7666" w:rsidRPr="00FE4AB6" w:rsidRDefault="006E7666" w:rsidP="00B44A23">
      <w:pPr>
        <w:keepNext/>
        <w:widowControl w:val="0"/>
        <w:ind w:firstLine="709"/>
        <w:jc w:val="both"/>
        <w:rPr>
          <w:sz w:val="28"/>
          <w:szCs w:val="28"/>
        </w:rPr>
      </w:pPr>
      <w:r w:rsidRPr="00FE4AB6">
        <w:rPr>
          <w:sz w:val="28"/>
          <w:szCs w:val="28"/>
        </w:rPr>
        <w:t xml:space="preserve">В бюджете муниципального района на реализацию программных мероприятий в 2018 году  запланирован 1 миллион рублей. </w:t>
      </w:r>
    </w:p>
    <w:p w:rsidR="006E7666" w:rsidRPr="00FE4AB6" w:rsidRDefault="006E7666" w:rsidP="00B44A23">
      <w:pPr>
        <w:keepNext/>
        <w:widowControl w:val="0"/>
        <w:ind w:firstLine="709"/>
        <w:jc w:val="both"/>
        <w:rPr>
          <w:sz w:val="28"/>
          <w:szCs w:val="28"/>
        </w:rPr>
      </w:pPr>
      <w:r w:rsidRPr="00FE4AB6">
        <w:rPr>
          <w:sz w:val="28"/>
          <w:szCs w:val="28"/>
        </w:rPr>
        <w:t>Программы комплексного развития систем коммунальной инфраструктуры разработаны так же в городских поселениях «</w:t>
      </w:r>
      <w:proofErr w:type="spellStart"/>
      <w:r w:rsidRPr="00FE4AB6">
        <w:rPr>
          <w:sz w:val="28"/>
          <w:szCs w:val="28"/>
        </w:rPr>
        <w:t>Новопавловское</w:t>
      </w:r>
      <w:proofErr w:type="spellEnd"/>
      <w:r w:rsidRPr="00FE4AB6">
        <w:rPr>
          <w:sz w:val="28"/>
          <w:szCs w:val="28"/>
        </w:rPr>
        <w:t>», «Тарбагатайское», «</w:t>
      </w:r>
      <w:proofErr w:type="spellStart"/>
      <w:r w:rsidRPr="00FE4AB6">
        <w:rPr>
          <w:sz w:val="28"/>
          <w:szCs w:val="28"/>
        </w:rPr>
        <w:t>Балягинское</w:t>
      </w:r>
      <w:proofErr w:type="spellEnd"/>
      <w:r w:rsidRPr="00FE4AB6">
        <w:rPr>
          <w:sz w:val="28"/>
          <w:szCs w:val="28"/>
        </w:rPr>
        <w:t xml:space="preserve">».  </w:t>
      </w:r>
    </w:p>
    <w:p w:rsidR="006E7666" w:rsidRPr="00FE4AB6" w:rsidRDefault="006E7666" w:rsidP="00B44A23">
      <w:pPr>
        <w:keepNext/>
        <w:widowControl w:val="0"/>
        <w:ind w:firstLine="709"/>
        <w:jc w:val="both"/>
        <w:rPr>
          <w:sz w:val="28"/>
          <w:szCs w:val="28"/>
        </w:rPr>
      </w:pPr>
      <w:r w:rsidRPr="00FE4AB6">
        <w:rPr>
          <w:sz w:val="28"/>
          <w:szCs w:val="28"/>
        </w:rPr>
        <w:t>Предприятий ЖКХ, управление которыми было признано неэффективным, в районе нет.</w:t>
      </w:r>
    </w:p>
    <w:p w:rsidR="006E7666" w:rsidRPr="00FE4AB6" w:rsidRDefault="006E7666" w:rsidP="00B44A23">
      <w:pPr>
        <w:keepNext/>
        <w:widowControl w:val="0"/>
        <w:ind w:firstLine="709"/>
        <w:jc w:val="both"/>
        <w:rPr>
          <w:sz w:val="28"/>
          <w:szCs w:val="28"/>
        </w:rPr>
      </w:pPr>
      <w:r w:rsidRPr="00FE4AB6">
        <w:rPr>
          <w:sz w:val="28"/>
          <w:szCs w:val="28"/>
        </w:rPr>
        <w:t xml:space="preserve">В настоящее время заключены концессионные соглашения по 14 объектам теплоснабжения. По трем объектам теплоснабжения ведется процедура передачи их в концессию. </w:t>
      </w:r>
    </w:p>
    <w:p w:rsidR="006E7666" w:rsidRPr="001C094C" w:rsidRDefault="006E7666" w:rsidP="00B44A23">
      <w:pPr>
        <w:keepNext/>
        <w:widowControl w:val="0"/>
        <w:ind w:firstLine="709"/>
        <w:jc w:val="both"/>
        <w:rPr>
          <w:sz w:val="28"/>
          <w:szCs w:val="28"/>
        </w:rPr>
      </w:pPr>
      <w:r w:rsidRPr="001C094C">
        <w:rPr>
          <w:sz w:val="28"/>
          <w:szCs w:val="28"/>
        </w:rPr>
        <w:t>457 семей в районе получали субсидии на оплату жилищно-коммунальных услуг.</w:t>
      </w:r>
    </w:p>
    <w:p w:rsidR="006E7666" w:rsidRPr="00D01460" w:rsidRDefault="006E7666" w:rsidP="00B44A23">
      <w:pPr>
        <w:ind w:firstLine="709"/>
        <w:jc w:val="both"/>
        <w:rPr>
          <w:sz w:val="28"/>
          <w:szCs w:val="28"/>
        </w:rPr>
      </w:pPr>
      <w:r w:rsidRPr="00D01460">
        <w:rPr>
          <w:sz w:val="28"/>
          <w:szCs w:val="28"/>
        </w:rPr>
        <w:t xml:space="preserve">Требует решения модернизация канализационной станции </w:t>
      </w:r>
      <w:proofErr w:type="spellStart"/>
      <w:r w:rsidRPr="00D01460">
        <w:rPr>
          <w:sz w:val="28"/>
          <w:szCs w:val="28"/>
        </w:rPr>
        <w:t>п.Баляга</w:t>
      </w:r>
      <w:proofErr w:type="spellEnd"/>
      <w:r w:rsidRPr="00D01460">
        <w:rPr>
          <w:sz w:val="28"/>
          <w:szCs w:val="28"/>
        </w:rPr>
        <w:t xml:space="preserve">. Необходимы значительные финансовые затраты. </w:t>
      </w:r>
    </w:p>
    <w:p w:rsidR="006E7666" w:rsidRPr="003A3793" w:rsidRDefault="006E7666" w:rsidP="006E7666">
      <w:pPr>
        <w:rPr>
          <w:b/>
          <w:bCs/>
          <w:i/>
          <w:color w:val="FF0000"/>
          <w:sz w:val="28"/>
          <w:szCs w:val="20"/>
        </w:rPr>
      </w:pPr>
    </w:p>
    <w:p w:rsidR="006E7666" w:rsidRPr="0007794C" w:rsidRDefault="006E7666" w:rsidP="006E7666">
      <w:pPr>
        <w:jc w:val="center"/>
        <w:rPr>
          <w:b/>
          <w:bCs/>
          <w:i/>
          <w:sz w:val="28"/>
          <w:szCs w:val="20"/>
        </w:rPr>
      </w:pPr>
      <w:r w:rsidRPr="0007794C">
        <w:rPr>
          <w:b/>
          <w:bCs/>
          <w:i/>
          <w:sz w:val="28"/>
          <w:szCs w:val="20"/>
        </w:rPr>
        <w:t>Транспорт, связь и  информатизация</w:t>
      </w:r>
    </w:p>
    <w:p w:rsidR="006E7666" w:rsidRPr="0007794C" w:rsidRDefault="006E7666" w:rsidP="00B44A23">
      <w:pPr>
        <w:tabs>
          <w:tab w:val="left" w:pos="540"/>
          <w:tab w:val="left" w:pos="720"/>
        </w:tabs>
        <w:ind w:firstLine="709"/>
        <w:jc w:val="both"/>
        <w:rPr>
          <w:sz w:val="28"/>
          <w:szCs w:val="28"/>
        </w:rPr>
      </w:pPr>
      <w:r w:rsidRPr="0007794C">
        <w:rPr>
          <w:sz w:val="28"/>
          <w:szCs w:val="28"/>
        </w:rPr>
        <w:t>Транспортная сеть района представлена железнодорожным и автомобильным транспортом.</w:t>
      </w:r>
    </w:p>
    <w:p w:rsidR="006E7666" w:rsidRPr="0007794C" w:rsidRDefault="006E7666" w:rsidP="00B44A23">
      <w:pPr>
        <w:tabs>
          <w:tab w:val="left" w:pos="540"/>
          <w:tab w:val="left" w:pos="720"/>
        </w:tabs>
        <w:ind w:firstLine="709"/>
        <w:jc w:val="both"/>
        <w:rPr>
          <w:sz w:val="28"/>
          <w:szCs w:val="28"/>
        </w:rPr>
      </w:pPr>
      <w:r w:rsidRPr="0007794C">
        <w:rPr>
          <w:sz w:val="28"/>
          <w:szCs w:val="28"/>
        </w:rPr>
        <w:t xml:space="preserve">Межрайонные и внутренние грузовые и пассажирские перевозки осуществляются автомобильным транспортом организаций всех видов экономической деятельности, субъектов малого предпринимательства и физическими лицами на коммерческой основе. </w:t>
      </w:r>
    </w:p>
    <w:p w:rsidR="006E7666" w:rsidRPr="0007794C" w:rsidRDefault="006E7666" w:rsidP="00B44A23">
      <w:pPr>
        <w:tabs>
          <w:tab w:val="left" w:pos="540"/>
          <w:tab w:val="left" w:pos="720"/>
        </w:tabs>
        <w:ind w:firstLine="709"/>
        <w:jc w:val="both"/>
        <w:rPr>
          <w:sz w:val="28"/>
          <w:szCs w:val="28"/>
        </w:rPr>
      </w:pPr>
      <w:r w:rsidRPr="0007794C">
        <w:rPr>
          <w:sz w:val="28"/>
          <w:szCs w:val="28"/>
        </w:rPr>
        <w:t>Грузовые и пассажирские перевозки осуществляются автомобильным транспортом организаций всех видов экономической деятельности, субъектов малого предпринимательства и физическими лицами на коммерческой основе.</w:t>
      </w:r>
    </w:p>
    <w:p w:rsidR="006E7666" w:rsidRPr="0007794C" w:rsidRDefault="006E7666" w:rsidP="00B44A23">
      <w:pPr>
        <w:ind w:firstLine="709"/>
        <w:jc w:val="both"/>
        <w:rPr>
          <w:b/>
          <w:bCs/>
          <w:i/>
          <w:sz w:val="28"/>
          <w:szCs w:val="28"/>
        </w:rPr>
      </w:pPr>
      <w:r w:rsidRPr="0007794C">
        <w:rPr>
          <w:sz w:val="28"/>
          <w:szCs w:val="28"/>
        </w:rPr>
        <w:t>В  соответствии с маршрутной сетью пассажирского автомобильного транспорта общего пользования для организации транспортного обслуживания населения между поселениями в границах муниципального района «Петровск-Забайкальский район</w:t>
      </w:r>
      <w:r>
        <w:rPr>
          <w:bCs/>
          <w:sz w:val="28"/>
          <w:szCs w:val="28"/>
        </w:rPr>
        <w:t>» зарегистрировано 6</w:t>
      </w:r>
      <w:r w:rsidRPr="0007794C">
        <w:rPr>
          <w:bCs/>
          <w:sz w:val="28"/>
          <w:szCs w:val="28"/>
        </w:rPr>
        <w:t xml:space="preserve"> автобусных маршрутов</w:t>
      </w:r>
      <w:r w:rsidRPr="0007794C">
        <w:rPr>
          <w:b/>
          <w:bCs/>
          <w:i/>
          <w:sz w:val="28"/>
          <w:szCs w:val="28"/>
        </w:rPr>
        <w:t>.</w:t>
      </w:r>
    </w:p>
    <w:p w:rsidR="006E7666" w:rsidRPr="00815947" w:rsidRDefault="006E7666" w:rsidP="00B44A23">
      <w:pPr>
        <w:widowControl w:val="0"/>
        <w:ind w:firstLine="709"/>
        <w:jc w:val="both"/>
        <w:rPr>
          <w:sz w:val="28"/>
          <w:szCs w:val="28"/>
        </w:rPr>
      </w:pPr>
      <w:r w:rsidRPr="00815947">
        <w:rPr>
          <w:sz w:val="28"/>
          <w:szCs w:val="28"/>
        </w:rPr>
        <w:t xml:space="preserve">В 2017 году работало два маршрута: Петровск-Забайкальский- Новопавловка, Петровск-Забайкальский - </w:t>
      </w:r>
      <w:proofErr w:type="spellStart"/>
      <w:r w:rsidRPr="00815947">
        <w:rPr>
          <w:sz w:val="28"/>
          <w:szCs w:val="28"/>
        </w:rPr>
        <w:t>Баляга</w:t>
      </w:r>
      <w:proofErr w:type="spellEnd"/>
      <w:r w:rsidRPr="00815947">
        <w:rPr>
          <w:sz w:val="28"/>
          <w:szCs w:val="28"/>
        </w:rPr>
        <w:t>, остальные маршруты не обслуживались в связи с нерентабельностью перевозок из-за низкого пассажирооборота. В марте 2018 года решен вопрос с организацией маршрута «Петровск-Забайкальский-Пески», в результате чего по данному маршруту пассажирские перевозки осуществляются.</w:t>
      </w:r>
    </w:p>
    <w:p w:rsidR="006E7666" w:rsidRPr="00815947" w:rsidRDefault="006E7666" w:rsidP="00B44A23">
      <w:pPr>
        <w:widowControl w:val="0"/>
        <w:ind w:firstLine="709"/>
        <w:jc w:val="both"/>
        <w:rPr>
          <w:sz w:val="28"/>
          <w:szCs w:val="28"/>
        </w:rPr>
      </w:pPr>
      <w:r w:rsidRPr="00815947">
        <w:rPr>
          <w:sz w:val="28"/>
          <w:szCs w:val="28"/>
        </w:rPr>
        <w:t>В 2017 году на территории городского поселения «</w:t>
      </w:r>
      <w:proofErr w:type="spellStart"/>
      <w:r w:rsidRPr="00815947">
        <w:rPr>
          <w:sz w:val="28"/>
          <w:szCs w:val="28"/>
        </w:rPr>
        <w:t>Балягинское</w:t>
      </w:r>
      <w:proofErr w:type="spellEnd"/>
      <w:r w:rsidRPr="00815947">
        <w:rPr>
          <w:sz w:val="28"/>
          <w:szCs w:val="28"/>
        </w:rPr>
        <w:t>» начала свою работу специализированная стоянка, осуществляющая деятельность по перемещению задержанных транспортных средств, их хранению и  возврату.</w:t>
      </w:r>
    </w:p>
    <w:p w:rsidR="006E7666" w:rsidRPr="00815947" w:rsidRDefault="006E7666" w:rsidP="00B44A23">
      <w:pPr>
        <w:widowControl w:val="0"/>
        <w:ind w:firstLine="709"/>
        <w:jc w:val="both"/>
        <w:rPr>
          <w:sz w:val="28"/>
          <w:szCs w:val="28"/>
        </w:rPr>
      </w:pPr>
      <w:r w:rsidRPr="00815947">
        <w:rPr>
          <w:sz w:val="28"/>
          <w:szCs w:val="28"/>
        </w:rPr>
        <w:t xml:space="preserve">На содержание и ремонт автомобильных дорог общего пользования местного значения в 2017 году за счет бюджетных ассигнований муниципального дорожного фонда израсходовано  12 миллионов 807 тысяч  825 рублей. Из средств дорожного фонда Забайкальского края освоено 2 </w:t>
      </w:r>
      <w:r w:rsidRPr="00815947">
        <w:rPr>
          <w:sz w:val="28"/>
          <w:szCs w:val="28"/>
        </w:rPr>
        <w:lastRenderedPageBreak/>
        <w:t>миллиона 260 тысяч 987 рублей.</w:t>
      </w:r>
    </w:p>
    <w:p w:rsidR="006E7666" w:rsidRPr="00815947" w:rsidRDefault="006E7666" w:rsidP="00B44A23">
      <w:pPr>
        <w:widowControl w:val="0"/>
        <w:ind w:firstLine="709"/>
        <w:jc w:val="both"/>
        <w:rPr>
          <w:sz w:val="28"/>
          <w:szCs w:val="28"/>
        </w:rPr>
      </w:pPr>
      <w:r w:rsidRPr="00815947">
        <w:rPr>
          <w:sz w:val="28"/>
          <w:szCs w:val="28"/>
        </w:rPr>
        <w:t>в том числе:</w:t>
      </w:r>
    </w:p>
    <w:p w:rsidR="006E7666" w:rsidRPr="00815947" w:rsidRDefault="006E7666" w:rsidP="00B44A23">
      <w:pPr>
        <w:widowControl w:val="0"/>
        <w:ind w:firstLine="709"/>
        <w:jc w:val="both"/>
        <w:rPr>
          <w:sz w:val="28"/>
          <w:szCs w:val="28"/>
        </w:rPr>
      </w:pPr>
      <w:r w:rsidRPr="00815947">
        <w:rPr>
          <w:sz w:val="28"/>
          <w:szCs w:val="28"/>
        </w:rPr>
        <w:t>- 9 миллионов 481 тысяча  902 рубля – в городских и сельских поселениях были произведены работы по: восстановлению дорожного покрытия автомобильных дорог местного значения, зимнему и летнему содержанию дорог, установлено освещение улиц в населенных пунктах района;</w:t>
      </w:r>
    </w:p>
    <w:p w:rsidR="006E7666" w:rsidRPr="00815947" w:rsidRDefault="006E7666" w:rsidP="00B44A23">
      <w:pPr>
        <w:widowControl w:val="0"/>
        <w:ind w:firstLine="709"/>
        <w:jc w:val="both"/>
        <w:rPr>
          <w:sz w:val="28"/>
          <w:szCs w:val="28"/>
        </w:rPr>
      </w:pPr>
      <w:r w:rsidRPr="00815947">
        <w:rPr>
          <w:sz w:val="28"/>
          <w:szCs w:val="28"/>
        </w:rPr>
        <w:t>- 5 миллионов 586 тысяч 811 рублей было израсходовано на дороги муниципального района – это: содержание дорог в течение года, ремонт подвесного пешеходного моста, расположенного на автомобильной дороге общего пользования местного значения «</w:t>
      </w:r>
      <w:proofErr w:type="spellStart"/>
      <w:r w:rsidRPr="00815947">
        <w:rPr>
          <w:sz w:val="28"/>
          <w:szCs w:val="28"/>
        </w:rPr>
        <w:t>Катангар</w:t>
      </w:r>
      <w:proofErr w:type="spellEnd"/>
      <w:r w:rsidRPr="00815947">
        <w:rPr>
          <w:sz w:val="28"/>
          <w:szCs w:val="28"/>
        </w:rPr>
        <w:t xml:space="preserve"> -Лесоучасток </w:t>
      </w:r>
      <w:proofErr w:type="spellStart"/>
      <w:r w:rsidRPr="00815947">
        <w:rPr>
          <w:sz w:val="28"/>
          <w:szCs w:val="28"/>
        </w:rPr>
        <w:t>Катангар</w:t>
      </w:r>
      <w:proofErr w:type="spellEnd"/>
      <w:r w:rsidRPr="00815947">
        <w:rPr>
          <w:sz w:val="28"/>
          <w:szCs w:val="28"/>
        </w:rPr>
        <w:t>»; ремонт автомобильных дорог «</w:t>
      </w:r>
      <w:proofErr w:type="spellStart"/>
      <w:r w:rsidRPr="00815947">
        <w:rPr>
          <w:sz w:val="28"/>
          <w:szCs w:val="28"/>
        </w:rPr>
        <w:t>Баляга</w:t>
      </w:r>
      <w:proofErr w:type="spellEnd"/>
      <w:r w:rsidRPr="00815947">
        <w:rPr>
          <w:sz w:val="28"/>
          <w:szCs w:val="28"/>
        </w:rPr>
        <w:t>-Тарбагатай», «</w:t>
      </w:r>
      <w:proofErr w:type="spellStart"/>
      <w:r w:rsidRPr="00815947">
        <w:rPr>
          <w:sz w:val="28"/>
          <w:szCs w:val="28"/>
        </w:rPr>
        <w:t>Катангар</w:t>
      </w:r>
      <w:proofErr w:type="spellEnd"/>
      <w:r w:rsidRPr="00815947">
        <w:rPr>
          <w:sz w:val="28"/>
          <w:szCs w:val="28"/>
        </w:rPr>
        <w:t xml:space="preserve"> – Лесоучасток </w:t>
      </w:r>
      <w:proofErr w:type="spellStart"/>
      <w:r w:rsidRPr="00815947">
        <w:rPr>
          <w:sz w:val="28"/>
          <w:szCs w:val="28"/>
        </w:rPr>
        <w:t>Катангар</w:t>
      </w:r>
      <w:proofErr w:type="spellEnd"/>
      <w:r w:rsidRPr="00815947">
        <w:rPr>
          <w:sz w:val="28"/>
          <w:szCs w:val="28"/>
        </w:rPr>
        <w:t xml:space="preserve">», ремонт автомобильных дорог «Подъезд к </w:t>
      </w:r>
      <w:proofErr w:type="spellStart"/>
      <w:r w:rsidRPr="00815947">
        <w:rPr>
          <w:sz w:val="28"/>
          <w:szCs w:val="28"/>
        </w:rPr>
        <w:t>с.Толбага</w:t>
      </w:r>
      <w:proofErr w:type="spellEnd"/>
      <w:r w:rsidRPr="00815947">
        <w:rPr>
          <w:sz w:val="28"/>
          <w:szCs w:val="28"/>
        </w:rPr>
        <w:t xml:space="preserve">», «Подъезд к </w:t>
      </w:r>
      <w:proofErr w:type="spellStart"/>
      <w:r w:rsidRPr="00815947">
        <w:rPr>
          <w:sz w:val="28"/>
          <w:szCs w:val="28"/>
        </w:rPr>
        <w:t>с.Обор</w:t>
      </w:r>
      <w:proofErr w:type="spellEnd"/>
      <w:r w:rsidRPr="00815947">
        <w:rPr>
          <w:sz w:val="28"/>
          <w:szCs w:val="28"/>
        </w:rPr>
        <w:t xml:space="preserve">», «Подъезд к </w:t>
      </w:r>
      <w:proofErr w:type="spellStart"/>
      <w:r w:rsidRPr="00815947">
        <w:rPr>
          <w:sz w:val="28"/>
          <w:szCs w:val="28"/>
        </w:rPr>
        <w:t>с.Баляга-Катангар</w:t>
      </w:r>
      <w:proofErr w:type="spellEnd"/>
      <w:r w:rsidRPr="00815947">
        <w:rPr>
          <w:sz w:val="28"/>
          <w:szCs w:val="28"/>
        </w:rPr>
        <w:t>».</w:t>
      </w:r>
    </w:p>
    <w:p w:rsidR="006E7666" w:rsidRPr="00B24A6D" w:rsidRDefault="006E7666" w:rsidP="00B44A23">
      <w:pPr>
        <w:tabs>
          <w:tab w:val="left" w:pos="540"/>
          <w:tab w:val="left" w:pos="720"/>
        </w:tabs>
        <w:ind w:firstLine="709"/>
        <w:jc w:val="both"/>
        <w:rPr>
          <w:sz w:val="28"/>
          <w:szCs w:val="28"/>
        </w:rPr>
      </w:pPr>
      <w:r w:rsidRPr="00B24A6D">
        <w:rPr>
          <w:sz w:val="28"/>
          <w:szCs w:val="28"/>
        </w:rPr>
        <w:t xml:space="preserve">Услуги электросвязи на территории района оказывает Бурятский филиал ПАО «Ростелеком». Данными услугами связи охвачено 19  населенных пунктов из 27.  В районе функционирует два оператора сотовой связи: Читинский филиал ПАО «МТС» и  ПАО «Мегафон». Устойчивой сотовой связью охвачено  17 населенных пунктов района. </w:t>
      </w:r>
    </w:p>
    <w:p w:rsidR="006E7666" w:rsidRPr="00B24A6D" w:rsidRDefault="006E7666" w:rsidP="00B44A23">
      <w:pPr>
        <w:tabs>
          <w:tab w:val="left" w:pos="540"/>
          <w:tab w:val="left" w:pos="720"/>
        </w:tabs>
        <w:ind w:firstLine="709"/>
        <w:jc w:val="both"/>
        <w:rPr>
          <w:sz w:val="28"/>
          <w:szCs w:val="28"/>
        </w:rPr>
      </w:pPr>
      <w:r w:rsidRPr="00B24A6D">
        <w:rPr>
          <w:sz w:val="28"/>
          <w:szCs w:val="28"/>
        </w:rPr>
        <w:t>В 2017 году решен вопрос о предоставлении качественной  и бесперебойной мобильной связи на территории сельского поселения «Хараузское». ПАО «МТС» установило дополнительное оборудование для предоставления услуг  связи в стандарте 3G.</w:t>
      </w:r>
    </w:p>
    <w:p w:rsidR="006E7666" w:rsidRPr="00B24A6D" w:rsidRDefault="006E7666" w:rsidP="00B44A23">
      <w:pPr>
        <w:tabs>
          <w:tab w:val="left" w:pos="540"/>
          <w:tab w:val="left" w:pos="720"/>
        </w:tabs>
        <w:ind w:firstLine="709"/>
        <w:jc w:val="both"/>
        <w:rPr>
          <w:sz w:val="28"/>
          <w:szCs w:val="28"/>
        </w:rPr>
      </w:pPr>
      <w:r w:rsidRPr="00B24A6D">
        <w:rPr>
          <w:sz w:val="28"/>
          <w:szCs w:val="28"/>
        </w:rPr>
        <w:t xml:space="preserve">В </w:t>
      </w:r>
      <w:proofErr w:type="spellStart"/>
      <w:r w:rsidRPr="00B24A6D">
        <w:rPr>
          <w:sz w:val="28"/>
          <w:szCs w:val="28"/>
        </w:rPr>
        <w:t>с.Усть</w:t>
      </w:r>
      <w:proofErr w:type="spellEnd"/>
      <w:r w:rsidRPr="00B24A6D">
        <w:rPr>
          <w:sz w:val="28"/>
          <w:szCs w:val="28"/>
        </w:rPr>
        <w:t>-Обор ПАО «Мегафон» построило базовую станцию для предоставления услуг  связи в стандарте 3G.</w:t>
      </w:r>
    </w:p>
    <w:p w:rsidR="006E7666" w:rsidRPr="00B24A6D" w:rsidRDefault="006E7666" w:rsidP="00B44A23">
      <w:pPr>
        <w:tabs>
          <w:tab w:val="left" w:pos="540"/>
          <w:tab w:val="left" w:pos="720"/>
        </w:tabs>
        <w:ind w:firstLine="709"/>
        <w:jc w:val="both"/>
        <w:rPr>
          <w:sz w:val="28"/>
          <w:szCs w:val="28"/>
        </w:rPr>
      </w:pPr>
      <w:r w:rsidRPr="00B24A6D">
        <w:rPr>
          <w:sz w:val="28"/>
          <w:szCs w:val="28"/>
        </w:rPr>
        <w:t>Так же проблемными остаются четыре населенных пунктах, расположенных в с/п «</w:t>
      </w:r>
      <w:proofErr w:type="spellStart"/>
      <w:r w:rsidRPr="00B24A6D">
        <w:rPr>
          <w:sz w:val="28"/>
          <w:szCs w:val="28"/>
        </w:rPr>
        <w:t>Катаевское</w:t>
      </w:r>
      <w:proofErr w:type="spellEnd"/>
      <w:r w:rsidRPr="00B24A6D">
        <w:rPr>
          <w:sz w:val="28"/>
          <w:szCs w:val="28"/>
        </w:rPr>
        <w:t>», с/п «Толбагинское», где  сотовая связь не устойчивая, и требуются работы по  усилению оборудования. В трех населенных пунктах с/п «Катангарское» сотовая связь отсутствует вообще.</w:t>
      </w:r>
    </w:p>
    <w:p w:rsidR="006E7666" w:rsidRPr="00B24A6D" w:rsidRDefault="006E7666" w:rsidP="00B44A23">
      <w:pPr>
        <w:tabs>
          <w:tab w:val="left" w:pos="540"/>
          <w:tab w:val="left" w:pos="720"/>
        </w:tabs>
        <w:ind w:firstLine="709"/>
        <w:jc w:val="both"/>
        <w:rPr>
          <w:sz w:val="28"/>
          <w:szCs w:val="28"/>
        </w:rPr>
      </w:pPr>
      <w:r w:rsidRPr="00B24A6D">
        <w:rPr>
          <w:sz w:val="28"/>
          <w:szCs w:val="28"/>
        </w:rPr>
        <w:t>Услуги почтовой связи оказывают отделения связи, входящие в состав организаций УФПС Забайкальского края – филиала ФГУП «Почта России».</w:t>
      </w:r>
    </w:p>
    <w:p w:rsidR="006E7666" w:rsidRDefault="006E7666" w:rsidP="006E7666">
      <w:pPr>
        <w:jc w:val="both"/>
        <w:rPr>
          <w:color w:val="FF0000"/>
          <w:sz w:val="28"/>
          <w:szCs w:val="28"/>
        </w:rPr>
      </w:pPr>
    </w:p>
    <w:p w:rsidR="006E7666" w:rsidRDefault="00BB2A0B" w:rsidP="006E7666">
      <w:pPr>
        <w:jc w:val="center"/>
        <w:rPr>
          <w:b/>
          <w:sz w:val="28"/>
          <w:szCs w:val="28"/>
        </w:rPr>
      </w:pPr>
      <w:r>
        <w:rPr>
          <w:b/>
          <w:sz w:val="28"/>
          <w:szCs w:val="28"/>
        </w:rPr>
        <w:t>1</w:t>
      </w:r>
      <w:r w:rsidR="006E7666" w:rsidRPr="00A661C7">
        <w:rPr>
          <w:b/>
          <w:sz w:val="28"/>
          <w:szCs w:val="28"/>
        </w:rPr>
        <w:t>.7. Оценка финансового состояния</w:t>
      </w:r>
    </w:p>
    <w:p w:rsidR="006E7666" w:rsidRPr="00E14D6B" w:rsidRDefault="006E7666" w:rsidP="006E7666">
      <w:pPr>
        <w:jc w:val="center"/>
        <w:rPr>
          <w:sz w:val="28"/>
          <w:szCs w:val="28"/>
        </w:rPr>
      </w:pPr>
      <w:r w:rsidRPr="00E14D6B">
        <w:rPr>
          <w:sz w:val="28"/>
          <w:szCs w:val="28"/>
        </w:rPr>
        <w:t>Структура бюджета</w:t>
      </w:r>
    </w:p>
    <w:p w:rsidR="006E7666" w:rsidRPr="003C1CB9" w:rsidRDefault="006E7666" w:rsidP="006E7666">
      <w:pPr>
        <w:jc w:val="right"/>
      </w:pPr>
      <w:r w:rsidRPr="003C1CB9">
        <w:t>Таблица 11</w:t>
      </w:r>
    </w:p>
    <w:tbl>
      <w:tblPr>
        <w:tblW w:w="95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1260"/>
        <w:gridCol w:w="1260"/>
        <w:gridCol w:w="1260"/>
      </w:tblGrid>
      <w:tr w:rsidR="006E7666" w:rsidRPr="003C1CB9"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3C1CB9" w:rsidRDefault="006E7666" w:rsidP="00BB2A0B">
            <w:pPr>
              <w:jc w:val="center"/>
            </w:pPr>
            <w:r w:rsidRPr="003C1CB9">
              <w:t>Показатели</w:t>
            </w:r>
          </w:p>
        </w:tc>
        <w:tc>
          <w:tcPr>
            <w:tcW w:w="1260" w:type="dxa"/>
            <w:tcBorders>
              <w:top w:val="single" w:sz="4" w:space="0" w:color="auto"/>
              <w:left w:val="single" w:sz="4" w:space="0" w:color="auto"/>
              <w:bottom w:val="single" w:sz="4" w:space="0" w:color="auto"/>
              <w:right w:val="single" w:sz="4" w:space="0" w:color="auto"/>
            </w:tcBorders>
          </w:tcPr>
          <w:p w:rsidR="006E7666" w:rsidRPr="003C1CB9" w:rsidRDefault="006E7666" w:rsidP="00BB2A0B">
            <w:pPr>
              <w:jc w:val="center"/>
            </w:pPr>
            <w:r w:rsidRPr="003C1CB9">
              <w:t xml:space="preserve">2015г. </w:t>
            </w:r>
          </w:p>
          <w:p w:rsidR="006E7666" w:rsidRPr="003C1CB9" w:rsidRDefault="006E7666" w:rsidP="00BB2A0B">
            <w:pPr>
              <w:jc w:val="center"/>
            </w:pPr>
            <w:r w:rsidRPr="003C1CB9">
              <w:t>факт</w:t>
            </w:r>
          </w:p>
        </w:tc>
        <w:tc>
          <w:tcPr>
            <w:tcW w:w="1260" w:type="dxa"/>
            <w:tcBorders>
              <w:top w:val="single" w:sz="4" w:space="0" w:color="auto"/>
              <w:left w:val="single" w:sz="4" w:space="0" w:color="auto"/>
              <w:bottom w:val="single" w:sz="4" w:space="0" w:color="auto"/>
              <w:right w:val="single" w:sz="4" w:space="0" w:color="auto"/>
            </w:tcBorders>
          </w:tcPr>
          <w:p w:rsidR="006E7666" w:rsidRPr="003C1CB9" w:rsidRDefault="006E7666" w:rsidP="00BB2A0B">
            <w:pPr>
              <w:jc w:val="center"/>
            </w:pPr>
            <w:r w:rsidRPr="003C1CB9">
              <w:t>2016г.</w:t>
            </w:r>
          </w:p>
          <w:p w:rsidR="006E7666" w:rsidRPr="003C1CB9" w:rsidRDefault="006E7666" w:rsidP="00BB2A0B">
            <w:pPr>
              <w:jc w:val="center"/>
            </w:pPr>
            <w:r w:rsidRPr="003C1CB9">
              <w:t>факт</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3C1CB9" w:rsidRDefault="006E7666" w:rsidP="00BB2A0B">
            <w:pPr>
              <w:jc w:val="center"/>
            </w:pPr>
            <w:r w:rsidRPr="003C1CB9">
              <w:t>2017г. факт</w:t>
            </w:r>
          </w:p>
        </w:tc>
      </w:tr>
      <w:tr w:rsidR="006E7666" w:rsidRPr="00F5053E"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pPr>
              <w:rPr>
                <w:bCs/>
              </w:rPr>
            </w:pPr>
            <w:r w:rsidRPr="007F1EB7">
              <w:rPr>
                <w:bCs/>
              </w:rPr>
              <w:t>1. Доходы бюджета (</w:t>
            </w:r>
            <w:proofErr w:type="spellStart"/>
            <w:r w:rsidRPr="007F1EB7">
              <w:rPr>
                <w:bCs/>
              </w:rPr>
              <w:t>тыс.руб</w:t>
            </w:r>
            <w:proofErr w:type="spellEnd"/>
            <w:r w:rsidRPr="007F1EB7">
              <w:rPr>
                <w:bCs/>
              </w:rPr>
              <w:t>.), всего</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t>621354,0</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rsidRPr="007F1EB7">
              <w:t>575553,5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pPr>
              <w:jc w:val="center"/>
            </w:pPr>
            <w:r>
              <w:t>612262,8</w:t>
            </w:r>
          </w:p>
        </w:tc>
      </w:tr>
      <w:tr w:rsidR="006E7666" w:rsidRPr="00F5053E"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B024D3" w:rsidRDefault="006E7666" w:rsidP="00BB2A0B">
            <w:pPr>
              <w:rPr>
                <w:bCs/>
              </w:rPr>
            </w:pPr>
            <w:r w:rsidRPr="00B024D3">
              <w:rPr>
                <w:bCs/>
              </w:rPr>
              <w:t>в том числе на душу населения, руб.</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t>34917,3</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t>32819,4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pPr>
              <w:jc w:val="center"/>
            </w:pPr>
            <w:r>
              <w:t>35413,4</w:t>
            </w:r>
          </w:p>
        </w:tc>
      </w:tr>
      <w:tr w:rsidR="006E7666" w:rsidRPr="00F5053E"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pPr>
              <w:rPr>
                <w:bCs/>
              </w:rPr>
            </w:pPr>
            <w:r w:rsidRPr="007F1EB7">
              <w:rPr>
                <w:bCs/>
              </w:rPr>
              <w:t>2. Структура доходной части бюджета по источникам (%):</w:t>
            </w:r>
          </w:p>
          <w:p w:rsidR="006E7666" w:rsidRPr="007F1EB7" w:rsidRDefault="006E7666" w:rsidP="00BB2A0B">
            <w:pPr>
              <w:rPr>
                <w:bCs/>
              </w:rPr>
            </w:pPr>
            <w:r w:rsidRPr="007F1EB7">
              <w:rPr>
                <w:bCs/>
              </w:rPr>
              <w:t>- налоговые поступления</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t>31,2</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rsidRPr="007F1EB7">
              <w:t>32,1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pPr>
              <w:jc w:val="center"/>
            </w:pPr>
            <w:r>
              <w:t>32,1</w:t>
            </w:r>
          </w:p>
        </w:tc>
      </w:tr>
      <w:tr w:rsidR="006E7666" w:rsidRPr="00F5053E"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pPr>
              <w:rPr>
                <w:bCs/>
              </w:rPr>
            </w:pPr>
            <w:r w:rsidRPr="007F1EB7">
              <w:rPr>
                <w:bCs/>
              </w:rPr>
              <w:t>- неналоговые платежи</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t>6,7</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rsidRPr="007F1EB7">
              <w:t>4,8</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pPr>
              <w:jc w:val="center"/>
            </w:pPr>
            <w:r>
              <w:t>4,2</w:t>
            </w:r>
          </w:p>
        </w:tc>
      </w:tr>
      <w:tr w:rsidR="006E7666" w:rsidRPr="00F5053E"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pPr>
              <w:rPr>
                <w:bCs/>
              </w:rPr>
            </w:pPr>
            <w:r w:rsidRPr="007F1EB7">
              <w:rPr>
                <w:bCs/>
              </w:rPr>
              <w:t>- поступления из фонда финансовой помощи</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t>62,1</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rsidRPr="007F1EB7">
              <w:t>63,1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pPr>
              <w:jc w:val="center"/>
            </w:pPr>
            <w:r>
              <w:t>63,7</w:t>
            </w:r>
          </w:p>
        </w:tc>
      </w:tr>
      <w:tr w:rsidR="006E7666" w:rsidRPr="00F5053E"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pPr>
              <w:rPr>
                <w:bCs/>
              </w:rPr>
            </w:pPr>
            <w:r w:rsidRPr="007F1EB7">
              <w:rPr>
                <w:bCs/>
              </w:rPr>
              <w:t>- прочие доходы</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pPr>
              <w:jc w:val="center"/>
            </w:pPr>
          </w:p>
        </w:tc>
      </w:tr>
      <w:tr w:rsidR="006E7666" w:rsidRPr="00F5053E"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pPr>
              <w:rPr>
                <w:bCs/>
              </w:rPr>
            </w:pPr>
            <w:r w:rsidRPr="007F1EB7">
              <w:rPr>
                <w:bCs/>
              </w:rPr>
              <w:t xml:space="preserve">3. Собственные доходы бюджета, </w:t>
            </w:r>
            <w:proofErr w:type="spellStart"/>
            <w:r w:rsidRPr="007F1EB7">
              <w:rPr>
                <w:bCs/>
              </w:rPr>
              <w:t>тыс.руб</w:t>
            </w:r>
            <w:proofErr w:type="spellEnd"/>
            <w:r w:rsidRPr="007F1EB7">
              <w:rPr>
                <w:bCs/>
              </w:rPr>
              <w:t>.</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t>235389,5</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t>212300,2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pPr>
              <w:jc w:val="center"/>
            </w:pPr>
            <w:r>
              <w:t>222156,3</w:t>
            </w:r>
          </w:p>
        </w:tc>
      </w:tr>
      <w:tr w:rsidR="006E7666" w:rsidRPr="00F5053E"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r w:rsidRPr="007F1EB7">
              <w:t>В том числе</w:t>
            </w:r>
          </w:p>
          <w:p w:rsidR="006E7666" w:rsidRPr="007F1EB7" w:rsidRDefault="006E7666" w:rsidP="00BB2A0B">
            <w:r w:rsidRPr="007F1EB7">
              <w:t xml:space="preserve">налог на доходы физических лиц, </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t>71389,9</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rsidRPr="007F1EB7">
              <w:t>79200,4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pPr>
              <w:jc w:val="center"/>
            </w:pPr>
            <w:r>
              <w:t>82205</w:t>
            </w:r>
          </w:p>
        </w:tc>
      </w:tr>
      <w:tr w:rsidR="006E7666" w:rsidRPr="00F5053E"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r w:rsidRPr="007F1EB7">
              <w:lastRenderedPageBreak/>
              <w:t>единый налог на вмененный доход для отдельных видов деятельности</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t>3098,5</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rsidRPr="007F1EB7">
              <w:t>2839,8</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pPr>
              <w:jc w:val="center"/>
            </w:pPr>
            <w:r>
              <w:t>2931,9</w:t>
            </w:r>
          </w:p>
        </w:tc>
      </w:tr>
      <w:tr w:rsidR="006E7666" w:rsidRPr="00F5053E"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r w:rsidRPr="007F1EB7">
              <w:t>земельный налог</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t>3109,2</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rsidRPr="007F1EB7">
              <w:t>4440,5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pPr>
              <w:jc w:val="center"/>
            </w:pPr>
            <w:r>
              <w:t>7543,5</w:t>
            </w:r>
          </w:p>
        </w:tc>
      </w:tr>
      <w:tr w:rsidR="006E7666" w:rsidRPr="00F5053E"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r w:rsidRPr="007F1EB7">
              <w:t>доля в общем объеме собственных доходов, %</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t>0,5</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rsidRPr="007F1EB7">
              <w:t>0,8</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pPr>
              <w:jc w:val="center"/>
            </w:pPr>
            <w:r>
              <w:t>1,2</w:t>
            </w:r>
          </w:p>
        </w:tc>
      </w:tr>
      <w:tr w:rsidR="006E7666" w:rsidRPr="00F5053E"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r w:rsidRPr="007F1EB7">
              <w:t xml:space="preserve">налог на имущество физических лиц </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t>860,5</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rsidRPr="007F1EB7">
              <w:t>616,5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pPr>
              <w:jc w:val="center"/>
            </w:pPr>
            <w:r>
              <w:t>1008,2</w:t>
            </w:r>
          </w:p>
        </w:tc>
      </w:tr>
      <w:tr w:rsidR="006E7666" w:rsidRPr="00F5053E"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r w:rsidRPr="007F1EB7">
              <w:t>налог на добычу полезных ископаемых</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t>100874,2</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rsidRPr="007F1EB7">
              <w:t>79669,9</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pPr>
              <w:jc w:val="center"/>
            </w:pPr>
            <w:r>
              <w:t>88743,2</w:t>
            </w:r>
          </w:p>
        </w:tc>
      </w:tr>
      <w:tr w:rsidR="006E7666" w:rsidRPr="00F5053E"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r w:rsidRPr="007F1EB7">
              <w:t>Прочие налоговые доходы</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t>14579,0</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rsidRPr="007F1EB7">
              <w:t>18051,6</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pPr>
              <w:jc w:val="center"/>
            </w:pPr>
            <w:r>
              <w:t>13846,6</w:t>
            </w:r>
          </w:p>
        </w:tc>
      </w:tr>
      <w:tr w:rsidR="006E7666" w:rsidRPr="00F5053E"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r w:rsidRPr="007F1EB7">
              <w:t>Неналоговые доходы</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t>41478,2</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rsidRPr="007F1EB7">
              <w:t>27481,5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pPr>
              <w:jc w:val="center"/>
            </w:pPr>
            <w:r>
              <w:t>25877,9</w:t>
            </w:r>
          </w:p>
        </w:tc>
      </w:tr>
      <w:tr w:rsidR="006E7666" w:rsidRPr="00F5053E"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r w:rsidRPr="007F1EB7">
              <w:t>в том числе доходы от использования муниципального имущества</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t>22170,3</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rsidRPr="007F1EB7">
              <w:t>18922,9</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pPr>
              <w:jc w:val="center"/>
            </w:pPr>
            <w:r>
              <w:t>18838,2</w:t>
            </w:r>
          </w:p>
        </w:tc>
      </w:tr>
      <w:tr w:rsidR="006E7666" w:rsidRPr="00F5053E"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r w:rsidRPr="007F1EB7">
              <w:t>доля в общем объеме собственных доходов</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t>0,28</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rsidRPr="007F1EB7">
              <w:t>3,3</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pPr>
              <w:jc w:val="center"/>
            </w:pPr>
            <w:r>
              <w:t>3,1</w:t>
            </w:r>
          </w:p>
        </w:tc>
      </w:tr>
      <w:tr w:rsidR="006E7666" w:rsidRPr="00F5053E"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pPr>
              <w:rPr>
                <w:bCs/>
              </w:rPr>
            </w:pPr>
            <w:r w:rsidRPr="007F1EB7">
              <w:rPr>
                <w:bCs/>
              </w:rPr>
              <w:t xml:space="preserve">4. Расходы бюджета, </w:t>
            </w:r>
            <w:proofErr w:type="spellStart"/>
            <w:r w:rsidRPr="007F1EB7">
              <w:rPr>
                <w:bCs/>
              </w:rPr>
              <w:t>тыс.руб</w:t>
            </w:r>
            <w:proofErr w:type="spellEnd"/>
            <w:r w:rsidRPr="007F1EB7">
              <w:rPr>
                <w:bCs/>
              </w:rPr>
              <w:t>., всего</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t>627392,6</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rsidRPr="007F1EB7">
              <w:t>569879,0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pPr>
              <w:jc w:val="center"/>
            </w:pPr>
            <w:r>
              <w:t>619949,1</w:t>
            </w:r>
          </w:p>
        </w:tc>
      </w:tr>
      <w:tr w:rsidR="006E7666" w:rsidRPr="00F5053E"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960A94" w:rsidRDefault="006E7666" w:rsidP="00BB2A0B">
            <w:pPr>
              <w:rPr>
                <w:bCs/>
              </w:rPr>
            </w:pPr>
            <w:r w:rsidRPr="00960A94">
              <w:rPr>
                <w:bCs/>
              </w:rPr>
              <w:t>В том числе на душу населения, руб.</w:t>
            </w:r>
          </w:p>
        </w:tc>
        <w:tc>
          <w:tcPr>
            <w:tcW w:w="1260" w:type="dxa"/>
            <w:tcBorders>
              <w:top w:val="single" w:sz="4" w:space="0" w:color="auto"/>
              <w:left w:val="single" w:sz="4" w:space="0" w:color="auto"/>
              <w:bottom w:val="single" w:sz="4" w:space="0" w:color="auto"/>
              <w:right w:val="single" w:sz="4" w:space="0" w:color="auto"/>
            </w:tcBorders>
          </w:tcPr>
          <w:p w:rsidR="006E7666" w:rsidRPr="00960A94" w:rsidRDefault="006E7666" w:rsidP="00BB2A0B">
            <w:pPr>
              <w:jc w:val="center"/>
            </w:pPr>
            <w:r>
              <w:t>35256,7</w:t>
            </w:r>
          </w:p>
        </w:tc>
        <w:tc>
          <w:tcPr>
            <w:tcW w:w="1260" w:type="dxa"/>
            <w:tcBorders>
              <w:top w:val="single" w:sz="4" w:space="0" w:color="auto"/>
              <w:left w:val="single" w:sz="4" w:space="0" w:color="auto"/>
              <w:bottom w:val="single" w:sz="4" w:space="0" w:color="auto"/>
              <w:right w:val="single" w:sz="4" w:space="0" w:color="auto"/>
            </w:tcBorders>
          </w:tcPr>
          <w:p w:rsidR="006E7666" w:rsidRPr="00960A94" w:rsidRDefault="006E7666" w:rsidP="00BB2A0B">
            <w:pPr>
              <w:jc w:val="center"/>
            </w:pPr>
            <w:r w:rsidRPr="00960A94">
              <w:t>32495,8</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960A94" w:rsidRDefault="006E7666" w:rsidP="00BB2A0B">
            <w:pPr>
              <w:jc w:val="center"/>
            </w:pPr>
            <w:r>
              <w:t>35858,0</w:t>
            </w:r>
          </w:p>
        </w:tc>
      </w:tr>
      <w:tr w:rsidR="006E7666" w:rsidRPr="00F5053E"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960A94" w:rsidRDefault="006E7666" w:rsidP="00BB2A0B">
            <w:pPr>
              <w:rPr>
                <w:bCs/>
              </w:rPr>
            </w:pPr>
            <w:r w:rsidRPr="00960A94">
              <w:rPr>
                <w:bCs/>
              </w:rPr>
              <w:t>5. Структура расходной части бюджета по направлениям (%)</w:t>
            </w:r>
          </w:p>
          <w:p w:rsidR="006E7666" w:rsidRPr="00960A94" w:rsidRDefault="006E7666" w:rsidP="00BB2A0B">
            <w:pPr>
              <w:rPr>
                <w:bCs/>
              </w:rPr>
            </w:pPr>
            <w:r w:rsidRPr="00960A94">
              <w:rPr>
                <w:bCs/>
              </w:rPr>
              <w:t>- образование</w:t>
            </w:r>
          </w:p>
        </w:tc>
        <w:tc>
          <w:tcPr>
            <w:tcW w:w="1260" w:type="dxa"/>
            <w:tcBorders>
              <w:top w:val="single" w:sz="4" w:space="0" w:color="auto"/>
              <w:left w:val="single" w:sz="4" w:space="0" w:color="auto"/>
              <w:bottom w:val="single" w:sz="4" w:space="0" w:color="auto"/>
              <w:right w:val="single" w:sz="4" w:space="0" w:color="auto"/>
            </w:tcBorders>
          </w:tcPr>
          <w:p w:rsidR="006E7666" w:rsidRPr="00960A94" w:rsidRDefault="006E7666" w:rsidP="00BB2A0B">
            <w:pPr>
              <w:jc w:val="center"/>
            </w:pPr>
            <w:r>
              <w:t>58,15</w:t>
            </w:r>
          </w:p>
        </w:tc>
        <w:tc>
          <w:tcPr>
            <w:tcW w:w="1260" w:type="dxa"/>
            <w:tcBorders>
              <w:top w:val="single" w:sz="4" w:space="0" w:color="auto"/>
              <w:left w:val="single" w:sz="4" w:space="0" w:color="auto"/>
              <w:bottom w:val="single" w:sz="4" w:space="0" w:color="auto"/>
              <w:right w:val="single" w:sz="4" w:space="0" w:color="auto"/>
            </w:tcBorders>
          </w:tcPr>
          <w:p w:rsidR="006E7666" w:rsidRPr="00960A94" w:rsidRDefault="006E7666" w:rsidP="00BB2A0B">
            <w:pPr>
              <w:jc w:val="center"/>
            </w:pPr>
            <w:r w:rsidRPr="00960A94">
              <w:t>59,77</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960A94" w:rsidRDefault="006E7666" w:rsidP="00BB2A0B">
            <w:pPr>
              <w:jc w:val="center"/>
            </w:pPr>
            <w:r>
              <w:t>60,41</w:t>
            </w:r>
          </w:p>
        </w:tc>
      </w:tr>
      <w:tr w:rsidR="006E7666" w:rsidRPr="00F5053E"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960A94" w:rsidRDefault="006E7666" w:rsidP="00BB2A0B">
            <w:pPr>
              <w:rPr>
                <w:bCs/>
              </w:rPr>
            </w:pPr>
            <w:r w:rsidRPr="00960A94">
              <w:rPr>
                <w:bCs/>
              </w:rPr>
              <w:t>-физкультура и с порт</w:t>
            </w:r>
          </w:p>
        </w:tc>
        <w:tc>
          <w:tcPr>
            <w:tcW w:w="1260" w:type="dxa"/>
            <w:tcBorders>
              <w:top w:val="single" w:sz="4" w:space="0" w:color="auto"/>
              <w:left w:val="single" w:sz="4" w:space="0" w:color="auto"/>
              <w:bottom w:val="single" w:sz="4" w:space="0" w:color="auto"/>
              <w:right w:val="single" w:sz="4" w:space="0" w:color="auto"/>
            </w:tcBorders>
          </w:tcPr>
          <w:p w:rsidR="006E7666" w:rsidRPr="00960A94" w:rsidRDefault="006E7666" w:rsidP="00BB2A0B">
            <w:pPr>
              <w:jc w:val="center"/>
            </w:pPr>
            <w:r>
              <w:t>0,03</w:t>
            </w:r>
          </w:p>
        </w:tc>
        <w:tc>
          <w:tcPr>
            <w:tcW w:w="1260" w:type="dxa"/>
            <w:tcBorders>
              <w:top w:val="single" w:sz="4" w:space="0" w:color="auto"/>
              <w:left w:val="single" w:sz="4" w:space="0" w:color="auto"/>
              <w:bottom w:val="single" w:sz="4" w:space="0" w:color="auto"/>
              <w:right w:val="single" w:sz="4" w:space="0" w:color="auto"/>
            </w:tcBorders>
          </w:tcPr>
          <w:p w:rsidR="006E7666" w:rsidRPr="00960A94" w:rsidRDefault="006E7666" w:rsidP="00BB2A0B">
            <w:pPr>
              <w:jc w:val="center"/>
            </w:pPr>
            <w:r w:rsidRPr="00960A94">
              <w:t>0,02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960A94" w:rsidRDefault="006E7666" w:rsidP="00BB2A0B">
            <w:pPr>
              <w:jc w:val="center"/>
            </w:pPr>
            <w:r>
              <w:t>0,02</w:t>
            </w:r>
          </w:p>
        </w:tc>
      </w:tr>
      <w:tr w:rsidR="006E7666" w:rsidRPr="00F5053E"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960A94" w:rsidRDefault="006E7666" w:rsidP="00BB2A0B">
            <w:pPr>
              <w:rPr>
                <w:bCs/>
              </w:rPr>
            </w:pPr>
            <w:r w:rsidRPr="00960A94">
              <w:rPr>
                <w:bCs/>
              </w:rPr>
              <w:t>- жилищно-коммунальное хозяйство</w:t>
            </w:r>
          </w:p>
        </w:tc>
        <w:tc>
          <w:tcPr>
            <w:tcW w:w="1260" w:type="dxa"/>
            <w:tcBorders>
              <w:top w:val="single" w:sz="4" w:space="0" w:color="auto"/>
              <w:left w:val="single" w:sz="4" w:space="0" w:color="auto"/>
              <w:bottom w:val="single" w:sz="4" w:space="0" w:color="auto"/>
              <w:right w:val="single" w:sz="4" w:space="0" w:color="auto"/>
            </w:tcBorders>
          </w:tcPr>
          <w:p w:rsidR="006E7666" w:rsidRPr="00960A94" w:rsidRDefault="006E7666" w:rsidP="00BB2A0B">
            <w:pPr>
              <w:jc w:val="center"/>
            </w:pPr>
            <w:r>
              <w:t>2,61</w:t>
            </w:r>
          </w:p>
        </w:tc>
        <w:tc>
          <w:tcPr>
            <w:tcW w:w="1260" w:type="dxa"/>
            <w:tcBorders>
              <w:top w:val="single" w:sz="4" w:space="0" w:color="auto"/>
              <w:left w:val="single" w:sz="4" w:space="0" w:color="auto"/>
              <w:bottom w:val="single" w:sz="4" w:space="0" w:color="auto"/>
              <w:right w:val="single" w:sz="4" w:space="0" w:color="auto"/>
            </w:tcBorders>
          </w:tcPr>
          <w:p w:rsidR="006E7666" w:rsidRPr="00960A94" w:rsidRDefault="006E7666" w:rsidP="00BB2A0B">
            <w:pPr>
              <w:jc w:val="center"/>
            </w:pPr>
            <w:r w:rsidRPr="00960A94">
              <w:t>1,34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960A94" w:rsidRDefault="006E7666" w:rsidP="00BB2A0B">
            <w:pPr>
              <w:jc w:val="center"/>
            </w:pPr>
            <w:r>
              <w:t>1,71</w:t>
            </w:r>
          </w:p>
        </w:tc>
      </w:tr>
      <w:tr w:rsidR="006E7666" w:rsidRPr="00F5053E"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960A94" w:rsidRDefault="006E7666" w:rsidP="00BB2A0B">
            <w:pPr>
              <w:rPr>
                <w:bCs/>
              </w:rPr>
            </w:pPr>
            <w:r w:rsidRPr="00960A94">
              <w:rPr>
                <w:bCs/>
              </w:rPr>
              <w:t>- социальная политика</w:t>
            </w:r>
          </w:p>
        </w:tc>
        <w:tc>
          <w:tcPr>
            <w:tcW w:w="1260" w:type="dxa"/>
            <w:tcBorders>
              <w:top w:val="single" w:sz="4" w:space="0" w:color="auto"/>
              <w:left w:val="single" w:sz="4" w:space="0" w:color="auto"/>
              <w:bottom w:val="single" w:sz="4" w:space="0" w:color="auto"/>
              <w:right w:val="single" w:sz="4" w:space="0" w:color="auto"/>
            </w:tcBorders>
          </w:tcPr>
          <w:p w:rsidR="006E7666" w:rsidRPr="00960A94" w:rsidRDefault="006E7666" w:rsidP="00BB2A0B">
            <w:pPr>
              <w:jc w:val="center"/>
            </w:pPr>
            <w:r>
              <w:t>3,41</w:t>
            </w:r>
          </w:p>
        </w:tc>
        <w:tc>
          <w:tcPr>
            <w:tcW w:w="1260" w:type="dxa"/>
            <w:tcBorders>
              <w:top w:val="single" w:sz="4" w:space="0" w:color="auto"/>
              <w:left w:val="single" w:sz="4" w:space="0" w:color="auto"/>
              <w:bottom w:val="single" w:sz="4" w:space="0" w:color="auto"/>
              <w:right w:val="single" w:sz="4" w:space="0" w:color="auto"/>
            </w:tcBorders>
          </w:tcPr>
          <w:p w:rsidR="006E7666" w:rsidRPr="00960A94" w:rsidRDefault="006E7666" w:rsidP="00BB2A0B">
            <w:pPr>
              <w:jc w:val="center"/>
            </w:pPr>
            <w:r w:rsidRPr="00960A94">
              <w:t>3,76</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960A94" w:rsidRDefault="006E7666" w:rsidP="00BB2A0B">
            <w:pPr>
              <w:jc w:val="center"/>
            </w:pPr>
            <w:r>
              <w:t>3,45</w:t>
            </w:r>
          </w:p>
        </w:tc>
      </w:tr>
      <w:tr w:rsidR="006E7666" w:rsidRPr="00F5053E"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960A94" w:rsidRDefault="006E7666" w:rsidP="00BB2A0B">
            <w:pPr>
              <w:rPr>
                <w:bCs/>
              </w:rPr>
            </w:pPr>
            <w:r w:rsidRPr="00960A94">
              <w:rPr>
                <w:bCs/>
              </w:rPr>
              <w:t>- культура</w:t>
            </w:r>
          </w:p>
        </w:tc>
        <w:tc>
          <w:tcPr>
            <w:tcW w:w="1260" w:type="dxa"/>
            <w:tcBorders>
              <w:top w:val="single" w:sz="4" w:space="0" w:color="auto"/>
              <w:left w:val="single" w:sz="4" w:space="0" w:color="auto"/>
              <w:bottom w:val="single" w:sz="4" w:space="0" w:color="auto"/>
              <w:right w:val="single" w:sz="4" w:space="0" w:color="auto"/>
            </w:tcBorders>
          </w:tcPr>
          <w:p w:rsidR="006E7666" w:rsidRPr="00960A94" w:rsidRDefault="006E7666" w:rsidP="00BB2A0B">
            <w:pPr>
              <w:jc w:val="center"/>
            </w:pPr>
            <w:r>
              <w:t>5,89</w:t>
            </w:r>
          </w:p>
        </w:tc>
        <w:tc>
          <w:tcPr>
            <w:tcW w:w="1260" w:type="dxa"/>
            <w:tcBorders>
              <w:top w:val="single" w:sz="4" w:space="0" w:color="auto"/>
              <w:left w:val="single" w:sz="4" w:space="0" w:color="auto"/>
              <w:bottom w:val="single" w:sz="4" w:space="0" w:color="auto"/>
              <w:right w:val="single" w:sz="4" w:space="0" w:color="auto"/>
            </w:tcBorders>
          </w:tcPr>
          <w:p w:rsidR="006E7666" w:rsidRPr="00960A94" w:rsidRDefault="006E7666" w:rsidP="00BB2A0B">
            <w:pPr>
              <w:jc w:val="center"/>
            </w:pPr>
            <w:r w:rsidRPr="00960A94">
              <w:t>5,41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960A94" w:rsidRDefault="006E7666" w:rsidP="00BB2A0B">
            <w:pPr>
              <w:jc w:val="center"/>
            </w:pPr>
            <w:r>
              <w:t>5,56</w:t>
            </w:r>
          </w:p>
        </w:tc>
      </w:tr>
      <w:tr w:rsidR="006E7666" w:rsidRPr="00F5053E"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960A94" w:rsidRDefault="006E7666" w:rsidP="00BB2A0B">
            <w:pPr>
              <w:rPr>
                <w:bCs/>
              </w:rPr>
            </w:pPr>
            <w:r w:rsidRPr="00960A94">
              <w:rPr>
                <w:bCs/>
              </w:rPr>
              <w:t>- государственное и муниципальное управление</w:t>
            </w:r>
          </w:p>
        </w:tc>
        <w:tc>
          <w:tcPr>
            <w:tcW w:w="1260" w:type="dxa"/>
            <w:tcBorders>
              <w:top w:val="single" w:sz="4" w:space="0" w:color="auto"/>
              <w:left w:val="single" w:sz="4" w:space="0" w:color="auto"/>
              <w:bottom w:val="single" w:sz="4" w:space="0" w:color="auto"/>
              <w:right w:val="single" w:sz="4" w:space="0" w:color="auto"/>
            </w:tcBorders>
          </w:tcPr>
          <w:p w:rsidR="006E7666" w:rsidRPr="00960A94" w:rsidRDefault="006E7666" w:rsidP="00BB2A0B">
            <w:pPr>
              <w:jc w:val="center"/>
            </w:pPr>
            <w:r>
              <w:t>29,91</w:t>
            </w:r>
          </w:p>
        </w:tc>
        <w:tc>
          <w:tcPr>
            <w:tcW w:w="1260" w:type="dxa"/>
            <w:tcBorders>
              <w:top w:val="single" w:sz="4" w:space="0" w:color="auto"/>
              <w:left w:val="single" w:sz="4" w:space="0" w:color="auto"/>
              <w:bottom w:val="single" w:sz="4" w:space="0" w:color="auto"/>
              <w:right w:val="single" w:sz="4" w:space="0" w:color="auto"/>
            </w:tcBorders>
          </w:tcPr>
          <w:p w:rsidR="006E7666" w:rsidRPr="00960A94" w:rsidRDefault="006E7666" w:rsidP="00BB2A0B">
            <w:pPr>
              <w:jc w:val="center"/>
            </w:pPr>
            <w:r w:rsidRPr="00960A94">
              <w:t>29,7</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960A94" w:rsidRDefault="006E7666" w:rsidP="00BB2A0B">
            <w:pPr>
              <w:jc w:val="center"/>
            </w:pPr>
            <w:r>
              <w:t>28,85</w:t>
            </w:r>
          </w:p>
        </w:tc>
      </w:tr>
      <w:tr w:rsidR="006E7666" w:rsidRPr="00F5053E"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960A94" w:rsidRDefault="006E7666" w:rsidP="00BB2A0B">
            <w:pPr>
              <w:rPr>
                <w:bCs/>
              </w:rPr>
            </w:pPr>
            <w:r w:rsidRPr="00960A94">
              <w:rPr>
                <w:bCs/>
              </w:rPr>
              <w:t xml:space="preserve">6. Дефицит (-), профицит (+) бюджета, </w:t>
            </w:r>
            <w:proofErr w:type="spellStart"/>
            <w:r w:rsidRPr="00960A94">
              <w:rPr>
                <w:bCs/>
              </w:rPr>
              <w:t>тыс.руб</w:t>
            </w:r>
            <w:proofErr w:type="spellEnd"/>
            <w:r w:rsidRPr="00960A94">
              <w:rPr>
                <w:bCs/>
              </w:rPr>
              <w:t>.</w:t>
            </w:r>
          </w:p>
        </w:tc>
        <w:tc>
          <w:tcPr>
            <w:tcW w:w="1260" w:type="dxa"/>
            <w:tcBorders>
              <w:top w:val="single" w:sz="4" w:space="0" w:color="auto"/>
              <w:left w:val="single" w:sz="4" w:space="0" w:color="auto"/>
              <w:bottom w:val="single" w:sz="4" w:space="0" w:color="auto"/>
              <w:right w:val="single" w:sz="4" w:space="0" w:color="auto"/>
            </w:tcBorders>
          </w:tcPr>
          <w:p w:rsidR="006E7666" w:rsidRPr="00960A94" w:rsidRDefault="006E7666" w:rsidP="00BB2A0B">
            <w:pPr>
              <w:jc w:val="center"/>
            </w:pPr>
            <w:r>
              <w:t>-6038,6</w:t>
            </w:r>
          </w:p>
        </w:tc>
        <w:tc>
          <w:tcPr>
            <w:tcW w:w="1260" w:type="dxa"/>
            <w:tcBorders>
              <w:top w:val="single" w:sz="4" w:space="0" w:color="auto"/>
              <w:left w:val="single" w:sz="4" w:space="0" w:color="auto"/>
              <w:bottom w:val="single" w:sz="4" w:space="0" w:color="auto"/>
              <w:right w:val="single" w:sz="4" w:space="0" w:color="auto"/>
            </w:tcBorders>
          </w:tcPr>
          <w:p w:rsidR="006E7666" w:rsidRPr="00960A94" w:rsidRDefault="006E7666" w:rsidP="00BB2A0B">
            <w:pPr>
              <w:jc w:val="center"/>
            </w:pPr>
            <w:r w:rsidRPr="00960A94">
              <w:t>5674,5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960A94" w:rsidRDefault="006E7666" w:rsidP="00BB2A0B">
            <w:pPr>
              <w:jc w:val="center"/>
            </w:pPr>
            <w:r>
              <w:t>-7686,3</w:t>
            </w:r>
          </w:p>
        </w:tc>
      </w:tr>
    </w:tbl>
    <w:p w:rsidR="006E7666" w:rsidRPr="00F5053E" w:rsidRDefault="006E7666" w:rsidP="006E7666">
      <w:pPr>
        <w:rPr>
          <w:color w:val="FF0000"/>
          <w:sz w:val="20"/>
          <w:szCs w:val="20"/>
        </w:rPr>
      </w:pPr>
    </w:p>
    <w:p w:rsidR="006E7666" w:rsidRPr="009D1A9A" w:rsidRDefault="006E7666" w:rsidP="00B44A23">
      <w:pPr>
        <w:ind w:firstLine="709"/>
        <w:jc w:val="both"/>
        <w:rPr>
          <w:sz w:val="28"/>
        </w:rPr>
      </w:pPr>
      <w:r w:rsidRPr="009D1A9A">
        <w:rPr>
          <w:sz w:val="28"/>
        </w:rPr>
        <w:t>В бюджеты всех уровней на территории муниципального района в 2017 году собрано 612 миллионов 262,8 тысячи рублей, что составило 98,5 %  от уровня 2015 года. Расходы консолидированного бюджета исполнены в 2017 году в сумме  619 миллионов 949,1 тысяч рублей или 98,8 % от уровня 2015 года.</w:t>
      </w:r>
    </w:p>
    <w:p w:rsidR="006E7666" w:rsidRPr="009D1A9A" w:rsidRDefault="006E7666" w:rsidP="00B44A23">
      <w:pPr>
        <w:ind w:firstLine="709"/>
        <w:jc w:val="both"/>
        <w:rPr>
          <w:sz w:val="28"/>
        </w:rPr>
      </w:pPr>
      <w:r w:rsidRPr="009D1A9A">
        <w:rPr>
          <w:sz w:val="28"/>
        </w:rPr>
        <w:t>В структуре доходов собственные доходы консолидированного бюджета составили  222 миллиона 156,3  тысяч рублей, или 94,4% от 2015 года.</w:t>
      </w:r>
    </w:p>
    <w:p w:rsidR="006E7666" w:rsidRPr="00FE5FBD" w:rsidRDefault="006E7666" w:rsidP="00B44A23">
      <w:pPr>
        <w:ind w:firstLine="709"/>
        <w:jc w:val="both"/>
        <w:rPr>
          <w:sz w:val="28"/>
        </w:rPr>
      </w:pPr>
      <w:r w:rsidRPr="00FE5FBD">
        <w:rPr>
          <w:sz w:val="28"/>
        </w:rPr>
        <w:t xml:space="preserve">В 2017 году по сравнению с 2015 годом налоговых и неналоговых доходов в консолидированный бюджет поступило на </w:t>
      </w:r>
      <w:r>
        <w:rPr>
          <w:sz w:val="28"/>
        </w:rPr>
        <w:t>1</w:t>
      </w:r>
      <w:r w:rsidRPr="00FE5FBD">
        <w:rPr>
          <w:sz w:val="28"/>
        </w:rPr>
        <w:t>,6% или на 13 миллионов 233,2 тысячи рублей меньше, и составили: налоговые поступления 196 миллионов 278,4 тысяч рублей, неналоговые 25 миллионов  877,9 тысяч рублей.</w:t>
      </w:r>
    </w:p>
    <w:p w:rsidR="006E7666" w:rsidRPr="00C76DBA" w:rsidRDefault="006E7666" w:rsidP="00B44A23">
      <w:pPr>
        <w:ind w:firstLine="709"/>
        <w:jc w:val="both"/>
        <w:rPr>
          <w:sz w:val="28"/>
        </w:rPr>
      </w:pPr>
      <w:r w:rsidRPr="00C76DBA">
        <w:rPr>
          <w:sz w:val="28"/>
        </w:rPr>
        <w:t>Снижение налоговых поступлений, прежде всего, связано со снижением поступления основного нашего дохода - налога на добычу полезных ископаемых. Фактическое поступление данного налога составило 88 миллионов 743,2 тысячи рублей, что на 12% меньше, а в абсолютной величине на 12 миллионов 131 тысячу меньше, чем в 2015 году.</w:t>
      </w:r>
    </w:p>
    <w:p w:rsidR="006E7666" w:rsidRPr="00C76DBA" w:rsidRDefault="006E7666" w:rsidP="00B44A23">
      <w:pPr>
        <w:ind w:firstLine="709"/>
        <w:jc w:val="both"/>
        <w:rPr>
          <w:sz w:val="28"/>
        </w:rPr>
      </w:pPr>
      <w:r w:rsidRPr="00C76DBA">
        <w:rPr>
          <w:sz w:val="28"/>
        </w:rPr>
        <w:t xml:space="preserve">Причина отклонения - применение вычетов за самовозгорание угля АО «Разрез </w:t>
      </w:r>
      <w:proofErr w:type="spellStart"/>
      <w:r w:rsidRPr="00C76DBA">
        <w:rPr>
          <w:sz w:val="28"/>
        </w:rPr>
        <w:t>Тугнуйский</w:t>
      </w:r>
      <w:proofErr w:type="spellEnd"/>
      <w:r w:rsidRPr="00C76DBA">
        <w:rPr>
          <w:sz w:val="28"/>
        </w:rPr>
        <w:t>».</w:t>
      </w:r>
    </w:p>
    <w:p w:rsidR="006E7666" w:rsidRPr="00D74B98" w:rsidRDefault="006E7666" w:rsidP="00B44A23">
      <w:pPr>
        <w:ind w:firstLine="709"/>
        <w:jc w:val="both"/>
        <w:rPr>
          <w:sz w:val="28"/>
        </w:rPr>
      </w:pPr>
      <w:r w:rsidRPr="00D74B98">
        <w:rPr>
          <w:sz w:val="28"/>
        </w:rPr>
        <w:t>Поступление налога на имущество физических лиц составило 1 миллион 008,2 тысяч рублей, это больше на 17,2 % поступлений 2015 года.</w:t>
      </w:r>
    </w:p>
    <w:p w:rsidR="006E7666" w:rsidRPr="00C6201F" w:rsidRDefault="006E7666" w:rsidP="00B44A23">
      <w:pPr>
        <w:ind w:firstLine="709"/>
        <w:jc w:val="both"/>
        <w:rPr>
          <w:sz w:val="28"/>
        </w:rPr>
      </w:pPr>
      <w:r w:rsidRPr="00C6201F">
        <w:rPr>
          <w:sz w:val="28"/>
        </w:rPr>
        <w:t>Наблюдается положительная динамика поступления налога на доходы физических лиц. По сравнению с 2015 годом  поступление данного налога увеличилось на 15,1%. Поступления данного налога составили  82 миллиона  205 тысяч рублей.</w:t>
      </w:r>
    </w:p>
    <w:p w:rsidR="006E7666" w:rsidRPr="00304946" w:rsidRDefault="006E7666" w:rsidP="00B44A23">
      <w:pPr>
        <w:ind w:firstLine="709"/>
        <w:jc w:val="both"/>
        <w:rPr>
          <w:sz w:val="28"/>
        </w:rPr>
      </w:pPr>
      <w:r w:rsidRPr="00304946">
        <w:rPr>
          <w:sz w:val="28"/>
        </w:rPr>
        <w:lastRenderedPageBreak/>
        <w:t>Неналоговые доходы консолидированного бюджета составили 25  миллионов 877,9 тысяч рублей, и уменьшились по сравнению с 2015 годом на 37,6%.</w:t>
      </w:r>
    </w:p>
    <w:p w:rsidR="006E7666" w:rsidRPr="005C7CD9" w:rsidRDefault="006E7666" w:rsidP="00B44A23">
      <w:pPr>
        <w:ind w:firstLine="709"/>
        <w:jc w:val="both"/>
        <w:rPr>
          <w:rFonts w:eastAsia="Calibri"/>
          <w:sz w:val="28"/>
          <w:lang w:eastAsia="en-US"/>
        </w:rPr>
      </w:pPr>
      <w:r w:rsidRPr="005C7CD9">
        <w:rPr>
          <w:rFonts w:eastAsia="Calibri"/>
          <w:sz w:val="28"/>
          <w:lang w:eastAsia="en-US"/>
        </w:rPr>
        <w:t>Как и в прошлые годы в 2017 году большое внимание уделялось вопросам формирования и исполнения бюджета. Осуществлялись меры за его исполнением, увеличением доходной части и эффективностью расходования бюджетных средств. Принятый бюджет был сбалансированным. Учитывая распоряжение Администрации муниципального района от 21.03.2016 года № 45-р «О перечне приоритетных расходов районного бюджета, подлежащих финансированию в первоочередном порядке» расходы были направлены на выплату заработной платы и начислениям на неё, оплату коммунальных услуг, уплаты налогов, обслуживание муниципального долга.</w:t>
      </w:r>
    </w:p>
    <w:p w:rsidR="006E7666" w:rsidRPr="005C7CD9" w:rsidRDefault="006E7666" w:rsidP="00B44A23">
      <w:pPr>
        <w:ind w:firstLine="709"/>
        <w:jc w:val="both"/>
        <w:rPr>
          <w:rFonts w:eastAsia="Calibri"/>
          <w:sz w:val="28"/>
          <w:lang w:eastAsia="en-US"/>
        </w:rPr>
      </w:pPr>
      <w:r w:rsidRPr="005C7CD9">
        <w:rPr>
          <w:rFonts w:eastAsia="Calibri"/>
          <w:sz w:val="28"/>
          <w:lang w:eastAsia="en-US"/>
        </w:rPr>
        <w:t>Были проведены публичные слушания по проекту бюджета района на 2017 год и плановый период 2018-2019 годов.  В целях информационной открытости проект бюджета был размещён на официальном сайте района в разделе "Использование бюджетных средств" и информационном стенде.</w:t>
      </w:r>
    </w:p>
    <w:p w:rsidR="006E7666" w:rsidRPr="005C7CD9" w:rsidRDefault="006E7666" w:rsidP="00B44A23">
      <w:pPr>
        <w:ind w:firstLine="709"/>
        <w:jc w:val="both"/>
        <w:rPr>
          <w:rFonts w:eastAsia="Calibri"/>
          <w:sz w:val="28"/>
          <w:lang w:eastAsia="en-US"/>
        </w:rPr>
      </w:pPr>
      <w:r w:rsidRPr="005C7CD9">
        <w:rPr>
          <w:rFonts w:eastAsia="Calibri"/>
          <w:sz w:val="28"/>
          <w:lang w:eastAsia="en-US"/>
        </w:rPr>
        <w:t xml:space="preserve">На основе проекта бюджета был подготовлен и размещён в этом же разделе "Бюджет для граждан", рассчитанный для широкого круга пользователей. </w:t>
      </w:r>
    </w:p>
    <w:p w:rsidR="006E7666" w:rsidRPr="005C7CD9" w:rsidRDefault="006E7666" w:rsidP="00B44A23">
      <w:pPr>
        <w:ind w:firstLine="709"/>
        <w:jc w:val="both"/>
        <w:rPr>
          <w:rFonts w:eastAsia="Calibri"/>
          <w:sz w:val="28"/>
          <w:lang w:eastAsia="en-US"/>
        </w:rPr>
      </w:pPr>
      <w:r w:rsidRPr="005C7CD9">
        <w:rPr>
          <w:rFonts w:eastAsia="Calibri"/>
          <w:sz w:val="28"/>
          <w:lang w:eastAsia="en-US"/>
        </w:rPr>
        <w:t>В районе продолжает свою работу комиссии: по контролю над заработной платой и обеспечению поступления доходов в бюджет и межведомственная комиссия по мобилизации налоговых доходов. В 2017 году проведено двенадцать заседаний межведомственной комиссии из них пять по легализации теневой заработной платы и семь по мобилизации налоговых доходов в бюджет. На заседание комиссий было приглашено 55 руководителей организаций и 20 индивидуальных предпринимателей. В результате межведомственного взаимодействия дополнительно в бюджет поступило 1 миллион 769 тысяч рублей.</w:t>
      </w:r>
    </w:p>
    <w:p w:rsidR="006E7666" w:rsidRPr="005C7CD9" w:rsidRDefault="006E7666" w:rsidP="00B44A23">
      <w:pPr>
        <w:ind w:firstLine="709"/>
        <w:jc w:val="both"/>
        <w:rPr>
          <w:rFonts w:eastAsia="Calibri"/>
          <w:sz w:val="28"/>
          <w:lang w:eastAsia="en-US"/>
        </w:rPr>
      </w:pPr>
      <w:r w:rsidRPr="005C7CD9">
        <w:rPr>
          <w:rFonts w:eastAsia="Calibri"/>
          <w:sz w:val="28"/>
          <w:lang w:eastAsia="en-US"/>
        </w:rPr>
        <w:t xml:space="preserve">В течение года в бюджет муниципального  района было  внесено шесть изменений. Изменения связаны, прежде всего, с дополнительным поступлением средств из бюджетов федерального и краевого уровней. </w:t>
      </w:r>
    </w:p>
    <w:p w:rsidR="006E7666" w:rsidRPr="005C7CD9" w:rsidRDefault="006E7666" w:rsidP="00B44A23">
      <w:pPr>
        <w:ind w:firstLine="709"/>
        <w:jc w:val="both"/>
        <w:rPr>
          <w:rFonts w:eastAsia="Calibri"/>
          <w:sz w:val="28"/>
          <w:lang w:eastAsia="en-US"/>
        </w:rPr>
      </w:pPr>
      <w:r w:rsidRPr="005C7CD9">
        <w:rPr>
          <w:rFonts w:eastAsia="Calibri"/>
          <w:sz w:val="28"/>
          <w:lang w:eastAsia="en-US"/>
        </w:rPr>
        <w:t xml:space="preserve">В 2017 году были увеличены средства субвенции на 108 миллионов 874 тысячи рублей. Это средства на обеспечение бесплатным питанием детей из малообеспеченных семей, обучающихся в общеобразовательных учреждениях, на предоставление компенсации части родительской платы, взимаемой с родителей за присмотр и уход за детьми в учреждениях дошкольного образования, содержание детей в приёмной семье, а так же вознаграждения, причитающегося приёмному родителю. </w:t>
      </w:r>
    </w:p>
    <w:p w:rsidR="006E7666" w:rsidRPr="005C7CD9" w:rsidRDefault="006E7666" w:rsidP="00B44A23">
      <w:pPr>
        <w:ind w:firstLine="709"/>
        <w:jc w:val="both"/>
        <w:rPr>
          <w:rFonts w:eastAsia="Calibri"/>
          <w:sz w:val="28"/>
          <w:lang w:eastAsia="en-US"/>
        </w:rPr>
      </w:pPr>
      <w:r w:rsidRPr="005C7CD9">
        <w:rPr>
          <w:rFonts w:eastAsia="Calibri"/>
          <w:sz w:val="28"/>
          <w:lang w:eastAsia="en-US"/>
        </w:rPr>
        <w:t xml:space="preserve">Расходная часть консолидированного бюджета за 2017 год составила  619 миллионов 949 тысяч рублей. </w:t>
      </w:r>
    </w:p>
    <w:p w:rsidR="006E7666" w:rsidRPr="005C7CD9" w:rsidRDefault="006E7666" w:rsidP="00B44A23">
      <w:pPr>
        <w:ind w:firstLine="709"/>
        <w:jc w:val="both"/>
        <w:rPr>
          <w:rFonts w:eastAsia="Calibri"/>
          <w:sz w:val="28"/>
          <w:lang w:eastAsia="en-US"/>
        </w:rPr>
      </w:pPr>
      <w:r w:rsidRPr="005C7CD9">
        <w:rPr>
          <w:rFonts w:eastAsia="Calibri"/>
          <w:sz w:val="28"/>
          <w:lang w:eastAsia="en-US"/>
        </w:rPr>
        <w:t xml:space="preserve">По бюджету муниципального района – 532 миллиона 152 тысячи рублей. В 2017 году гасилась кредиторская задолженность 2016 года.  Поэтому  обязательства по своевременному финансированию первоочередных расходов выполнены не в полном объёме. </w:t>
      </w:r>
    </w:p>
    <w:p w:rsidR="006E7666" w:rsidRPr="005C7CD9" w:rsidRDefault="006E7666" w:rsidP="00B44A23">
      <w:pPr>
        <w:ind w:firstLine="709"/>
        <w:jc w:val="both"/>
        <w:rPr>
          <w:rFonts w:eastAsia="Calibri"/>
          <w:sz w:val="28"/>
          <w:lang w:eastAsia="en-US"/>
        </w:rPr>
      </w:pPr>
      <w:r w:rsidRPr="005C7CD9">
        <w:rPr>
          <w:rFonts w:eastAsia="Calibri"/>
          <w:sz w:val="28"/>
          <w:lang w:eastAsia="en-US"/>
        </w:rPr>
        <w:lastRenderedPageBreak/>
        <w:t>Объём  муниципального долга на 01.01.2018  года составил 3 миллиона 304 тысячи рублей. Основной долг 3 миллиона 300 тысяч рублей, проценты за пользование кредитом – 4 тысячи рублей. Оплачена сумма бюджетного кредита в сумме 900 тысяч рублей, взятого в 2013 году.</w:t>
      </w:r>
    </w:p>
    <w:p w:rsidR="006E7666" w:rsidRPr="005C7CD9" w:rsidRDefault="006E7666" w:rsidP="00B44A23">
      <w:pPr>
        <w:ind w:firstLine="709"/>
        <w:jc w:val="both"/>
        <w:rPr>
          <w:rFonts w:eastAsia="Calibri"/>
          <w:sz w:val="28"/>
          <w:lang w:eastAsia="en-US"/>
        </w:rPr>
      </w:pPr>
      <w:r w:rsidRPr="005C7CD9">
        <w:rPr>
          <w:rFonts w:eastAsia="Calibri"/>
          <w:sz w:val="28"/>
          <w:lang w:eastAsia="en-US"/>
        </w:rPr>
        <w:t>Остаётся острой проблема по росту кредиторской задолженности, которая возросла по сравнению с 2016 годом и составила на 01.01.2018 года 43 миллиона 827 тысяч рублей.</w:t>
      </w:r>
    </w:p>
    <w:p w:rsidR="006E7666" w:rsidRDefault="006E7666" w:rsidP="006E7666">
      <w:pPr>
        <w:adjustRightInd w:val="0"/>
        <w:jc w:val="both"/>
        <w:rPr>
          <w:bCs/>
          <w:sz w:val="28"/>
          <w:szCs w:val="28"/>
        </w:rPr>
      </w:pPr>
    </w:p>
    <w:p w:rsidR="006E7666" w:rsidRPr="00576CAD" w:rsidRDefault="00BB2A0B" w:rsidP="006E7666">
      <w:pPr>
        <w:adjustRightInd w:val="0"/>
        <w:jc w:val="center"/>
        <w:rPr>
          <w:b/>
          <w:bCs/>
          <w:sz w:val="28"/>
          <w:szCs w:val="28"/>
        </w:rPr>
      </w:pPr>
      <w:r>
        <w:rPr>
          <w:b/>
          <w:bCs/>
          <w:sz w:val="28"/>
          <w:szCs w:val="28"/>
        </w:rPr>
        <w:t>1</w:t>
      </w:r>
      <w:r w:rsidR="006E7666" w:rsidRPr="00F76F2B">
        <w:rPr>
          <w:b/>
          <w:bCs/>
          <w:sz w:val="28"/>
          <w:szCs w:val="28"/>
        </w:rPr>
        <w:t>.8. Развитие малого и среднего предпринимательства и его роль в социально-экономическом развитии</w:t>
      </w:r>
    </w:p>
    <w:p w:rsidR="006E7666" w:rsidRPr="001B27AC" w:rsidRDefault="006E7666" w:rsidP="00B44A23">
      <w:pPr>
        <w:ind w:firstLine="709"/>
        <w:jc w:val="both"/>
        <w:rPr>
          <w:sz w:val="28"/>
          <w:szCs w:val="28"/>
        </w:rPr>
      </w:pPr>
      <w:r w:rsidRPr="001B27AC">
        <w:rPr>
          <w:sz w:val="28"/>
          <w:szCs w:val="28"/>
        </w:rPr>
        <w:t>Малое предпринимательство способствует увеличению налогооблагаемой базы при формировании бюджетов всех уровней, снижению уровня безработицы, насыщению рынка разнообразными товарами и услугами.</w:t>
      </w:r>
    </w:p>
    <w:p w:rsidR="006E7666" w:rsidRPr="00306594" w:rsidRDefault="006E7666" w:rsidP="00B44A23">
      <w:pPr>
        <w:autoSpaceDE w:val="0"/>
        <w:autoSpaceDN w:val="0"/>
        <w:adjustRightInd w:val="0"/>
        <w:ind w:firstLine="709"/>
        <w:jc w:val="both"/>
        <w:rPr>
          <w:sz w:val="28"/>
          <w:szCs w:val="28"/>
        </w:rPr>
      </w:pPr>
      <w:r w:rsidRPr="00306594">
        <w:rPr>
          <w:sz w:val="28"/>
          <w:szCs w:val="28"/>
        </w:rPr>
        <w:t xml:space="preserve">Общее количество субъектов малого и среднего предпринимательства в муниципальном районе в 2017 году составило 371 единицу, что на 39 единиц меньше чем в 2015 году, из них малых предприятий – 80 (в 2015 году – 87), ИП – 218 (в 2015 году – 250), КФХ – 73 (в 2015 году – 73). </w:t>
      </w:r>
    </w:p>
    <w:p w:rsidR="006E7666" w:rsidRPr="001E469C" w:rsidRDefault="006E7666" w:rsidP="00B44A23">
      <w:pPr>
        <w:ind w:firstLine="709"/>
        <w:jc w:val="both"/>
        <w:rPr>
          <w:sz w:val="28"/>
          <w:szCs w:val="28"/>
        </w:rPr>
      </w:pPr>
      <w:r w:rsidRPr="001E469C">
        <w:rPr>
          <w:sz w:val="28"/>
          <w:szCs w:val="28"/>
        </w:rPr>
        <w:t xml:space="preserve">Среднесписочная численность работников малых и средних предприятий составила в 2016 году – 460 человека, что составляет 12,4 % от среднесписочной численности работников всех предприятий и организаций. </w:t>
      </w:r>
    </w:p>
    <w:p w:rsidR="006E7666" w:rsidRDefault="006E7666" w:rsidP="006E7666">
      <w:pPr>
        <w:rPr>
          <w:color w:val="000000"/>
          <w:sz w:val="28"/>
          <w:szCs w:val="20"/>
        </w:rPr>
      </w:pPr>
    </w:p>
    <w:p w:rsidR="006E7666" w:rsidRPr="001B27AC" w:rsidRDefault="006E7666" w:rsidP="006E7666">
      <w:pPr>
        <w:jc w:val="center"/>
        <w:rPr>
          <w:color w:val="000000"/>
          <w:sz w:val="28"/>
          <w:szCs w:val="20"/>
        </w:rPr>
      </w:pPr>
      <w:r w:rsidRPr="00700DE7">
        <w:rPr>
          <w:color w:val="000000"/>
          <w:sz w:val="28"/>
          <w:szCs w:val="28"/>
        </w:rPr>
        <w:t>Структура видов экономической деятельности субъектов малого предпринимательства</w:t>
      </w:r>
      <w:r>
        <w:rPr>
          <w:color w:val="000000"/>
          <w:sz w:val="28"/>
          <w:szCs w:val="28"/>
        </w:rPr>
        <w:t xml:space="preserve"> в муниципальном районе в 2017</w:t>
      </w:r>
      <w:r w:rsidRPr="001B27AC">
        <w:rPr>
          <w:color w:val="000000"/>
          <w:sz w:val="28"/>
          <w:szCs w:val="28"/>
        </w:rPr>
        <w:t xml:space="preserve"> году </w:t>
      </w:r>
      <w:r w:rsidRPr="001B27AC">
        <w:rPr>
          <w:color w:val="000000"/>
          <w:sz w:val="28"/>
          <w:szCs w:val="20"/>
        </w:rPr>
        <w:t xml:space="preserve"> </w:t>
      </w:r>
    </w:p>
    <w:p w:rsidR="006E7666" w:rsidRPr="001B27AC" w:rsidRDefault="006E7666" w:rsidP="006E7666">
      <w:pPr>
        <w:jc w:val="center"/>
        <w:rPr>
          <w:color w:val="000000"/>
          <w:sz w:val="28"/>
          <w:szCs w:val="20"/>
        </w:rPr>
      </w:pPr>
    </w:p>
    <w:p w:rsidR="006E7666" w:rsidRPr="001B27AC" w:rsidRDefault="006E7666" w:rsidP="006E7666">
      <w:pPr>
        <w:jc w:val="right"/>
        <w:rPr>
          <w:color w:val="000000"/>
          <w:sz w:val="28"/>
          <w:szCs w:val="20"/>
        </w:rPr>
      </w:pPr>
      <w:r>
        <w:rPr>
          <w:color w:val="000000"/>
          <w:sz w:val="28"/>
          <w:szCs w:val="20"/>
        </w:rPr>
        <w:t>Диаграмма 1</w:t>
      </w:r>
    </w:p>
    <w:p w:rsidR="006E7666" w:rsidRPr="001B27AC" w:rsidRDefault="006E7666" w:rsidP="006E7666">
      <w:pPr>
        <w:rPr>
          <w:color w:val="000000"/>
          <w:sz w:val="28"/>
          <w:szCs w:val="20"/>
        </w:rPr>
      </w:pPr>
      <w:r w:rsidRPr="00F07000">
        <w:rPr>
          <w:noProof/>
          <w:color w:val="000000"/>
          <w:sz w:val="28"/>
          <w:szCs w:val="20"/>
        </w:rPr>
        <w:drawing>
          <wp:inline distT="0" distB="0" distL="0" distR="0" wp14:anchorId="3A6A7B26" wp14:editId="22033686">
            <wp:extent cx="5939790" cy="2512257"/>
            <wp:effectExtent l="0" t="0" r="22860" b="2159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E7666" w:rsidRDefault="006E7666" w:rsidP="006E7666">
      <w:pPr>
        <w:jc w:val="both"/>
        <w:rPr>
          <w:bCs/>
          <w:sz w:val="28"/>
          <w:szCs w:val="28"/>
        </w:rPr>
      </w:pPr>
    </w:p>
    <w:p w:rsidR="006E7666" w:rsidRDefault="006E7666" w:rsidP="006E7666">
      <w:pPr>
        <w:jc w:val="both"/>
        <w:rPr>
          <w:bCs/>
          <w:sz w:val="28"/>
          <w:szCs w:val="28"/>
        </w:rPr>
      </w:pPr>
    </w:p>
    <w:p w:rsidR="006E7666" w:rsidRDefault="006E7666" w:rsidP="006E7666">
      <w:pPr>
        <w:jc w:val="both"/>
        <w:rPr>
          <w:bCs/>
          <w:sz w:val="28"/>
          <w:szCs w:val="28"/>
        </w:rPr>
      </w:pPr>
    </w:p>
    <w:p w:rsidR="006E7666" w:rsidRPr="001B27AC" w:rsidRDefault="006E7666" w:rsidP="00B44A23">
      <w:pPr>
        <w:ind w:firstLine="709"/>
        <w:jc w:val="both"/>
        <w:rPr>
          <w:sz w:val="28"/>
          <w:szCs w:val="28"/>
        </w:rPr>
      </w:pPr>
      <w:r w:rsidRPr="001B27AC">
        <w:rPr>
          <w:sz w:val="28"/>
          <w:szCs w:val="28"/>
        </w:rPr>
        <w:t xml:space="preserve">Сложившаяся отраслевая структура малого и среднего бизнеса, численность занятых на предприятиях этого сектора экономики района и объем выручки от реализации продукции (товаров, работ, услуг) свидетельствует о его преимущественном развитии в сфере торговли и общественного питания. В промышленности, строительстве, сельском хозяйстве доля малых предприятий </w:t>
      </w:r>
      <w:r w:rsidRPr="001B27AC">
        <w:rPr>
          <w:sz w:val="28"/>
          <w:szCs w:val="28"/>
        </w:rPr>
        <w:lastRenderedPageBreak/>
        <w:t xml:space="preserve">незначительна. Приоритетные направления – Инвестиционный бизнес, ремесленничество и участие молодежи в предпринимательстве развиваются крайне медленно. Не удовлетворяются потребности населения района в таких видах бытовых услуг как химчистка, ремонт теле – радиоаппаратуры. </w:t>
      </w:r>
    </w:p>
    <w:p w:rsidR="006E7666" w:rsidRPr="001B27AC" w:rsidRDefault="006E7666" w:rsidP="00B44A23">
      <w:pPr>
        <w:ind w:firstLine="709"/>
        <w:jc w:val="both"/>
        <w:rPr>
          <w:sz w:val="28"/>
          <w:szCs w:val="28"/>
        </w:rPr>
      </w:pPr>
      <w:r w:rsidRPr="001B27AC">
        <w:rPr>
          <w:sz w:val="28"/>
          <w:szCs w:val="28"/>
        </w:rPr>
        <w:t>Территориальная структура предпринимательства в районе характеризуется явным преобладанием его  в крупных населенных пунктах, как правило, являющимися одновременно  административными центрами. Отдаленные села с малой численностью населения являются не привлекательными для развития предпринимательской деятельности</w:t>
      </w:r>
    </w:p>
    <w:p w:rsidR="006E7666" w:rsidRDefault="006E7666" w:rsidP="006E7666">
      <w:pPr>
        <w:jc w:val="center"/>
        <w:rPr>
          <w:sz w:val="28"/>
          <w:szCs w:val="28"/>
        </w:rPr>
      </w:pPr>
    </w:p>
    <w:p w:rsidR="006E7666" w:rsidRPr="00434656" w:rsidRDefault="006E7666" w:rsidP="006E7666">
      <w:pPr>
        <w:jc w:val="center"/>
        <w:rPr>
          <w:sz w:val="28"/>
          <w:szCs w:val="28"/>
        </w:rPr>
      </w:pPr>
      <w:r w:rsidRPr="00925847">
        <w:rPr>
          <w:sz w:val="28"/>
          <w:szCs w:val="28"/>
        </w:rPr>
        <w:t xml:space="preserve">Основные показатели развития малого и среднего </w:t>
      </w:r>
      <w:r w:rsidRPr="00434656">
        <w:rPr>
          <w:sz w:val="28"/>
          <w:szCs w:val="28"/>
        </w:rPr>
        <w:t>предпринимательства</w:t>
      </w:r>
    </w:p>
    <w:p w:rsidR="006E7666" w:rsidRPr="00434656" w:rsidRDefault="006E7666" w:rsidP="006E7666">
      <w:pPr>
        <w:jc w:val="right"/>
        <w:rPr>
          <w:b/>
          <w:sz w:val="28"/>
          <w:szCs w:val="28"/>
        </w:rPr>
      </w:pPr>
      <w:r w:rsidRPr="00434656">
        <w:t>Таблица 12</w:t>
      </w:r>
    </w:p>
    <w:tbl>
      <w:tblPr>
        <w:tblW w:w="914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40"/>
        <w:gridCol w:w="1020"/>
        <w:gridCol w:w="1020"/>
        <w:gridCol w:w="1020"/>
      </w:tblGrid>
      <w:tr w:rsidR="006E7666" w:rsidRPr="00434656" w:rsidTr="0080618B">
        <w:tc>
          <w:tcPr>
            <w:tcW w:w="4644" w:type="dxa"/>
            <w:tcBorders>
              <w:top w:val="single" w:sz="4" w:space="0" w:color="auto"/>
              <w:left w:val="single" w:sz="4" w:space="0" w:color="auto"/>
              <w:bottom w:val="single" w:sz="4" w:space="0" w:color="auto"/>
              <w:right w:val="single" w:sz="4" w:space="0" w:color="auto"/>
            </w:tcBorders>
            <w:vAlign w:val="center"/>
          </w:tcPr>
          <w:p w:rsidR="006E7666" w:rsidRPr="00434656" w:rsidRDefault="006E7666" w:rsidP="00BB2A0B">
            <w:pPr>
              <w:jc w:val="center"/>
              <w:rPr>
                <w:b/>
                <w:bCs/>
              </w:rPr>
            </w:pPr>
            <w:r w:rsidRPr="00434656">
              <w:rPr>
                <w:b/>
                <w:bCs/>
              </w:rPr>
              <w:t>Наименование показателя</w:t>
            </w:r>
          </w:p>
        </w:tc>
        <w:tc>
          <w:tcPr>
            <w:tcW w:w="1440" w:type="dxa"/>
            <w:tcBorders>
              <w:top w:val="single" w:sz="4" w:space="0" w:color="auto"/>
              <w:left w:val="single" w:sz="4" w:space="0" w:color="auto"/>
              <w:bottom w:val="single" w:sz="4" w:space="0" w:color="auto"/>
              <w:right w:val="single" w:sz="4" w:space="0" w:color="auto"/>
            </w:tcBorders>
            <w:vAlign w:val="center"/>
          </w:tcPr>
          <w:p w:rsidR="006E7666" w:rsidRPr="00434656" w:rsidRDefault="006E7666" w:rsidP="00BB2A0B">
            <w:pPr>
              <w:jc w:val="center"/>
              <w:rPr>
                <w:b/>
                <w:bCs/>
              </w:rPr>
            </w:pPr>
            <w:r w:rsidRPr="00434656">
              <w:rPr>
                <w:b/>
                <w:bCs/>
              </w:rPr>
              <w:t>Ед. изм.</w:t>
            </w:r>
          </w:p>
        </w:tc>
        <w:tc>
          <w:tcPr>
            <w:tcW w:w="1020" w:type="dxa"/>
            <w:tcBorders>
              <w:top w:val="single" w:sz="4" w:space="0" w:color="auto"/>
              <w:left w:val="single" w:sz="4" w:space="0" w:color="auto"/>
              <w:bottom w:val="single" w:sz="4" w:space="0" w:color="auto"/>
              <w:right w:val="single" w:sz="4" w:space="0" w:color="auto"/>
            </w:tcBorders>
            <w:vAlign w:val="center"/>
          </w:tcPr>
          <w:p w:rsidR="006E7666" w:rsidRPr="00434656" w:rsidRDefault="006E7666" w:rsidP="00BB2A0B">
            <w:pPr>
              <w:jc w:val="center"/>
              <w:rPr>
                <w:b/>
                <w:bCs/>
              </w:rPr>
            </w:pPr>
            <w:r w:rsidRPr="00434656">
              <w:rPr>
                <w:b/>
                <w:bCs/>
              </w:rPr>
              <w:t>2015 г.</w:t>
            </w:r>
          </w:p>
        </w:tc>
        <w:tc>
          <w:tcPr>
            <w:tcW w:w="1020" w:type="dxa"/>
            <w:tcBorders>
              <w:top w:val="single" w:sz="4" w:space="0" w:color="auto"/>
              <w:left w:val="single" w:sz="4" w:space="0" w:color="auto"/>
              <w:bottom w:val="single" w:sz="4" w:space="0" w:color="auto"/>
              <w:right w:val="single" w:sz="4" w:space="0" w:color="auto"/>
            </w:tcBorders>
            <w:vAlign w:val="center"/>
          </w:tcPr>
          <w:p w:rsidR="006E7666" w:rsidRPr="00434656" w:rsidRDefault="006E7666" w:rsidP="00BB2A0B">
            <w:pPr>
              <w:jc w:val="center"/>
              <w:rPr>
                <w:b/>
                <w:bCs/>
              </w:rPr>
            </w:pPr>
            <w:r w:rsidRPr="00434656">
              <w:rPr>
                <w:b/>
                <w:bCs/>
              </w:rPr>
              <w:t>2016 г.</w:t>
            </w:r>
          </w:p>
        </w:tc>
        <w:tc>
          <w:tcPr>
            <w:tcW w:w="1020" w:type="dxa"/>
            <w:tcBorders>
              <w:top w:val="single" w:sz="4" w:space="0" w:color="auto"/>
              <w:left w:val="single" w:sz="4" w:space="0" w:color="auto"/>
              <w:bottom w:val="single" w:sz="4" w:space="0" w:color="auto"/>
              <w:right w:val="single" w:sz="4" w:space="0" w:color="auto"/>
            </w:tcBorders>
            <w:vAlign w:val="center"/>
          </w:tcPr>
          <w:p w:rsidR="006E7666" w:rsidRPr="00434656" w:rsidRDefault="006E7666" w:rsidP="00BB2A0B">
            <w:pPr>
              <w:jc w:val="center"/>
              <w:rPr>
                <w:b/>
                <w:bCs/>
              </w:rPr>
            </w:pPr>
            <w:r w:rsidRPr="00434656">
              <w:rPr>
                <w:b/>
                <w:bCs/>
              </w:rPr>
              <w:t>2017 г.</w:t>
            </w:r>
          </w:p>
        </w:tc>
      </w:tr>
      <w:tr w:rsidR="006E7666" w:rsidRPr="00925847" w:rsidTr="0080618B">
        <w:tc>
          <w:tcPr>
            <w:tcW w:w="4644" w:type="dxa"/>
            <w:tcBorders>
              <w:top w:val="single" w:sz="4" w:space="0" w:color="auto"/>
              <w:left w:val="single" w:sz="4" w:space="0" w:color="auto"/>
              <w:bottom w:val="single" w:sz="4" w:space="0" w:color="auto"/>
              <w:right w:val="single" w:sz="4" w:space="0" w:color="auto"/>
            </w:tcBorders>
            <w:vAlign w:val="center"/>
          </w:tcPr>
          <w:p w:rsidR="006E7666" w:rsidRPr="00925847" w:rsidRDefault="006E7666" w:rsidP="00BB2A0B">
            <w:pPr>
              <w:jc w:val="center"/>
            </w:pPr>
            <w:r w:rsidRPr="00925847">
              <w:t>Количество малых предприятий</w:t>
            </w:r>
          </w:p>
        </w:tc>
        <w:tc>
          <w:tcPr>
            <w:tcW w:w="1440" w:type="dxa"/>
            <w:tcBorders>
              <w:top w:val="single" w:sz="4" w:space="0" w:color="auto"/>
              <w:left w:val="single" w:sz="4" w:space="0" w:color="auto"/>
              <w:bottom w:val="single" w:sz="4" w:space="0" w:color="auto"/>
              <w:right w:val="single" w:sz="4" w:space="0" w:color="auto"/>
            </w:tcBorders>
            <w:vAlign w:val="center"/>
          </w:tcPr>
          <w:p w:rsidR="006E7666" w:rsidRPr="00925847" w:rsidRDefault="006E7666" w:rsidP="00BB2A0B">
            <w:pPr>
              <w:jc w:val="center"/>
            </w:pPr>
            <w:r w:rsidRPr="00925847">
              <w:t>Ед.</w:t>
            </w:r>
          </w:p>
        </w:tc>
        <w:tc>
          <w:tcPr>
            <w:tcW w:w="1020" w:type="dxa"/>
            <w:tcBorders>
              <w:top w:val="single" w:sz="4" w:space="0" w:color="auto"/>
              <w:left w:val="single" w:sz="4" w:space="0" w:color="auto"/>
              <w:bottom w:val="single" w:sz="4" w:space="0" w:color="auto"/>
              <w:right w:val="single" w:sz="4" w:space="0" w:color="auto"/>
            </w:tcBorders>
            <w:vAlign w:val="center"/>
          </w:tcPr>
          <w:p w:rsidR="006E7666" w:rsidRPr="00925847" w:rsidRDefault="006E7666" w:rsidP="00BB2A0B">
            <w:pPr>
              <w:jc w:val="center"/>
            </w:pPr>
            <w:r>
              <w:t>87</w:t>
            </w:r>
          </w:p>
        </w:tc>
        <w:tc>
          <w:tcPr>
            <w:tcW w:w="1020" w:type="dxa"/>
            <w:tcBorders>
              <w:top w:val="single" w:sz="4" w:space="0" w:color="auto"/>
              <w:left w:val="single" w:sz="4" w:space="0" w:color="auto"/>
              <w:bottom w:val="single" w:sz="4" w:space="0" w:color="auto"/>
              <w:right w:val="single" w:sz="4" w:space="0" w:color="auto"/>
            </w:tcBorders>
            <w:vAlign w:val="center"/>
          </w:tcPr>
          <w:p w:rsidR="006E7666" w:rsidRPr="00925847" w:rsidRDefault="006E7666" w:rsidP="00BB2A0B">
            <w:pPr>
              <w:jc w:val="center"/>
            </w:pPr>
            <w:r>
              <w:t>80</w:t>
            </w:r>
          </w:p>
        </w:tc>
        <w:tc>
          <w:tcPr>
            <w:tcW w:w="1020" w:type="dxa"/>
            <w:tcBorders>
              <w:top w:val="single" w:sz="4" w:space="0" w:color="auto"/>
              <w:left w:val="single" w:sz="4" w:space="0" w:color="auto"/>
              <w:bottom w:val="single" w:sz="4" w:space="0" w:color="auto"/>
              <w:right w:val="single" w:sz="4" w:space="0" w:color="auto"/>
            </w:tcBorders>
            <w:vAlign w:val="center"/>
          </w:tcPr>
          <w:p w:rsidR="006E7666" w:rsidRPr="00925847" w:rsidRDefault="006E7666" w:rsidP="00BB2A0B">
            <w:pPr>
              <w:jc w:val="center"/>
            </w:pPr>
            <w:r>
              <w:t>80</w:t>
            </w:r>
          </w:p>
        </w:tc>
      </w:tr>
      <w:tr w:rsidR="006E7666" w:rsidRPr="00925847" w:rsidTr="0080618B">
        <w:tc>
          <w:tcPr>
            <w:tcW w:w="4644" w:type="dxa"/>
            <w:tcBorders>
              <w:top w:val="single" w:sz="4" w:space="0" w:color="auto"/>
              <w:left w:val="single" w:sz="4" w:space="0" w:color="auto"/>
              <w:bottom w:val="single" w:sz="4" w:space="0" w:color="auto"/>
              <w:right w:val="single" w:sz="4" w:space="0" w:color="auto"/>
            </w:tcBorders>
            <w:vAlign w:val="center"/>
          </w:tcPr>
          <w:p w:rsidR="006E7666" w:rsidRPr="00925847" w:rsidRDefault="006E7666" w:rsidP="00BB2A0B">
            <w:pPr>
              <w:jc w:val="center"/>
            </w:pPr>
            <w:r w:rsidRPr="00925847">
              <w:t>Среднесписочная численность</w:t>
            </w:r>
          </w:p>
          <w:p w:rsidR="006E7666" w:rsidRPr="00925847" w:rsidRDefault="006E7666" w:rsidP="00BB2A0B">
            <w:pPr>
              <w:jc w:val="center"/>
            </w:pPr>
            <w:r w:rsidRPr="00925847">
              <w:t>работников на малых предприятиях</w:t>
            </w:r>
          </w:p>
        </w:tc>
        <w:tc>
          <w:tcPr>
            <w:tcW w:w="1440" w:type="dxa"/>
            <w:tcBorders>
              <w:top w:val="single" w:sz="4" w:space="0" w:color="auto"/>
              <w:left w:val="single" w:sz="4" w:space="0" w:color="auto"/>
              <w:bottom w:val="single" w:sz="4" w:space="0" w:color="auto"/>
              <w:right w:val="single" w:sz="4" w:space="0" w:color="auto"/>
            </w:tcBorders>
            <w:vAlign w:val="center"/>
          </w:tcPr>
          <w:p w:rsidR="006E7666" w:rsidRPr="00925847" w:rsidRDefault="006E7666" w:rsidP="00BB2A0B">
            <w:pPr>
              <w:jc w:val="center"/>
            </w:pPr>
            <w:r w:rsidRPr="00925847">
              <w:t>Чел.</w:t>
            </w:r>
          </w:p>
          <w:p w:rsidR="006E7666" w:rsidRPr="00925847" w:rsidRDefault="006E7666" w:rsidP="00BB2A0B">
            <w:pPr>
              <w:jc w:val="center"/>
            </w:pPr>
          </w:p>
        </w:tc>
        <w:tc>
          <w:tcPr>
            <w:tcW w:w="1020" w:type="dxa"/>
            <w:tcBorders>
              <w:top w:val="single" w:sz="4" w:space="0" w:color="auto"/>
              <w:left w:val="single" w:sz="4" w:space="0" w:color="auto"/>
              <w:bottom w:val="single" w:sz="4" w:space="0" w:color="auto"/>
              <w:right w:val="single" w:sz="4" w:space="0" w:color="auto"/>
            </w:tcBorders>
            <w:vAlign w:val="center"/>
          </w:tcPr>
          <w:p w:rsidR="006E7666" w:rsidRPr="00925847" w:rsidRDefault="006E7666" w:rsidP="00BB2A0B">
            <w:pPr>
              <w:jc w:val="center"/>
            </w:pPr>
            <w:r>
              <w:t>668</w:t>
            </w:r>
          </w:p>
        </w:tc>
        <w:tc>
          <w:tcPr>
            <w:tcW w:w="1020" w:type="dxa"/>
            <w:tcBorders>
              <w:top w:val="single" w:sz="4" w:space="0" w:color="auto"/>
              <w:left w:val="single" w:sz="4" w:space="0" w:color="auto"/>
              <w:bottom w:val="single" w:sz="4" w:space="0" w:color="auto"/>
              <w:right w:val="single" w:sz="4" w:space="0" w:color="auto"/>
            </w:tcBorders>
            <w:vAlign w:val="center"/>
          </w:tcPr>
          <w:p w:rsidR="006E7666" w:rsidRPr="00925847" w:rsidRDefault="006E7666" w:rsidP="00BB2A0B">
            <w:pPr>
              <w:jc w:val="center"/>
            </w:pPr>
            <w:r>
              <w:t>492</w:t>
            </w:r>
          </w:p>
        </w:tc>
        <w:tc>
          <w:tcPr>
            <w:tcW w:w="1020" w:type="dxa"/>
            <w:tcBorders>
              <w:top w:val="single" w:sz="4" w:space="0" w:color="auto"/>
              <w:left w:val="single" w:sz="4" w:space="0" w:color="auto"/>
              <w:bottom w:val="single" w:sz="4" w:space="0" w:color="auto"/>
              <w:right w:val="single" w:sz="4" w:space="0" w:color="auto"/>
            </w:tcBorders>
            <w:vAlign w:val="center"/>
          </w:tcPr>
          <w:p w:rsidR="006E7666" w:rsidRPr="00925847" w:rsidRDefault="006E7666" w:rsidP="00BB2A0B">
            <w:pPr>
              <w:jc w:val="center"/>
            </w:pPr>
            <w:r>
              <w:t>460</w:t>
            </w:r>
          </w:p>
        </w:tc>
      </w:tr>
      <w:tr w:rsidR="006E7666" w:rsidRPr="00925847" w:rsidTr="0080618B">
        <w:tc>
          <w:tcPr>
            <w:tcW w:w="4644" w:type="dxa"/>
            <w:vMerge w:val="restart"/>
            <w:tcBorders>
              <w:top w:val="single" w:sz="4" w:space="0" w:color="auto"/>
              <w:left w:val="single" w:sz="4" w:space="0" w:color="auto"/>
              <w:right w:val="single" w:sz="4" w:space="0" w:color="auto"/>
            </w:tcBorders>
            <w:vAlign w:val="center"/>
          </w:tcPr>
          <w:p w:rsidR="006E7666" w:rsidRPr="00925847" w:rsidRDefault="006E7666" w:rsidP="00BB2A0B">
            <w:pPr>
              <w:jc w:val="center"/>
            </w:pPr>
            <w:r w:rsidRPr="00925847">
              <w:t>Отгружено товаров собственного производства</w:t>
            </w:r>
            <w:r>
              <w:t xml:space="preserve"> малыми предприятиями</w:t>
            </w:r>
          </w:p>
        </w:tc>
        <w:tc>
          <w:tcPr>
            <w:tcW w:w="1440" w:type="dxa"/>
            <w:tcBorders>
              <w:top w:val="single" w:sz="4" w:space="0" w:color="auto"/>
              <w:left w:val="single" w:sz="4" w:space="0" w:color="auto"/>
              <w:bottom w:val="single" w:sz="4" w:space="0" w:color="auto"/>
              <w:right w:val="single" w:sz="4" w:space="0" w:color="auto"/>
            </w:tcBorders>
          </w:tcPr>
          <w:p w:rsidR="006E7666" w:rsidRPr="00925847" w:rsidRDefault="006E7666" w:rsidP="00BB2A0B">
            <w:pPr>
              <w:jc w:val="center"/>
            </w:pPr>
            <w:r w:rsidRPr="00925847">
              <w:t>тыс. руб.</w:t>
            </w:r>
          </w:p>
        </w:tc>
        <w:tc>
          <w:tcPr>
            <w:tcW w:w="1020" w:type="dxa"/>
            <w:tcBorders>
              <w:top w:val="single" w:sz="4" w:space="0" w:color="auto"/>
              <w:left w:val="single" w:sz="4" w:space="0" w:color="auto"/>
              <w:bottom w:val="single" w:sz="4" w:space="0" w:color="auto"/>
              <w:right w:val="single" w:sz="4" w:space="0" w:color="auto"/>
            </w:tcBorders>
          </w:tcPr>
          <w:p w:rsidR="006E7666" w:rsidRPr="00925847" w:rsidRDefault="006E7666" w:rsidP="00BB2A0B">
            <w:pPr>
              <w:jc w:val="center"/>
            </w:pPr>
            <w:r>
              <w:t>81172,0</w:t>
            </w:r>
          </w:p>
        </w:tc>
        <w:tc>
          <w:tcPr>
            <w:tcW w:w="1020" w:type="dxa"/>
            <w:tcBorders>
              <w:top w:val="single" w:sz="4" w:space="0" w:color="auto"/>
              <w:left w:val="single" w:sz="4" w:space="0" w:color="auto"/>
              <w:bottom w:val="single" w:sz="4" w:space="0" w:color="auto"/>
              <w:right w:val="single" w:sz="4" w:space="0" w:color="auto"/>
            </w:tcBorders>
          </w:tcPr>
          <w:p w:rsidR="006E7666" w:rsidRPr="00925847" w:rsidRDefault="006E7666" w:rsidP="00BB2A0B">
            <w:pPr>
              <w:jc w:val="center"/>
            </w:pPr>
            <w:r>
              <w:t>83974,5</w:t>
            </w:r>
          </w:p>
        </w:tc>
        <w:tc>
          <w:tcPr>
            <w:tcW w:w="1020" w:type="dxa"/>
            <w:tcBorders>
              <w:top w:val="single" w:sz="4" w:space="0" w:color="auto"/>
              <w:left w:val="single" w:sz="4" w:space="0" w:color="auto"/>
              <w:bottom w:val="single" w:sz="4" w:space="0" w:color="auto"/>
              <w:right w:val="single" w:sz="4" w:space="0" w:color="auto"/>
            </w:tcBorders>
          </w:tcPr>
          <w:p w:rsidR="006E7666" w:rsidRPr="00925847" w:rsidRDefault="006E7666" w:rsidP="00BB2A0B">
            <w:pPr>
              <w:jc w:val="center"/>
            </w:pPr>
            <w:r>
              <w:t>97515,0</w:t>
            </w:r>
          </w:p>
        </w:tc>
      </w:tr>
      <w:tr w:rsidR="006E7666" w:rsidRPr="00925847" w:rsidTr="0080618B">
        <w:tc>
          <w:tcPr>
            <w:tcW w:w="4644" w:type="dxa"/>
            <w:vMerge/>
            <w:tcBorders>
              <w:left w:val="single" w:sz="4" w:space="0" w:color="auto"/>
              <w:bottom w:val="single" w:sz="4" w:space="0" w:color="auto"/>
              <w:right w:val="single" w:sz="4" w:space="0" w:color="auto"/>
            </w:tcBorders>
            <w:vAlign w:val="center"/>
          </w:tcPr>
          <w:p w:rsidR="006E7666" w:rsidRPr="00925847" w:rsidRDefault="006E7666" w:rsidP="00BB2A0B">
            <w:pPr>
              <w:jc w:val="center"/>
            </w:pPr>
          </w:p>
        </w:tc>
        <w:tc>
          <w:tcPr>
            <w:tcW w:w="1440" w:type="dxa"/>
            <w:tcBorders>
              <w:top w:val="single" w:sz="4" w:space="0" w:color="auto"/>
              <w:left w:val="single" w:sz="4" w:space="0" w:color="auto"/>
              <w:bottom w:val="single" w:sz="4" w:space="0" w:color="auto"/>
              <w:right w:val="single" w:sz="4" w:space="0" w:color="auto"/>
            </w:tcBorders>
          </w:tcPr>
          <w:p w:rsidR="006E7666" w:rsidRPr="00925847" w:rsidRDefault="006E7666" w:rsidP="00BB2A0B">
            <w:pPr>
              <w:jc w:val="center"/>
            </w:pPr>
            <w:r w:rsidRPr="00925847">
              <w:t>в % к пред.</w:t>
            </w:r>
          </w:p>
          <w:p w:rsidR="006E7666" w:rsidRPr="00925847" w:rsidRDefault="006E7666" w:rsidP="00BB2A0B">
            <w:pPr>
              <w:jc w:val="center"/>
            </w:pPr>
            <w:r w:rsidRPr="00925847">
              <w:t xml:space="preserve">году </w:t>
            </w:r>
          </w:p>
        </w:tc>
        <w:tc>
          <w:tcPr>
            <w:tcW w:w="1020" w:type="dxa"/>
            <w:tcBorders>
              <w:top w:val="single" w:sz="4" w:space="0" w:color="auto"/>
              <w:left w:val="single" w:sz="4" w:space="0" w:color="auto"/>
              <w:bottom w:val="single" w:sz="4" w:space="0" w:color="auto"/>
              <w:right w:val="single" w:sz="4" w:space="0" w:color="auto"/>
            </w:tcBorders>
            <w:vAlign w:val="center"/>
          </w:tcPr>
          <w:p w:rsidR="006E7666" w:rsidRPr="00925847" w:rsidRDefault="006E7666" w:rsidP="00BB2A0B">
            <w:pPr>
              <w:jc w:val="center"/>
            </w:pPr>
            <w:r>
              <w:t>87,5</w:t>
            </w:r>
          </w:p>
        </w:tc>
        <w:tc>
          <w:tcPr>
            <w:tcW w:w="1020" w:type="dxa"/>
            <w:tcBorders>
              <w:top w:val="single" w:sz="4" w:space="0" w:color="auto"/>
              <w:left w:val="single" w:sz="4" w:space="0" w:color="auto"/>
              <w:bottom w:val="single" w:sz="4" w:space="0" w:color="auto"/>
              <w:right w:val="single" w:sz="4" w:space="0" w:color="auto"/>
            </w:tcBorders>
            <w:vAlign w:val="center"/>
          </w:tcPr>
          <w:p w:rsidR="006E7666" w:rsidRPr="00925847" w:rsidRDefault="006E7666" w:rsidP="00BB2A0B">
            <w:pPr>
              <w:jc w:val="center"/>
            </w:pPr>
            <w:r>
              <w:t>101,2</w:t>
            </w:r>
          </w:p>
        </w:tc>
        <w:tc>
          <w:tcPr>
            <w:tcW w:w="1020" w:type="dxa"/>
            <w:tcBorders>
              <w:top w:val="single" w:sz="4" w:space="0" w:color="auto"/>
              <w:left w:val="single" w:sz="4" w:space="0" w:color="auto"/>
              <w:bottom w:val="single" w:sz="4" w:space="0" w:color="auto"/>
              <w:right w:val="single" w:sz="4" w:space="0" w:color="auto"/>
            </w:tcBorders>
            <w:vAlign w:val="center"/>
          </w:tcPr>
          <w:p w:rsidR="006E7666" w:rsidRPr="00925847" w:rsidRDefault="006E7666" w:rsidP="00BB2A0B">
            <w:pPr>
              <w:jc w:val="center"/>
            </w:pPr>
            <w:r>
              <w:t>109,8</w:t>
            </w:r>
          </w:p>
        </w:tc>
      </w:tr>
      <w:tr w:rsidR="006E7666" w:rsidRPr="00925847" w:rsidTr="0080618B">
        <w:tc>
          <w:tcPr>
            <w:tcW w:w="4644" w:type="dxa"/>
            <w:vMerge w:val="restart"/>
            <w:tcBorders>
              <w:top w:val="single" w:sz="4" w:space="0" w:color="auto"/>
              <w:left w:val="single" w:sz="4" w:space="0" w:color="auto"/>
              <w:right w:val="single" w:sz="4" w:space="0" w:color="auto"/>
            </w:tcBorders>
            <w:vAlign w:val="center"/>
          </w:tcPr>
          <w:p w:rsidR="006E7666" w:rsidRPr="00925847" w:rsidRDefault="006E7666" w:rsidP="00BB2A0B">
            <w:pPr>
              <w:jc w:val="center"/>
            </w:pPr>
            <w:r w:rsidRPr="00925847">
              <w:t>Инвестиции в основной капитал малых и средних предприятий</w:t>
            </w:r>
          </w:p>
        </w:tc>
        <w:tc>
          <w:tcPr>
            <w:tcW w:w="1440" w:type="dxa"/>
            <w:tcBorders>
              <w:top w:val="single" w:sz="4" w:space="0" w:color="auto"/>
              <w:left w:val="single" w:sz="4" w:space="0" w:color="auto"/>
              <w:bottom w:val="single" w:sz="4" w:space="0" w:color="auto"/>
              <w:right w:val="single" w:sz="4" w:space="0" w:color="auto"/>
            </w:tcBorders>
          </w:tcPr>
          <w:p w:rsidR="006E7666" w:rsidRPr="00925847" w:rsidRDefault="006E7666" w:rsidP="00BB2A0B">
            <w:pPr>
              <w:jc w:val="center"/>
            </w:pPr>
            <w:r w:rsidRPr="00925847">
              <w:t>тыс. руб.</w:t>
            </w:r>
          </w:p>
        </w:tc>
        <w:tc>
          <w:tcPr>
            <w:tcW w:w="1020" w:type="dxa"/>
            <w:tcBorders>
              <w:top w:val="single" w:sz="4" w:space="0" w:color="auto"/>
              <w:left w:val="single" w:sz="4" w:space="0" w:color="auto"/>
              <w:bottom w:val="single" w:sz="4" w:space="0" w:color="auto"/>
              <w:right w:val="single" w:sz="4" w:space="0" w:color="auto"/>
            </w:tcBorders>
            <w:vAlign w:val="center"/>
          </w:tcPr>
          <w:p w:rsidR="006E7666" w:rsidRPr="00925847" w:rsidRDefault="006E7666" w:rsidP="00BB2A0B">
            <w:pPr>
              <w:jc w:val="center"/>
            </w:pPr>
            <w:r>
              <w:t>26,8</w:t>
            </w:r>
          </w:p>
        </w:tc>
        <w:tc>
          <w:tcPr>
            <w:tcW w:w="1020" w:type="dxa"/>
            <w:tcBorders>
              <w:top w:val="single" w:sz="4" w:space="0" w:color="auto"/>
              <w:left w:val="single" w:sz="4" w:space="0" w:color="auto"/>
              <w:bottom w:val="single" w:sz="4" w:space="0" w:color="auto"/>
              <w:right w:val="single" w:sz="4" w:space="0" w:color="auto"/>
            </w:tcBorders>
            <w:vAlign w:val="center"/>
          </w:tcPr>
          <w:p w:rsidR="006E7666" w:rsidRPr="00925847" w:rsidRDefault="006E7666" w:rsidP="00BB2A0B">
            <w:pPr>
              <w:jc w:val="center"/>
            </w:pPr>
            <w:r>
              <w:t>31,1</w:t>
            </w:r>
          </w:p>
        </w:tc>
        <w:tc>
          <w:tcPr>
            <w:tcW w:w="1020" w:type="dxa"/>
            <w:tcBorders>
              <w:top w:val="single" w:sz="4" w:space="0" w:color="auto"/>
              <w:left w:val="single" w:sz="4" w:space="0" w:color="auto"/>
              <w:bottom w:val="single" w:sz="4" w:space="0" w:color="auto"/>
              <w:right w:val="single" w:sz="4" w:space="0" w:color="auto"/>
            </w:tcBorders>
            <w:vAlign w:val="center"/>
          </w:tcPr>
          <w:p w:rsidR="006E7666" w:rsidRPr="00925847" w:rsidRDefault="006E7666" w:rsidP="00BB2A0B">
            <w:pPr>
              <w:jc w:val="center"/>
            </w:pPr>
            <w:r>
              <w:t>24,8</w:t>
            </w:r>
          </w:p>
        </w:tc>
      </w:tr>
      <w:tr w:rsidR="006E7666" w:rsidRPr="00925847" w:rsidTr="0080618B">
        <w:tc>
          <w:tcPr>
            <w:tcW w:w="4644" w:type="dxa"/>
            <w:vMerge/>
            <w:tcBorders>
              <w:left w:val="single" w:sz="4" w:space="0" w:color="auto"/>
              <w:bottom w:val="single" w:sz="4" w:space="0" w:color="auto"/>
              <w:right w:val="single" w:sz="4" w:space="0" w:color="auto"/>
            </w:tcBorders>
            <w:vAlign w:val="center"/>
          </w:tcPr>
          <w:p w:rsidR="006E7666" w:rsidRPr="00925847" w:rsidRDefault="006E7666" w:rsidP="00BB2A0B">
            <w:pPr>
              <w:jc w:val="center"/>
            </w:pPr>
          </w:p>
        </w:tc>
        <w:tc>
          <w:tcPr>
            <w:tcW w:w="1440" w:type="dxa"/>
            <w:tcBorders>
              <w:top w:val="single" w:sz="4" w:space="0" w:color="auto"/>
              <w:left w:val="single" w:sz="4" w:space="0" w:color="auto"/>
              <w:bottom w:val="single" w:sz="4" w:space="0" w:color="auto"/>
              <w:right w:val="single" w:sz="4" w:space="0" w:color="auto"/>
            </w:tcBorders>
          </w:tcPr>
          <w:p w:rsidR="006E7666" w:rsidRPr="00925847" w:rsidRDefault="006E7666" w:rsidP="00BB2A0B">
            <w:pPr>
              <w:jc w:val="center"/>
            </w:pPr>
            <w:r w:rsidRPr="00925847">
              <w:t>в % к пред.</w:t>
            </w:r>
          </w:p>
          <w:p w:rsidR="006E7666" w:rsidRPr="00925847" w:rsidRDefault="006E7666" w:rsidP="00BB2A0B">
            <w:pPr>
              <w:jc w:val="center"/>
            </w:pPr>
            <w:r w:rsidRPr="00925847">
              <w:t xml:space="preserve">году </w:t>
            </w:r>
          </w:p>
        </w:tc>
        <w:tc>
          <w:tcPr>
            <w:tcW w:w="1020" w:type="dxa"/>
            <w:tcBorders>
              <w:top w:val="single" w:sz="4" w:space="0" w:color="auto"/>
              <w:left w:val="single" w:sz="4" w:space="0" w:color="auto"/>
              <w:bottom w:val="single" w:sz="4" w:space="0" w:color="auto"/>
              <w:right w:val="single" w:sz="4" w:space="0" w:color="auto"/>
            </w:tcBorders>
            <w:vAlign w:val="center"/>
          </w:tcPr>
          <w:p w:rsidR="006E7666" w:rsidRPr="00925847" w:rsidRDefault="006E7666" w:rsidP="00BB2A0B">
            <w:pPr>
              <w:jc w:val="center"/>
            </w:pPr>
            <w:r>
              <w:t>80,3</w:t>
            </w:r>
          </w:p>
        </w:tc>
        <w:tc>
          <w:tcPr>
            <w:tcW w:w="1020" w:type="dxa"/>
            <w:tcBorders>
              <w:top w:val="single" w:sz="4" w:space="0" w:color="auto"/>
              <w:left w:val="single" w:sz="4" w:space="0" w:color="auto"/>
              <w:bottom w:val="single" w:sz="4" w:space="0" w:color="auto"/>
              <w:right w:val="single" w:sz="4" w:space="0" w:color="auto"/>
            </w:tcBorders>
            <w:vAlign w:val="center"/>
          </w:tcPr>
          <w:p w:rsidR="006E7666" w:rsidRPr="00925847" w:rsidRDefault="006E7666" w:rsidP="00BB2A0B">
            <w:pPr>
              <w:jc w:val="center"/>
            </w:pPr>
            <w:r>
              <w:t>112,8</w:t>
            </w:r>
          </w:p>
        </w:tc>
        <w:tc>
          <w:tcPr>
            <w:tcW w:w="1020" w:type="dxa"/>
            <w:tcBorders>
              <w:top w:val="single" w:sz="4" w:space="0" w:color="auto"/>
              <w:left w:val="single" w:sz="4" w:space="0" w:color="auto"/>
              <w:bottom w:val="single" w:sz="4" w:space="0" w:color="auto"/>
              <w:right w:val="single" w:sz="4" w:space="0" w:color="auto"/>
            </w:tcBorders>
            <w:vAlign w:val="center"/>
          </w:tcPr>
          <w:p w:rsidR="006E7666" w:rsidRPr="00925847" w:rsidRDefault="006E7666" w:rsidP="00BB2A0B">
            <w:pPr>
              <w:jc w:val="center"/>
            </w:pPr>
            <w:r>
              <w:t>75,7</w:t>
            </w:r>
          </w:p>
        </w:tc>
      </w:tr>
    </w:tbl>
    <w:p w:rsidR="006E7666" w:rsidRPr="00FF09DC" w:rsidRDefault="006E7666" w:rsidP="00B44A23">
      <w:pPr>
        <w:ind w:firstLine="709"/>
        <w:jc w:val="both"/>
        <w:rPr>
          <w:sz w:val="28"/>
          <w:szCs w:val="20"/>
        </w:rPr>
      </w:pPr>
      <w:r>
        <w:rPr>
          <w:sz w:val="28"/>
          <w:szCs w:val="28"/>
        </w:rPr>
        <w:t>В объеме отгруженных товаров собственного производства малыми предприятиями учтена продукция</w:t>
      </w:r>
      <w:r w:rsidRPr="00E32663">
        <w:rPr>
          <w:sz w:val="28"/>
          <w:szCs w:val="28"/>
        </w:rPr>
        <w:t xml:space="preserve"> по обработке древесины </w:t>
      </w:r>
      <w:r w:rsidRPr="003A3793">
        <w:rPr>
          <w:sz w:val="28"/>
          <w:szCs w:val="28"/>
        </w:rPr>
        <w:t>ООО МК «Рассвет»</w:t>
      </w:r>
      <w:r w:rsidRPr="00E32663">
        <w:rPr>
          <w:sz w:val="28"/>
          <w:szCs w:val="28"/>
        </w:rPr>
        <w:t xml:space="preserve">, а также </w:t>
      </w:r>
      <w:r w:rsidRPr="00FF09DC">
        <w:rPr>
          <w:sz w:val="28"/>
          <w:szCs w:val="28"/>
        </w:rPr>
        <w:t xml:space="preserve">производство хлеба и хлебобулочных изделий двух предприятий (АО «Сибирь», ООО «РУС») </w:t>
      </w:r>
      <w:r>
        <w:rPr>
          <w:sz w:val="28"/>
          <w:szCs w:val="20"/>
        </w:rPr>
        <w:t>и 4</w:t>
      </w:r>
      <w:r w:rsidRPr="00FF09DC">
        <w:rPr>
          <w:sz w:val="28"/>
          <w:szCs w:val="20"/>
        </w:rPr>
        <w:t xml:space="preserve"> предприятий жилищно-коммунального хозяйства.</w:t>
      </w:r>
    </w:p>
    <w:p w:rsidR="006E7666" w:rsidRPr="007938D8" w:rsidRDefault="006E7666" w:rsidP="00B44A23">
      <w:pPr>
        <w:ind w:firstLine="709"/>
        <w:jc w:val="both"/>
        <w:rPr>
          <w:rFonts w:eastAsia="Calibri"/>
          <w:sz w:val="28"/>
          <w:szCs w:val="28"/>
        </w:rPr>
      </w:pPr>
      <w:r w:rsidRPr="007938D8">
        <w:rPr>
          <w:bCs/>
          <w:sz w:val="28"/>
          <w:szCs w:val="28"/>
        </w:rPr>
        <w:t xml:space="preserve">В рамках реализации краевой программы «Развитие субъектов малого и среднего предпринимательства в Забайкальском крае на 2013–2015 годы» и муниципальной программы </w:t>
      </w:r>
      <w:r w:rsidRPr="007938D8">
        <w:rPr>
          <w:sz w:val="28"/>
          <w:szCs w:val="28"/>
        </w:rPr>
        <w:t>«Развитие малого предпринимательства в городском поселении «</w:t>
      </w:r>
      <w:proofErr w:type="spellStart"/>
      <w:r w:rsidRPr="007938D8">
        <w:rPr>
          <w:sz w:val="28"/>
          <w:szCs w:val="28"/>
        </w:rPr>
        <w:t>Новопавловское</w:t>
      </w:r>
      <w:proofErr w:type="spellEnd"/>
      <w:r w:rsidRPr="007938D8">
        <w:rPr>
          <w:sz w:val="28"/>
          <w:szCs w:val="28"/>
        </w:rPr>
        <w:t>» на 2014-2016 годы» семь</w:t>
      </w:r>
      <w:r w:rsidRPr="007938D8">
        <w:rPr>
          <w:rFonts w:eastAsia="Calibri"/>
          <w:sz w:val="28"/>
          <w:szCs w:val="28"/>
        </w:rPr>
        <w:t xml:space="preserve"> </w:t>
      </w:r>
      <w:r w:rsidRPr="007938D8">
        <w:rPr>
          <w:sz w:val="28"/>
          <w:szCs w:val="28"/>
        </w:rPr>
        <w:t>граждан, зарегистрировавших предпринимательскую деятельность и приняв участие в конкурсе на получение грантов для начинающих предпринимателей, проводимом Администрацией городского поселения «</w:t>
      </w:r>
      <w:proofErr w:type="spellStart"/>
      <w:r w:rsidRPr="007938D8">
        <w:rPr>
          <w:sz w:val="28"/>
          <w:szCs w:val="28"/>
        </w:rPr>
        <w:t>Новопавловское</w:t>
      </w:r>
      <w:proofErr w:type="spellEnd"/>
      <w:r w:rsidRPr="007938D8">
        <w:rPr>
          <w:sz w:val="28"/>
          <w:szCs w:val="28"/>
        </w:rPr>
        <w:t>», получили гранты на общую сумму 2 миллиона 100 тысяч рублей.</w:t>
      </w:r>
    </w:p>
    <w:p w:rsidR="006E7666" w:rsidRPr="007938D8" w:rsidRDefault="006E7666" w:rsidP="00B44A23">
      <w:pPr>
        <w:ind w:firstLine="709"/>
        <w:jc w:val="both"/>
        <w:rPr>
          <w:rFonts w:eastAsia="Calibri"/>
          <w:sz w:val="28"/>
          <w:szCs w:val="28"/>
        </w:rPr>
      </w:pPr>
      <w:r w:rsidRPr="007938D8">
        <w:rPr>
          <w:bCs/>
          <w:sz w:val="28"/>
          <w:szCs w:val="28"/>
        </w:rPr>
        <w:t>В 2016 году была предоставлена субсидия бюджету городского поселения «</w:t>
      </w:r>
      <w:proofErr w:type="spellStart"/>
      <w:r w:rsidRPr="007938D8">
        <w:rPr>
          <w:bCs/>
          <w:sz w:val="28"/>
          <w:szCs w:val="28"/>
        </w:rPr>
        <w:t>Новопавловское</w:t>
      </w:r>
      <w:proofErr w:type="spellEnd"/>
      <w:r w:rsidRPr="007938D8">
        <w:rPr>
          <w:bCs/>
          <w:sz w:val="28"/>
          <w:szCs w:val="28"/>
        </w:rPr>
        <w:t xml:space="preserve">» из бюджета Забайкальского края в рамках реализации муниципальной программы </w:t>
      </w:r>
      <w:r w:rsidRPr="007938D8">
        <w:rPr>
          <w:sz w:val="28"/>
          <w:szCs w:val="28"/>
        </w:rPr>
        <w:t>«Развитие малого и среднего предпринимательства в городском поселении «</w:t>
      </w:r>
      <w:proofErr w:type="spellStart"/>
      <w:r w:rsidRPr="007938D8">
        <w:rPr>
          <w:sz w:val="28"/>
          <w:szCs w:val="28"/>
        </w:rPr>
        <w:t>Новопавловское</w:t>
      </w:r>
      <w:proofErr w:type="spellEnd"/>
      <w:r w:rsidRPr="007938D8">
        <w:rPr>
          <w:sz w:val="28"/>
          <w:szCs w:val="28"/>
        </w:rPr>
        <w:t>» на 2016-2018 годы», в результате чего двое</w:t>
      </w:r>
      <w:r w:rsidRPr="007938D8">
        <w:rPr>
          <w:rFonts w:eastAsia="Calibri"/>
          <w:sz w:val="28"/>
          <w:szCs w:val="28"/>
        </w:rPr>
        <w:t xml:space="preserve"> </w:t>
      </w:r>
      <w:r w:rsidRPr="007938D8">
        <w:rPr>
          <w:sz w:val="28"/>
          <w:szCs w:val="28"/>
        </w:rPr>
        <w:t>граждан, зарегистрировавших предпринимательскую деятельность и, приняв участие в конкурсе на получение грантов для начинающих предпринимателей, проводимом Администрацией городского поселения «</w:t>
      </w:r>
      <w:proofErr w:type="spellStart"/>
      <w:r w:rsidRPr="007938D8">
        <w:rPr>
          <w:sz w:val="28"/>
          <w:szCs w:val="28"/>
        </w:rPr>
        <w:t>Новопавловское</w:t>
      </w:r>
      <w:proofErr w:type="spellEnd"/>
      <w:r w:rsidRPr="007938D8">
        <w:rPr>
          <w:sz w:val="28"/>
          <w:szCs w:val="28"/>
        </w:rPr>
        <w:t>», получили гранты на общую сумму 750 тысяч рублей.</w:t>
      </w:r>
    </w:p>
    <w:p w:rsidR="006E7666" w:rsidRDefault="006E7666" w:rsidP="00B44A23">
      <w:pPr>
        <w:ind w:firstLine="709"/>
        <w:jc w:val="both"/>
        <w:rPr>
          <w:sz w:val="28"/>
          <w:szCs w:val="28"/>
        </w:rPr>
      </w:pPr>
      <w:r w:rsidRPr="007938D8">
        <w:rPr>
          <w:sz w:val="28"/>
          <w:szCs w:val="28"/>
        </w:rPr>
        <w:t xml:space="preserve">Двое граждан, зарегистрировавших предпринимательскую деятельность и приняв участие в конкурсе на получение грантов для начинающих предпринимателей, проводимом Минэкономразвития Забайкальского края, </w:t>
      </w:r>
      <w:r>
        <w:rPr>
          <w:sz w:val="28"/>
          <w:szCs w:val="28"/>
        </w:rPr>
        <w:t xml:space="preserve">в 2014 году </w:t>
      </w:r>
      <w:r w:rsidRPr="007938D8">
        <w:rPr>
          <w:sz w:val="28"/>
          <w:szCs w:val="28"/>
        </w:rPr>
        <w:t xml:space="preserve">получили гранты на общую сумму 275 тысяч 179 рублей. </w:t>
      </w:r>
    </w:p>
    <w:p w:rsidR="006E7666" w:rsidRPr="007938D8" w:rsidRDefault="006E7666" w:rsidP="00B44A23">
      <w:pPr>
        <w:ind w:firstLine="709"/>
        <w:jc w:val="both"/>
        <w:rPr>
          <w:sz w:val="28"/>
          <w:szCs w:val="28"/>
        </w:rPr>
      </w:pPr>
      <w:r w:rsidRPr="007938D8">
        <w:rPr>
          <w:sz w:val="28"/>
          <w:szCs w:val="28"/>
        </w:rPr>
        <w:lastRenderedPageBreak/>
        <w:t xml:space="preserve">Один индивидуальный предприниматель, зарегистрировавший предпринимательскую деятельность и приняв участие в конкурсе на получение грантов для начинающих предпринимателей, проводимом Минэкономразвития Забайкальского края, </w:t>
      </w:r>
      <w:r>
        <w:rPr>
          <w:sz w:val="28"/>
          <w:szCs w:val="28"/>
        </w:rPr>
        <w:t xml:space="preserve">в 2015 году </w:t>
      </w:r>
      <w:r w:rsidRPr="007938D8">
        <w:rPr>
          <w:sz w:val="28"/>
          <w:szCs w:val="28"/>
        </w:rPr>
        <w:t xml:space="preserve">получил грант в размере 500 тысяч рублей. </w:t>
      </w:r>
    </w:p>
    <w:p w:rsidR="006E7666" w:rsidRPr="007938D8" w:rsidRDefault="006E7666" w:rsidP="00B44A23">
      <w:pPr>
        <w:ind w:firstLine="709"/>
        <w:jc w:val="both"/>
        <w:rPr>
          <w:sz w:val="28"/>
          <w:szCs w:val="28"/>
        </w:rPr>
      </w:pPr>
      <w:r w:rsidRPr="007938D8">
        <w:rPr>
          <w:sz w:val="28"/>
          <w:szCs w:val="28"/>
        </w:rPr>
        <w:t xml:space="preserve">В 2016 году были проведены конкурсы «Лучшая организация общественного питания» и «Лучший повар» среди пунктов общественного питания Петровск-Забайкальского района на призы председателя Совета района. Их посвятили 90-летию со дня образования Петровск-Забайкальского района. В конкурсе «Лучшая организация общественного питания» приняли участие пять кафе из десяти, зарегистрированных на территории муниципального района. Победителем конкурса стало кафе «75 Регион» индивидуального предпринимателя Истомина Павла Викторовича. В конкурсе «Лучший повар» победителем стала </w:t>
      </w:r>
      <w:proofErr w:type="spellStart"/>
      <w:r w:rsidRPr="007938D8">
        <w:rPr>
          <w:sz w:val="28"/>
          <w:szCs w:val="28"/>
        </w:rPr>
        <w:t>Феклюнина</w:t>
      </w:r>
      <w:proofErr w:type="spellEnd"/>
      <w:r w:rsidRPr="007938D8">
        <w:rPr>
          <w:sz w:val="28"/>
          <w:szCs w:val="28"/>
        </w:rPr>
        <w:t xml:space="preserve"> Марина, повар кафе «75 Регион». Победителям и участникам конкурса были вручены дипломы, грамоты и призы.</w:t>
      </w:r>
    </w:p>
    <w:p w:rsidR="006E7666" w:rsidRPr="00185FA3" w:rsidRDefault="006E7666" w:rsidP="00B44A23">
      <w:pPr>
        <w:ind w:firstLine="709"/>
        <w:jc w:val="both"/>
        <w:rPr>
          <w:rFonts w:eastAsia="Calibri"/>
          <w:color w:val="FF0000"/>
          <w:sz w:val="28"/>
          <w:szCs w:val="28"/>
        </w:rPr>
      </w:pPr>
      <w:r w:rsidRPr="00BD06EA">
        <w:rPr>
          <w:sz w:val="28"/>
          <w:szCs w:val="28"/>
        </w:rPr>
        <w:t xml:space="preserve">22 апреля 2013 года был зарегистрирован «Фонд поддержки малого предпринимательства Петровск-Забайкальского района». По муниципальной программе «Развитие малого и среднего предпринимательства в муниципальном районе «Петровск-Забайкальский район» на 2012-2014 годы» в 2013 году из бюджета района была предоставлена субсидия на содействие создания и развития фонда поддержки малого предпринимательства Петровск-Забайкальского района в размере 2 миллиона 025 тысяч рублей. Процентная ставка за пользование заемными средствами составляет 10 % годовых. Заем предоставляется на срок не более одного года на сумму до </w:t>
      </w:r>
      <w:r>
        <w:rPr>
          <w:sz w:val="28"/>
          <w:szCs w:val="28"/>
        </w:rPr>
        <w:t>1 миллиона</w:t>
      </w:r>
      <w:r w:rsidRPr="00BD06EA">
        <w:rPr>
          <w:sz w:val="28"/>
          <w:szCs w:val="28"/>
        </w:rPr>
        <w:t xml:space="preserve"> рублей.</w:t>
      </w:r>
      <w:r>
        <w:rPr>
          <w:sz w:val="28"/>
          <w:szCs w:val="28"/>
        </w:rPr>
        <w:t xml:space="preserve"> </w:t>
      </w:r>
    </w:p>
    <w:p w:rsidR="006E7666" w:rsidRPr="001D56F1" w:rsidRDefault="006E7666" w:rsidP="00B44A23">
      <w:pPr>
        <w:autoSpaceDE w:val="0"/>
        <w:autoSpaceDN w:val="0"/>
        <w:adjustRightInd w:val="0"/>
        <w:ind w:firstLine="709"/>
        <w:jc w:val="both"/>
        <w:rPr>
          <w:rFonts w:eastAsia="Calibri"/>
          <w:sz w:val="28"/>
          <w:szCs w:val="28"/>
        </w:rPr>
      </w:pPr>
      <w:r w:rsidRPr="00A55EEE">
        <w:rPr>
          <w:rFonts w:eastAsia="Calibri"/>
          <w:sz w:val="28"/>
          <w:szCs w:val="28"/>
        </w:rPr>
        <w:t xml:space="preserve">Важной формой взаимодействия Администрации района и субъектов </w:t>
      </w:r>
      <w:r w:rsidRPr="001D56F1">
        <w:rPr>
          <w:rFonts w:eastAsia="Calibri"/>
          <w:sz w:val="28"/>
          <w:szCs w:val="28"/>
        </w:rPr>
        <w:t>малого предпринимательства является привлечение предпринимательских структур к участию в торгах на размещение муниципального заказа. В 2017 году сумма муниципального заказа, выполненного субъектами малого предпринимательства, составила 2 миллиона 782,5 тысяч рублей.</w:t>
      </w:r>
    </w:p>
    <w:p w:rsidR="006E7666" w:rsidRDefault="006E7666" w:rsidP="006E7666">
      <w:pPr>
        <w:tabs>
          <w:tab w:val="left" w:pos="720"/>
        </w:tabs>
        <w:jc w:val="both"/>
        <w:rPr>
          <w:color w:val="FF0000"/>
          <w:sz w:val="28"/>
          <w:szCs w:val="28"/>
        </w:rPr>
      </w:pPr>
    </w:p>
    <w:p w:rsidR="006E7666" w:rsidRPr="00925847" w:rsidRDefault="00BB2A0B" w:rsidP="006E7666">
      <w:pPr>
        <w:tabs>
          <w:tab w:val="left" w:pos="720"/>
        </w:tabs>
        <w:jc w:val="center"/>
        <w:rPr>
          <w:b/>
          <w:sz w:val="28"/>
          <w:szCs w:val="28"/>
        </w:rPr>
      </w:pPr>
      <w:r>
        <w:rPr>
          <w:b/>
          <w:sz w:val="28"/>
          <w:szCs w:val="28"/>
        </w:rPr>
        <w:t>1</w:t>
      </w:r>
      <w:r w:rsidR="006E7666" w:rsidRPr="00925847">
        <w:rPr>
          <w:b/>
          <w:sz w:val="28"/>
          <w:szCs w:val="28"/>
        </w:rPr>
        <w:t>.9. Оценка инвестиций в развитие экономики и социальной сферы</w:t>
      </w:r>
    </w:p>
    <w:p w:rsidR="006E7666" w:rsidRPr="007C5DA2" w:rsidRDefault="006E7666" w:rsidP="006E7666">
      <w:pPr>
        <w:keepNext/>
        <w:widowControl w:val="0"/>
        <w:tabs>
          <w:tab w:val="left" w:pos="-284"/>
        </w:tabs>
        <w:jc w:val="center"/>
        <w:rPr>
          <w:sz w:val="28"/>
          <w:szCs w:val="28"/>
        </w:rPr>
      </w:pPr>
      <w:r w:rsidRPr="007C5DA2">
        <w:rPr>
          <w:sz w:val="28"/>
          <w:szCs w:val="28"/>
        </w:rPr>
        <w:t>Динамика основных показателей инвестиций и эффективности строительства</w:t>
      </w:r>
    </w:p>
    <w:p w:rsidR="006E7666" w:rsidRPr="00D01C5B" w:rsidRDefault="006E7666" w:rsidP="006E7666">
      <w:pPr>
        <w:jc w:val="right"/>
      </w:pPr>
      <w:r w:rsidRPr="00D01C5B">
        <w:t xml:space="preserve">Таблица 13 </w:t>
      </w:r>
    </w:p>
    <w:tbl>
      <w:tblPr>
        <w:tblpPr w:leftFromText="180" w:rightFromText="180" w:vertAnchor="text" w:tblpXSpec="center" w:tblpY="1"/>
        <w:tblOverlap w:val="neve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71"/>
        <w:gridCol w:w="876"/>
        <w:gridCol w:w="876"/>
        <w:gridCol w:w="876"/>
      </w:tblGrid>
      <w:tr w:rsidR="006E7666" w:rsidRPr="00D01C5B" w:rsidTr="00BB2A0B">
        <w:tc>
          <w:tcPr>
            <w:tcW w:w="6588" w:type="dxa"/>
          </w:tcPr>
          <w:p w:rsidR="006E7666" w:rsidRPr="00D01C5B" w:rsidRDefault="006E7666" w:rsidP="00BB2A0B">
            <w:pPr>
              <w:jc w:val="center"/>
            </w:pPr>
            <w:r w:rsidRPr="00D01C5B">
              <w:t>Показатели</w:t>
            </w:r>
          </w:p>
        </w:tc>
        <w:tc>
          <w:tcPr>
            <w:tcW w:w="837" w:type="dxa"/>
          </w:tcPr>
          <w:p w:rsidR="006E7666" w:rsidRPr="00D01C5B" w:rsidRDefault="006E7666" w:rsidP="00BB2A0B">
            <w:pPr>
              <w:jc w:val="center"/>
            </w:pPr>
            <w:r w:rsidRPr="00D01C5B">
              <w:t>2015</w:t>
            </w:r>
          </w:p>
          <w:p w:rsidR="006E7666" w:rsidRPr="00D01C5B" w:rsidRDefault="006E7666" w:rsidP="00BB2A0B">
            <w:pPr>
              <w:jc w:val="center"/>
            </w:pPr>
            <w:r w:rsidRPr="00D01C5B">
              <w:t>год</w:t>
            </w:r>
          </w:p>
        </w:tc>
        <w:tc>
          <w:tcPr>
            <w:tcW w:w="837" w:type="dxa"/>
            <w:vAlign w:val="center"/>
          </w:tcPr>
          <w:p w:rsidR="006E7666" w:rsidRPr="00D01C5B" w:rsidRDefault="006E7666" w:rsidP="00BB2A0B">
            <w:pPr>
              <w:keepNext/>
              <w:widowControl w:val="0"/>
              <w:jc w:val="center"/>
            </w:pPr>
            <w:r w:rsidRPr="00D01C5B">
              <w:t>2016 год</w:t>
            </w:r>
          </w:p>
        </w:tc>
        <w:tc>
          <w:tcPr>
            <w:tcW w:w="837" w:type="dxa"/>
            <w:vAlign w:val="center"/>
          </w:tcPr>
          <w:p w:rsidR="006E7666" w:rsidRPr="00D01C5B" w:rsidRDefault="006E7666" w:rsidP="00BB2A0B">
            <w:pPr>
              <w:keepNext/>
              <w:widowControl w:val="0"/>
              <w:jc w:val="center"/>
            </w:pPr>
            <w:r w:rsidRPr="00D01C5B">
              <w:t>2017 год</w:t>
            </w:r>
          </w:p>
        </w:tc>
      </w:tr>
      <w:tr w:rsidR="006E7666" w:rsidRPr="007C5DA2" w:rsidTr="00BB2A0B">
        <w:tc>
          <w:tcPr>
            <w:tcW w:w="6588" w:type="dxa"/>
          </w:tcPr>
          <w:p w:rsidR="006E7666" w:rsidRPr="007C5DA2" w:rsidRDefault="006E7666" w:rsidP="00BB2A0B">
            <w:r w:rsidRPr="007C5DA2">
              <w:t xml:space="preserve">Инвестиции в основной капитал в действ. ценах.  </w:t>
            </w:r>
            <w:proofErr w:type="spellStart"/>
            <w:r w:rsidRPr="007C5DA2">
              <w:t>млн.руб</w:t>
            </w:r>
            <w:proofErr w:type="spellEnd"/>
            <w:r w:rsidRPr="007C5DA2">
              <w:t>.</w:t>
            </w:r>
          </w:p>
        </w:tc>
        <w:tc>
          <w:tcPr>
            <w:tcW w:w="837" w:type="dxa"/>
            <w:vAlign w:val="bottom"/>
          </w:tcPr>
          <w:p w:rsidR="006E7666" w:rsidRPr="007C5DA2" w:rsidRDefault="006E7666" w:rsidP="00BB2A0B">
            <w:pPr>
              <w:jc w:val="center"/>
            </w:pPr>
            <w:r>
              <w:t>327,6</w:t>
            </w:r>
          </w:p>
        </w:tc>
        <w:tc>
          <w:tcPr>
            <w:tcW w:w="837" w:type="dxa"/>
            <w:vAlign w:val="bottom"/>
          </w:tcPr>
          <w:p w:rsidR="006E7666" w:rsidRPr="007C5DA2" w:rsidRDefault="006E7666" w:rsidP="00BB2A0B">
            <w:pPr>
              <w:jc w:val="center"/>
            </w:pPr>
            <w:r>
              <w:t>271,85</w:t>
            </w:r>
          </w:p>
        </w:tc>
        <w:tc>
          <w:tcPr>
            <w:tcW w:w="837" w:type="dxa"/>
            <w:vAlign w:val="bottom"/>
          </w:tcPr>
          <w:p w:rsidR="006E7666" w:rsidRPr="007C5DA2" w:rsidRDefault="006E7666" w:rsidP="00BB2A0B">
            <w:pPr>
              <w:jc w:val="center"/>
            </w:pPr>
            <w:r>
              <w:t>293,4</w:t>
            </w:r>
          </w:p>
        </w:tc>
      </w:tr>
      <w:tr w:rsidR="006E7666" w:rsidRPr="007C5DA2" w:rsidTr="00BB2A0B">
        <w:trPr>
          <w:trHeight w:val="322"/>
        </w:trPr>
        <w:tc>
          <w:tcPr>
            <w:tcW w:w="6588" w:type="dxa"/>
          </w:tcPr>
          <w:p w:rsidR="006E7666" w:rsidRPr="007C5DA2" w:rsidRDefault="006E7666" w:rsidP="00BB2A0B">
            <w:r w:rsidRPr="007C5DA2">
              <w:t>Индекс физического объема,  в % к предыдущему году</w:t>
            </w:r>
          </w:p>
        </w:tc>
        <w:tc>
          <w:tcPr>
            <w:tcW w:w="837" w:type="dxa"/>
          </w:tcPr>
          <w:p w:rsidR="006E7666" w:rsidRPr="007C5DA2" w:rsidRDefault="006E7666" w:rsidP="00BB2A0B">
            <w:pPr>
              <w:jc w:val="center"/>
            </w:pPr>
            <w:r>
              <w:t>92,6</w:t>
            </w:r>
          </w:p>
        </w:tc>
        <w:tc>
          <w:tcPr>
            <w:tcW w:w="837" w:type="dxa"/>
          </w:tcPr>
          <w:p w:rsidR="006E7666" w:rsidRPr="007C5DA2" w:rsidRDefault="006E7666" w:rsidP="00BB2A0B">
            <w:pPr>
              <w:jc w:val="center"/>
            </w:pPr>
            <w:r>
              <w:t>80,5</w:t>
            </w:r>
          </w:p>
        </w:tc>
        <w:tc>
          <w:tcPr>
            <w:tcW w:w="837" w:type="dxa"/>
          </w:tcPr>
          <w:p w:rsidR="006E7666" w:rsidRPr="007C5DA2" w:rsidRDefault="006E7666" w:rsidP="00BB2A0B">
            <w:pPr>
              <w:jc w:val="center"/>
            </w:pPr>
            <w:r>
              <w:t>102,0</w:t>
            </w:r>
          </w:p>
        </w:tc>
      </w:tr>
      <w:tr w:rsidR="006E7666" w:rsidRPr="007C5DA2" w:rsidTr="00BB2A0B">
        <w:tc>
          <w:tcPr>
            <w:tcW w:w="6588" w:type="dxa"/>
          </w:tcPr>
          <w:p w:rsidR="006E7666" w:rsidRPr="007C5DA2" w:rsidRDefault="006E7666" w:rsidP="00BB2A0B">
            <w:r w:rsidRPr="007C5DA2">
              <w:t xml:space="preserve">Объем инвестиций в расчете на душу населения, </w:t>
            </w:r>
            <w:proofErr w:type="spellStart"/>
            <w:r w:rsidRPr="007C5DA2">
              <w:t>тыс.руб</w:t>
            </w:r>
            <w:proofErr w:type="spellEnd"/>
            <w:r w:rsidRPr="007C5DA2">
              <w:t>.</w:t>
            </w:r>
          </w:p>
        </w:tc>
        <w:tc>
          <w:tcPr>
            <w:tcW w:w="837" w:type="dxa"/>
          </w:tcPr>
          <w:p w:rsidR="006E7666" w:rsidRPr="007C5DA2" w:rsidRDefault="006E7666" w:rsidP="00BB2A0B">
            <w:pPr>
              <w:jc w:val="center"/>
            </w:pPr>
            <w:r>
              <w:t>18,410</w:t>
            </w:r>
          </w:p>
        </w:tc>
        <w:tc>
          <w:tcPr>
            <w:tcW w:w="837" w:type="dxa"/>
          </w:tcPr>
          <w:p w:rsidR="006E7666" w:rsidRPr="007C5DA2" w:rsidRDefault="006E7666" w:rsidP="00BB2A0B">
            <w:pPr>
              <w:jc w:val="center"/>
            </w:pPr>
            <w:r>
              <w:t>15,502</w:t>
            </w:r>
          </w:p>
        </w:tc>
        <w:tc>
          <w:tcPr>
            <w:tcW w:w="837" w:type="dxa"/>
          </w:tcPr>
          <w:p w:rsidR="006E7666" w:rsidRPr="007C5DA2" w:rsidRDefault="006E7666" w:rsidP="00BB2A0B">
            <w:pPr>
              <w:jc w:val="center"/>
            </w:pPr>
            <w:r>
              <w:t>16,970</w:t>
            </w:r>
          </w:p>
        </w:tc>
      </w:tr>
      <w:tr w:rsidR="006E7666" w:rsidRPr="007C5DA2" w:rsidTr="00BB2A0B">
        <w:tc>
          <w:tcPr>
            <w:tcW w:w="6588" w:type="dxa"/>
            <w:tcBorders>
              <w:bottom w:val="single" w:sz="4" w:space="0" w:color="auto"/>
            </w:tcBorders>
          </w:tcPr>
          <w:p w:rsidR="006E7666" w:rsidRPr="007C5DA2" w:rsidRDefault="006E7666" w:rsidP="00BB2A0B">
            <w:r w:rsidRPr="007C5DA2">
              <w:t>Объем работ, выполненных по виду деятельности «строительство»,</w:t>
            </w:r>
            <w:proofErr w:type="spellStart"/>
            <w:r w:rsidRPr="007C5DA2">
              <w:t>млн.руб</w:t>
            </w:r>
            <w:proofErr w:type="spellEnd"/>
            <w:r w:rsidRPr="007C5DA2">
              <w:t>.</w:t>
            </w:r>
          </w:p>
        </w:tc>
        <w:tc>
          <w:tcPr>
            <w:tcW w:w="837" w:type="dxa"/>
            <w:tcBorders>
              <w:bottom w:val="single" w:sz="4" w:space="0" w:color="auto"/>
            </w:tcBorders>
          </w:tcPr>
          <w:p w:rsidR="006E7666" w:rsidRPr="007C5DA2" w:rsidRDefault="006E7666" w:rsidP="00BB2A0B">
            <w:pPr>
              <w:jc w:val="center"/>
            </w:pPr>
            <w:r>
              <w:t>171,7</w:t>
            </w:r>
          </w:p>
        </w:tc>
        <w:tc>
          <w:tcPr>
            <w:tcW w:w="837" w:type="dxa"/>
            <w:tcBorders>
              <w:bottom w:val="single" w:sz="4" w:space="0" w:color="auto"/>
            </w:tcBorders>
          </w:tcPr>
          <w:p w:rsidR="006E7666" w:rsidRPr="007C5DA2" w:rsidRDefault="006E7666" w:rsidP="00BB2A0B">
            <w:pPr>
              <w:jc w:val="center"/>
            </w:pPr>
            <w:r>
              <w:t>300</w:t>
            </w:r>
          </w:p>
        </w:tc>
        <w:tc>
          <w:tcPr>
            <w:tcW w:w="837" w:type="dxa"/>
            <w:tcBorders>
              <w:bottom w:val="single" w:sz="4" w:space="0" w:color="auto"/>
            </w:tcBorders>
          </w:tcPr>
          <w:p w:rsidR="006E7666" w:rsidRPr="007C5DA2" w:rsidRDefault="006E7666" w:rsidP="00BB2A0B">
            <w:pPr>
              <w:jc w:val="center"/>
            </w:pPr>
            <w:r>
              <w:t>216,24</w:t>
            </w:r>
          </w:p>
        </w:tc>
      </w:tr>
      <w:tr w:rsidR="006E7666" w:rsidRPr="007C5DA2" w:rsidTr="00BB2A0B">
        <w:trPr>
          <w:trHeight w:val="1094"/>
        </w:trPr>
        <w:tc>
          <w:tcPr>
            <w:tcW w:w="6588" w:type="dxa"/>
            <w:tcBorders>
              <w:bottom w:val="single" w:sz="4" w:space="0" w:color="auto"/>
            </w:tcBorders>
          </w:tcPr>
          <w:p w:rsidR="006E7666" w:rsidRPr="007C5DA2" w:rsidRDefault="006E7666" w:rsidP="00BB2A0B">
            <w:r w:rsidRPr="007C5DA2">
              <w:t>Ввод в действие объектов социально-культурного назначения за счет всех источников финансирования:</w:t>
            </w:r>
          </w:p>
          <w:p w:rsidR="006E7666" w:rsidRPr="007C5DA2" w:rsidRDefault="006E7666" w:rsidP="00BB2A0B">
            <w:r w:rsidRPr="007C5DA2">
              <w:t xml:space="preserve">    жилые дома, </w:t>
            </w:r>
            <w:proofErr w:type="spellStart"/>
            <w:r w:rsidRPr="007C5DA2">
              <w:t>тыс.кв.м</w:t>
            </w:r>
            <w:proofErr w:type="spellEnd"/>
            <w:r w:rsidRPr="007C5DA2">
              <w:t>. общей площади</w:t>
            </w:r>
          </w:p>
          <w:p w:rsidR="006E7666" w:rsidRPr="007C5DA2" w:rsidRDefault="006E7666" w:rsidP="00BB2A0B">
            <w:pPr>
              <w:rPr>
                <w:i/>
                <w:iCs/>
              </w:rPr>
            </w:pPr>
            <w:r w:rsidRPr="007C5DA2">
              <w:rPr>
                <w:i/>
                <w:iCs/>
              </w:rPr>
              <w:t xml:space="preserve">          в % к предыдущему году</w:t>
            </w:r>
          </w:p>
        </w:tc>
        <w:tc>
          <w:tcPr>
            <w:tcW w:w="837" w:type="dxa"/>
            <w:tcBorders>
              <w:bottom w:val="single" w:sz="4" w:space="0" w:color="auto"/>
            </w:tcBorders>
          </w:tcPr>
          <w:p w:rsidR="006E7666" w:rsidRDefault="006E7666" w:rsidP="00BB2A0B">
            <w:pPr>
              <w:jc w:val="center"/>
            </w:pPr>
            <w:r>
              <w:t>1,716</w:t>
            </w:r>
          </w:p>
          <w:p w:rsidR="006E7666" w:rsidRPr="007C5DA2" w:rsidRDefault="006E7666" w:rsidP="00BB2A0B">
            <w:pPr>
              <w:jc w:val="center"/>
            </w:pPr>
          </w:p>
        </w:tc>
        <w:tc>
          <w:tcPr>
            <w:tcW w:w="837" w:type="dxa"/>
            <w:tcBorders>
              <w:bottom w:val="single" w:sz="4" w:space="0" w:color="auto"/>
            </w:tcBorders>
          </w:tcPr>
          <w:p w:rsidR="006E7666" w:rsidRPr="007C5DA2" w:rsidRDefault="006E7666" w:rsidP="00BB2A0B">
            <w:pPr>
              <w:jc w:val="center"/>
            </w:pPr>
            <w:r>
              <w:t>1,073</w:t>
            </w:r>
          </w:p>
        </w:tc>
        <w:tc>
          <w:tcPr>
            <w:tcW w:w="837" w:type="dxa"/>
            <w:tcBorders>
              <w:bottom w:val="single" w:sz="4" w:space="0" w:color="auto"/>
            </w:tcBorders>
          </w:tcPr>
          <w:p w:rsidR="006E7666" w:rsidRPr="007C5DA2" w:rsidRDefault="006E7666" w:rsidP="00BB2A0B">
            <w:pPr>
              <w:jc w:val="center"/>
            </w:pPr>
            <w:r>
              <w:t>1,749</w:t>
            </w:r>
          </w:p>
        </w:tc>
      </w:tr>
    </w:tbl>
    <w:p w:rsidR="006E7666" w:rsidRPr="007C5DA2" w:rsidRDefault="006E7666" w:rsidP="006E7666">
      <w:pPr>
        <w:jc w:val="both"/>
        <w:rPr>
          <w:sz w:val="28"/>
          <w:szCs w:val="28"/>
        </w:rPr>
      </w:pPr>
    </w:p>
    <w:p w:rsidR="006E7666" w:rsidRDefault="006E7666" w:rsidP="00B44A23">
      <w:pPr>
        <w:ind w:firstLine="709"/>
        <w:jc w:val="both"/>
        <w:rPr>
          <w:color w:val="FF0000"/>
          <w:sz w:val="28"/>
          <w:szCs w:val="28"/>
        </w:rPr>
      </w:pPr>
      <w:r w:rsidRPr="00436D78">
        <w:rPr>
          <w:sz w:val="28"/>
          <w:szCs w:val="28"/>
        </w:rPr>
        <w:lastRenderedPageBreak/>
        <w:t>В 2014 году</w:t>
      </w:r>
      <w:r w:rsidRPr="00814C77">
        <w:rPr>
          <w:sz w:val="28"/>
          <w:szCs w:val="28"/>
        </w:rPr>
        <w:t xml:space="preserve"> </w:t>
      </w:r>
      <w:r w:rsidRPr="00436D78">
        <w:rPr>
          <w:sz w:val="28"/>
          <w:szCs w:val="28"/>
        </w:rPr>
        <w:t>ООО «</w:t>
      </w:r>
      <w:proofErr w:type="spellStart"/>
      <w:r w:rsidRPr="00436D78">
        <w:rPr>
          <w:sz w:val="28"/>
          <w:szCs w:val="28"/>
        </w:rPr>
        <w:t>Тугнуйская</w:t>
      </w:r>
      <w:proofErr w:type="spellEnd"/>
      <w:r w:rsidRPr="00436D78">
        <w:rPr>
          <w:sz w:val="28"/>
          <w:szCs w:val="28"/>
        </w:rPr>
        <w:t xml:space="preserve"> обогатительная фабрика» </w:t>
      </w:r>
      <w:r>
        <w:rPr>
          <w:sz w:val="28"/>
          <w:szCs w:val="28"/>
        </w:rPr>
        <w:t>начало реализацию</w:t>
      </w:r>
      <w:r w:rsidRPr="00436D78">
        <w:rPr>
          <w:sz w:val="28"/>
          <w:szCs w:val="28"/>
        </w:rPr>
        <w:t xml:space="preserve"> перспективного проекта строительства комплекса обогащения мелкого угля производительностью 1000 </w:t>
      </w:r>
      <w:proofErr w:type="spellStart"/>
      <w:r w:rsidRPr="00436D78">
        <w:rPr>
          <w:sz w:val="28"/>
          <w:szCs w:val="28"/>
        </w:rPr>
        <w:t>тн</w:t>
      </w:r>
      <w:proofErr w:type="spellEnd"/>
      <w:r w:rsidRPr="00436D78">
        <w:rPr>
          <w:sz w:val="28"/>
          <w:szCs w:val="28"/>
        </w:rPr>
        <w:t xml:space="preserve">./час и с общей производительностью фабрики 2000 </w:t>
      </w:r>
      <w:proofErr w:type="spellStart"/>
      <w:r w:rsidRPr="00436D78">
        <w:rPr>
          <w:sz w:val="28"/>
          <w:szCs w:val="28"/>
        </w:rPr>
        <w:t>тн</w:t>
      </w:r>
      <w:proofErr w:type="spellEnd"/>
      <w:r w:rsidRPr="00436D78">
        <w:rPr>
          <w:sz w:val="28"/>
          <w:szCs w:val="28"/>
        </w:rPr>
        <w:t xml:space="preserve">./час или 12 </w:t>
      </w:r>
      <w:proofErr w:type="spellStart"/>
      <w:r w:rsidRPr="00436D78">
        <w:rPr>
          <w:sz w:val="28"/>
          <w:szCs w:val="28"/>
        </w:rPr>
        <w:t>млн.тонн</w:t>
      </w:r>
      <w:proofErr w:type="spellEnd"/>
      <w:r w:rsidRPr="00436D78">
        <w:rPr>
          <w:sz w:val="28"/>
          <w:szCs w:val="28"/>
        </w:rPr>
        <w:t xml:space="preserve"> в год. Ввод к</w:t>
      </w:r>
      <w:r>
        <w:rPr>
          <w:sz w:val="28"/>
          <w:szCs w:val="28"/>
        </w:rPr>
        <w:t>омплекса в эксплуатацию позволил</w:t>
      </w:r>
      <w:r w:rsidRPr="00436D78">
        <w:rPr>
          <w:sz w:val="28"/>
          <w:szCs w:val="28"/>
        </w:rPr>
        <w:t xml:space="preserve"> исключить выпуск необогащенного отсева, не пользующегося спросом на экспортных рынках, и имеющего ограниченный спрос на внутреннем рынке. Обогащенный концентрат имеет спрос на экспортном премиальном рынке.</w:t>
      </w:r>
    </w:p>
    <w:p w:rsidR="006E7666" w:rsidRDefault="006E7666" w:rsidP="00B44A23">
      <w:pPr>
        <w:ind w:firstLine="709"/>
        <w:jc w:val="both"/>
        <w:rPr>
          <w:rFonts w:eastAsia="Calibri"/>
          <w:sz w:val="28"/>
          <w:szCs w:val="28"/>
        </w:rPr>
      </w:pPr>
      <w:r w:rsidRPr="00A21272">
        <w:rPr>
          <w:sz w:val="28"/>
          <w:szCs w:val="28"/>
        </w:rPr>
        <w:t>В период 2014 года филиалом АО «РЖД» Забайкальская железная дорога за счет освоения инвестиционной программы осуществлен комплекс работ по проведению ремонта, модернизации и технического перевооружения объектов инфраструктуры. Большая часть инвестиций направлена на модернизацию железнодорожного пути участка Новопавловка-</w:t>
      </w:r>
      <w:proofErr w:type="spellStart"/>
      <w:r w:rsidRPr="00A21272">
        <w:rPr>
          <w:sz w:val="28"/>
          <w:szCs w:val="28"/>
        </w:rPr>
        <w:t>Хохотуй</w:t>
      </w:r>
      <w:proofErr w:type="spellEnd"/>
      <w:r w:rsidRPr="00A21272">
        <w:rPr>
          <w:sz w:val="28"/>
          <w:szCs w:val="28"/>
        </w:rPr>
        <w:t xml:space="preserve">. </w:t>
      </w:r>
    </w:p>
    <w:p w:rsidR="006E7666" w:rsidRPr="00814C77" w:rsidRDefault="006E7666" w:rsidP="00B44A23">
      <w:pPr>
        <w:autoSpaceDE w:val="0"/>
        <w:autoSpaceDN w:val="0"/>
        <w:adjustRightInd w:val="0"/>
        <w:ind w:firstLine="709"/>
        <w:jc w:val="both"/>
        <w:rPr>
          <w:rFonts w:eastAsia="Calibri"/>
          <w:sz w:val="28"/>
          <w:szCs w:val="28"/>
        </w:rPr>
      </w:pPr>
      <w:r w:rsidRPr="00814C77">
        <w:rPr>
          <w:rFonts w:eastAsia="Calibri"/>
          <w:sz w:val="28"/>
          <w:szCs w:val="28"/>
        </w:rPr>
        <w:t>В рамках Региональной адресной программы по переселению граждан из аварийного жилищного фонда на 2013-2017 год в городском поселении «</w:t>
      </w:r>
      <w:proofErr w:type="spellStart"/>
      <w:r w:rsidRPr="00814C77">
        <w:rPr>
          <w:rFonts w:eastAsia="Calibri"/>
          <w:sz w:val="28"/>
          <w:szCs w:val="28"/>
        </w:rPr>
        <w:t>Балягинское</w:t>
      </w:r>
      <w:proofErr w:type="spellEnd"/>
      <w:r w:rsidRPr="00814C77">
        <w:rPr>
          <w:rFonts w:eastAsia="Calibri"/>
          <w:sz w:val="28"/>
          <w:szCs w:val="28"/>
        </w:rPr>
        <w:t xml:space="preserve">» в 2014 году введено в эксплуатацию семь новых многоквартирных домов. Общая площадь вновь введенного в эксплуатацию жилья 544,1  м², это 16 квартир, 32 переселенных гражданина. Затраты из бюджетов всех уровней составили 16 миллионов 378 тысяч рублей.   </w:t>
      </w:r>
    </w:p>
    <w:p w:rsidR="006E7666" w:rsidRPr="00200A05" w:rsidRDefault="006E7666" w:rsidP="00B44A23">
      <w:pPr>
        <w:keepNext/>
        <w:widowControl w:val="0"/>
        <w:ind w:firstLine="709"/>
        <w:jc w:val="both"/>
        <w:rPr>
          <w:sz w:val="28"/>
          <w:szCs w:val="28"/>
        </w:rPr>
      </w:pPr>
      <w:r w:rsidRPr="00200A05">
        <w:rPr>
          <w:sz w:val="28"/>
          <w:szCs w:val="28"/>
        </w:rPr>
        <w:t xml:space="preserve">В рамках Региональной адресной программы по переселению граждан из аварийного жилищного фонда на 2013-2017 год  в 2017 году по третьему и четвертому этапу  участвовали пять населенных пунктов муниципального района: </w:t>
      </w:r>
      <w:proofErr w:type="spellStart"/>
      <w:r w:rsidRPr="00200A05">
        <w:rPr>
          <w:sz w:val="28"/>
          <w:szCs w:val="28"/>
        </w:rPr>
        <w:t>с.Малета</w:t>
      </w:r>
      <w:proofErr w:type="spellEnd"/>
      <w:r w:rsidRPr="00200A05">
        <w:rPr>
          <w:sz w:val="28"/>
          <w:szCs w:val="28"/>
        </w:rPr>
        <w:t xml:space="preserve">, </w:t>
      </w:r>
      <w:proofErr w:type="spellStart"/>
      <w:r w:rsidRPr="00200A05">
        <w:rPr>
          <w:sz w:val="28"/>
          <w:szCs w:val="28"/>
        </w:rPr>
        <w:t>с.Толбага</w:t>
      </w:r>
      <w:proofErr w:type="spellEnd"/>
      <w:r w:rsidRPr="00200A05">
        <w:rPr>
          <w:sz w:val="28"/>
          <w:szCs w:val="28"/>
        </w:rPr>
        <w:t xml:space="preserve">, </w:t>
      </w:r>
      <w:proofErr w:type="spellStart"/>
      <w:r w:rsidRPr="00200A05">
        <w:rPr>
          <w:sz w:val="28"/>
          <w:szCs w:val="28"/>
        </w:rPr>
        <w:t>с.Хохотуй</w:t>
      </w:r>
      <w:proofErr w:type="spellEnd"/>
      <w:r w:rsidRPr="00200A05">
        <w:rPr>
          <w:sz w:val="28"/>
          <w:szCs w:val="28"/>
        </w:rPr>
        <w:t xml:space="preserve">,  </w:t>
      </w:r>
      <w:proofErr w:type="spellStart"/>
      <w:r w:rsidRPr="00200A05">
        <w:rPr>
          <w:sz w:val="28"/>
          <w:szCs w:val="28"/>
        </w:rPr>
        <w:t>п.Новопавловка</w:t>
      </w:r>
      <w:proofErr w:type="spellEnd"/>
      <w:r w:rsidRPr="00200A05">
        <w:rPr>
          <w:sz w:val="28"/>
          <w:szCs w:val="28"/>
        </w:rPr>
        <w:t xml:space="preserve">, </w:t>
      </w:r>
      <w:proofErr w:type="spellStart"/>
      <w:r w:rsidRPr="00200A05">
        <w:rPr>
          <w:sz w:val="28"/>
          <w:szCs w:val="28"/>
        </w:rPr>
        <w:t>с.Тарбагатай</w:t>
      </w:r>
      <w:proofErr w:type="spellEnd"/>
      <w:r w:rsidRPr="00200A05">
        <w:rPr>
          <w:sz w:val="28"/>
          <w:szCs w:val="28"/>
        </w:rPr>
        <w:t xml:space="preserve">. Площадь аварийного жилья, подлежащего расселению, составляет 2356,6 </w:t>
      </w:r>
      <w:proofErr w:type="spellStart"/>
      <w:r w:rsidRPr="00200A05">
        <w:rPr>
          <w:sz w:val="28"/>
          <w:szCs w:val="28"/>
        </w:rPr>
        <w:t>м.кв</w:t>
      </w:r>
      <w:proofErr w:type="spellEnd"/>
      <w:r w:rsidRPr="00200A05">
        <w:rPr>
          <w:sz w:val="28"/>
          <w:szCs w:val="28"/>
        </w:rPr>
        <w:t xml:space="preserve">. Переселению подлежали  165 человек из 66 квартир. </w:t>
      </w:r>
    </w:p>
    <w:p w:rsidR="006E7666" w:rsidRPr="00200A05" w:rsidRDefault="006E7666" w:rsidP="00B44A23">
      <w:pPr>
        <w:keepNext/>
        <w:widowControl w:val="0"/>
        <w:ind w:firstLine="709"/>
        <w:jc w:val="both"/>
        <w:rPr>
          <w:sz w:val="28"/>
          <w:szCs w:val="28"/>
        </w:rPr>
      </w:pPr>
      <w:r w:rsidRPr="00200A05">
        <w:rPr>
          <w:sz w:val="28"/>
          <w:szCs w:val="28"/>
        </w:rPr>
        <w:t xml:space="preserve">В </w:t>
      </w:r>
      <w:proofErr w:type="spellStart"/>
      <w:r w:rsidRPr="00200A05">
        <w:rPr>
          <w:sz w:val="28"/>
          <w:szCs w:val="28"/>
        </w:rPr>
        <w:t>с.Малета</w:t>
      </w:r>
      <w:proofErr w:type="spellEnd"/>
      <w:r w:rsidRPr="00200A05">
        <w:rPr>
          <w:sz w:val="28"/>
          <w:szCs w:val="28"/>
        </w:rPr>
        <w:t xml:space="preserve"> – построено два двухквартирных дома, переселено 4 семьи.</w:t>
      </w:r>
    </w:p>
    <w:p w:rsidR="006E7666" w:rsidRPr="00200A05" w:rsidRDefault="006E7666" w:rsidP="00B44A23">
      <w:pPr>
        <w:keepNext/>
        <w:widowControl w:val="0"/>
        <w:ind w:firstLine="709"/>
        <w:jc w:val="both"/>
        <w:rPr>
          <w:sz w:val="28"/>
          <w:szCs w:val="28"/>
        </w:rPr>
      </w:pPr>
      <w:r w:rsidRPr="00200A05">
        <w:rPr>
          <w:sz w:val="28"/>
          <w:szCs w:val="28"/>
        </w:rPr>
        <w:t xml:space="preserve">В </w:t>
      </w:r>
      <w:proofErr w:type="spellStart"/>
      <w:r w:rsidRPr="00200A05">
        <w:rPr>
          <w:sz w:val="28"/>
          <w:szCs w:val="28"/>
        </w:rPr>
        <w:t>с.Толбага</w:t>
      </w:r>
      <w:proofErr w:type="spellEnd"/>
      <w:r w:rsidRPr="00200A05">
        <w:rPr>
          <w:sz w:val="28"/>
          <w:szCs w:val="28"/>
        </w:rPr>
        <w:t xml:space="preserve"> –  2 семьи переселились в </w:t>
      </w:r>
      <w:proofErr w:type="spellStart"/>
      <w:r w:rsidRPr="00200A05">
        <w:rPr>
          <w:sz w:val="28"/>
          <w:szCs w:val="28"/>
        </w:rPr>
        <w:t>г.Чита</w:t>
      </w:r>
      <w:proofErr w:type="spellEnd"/>
      <w:r w:rsidRPr="00200A05">
        <w:rPr>
          <w:sz w:val="28"/>
          <w:szCs w:val="28"/>
        </w:rPr>
        <w:t xml:space="preserve"> в новые квартиры и построен  один дом, переселена  одна семья. Обязательства по переселению еще  9 семей перешло на 2018 год.</w:t>
      </w:r>
    </w:p>
    <w:p w:rsidR="006E7666" w:rsidRPr="00200A05" w:rsidRDefault="006E7666" w:rsidP="00B44A23">
      <w:pPr>
        <w:keepNext/>
        <w:widowControl w:val="0"/>
        <w:ind w:firstLine="709"/>
        <w:jc w:val="both"/>
        <w:rPr>
          <w:sz w:val="28"/>
          <w:szCs w:val="28"/>
        </w:rPr>
      </w:pPr>
      <w:r w:rsidRPr="00200A05">
        <w:rPr>
          <w:sz w:val="28"/>
          <w:szCs w:val="28"/>
        </w:rPr>
        <w:t xml:space="preserve">В </w:t>
      </w:r>
      <w:proofErr w:type="spellStart"/>
      <w:r w:rsidRPr="00200A05">
        <w:rPr>
          <w:sz w:val="28"/>
          <w:szCs w:val="28"/>
        </w:rPr>
        <w:t>с.Тарбагатай</w:t>
      </w:r>
      <w:proofErr w:type="spellEnd"/>
      <w:r w:rsidRPr="00200A05">
        <w:rPr>
          <w:sz w:val="28"/>
          <w:szCs w:val="28"/>
        </w:rPr>
        <w:t xml:space="preserve"> – 1 семья переселилась  в новую квартиру  </w:t>
      </w:r>
      <w:proofErr w:type="spellStart"/>
      <w:r w:rsidRPr="00200A05">
        <w:rPr>
          <w:sz w:val="28"/>
          <w:szCs w:val="28"/>
        </w:rPr>
        <w:t>г.Чита</w:t>
      </w:r>
      <w:proofErr w:type="spellEnd"/>
      <w:r w:rsidRPr="00200A05">
        <w:rPr>
          <w:sz w:val="28"/>
          <w:szCs w:val="28"/>
        </w:rPr>
        <w:t xml:space="preserve">, 4 семьи – в новые квартиры город Петровск-Забайкальский, 10 семей – в 5 вновь построенных двухквартирных дома в </w:t>
      </w:r>
      <w:proofErr w:type="spellStart"/>
      <w:r w:rsidRPr="00200A05">
        <w:rPr>
          <w:sz w:val="28"/>
          <w:szCs w:val="28"/>
        </w:rPr>
        <w:t>п.Тарбагатай</w:t>
      </w:r>
      <w:proofErr w:type="spellEnd"/>
      <w:r w:rsidRPr="00200A05">
        <w:rPr>
          <w:sz w:val="28"/>
          <w:szCs w:val="28"/>
        </w:rPr>
        <w:t>.</w:t>
      </w:r>
    </w:p>
    <w:p w:rsidR="006E7666" w:rsidRPr="00200A05" w:rsidRDefault="006E7666" w:rsidP="00B44A23">
      <w:pPr>
        <w:keepNext/>
        <w:widowControl w:val="0"/>
        <w:ind w:firstLine="709"/>
        <w:jc w:val="both"/>
        <w:rPr>
          <w:sz w:val="28"/>
          <w:szCs w:val="28"/>
        </w:rPr>
      </w:pPr>
      <w:r w:rsidRPr="00200A05">
        <w:rPr>
          <w:sz w:val="28"/>
          <w:szCs w:val="28"/>
        </w:rPr>
        <w:t xml:space="preserve">В </w:t>
      </w:r>
      <w:proofErr w:type="spellStart"/>
      <w:r w:rsidRPr="00200A05">
        <w:rPr>
          <w:sz w:val="28"/>
          <w:szCs w:val="28"/>
        </w:rPr>
        <w:t>с.Хохотуй</w:t>
      </w:r>
      <w:proofErr w:type="spellEnd"/>
      <w:r w:rsidRPr="00200A05">
        <w:rPr>
          <w:sz w:val="28"/>
          <w:szCs w:val="28"/>
        </w:rPr>
        <w:t xml:space="preserve"> – 4 семьи переселились в </w:t>
      </w:r>
      <w:proofErr w:type="spellStart"/>
      <w:r w:rsidRPr="00200A05">
        <w:rPr>
          <w:sz w:val="28"/>
          <w:szCs w:val="28"/>
        </w:rPr>
        <w:t>г.Чита</w:t>
      </w:r>
      <w:proofErr w:type="spellEnd"/>
      <w:r w:rsidRPr="00200A05">
        <w:rPr>
          <w:sz w:val="28"/>
          <w:szCs w:val="28"/>
        </w:rPr>
        <w:t xml:space="preserve"> в новые квартиры.  Обязательства по переселению 6 семей в </w:t>
      </w:r>
      <w:proofErr w:type="spellStart"/>
      <w:r w:rsidRPr="00200A05">
        <w:rPr>
          <w:sz w:val="28"/>
          <w:szCs w:val="28"/>
        </w:rPr>
        <w:t>г.Чита</w:t>
      </w:r>
      <w:proofErr w:type="spellEnd"/>
      <w:r w:rsidRPr="00200A05">
        <w:rPr>
          <w:sz w:val="28"/>
          <w:szCs w:val="28"/>
        </w:rPr>
        <w:t xml:space="preserve"> и 6 семей во вновь построенные дома  в </w:t>
      </w:r>
      <w:proofErr w:type="spellStart"/>
      <w:r w:rsidRPr="00200A05">
        <w:rPr>
          <w:sz w:val="28"/>
          <w:szCs w:val="28"/>
        </w:rPr>
        <w:t>с.Хохотуй</w:t>
      </w:r>
      <w:proofErr w:type="spellEnd"/>
      <w:r w:rsidRPr="00200A05">
        <w:rPr>
          <w:sz w:val="28"/>
          <w:szCs w:val="28"/>
        </w:rPr>
        <w:t xml:space="preserve"> перешли на 2018 год. </w:t>
      </w:r>
    </w:p>
    <w:p w:rsidR="006E7666" w:rsidRPr="00200A05" w:rsidRDefault="006E7666" w:rsidP="00B44A23">
      <w:pPr>
        <w:keepNext/>
        <w:widowControl w:val="0"/>
        <w:ind w:firstLine="709"/>
        <w:jc w:val="both"/>
        <w:rPr>
          <w:sz w:val="28"/>
          <w:szCs w:val="28"/>
        </w:rPr>
      </w:pPr>
      <w:r w:rsidRPr="00200A05">
        <w:rPr>
          <w:sz w:val="28"/>
          <w:szCs w:val="28"/>
        </w:rPr>
        <w:t xml:space="preserve">В </w:t>
      </w:r>
      <w:proofErr w:type="spellStart"/>
      <w:r w:rsidRPr="00200A05">
        <w:rPr>
          <w:sz w:val="28"/>
          <w:szCs w:val="28"/>
        </w:rPr>
        <w:t>п.Новопавловка</w:t>
      </w:r>
      <w:proofErr w:type="spellEnd"/>
      <w:r w:rsidRPr="00200A05">
        <w:rPr>
          <w:sz w:val="28"/>
          <w:szCs w:val="28"/>
        </w:rPr>
        <w:t xml:space="preserve"> –17 семей переселились в </w:t>
      </w:r>
      <w:proofErr w:type="spellStart"/>
      <w:r w:rsidRPr="00200A05">
        <w:rPr>
          <w:sz w:val="28"/>
          <w:szCs w:val="28"/>
        </w:rPr>
        <w:t>г.Чита</w:t>
      </w:r>
      <w:proofErr w:type="spellEnd"/>
      <w:r w:rsidRPr="00200A05">
        <w:rPr>
          <w:sz w:val="28"/>
          <w:szCs w:val="28"/>
        </w:rPr>
        <w:t xml:space="preserve"> в новые квартиры.  Обязательства по переселению 2 семей во вторичное жилье </w:t>
      </w:r>
      <w:proofErr w:type="spellStart"/>
      <w:r w:rsidRPr="00200A05">
        <w:rPr>
          <w:sz w:val="28"/>
          <w:szCs w:val="28"/>
        </w:rPr>
        <w:t>п.Новопавловка</w:t>
      </w:r>
      <w:proofErr w:type="spellEnd"/>
      <w:r w:rsidRPr="00200A05">
        <w:rPr>
          <w:sz w:val="28"/>
          <w:szCs w:val="28"/>
        </w:rPr>
        <w:t xml:space="preserve"> перешли на 2018 год. </w:t>
      </w:r>
    </w:p>
    <w:p w:rsidR="006E7666" w:rsidRPr="00200A05" w:rsidRDefault="006E7666" w:rsidP="00B44A23">
      <w:pPr>
        <w:keepNext/>
        <w:widowControl w:val="0"/>
        <w:ind w:firstLine="709"/>
        <w:jc w:val="both"/>
        <w:rPr>
          <w:sz w:val="28"/>
          <w:szCs w:val="28"/>
        </w:rPr>
      </w:pPr>
      <w:r w:rsidRPr="00200A05">
        <w:rPr>
          <w:sz w:val="28"/>
          <w:szCs w:val="28"/>
        </w:rPr>
        <w:t xml:space="preserve">В рамках федеральной целевой программы «Жилище», муниципальной программы «Обеспечение жильем молодых семей района на 2016-2020 годы» молодая семья с тремя детьми улучшила свои жилищные условия в </w:t>
      </w:r>
      <w:proofErr w:type="spellStart"/>
      <w:r w:rsidRPr="00200A05">
        <w:rPr>
          <w:sz w:val="28"/>
          <w:szCs w:val="28"/>
        </w:rPr>
        <w:t>с.Баляга</w:t>
      </w:r>
      <w:proofErr w:type="spellEnd"/>
      <w:r w:rsidRPr="00200A05">
        <w:rPr>
          <w:sz w:val="28"/>
          <w:szCs w:val="28"/>
        </w:rPr>
        <w:t xml:space="preserve">, получив субсидию в размере 529 тысяч 200 рублей. В бюджете района в 2018 году  запланировано 250 тысяч рублей. </w:t>
      </w:r>
    </w:p>
    <w:p w:rsidR="006E7666" w:rsidRPr="00200A05" w:rsidRDefault="006E7666" w:rsidP="00B44A23">
      <w:pPr>
        <w:keepNext/>
        <w:widowControl w:val="0"/>
        <w:ind w:firstLine="709"/>
        <w:jc w:val="both"/>
        <w:rPr>
          <w:sz w:val="28"/>
          <w:szCs w:val="28"/>
        </w:rPr>
      </w:pPr>
      <w:r w:rsidRPr="00200A05">
        <w:rPr>
          <w:sz w:val="28"/>
          <w:szCs w:val="28"/>
        </w:rPr>
        <w:t xml:space="preserve">По программе «Устойчивое развитие сельских территорий» были получены субсидии в размере 1 миллион 292 тысячи 508 рублей. Жилищные </w:t>
      </w:r>
      <w:r w:rsidRPr="00200A05">
        <w:rPr>
          <w:sz w:val="28"/>
          <w:szCs w:val="28"/>
        </w:rPr>
        <w:lastRenderedPageBreak/>
        <w:t xml:space="preserve">условия улучшила 1 семья в </w:t>
      </w:r>
      <w:proofErr w:type="spellStart"/>
      <w:r w:rsidRPr="00200A05">
        <w:rPr>
          <w:sz w:val="28"/>
          <w:szCs w:val="28"/>
        </w:rPr>
        <w:t>с.Малета</w:t>
      </w:r>
      <w:proofErr w:type="spellEnd"/>
      <w:r w:rsidRPr="00200A05">
        <w:rPr>
          <w:sz w:val="28"/>
          <w:szCs w:val="28"/>
        </w:rPr>
        <w:t xml:space="preserve">, построен дом 90 </w:t>
      </w:r>
      <w:proofErr w:type="spellStart"/>
      <w:r w:rsidRPr="00200A05">
        <w:rPr>
          <w:sz w:val="28"/>
          <w:szCs w:val="28"/>
        </w:rPr>
        <w:t>кв.м</w:t>
      </w:r>
      <w:proofErr w:type="spellEnd"/>
      <w:r w:rsidRPr="00200A05">
        <w:rPr>
          <w:sz w:val="28"/>
          <w:szCs w:val="28"/>
        </w:rPr>
        <w:t>.</w:t>
      </w:r>
    </w:p>
    <w:p w:rsidR="006E7666" w:rsidRPr="00200A05" w:rsidRDefault="006E7666" w:rsidP="00B44A23">
      <w:pPr>
        <w:keepNext/>
        <w:widowControl w:val="0"/>
        <w:ind w:firstLine="709"/>
        <w:jc w:val="both"/>
        <w:rPr>
          <w:sz w:val="28"/>
          <w:szCs w:val="28"/>
        </w:rPr>
      </w:pPr>
      <w:r w:rsidRPr="00200A05">
        <w:rPr>
          <w:sz w:val="28"/>
          <w:szCs w:val="28"/>
        </w:rPr>
        <w:t>На территории муниципального  района 5 поселений с численностью жителей в населенных пунктах более 1000 человек, стали участниками приоритетного проекта «Формирование комфортной городской среды» на 2018-2022 годы, это городские поселения «</w:t>
      </w:r>
      <w:proofErr w:type="spellStart"/>
      <w:r w:rsidRPr="00200A05">
        <w:rPr>
          <w:sz w:val="28"/>
          <w:szCs w:val="28"/>
        </w:rPr>
        <w:t>Новопавловское</w:t>
      </w:r>
      <w:proofErr w:type="spellEnd"/>
      <w:r w:rsidRPr="00200A05">
        <w:rPr>
          <w:sz w:val="28"/>
          <w:szCs w:val="28"/>
        </w:rPr>
        <w:t>», «</w:t>
      </w:r>
      <w:proofErr w:type="spellStart"/>
      <w:r w:rsidRPr="00200A05">
        <w:rPr>
          <w:sz w:val="28"/>
          <w:szCs w:val="28"/>
        </w:rPr>
        <w:t>Балягинское</w:t>
      </w:r>
      <w:proofErr w:type="spellEnd"/>
      <w:r w:rsidRPr="00200A05">
        <w:rPr>
          <w:sz w:val="28"/>
          <w:szCs w:val="28"/>
        </w:rPr>
        <w:t>», «Тарбагатайское» и сельские поселения «</w:t>
      </w:r>
      <w:proofErr w:type="spellStart"/>
      <w:r w:rsidRPr="00200A05">
        <w:rPr>
          <w:sz w:val="28"/>
          <w:szCs w:val="28"/>
        </w:rPr>
        <w:t>Хохотуйское</w:t>
      </w:r>
      <w:proofErr w:type="spellEnd"/>
      <w:r w:rsidRPr="00200A05">
        <w:rPr>
          <w:sz w:val="28"/>
          <w:szCs w:val="28"/>
        </w:rPr>
        <w:t xml:space="preserve">» и «Малетинское». </w:t>
      </w:r>
    </w:p>
    <w:p w:rsidR="006E7666" w:rsidRPr="00200A05" w:rsidRDefault="006E7666" w:rsidP="00B44A23">
      <w:pPr>
        <w:keepNext/>
        <w:widowControl w:val="0"/>
        <w:ind w:firstLine="709"/>
        <w:jc w:val="both"/>
        <w:rPr>
          <w:sz w:val="28"/>
          <w:szCs w:val="28"/>
        </w:rPr>
      </w:pPr>
      <w:r w:rsidRPr="00200A05">
        <w:rPr>
          <w:sz w:val="28"/>
          <w:szCs w:val="28"/>
        </w:rPr>
        <w:t xml:space="preserve">Для реализации данного проекта в 2017 году была проведена следующая работа: проведены публичные слушания и приняты Правила благоустройства поселений, проведена инвентаризация придомовых и общественных территорий, проведены публичные слушания и утверждены муниципальные программы Формирования комфортной городской среды на 2018-2022 годы. </w:t>
      </w:r>
    </w:p>
    <w:p w:rsidR="006E7666" w:rsidRPr="00200A05" w:rsidRDefault="006E7666" w:rsidP="00B44A23">
      <w:pPr>
        <w:keepNext/>
        <w:widowControl w:val="0"/>
        <w:ind w:firstLine="709"/>
        <w:jc w:val="both"/>
        <w:rPr>
          <w:sz w:val="28"/>
          <w:szCs w:val="28"/>
        </w:rPr>
      </w:pPr>
      <w:r w:rsidRPr="00200A05">
        <w:rPr>
          <w:sz w:val="28"/>
          <w:szCs w:val="28"/>
        </w:rPr>
        <w:t>Городское поселение «</w:t>
      </w:r>
      <w:proofErr w:type="spellStart"/>
      <w:r w:rsidRPr="00200A05">
        <w:rPr>
          <w:sz w:val="28"/>
          <w:szCs w:val="28"/>
        </w:rPr>
        <w:t>Новопавловское</w:t>
      </w:r>
      <w:proofErr w:type="spellEnd"/>
      <w:r w:rsidRPr="00200A05">
        <w:rPr>
          <w:sz w:val="28"/>
          <w:szCs w:val="28"/>
        </w:rPr>
        <w:t>» в 2017 году приняло участие в реализации приоритетного проекта.  Для реализации планов была разработана муниципальная программа «Формирование  современной  городской среды  городского поселения «</w:t>
      </w:r>
      <w:proofErr w:type="spellStart"/>
      <w:r w:rsidRPr="00200A05">
        <w:rPr>
          <w:sz w:val="28"/>
          <w:szCs w:val="28"/>
        </w:rPr>
        <w:t>Новопавловское</w:t>
      </w:r>
      <w:proofErr w:type="spellEnd"/>
      <w:r w:rsidRPr="00200A05">
        <w:rPr>
          <w:sz w:val="28"/>
          <w:szCs w:val="28"/>
        </w:rPr>
        <w:t xml:space="preserve">» на 2017 год». </w:t>
      </w:r>
    </w:p>
    <w:p w:rsidR="006E7666" w:rsidRPr="00200A05" w:rsidRDefault="006E7666" w:rsidP="00B44A23">
      <w:pPr>
        <w:keepNext/>
        <w:widowControl w:val="0"/>
        <w:ind w:firstLine="709"/>
        <w:jc w:val="both"/>
        <w:rPr>
          <w:sz w:val="28"/>
          <w:szCs w:val="28"/>
        </w:rPr>
      </w:pPr>
      <w:r w:rsidRPr="00200A05">
        <w:rPr>
          <w:sz w:val="28"/>
          <w:szCs w:val="28"/>
        </w:rPr>
        <w:t>В городском поселении «</w:t>
      </w:r>
      <w:proofErr w:type="spellStart"/>
      <w:r w:rsidRPr="00200A05">
        <w:rPr>
          <w:sz w:val="28"/>
          <w:szCs w:val="28"/>
        </w:rPr>
        <w:t>Новопавловское</w:t>
      </w:r>
      <w:proofErr w:type="spellEnd"/>
      <w:r w:rsidRPr="00200A05">
        <w:rPr>
          <w:sz w:val="28"/>
          <w:szCs w:val="28"/>
        </w:rPr>
        <w:t xml:space="preserve">» были благоустроены придомовая территория 16-квартирного дома по адресу: ул. Вторая Нагорная, д.10а.; общественная территория поселкового парка </w:t>
      </w:r>
      <w:proofErr w:type="spellStart"/>
      <w:r w:rsidRPr="00200A05">
        <w:rPr>
          <w:sz w:val="28"/>
          <w:szCs w:val="28"/>
        </w:rPr>
        <w:t>ул.Декабристов</w:t>
      </w:r>
      <w:proofErr w:type="spellEnd"/>
      <w:r w:rsidRPr="00200A05">
        <w:rPr>
          <w:sz w:val="28"/>
          <w:szCs w:val="28"/>
        </w:rPr>
        <w:t>.</w:t>
      </w:r>
    </w:p>
    <w:p w:rsidR="006E7666" w:rsidRPr="00200A05" w:rsidRDefault="006E7666" w:rsidP="00B44A23">
      <w:pPr>
        <w:keepNext/>
        <w:widowControl w:val="0"/>
        <w:ind w:firstLine="709"/>
        <w:jc w:val="both"/>
        <w:rPr>
          <w:sz w:val="28"/>
          <w:szCs w:val="28"/>
        </w:rPr>
      </w:pPr>
      <w:r w:rsidRPr="00200A05">
        <w:rPr>
          <w:sz w:val="28"/>
          <w:szCs w:val="28"/>
        </w:rPr>
        <w:t>В результате проведенной работы:</w:t>
      </w:r>
    </w:p>
    <w:p w:rsidR="006E7666" w:rsidRPr="00200A05" w:rsidRDefault="006E7666" w:rsidP="00B44A23">
      <w:pPr>
        <w:keepNext/>
        <w:widowControl w:val="0"/>
        <w:ind w:firstLine="709"/>
        <w:jc w:val="both"/>
        <w:rPr>
          <w:sz w:val="28"/>
          <w:szCs w:val="28"/>
        </w:rPr>
      </w:pPr>
      <w:r w:rsidRPr="00200A05">
        <w:rPr>
          <w:sz w:val="28"/>
          <w:szCs w:val="28"/>
        </w:rPr>
        <w:t>- отремонтирована  придомовая территория (снято старое асфальтовое покрытие,  положено новое);</w:t>
      </w:r>
    </w:p>
    <w:p w:rsidR="006E7666" w:rsidRPr="00200A05" w:rsidRDefault="006E7666" w:rsidP="00B44A23">
      <w:pPr>
        <w:keepNext/>
        <w:widowControl w:val="0"/>
        <w:ind w:firstLine="709"/>
        <w:jc w:val="both"/>
        <w:rPr>
          <w:sz w:val="28"/>
          <w:szCs w:val="28"/>
        </w:rPr>
      </w:pPr>
      <w:r w:rsidRPr="00200A05">
        <w:rPr>
          <w:sz w:val="28"/>
          <w:szCs w:val="28"/>
        </w:rPr>
        <w:t>- установлены  скамейки около двух подъездов;</w:t>
      </w:r>
    </w:p>
    <w:p w:rsidR="006E7666" w:rsidRPr="00200A05" w:rsidRDefault="006E7666" w:rsidP="00B44A23">
      <w:pPr>
        <w:keepNext/>
        <w:widowControl w:val="0"/>
        <w:ind w:firstLine="709"/>
        <w:jc w:val="both"/>
        <w:rPr>
          <w:sz w:val="28"/>
          <w:szCs w:val="28"/>
        </w:rPr>
      </w:pPr>
      <w:r w:rsidRPr="00200A05">
        <w:rPr>
          <w:sz w:val="28"/>
          <w:szCs w:val="28"/>
        </w:rPr>
        <w:t>- установлены столбы с фонарями;</w:t>
      </w:r>
    </w:p>
    <w:p w:rsidR="006E7666" w:rsidRPr="00200A05" w:rsidRDefault="006E7666" w:rsidP="00B44A23">
      <w:pPr>
        <w:keepNext/>
        <w:widowControl w:val="0"/>
        <w:ind w:firstLine="709"/>
        <w:jc w:val="both"/>
        <w:rPr>
          <w:sz w:val="28"/>
          <w:szCs w:val="28"/>
        </w:rPr>
      </w:pPr>
      <w:r w:rsidRPr="00200A05">
        <w:rPr>
          <w:sz w:val="28"/>
          <w:szCs w:val="28"/>
        </w:rPr>
        <w:t>- построена детская игровая площадка;</w:t>
      </w:r>
    </w:p>
    <w:p w:rsidR="006E7666" w:rsidRPr="00200A05" w:rsidRDefault="006E7666" w:rsidP="00B44A23">
      <w:pPr>
        <w:keepNext/>
        <w:widowControl w:val="0"/>
        <w:ind w:firstLine="709"/>
        <w:jc w:val="both"/>
        <w:rPr>
          <w:sz w:val="28"/>
          <w:szCs w:val="28"/>
        </w:rPr>
      </w:pPr>
      <w:r w:rsidRPr="00200A05">
        <w:rPr>
          <w:sz w:val="28"/>
          <w:szCs w:val="28"/>
        </w:rPr>
        <w:t>- построена  коробка под каток.</w:t>
      </w:r>
    </w:p>
    <w:p w:rsidR="006E7666" w:rsidRPr="00200A05" w:rsidRDefault="006E7666" w:rsidP="00B44A23">
      <w:pPr>
        <w:keepNext/>
        <w:widowControl w:val="0"/>
        <w:ind w:firstLine="709"/>
        <w:jc w:val="both"/>
        <w:rPr>
          <w:sz w:val="28"/>
          <w:szCs w:val="28"/>
        </w:rPr>
      </w:pPr>
      <w:r w:rsidRPr="00200A05">
        <w:rPr>
          <w:sz w:val="28"/>
          <w:szCs w:val="28"/>
        </w:rPr>
        <w:t>Финансирование строительства детской площадки, хоккейной коробки и благоустройства придомовой территории произведено из средств Федерального бюджета в сумме 1 миллион 560 тысяч рублей.</w:t>
      </w:r>
    </w:p>
    <w:p w:rsidR="006E7666" w:rsidRPr="00200A05" w:rsidRDefault="006E7666" w:rsidP="00B44A23">
      <w:pPr>
        <w:keepNext/>
        <w:widowControl w:val="0"/>
        <w:ind w:firstLine="709"/>
        <w:jc w:val="both"/>
        <w:rPr>
          <w:sz w:val="28"/>
          <w:szCs w:val="28"/>
        </w:rPr>
      </w:pPr>
      <w:r w:rsidRPr="00200A05">
        <w:rPr>
          <w:sz w:val="28"/>
          <w:szCs w:val="28"/>
        </w:rPr>
        <w:t xml:space="preserve">Немаловажную роль в благоустройстве придомовой территории сыграли и жители многоквартирного дома.  Трудовое участие, оказанное жителями, включало: разрисовку ограждений детской площадки художественными рисунками, покраску бордюрных камней, дверей подъезда и фундамента дома, уборка территории.     </w:t>
      </w:r>
    </w:p>
    <w:p w:rsidR="006E7666" w:rsidRPr="00200A05" w:rsidRDefault="006E7666" w:rsidP="00B44A23">
      <w:pPr>
        <w:keepNext/>
        <w:widowControl w:val="0"/>
        <w:ind w:firstLine="709"/>
        <w:jc w:val="both"/>
        <w:rPr>
          <w:sz w:val="28"/>
          <w:szCs w:val="28"/>
        </w:rPr>
      </w:pPr>
      <w:r w:rsidRPr="00200A05">
        <w:rPr>
          <w:sz w:val="28"/>
          <w:szCs w:val="28"/>
        </w:rPr>
        <w:t xml:space="preserve">В проекте по благоустройству дворовой территории заинтересованы были жители многоквартирного дома в количестве 50 человек, детская площадка  востребована всем жилым микрорайоном, количество                (25-27) проживающих микрорайона около 300 человек,  хоккейную коробку ждал, без преувеличения,  весь поселок. В результате благоустройства парка по </w:t>
      </w:r>
      <w:proofErr w:type="spellStart"/>
      <w:r w:rsidRPr="00200A05">
        <w:rPr>
          <w:sz w:val="28"/>
          <w:szCs w:val="28"/>
        </w:rPr>
        <w:t>ул.Декабристов</w:t>
      </w:r>
      <w:proofErr w:type="spellEnd"/>
      <w:r w:rsidRPr="00200A05">
        <w:rPr>
          <w:sz w:val="28"/>
          <w:szCs w:val="28"/>
        </w:rPr>
        <w:t xml:space="preserve"> </w:t>
      </w:r>
      <w:proofErr w:type="spellStart"/>
      <w:r w:rsidRPr="00200A05">
        <w:rPr>
          <w:sz w:val="28"/>
          <w:szCs w:val="28"/>
        </w:rPr>
        <w:t>п.Новопавловка</w:t>
      </w:r>
      <w:proofErr w:type="spellEnd"/>
      <w:r w:rsidRPr="00200A05">
        <w:rPr>
          <w:sz w:val="28"/>
          <w:szCs w:val="28"/>
        </w:rPr>
        <w:t xml:space="preserve">  проведены следующие  работы:</w:t>
      </w:r>
    </w:p>
    <w:p w:rsidR="006E7666" w:rsidRPr="00200A05" w:rsidRDefault="006E7666" w:rsidP="00B44A23">
      <w:pPr>
        <w:keepNext/>
        <w:widowControl w:val="0"/>
        <w:ind w:firstLine="709"/>
        <w:jc w:val="both"/>
        <w:rPr>
          <w:sz w:val="28"/>
          <w:szCs w:val="28"/>
        </w:rPr>
      </w:pPr>
      <w:r w:rsidRPr="00200A05">
        <w:rPr>
          <w:sz w:val="28"/>
          <w:szCs w:val="28"/>
        </w:rPr>
        <w:t>- построена детская игровая площадка,  установлены детские тренажеры;</w:t>
      </w:r>
    </w:p>
    <w:p w:rsidR="006E7666" w:rsidRPr="00200A05" w:rsidRDefault="006E7666" w:rsidP="00B44A23">
      <w:pPr>
        <w:keepNext/>
        <w:widowControl w:val="0"/>
        <w:ind w:firstLine="709"/>
        <w:jc w:val="both"/>
        <w:rPr>
          <w:sz w:val="28"/>
          <w:szCs w:val="28"/>
        </w:rPr>
      </w:pPr>
      <w:r w:rsidRPr="00200A05">
        <w:rPr>
          <w:sz w:val="28"/>
          <w:szCs w:val="28"/>
        </w:rPr>
        <w:t>- установлены скамейки для отдыха;</w:t>
      </w:r>
    </w:p>
    <w:p w:rsidR="006E7666" w:rsidRPr="00200A05" w:rsidRDefault="006E7666" w:rsidP="00B44A23">
      <w:pPr>
        <w:keepNext/>
        <w:widowControl w:val="0"/>
        <w:ind w:firstLine="709"/>
        <w:jc w:val="both"/>
        <w:rPr>
          <w:sz w:val="28"/>
          <w:szCs w:val="28"/>
        </w:rPr>
      </w:pPr>
      <w:r w:rsidRPr="00200A05">
        <w:rPr>
          <w:sz w:val="28"/>
          <w:szCs w:val="28"/>
        </w:rPr>
        <w:t>- установлены столбы с фонарями:</w:t>
      </w:r>
    </w:p>
    <w:p w:rsidR="006E7666" w:rsidRPr="00200A05" w:rsidRDefault="006E7666" w:rsidP="00B44A23">
      <w:pPr>
        <w:keepNext/>
        <w:widowControl w:val="0"/>
        <w:ind w:firstLine="709"/>
        <w:jc w:val="both"/>
        <w:rPr>
          <w:sz w:val="28"/>
          <w:szCs w:val="28"/>
        </w:rPr>
      </w:pPr>
      <w:r w:rsidRPr="00200A05">
        <w:rPr>
          <w:sz w:val="28"/>
          <w:szCs w:val="28"/>
        </w:rPr>
        <w:t>- капитально отремонтировано ограждение парка;</w:t>
      </w:r>
    </w:p>
    <w:p w:rsidR="006E7666" w:rsidRPr="00200A05" w:rsidRDefault="006E7666" w:rsidP="00B44A23">
      <w:pPr>
        <w:keepNext/>
        <w:widowControl w:val="0"/>
        <w:ind w:firstLine="709"/>
        <w:jc w:val="both"/>
        <w:rPr>
          <w:sz w:val="28"/>
          <w:szCs w:val="28"/>
        </w:rPr>
      </w:pPr>
      <w:r w:rsidRPr="00200A05">
        <w:rPr>
          <w:sz w:val="28"/>
          <w:szCs w:val="28"/>
        </w:rPr>
        <w:t>- установлено поле  для мини-футбола.</w:t>
      </w:r>
    </w:p>
    <w:p w:rsidR="006E7666" w:rsidRPr="00200A05" w:rsidRDefault="006E7666" w:rsidP="00B44A23">
      <w:pPr>
        <w:keepNext/>
        <w:widowControl w:val="0"/>
        <w:ind w:firstLine="709"/>
        <w:jc w:val="both"/>
        <w:rPr>
          <w:sz w:val="28"/>
          <w:szCs w:val="28"/>
        </w:rPr>
      </w:pPr>
      <w:r w:rsidRPr="00200A05">
        <w:rPr>
          <w:sz w:val="28"/>
          <w:szCs w:val="28"/>
        </w:rPr>
        <w:t xml:space="preserve">В октябре 2017 года все контракты по исполнению программы были </w:t>
      </w:r>
      <w:r w:rsidRPr="00200A05">
        <w:rPr>
          <w:sz w:val="28"/>
          <w:szCs w:val="28"/>
        </w:rPr>
        <w:lastRenderedPageBreak/>
        <w:t xml:space="preserve">исполнены. </w:t>
      </w:r>
    </w:p>
    <w:p w:rsidR="006E7666" w:rsidRPr="00200A05" w:rsidRDefault="006E7666" w:rsidP="00B44A23">
      <w:pPr>
        <w:keepNext/>
        <w:widowControl w:val="0"/>
        <w:ind w:firstLine="709"/>
        <w:jc w:val="both"/>
        <w:rPr>
          <w:sz w:val="28"/>
          <w:szCs w:val="28"/>
        </w:rPr>
      </w:pPr>
      <w:r w:rsidRPr="00200A05">
        <w:rPr>
          <w:sz w:val="28"/>
          <w:szCs w:val="28"/>
        </w:rPr>
        <w:t xml:space="preserve">Активное участие в реализации данного проекта приняли жители поселка, предприятия ООО «Разрез </w:t>
      </w:r>
      <w:proofErr w:type="spellStart"/>
      <w:r w:rsidRPr="00200A05">
        <w:rPr>
          <w:sz w:val="28"/>
          <w:szCs w:val="28"/>
        </w:rPr>
        <w:t>Тигнинский</w:t>
      </w:r>
      <w:proofErr w:type="spellEnd"/>
      <w:r w:rsidRPr="00200A05">
        <w:rPr>
          <w:sz w:val="28"/>
          <w:szCs w:val="28"/>
        </w:rPr>
        <w:t xml:space="preserve">» и ООО «Восход». ООО «Разрез </w:t>
      </w:r>
      <w:proofErr w:type="spellStart"/>
      <w:r w:rsidRPr="00200A05">
        <w:rPr>
          <w:sz w:val="28"/>
          <w:szCs w:val="28"/>
        </w:rPr>
        <w:t>Тигнинский</w:t>
      </w:r>
      <w:proofErr w:type="spellEnd"/>
      <w:r w:rsidRPr="00200A05">
        <w:rPr>
          <w:sz w:val="28"/>
          <w:szCs w:val="28"/>
        </w:rPr>
        <w:t xml:space="preserve">» предоставил ограждение футбольного поля, ООО «Восход» произвел ремонт ограждения парка, подготовил технологически сложную площадку  для установки покрытия «Трава». </w:t>
      </w:r>
    </w:p>
    <w:p w:rsidR="006E7666" w:rsidRPr="00200A05" w:rsidRDefault="006E7666" w:rsidP="00B44A23">
      <w:pPr>
        <w:keepNext/>
        <w:widowControl w:val="0"/>
        <w:ind w:firstLine="709"/>
        <w:jc w:val="both"/>
        <w:rPr>
          <w:sz w:val="28"/>
          <w:szCs w:val="28"/>
        </w:rPr>
      </w:pPr>
      <w:r w:rsidRPr="00200A05">
        <w:rPr>
          <w:sz w:val="28"/>
          <w:szCs w:val="28"/>
        </w:rPr>
        <w:t>Финансирование благоустройства общественной территории произведено из средств Федерального бюджета в сумме 793,7  тысяч рублей.</w:t>
      </w:r>
    </w:p>
    <w:p w:rsidR="006E7666" w:rsidRDefault="006E7666" w:rsidP="00B44A23">
      <w:pPr>
        <w:keepNext/>
        <w:widowControl w:val="0"/>
        <w:ind w:firstLine="709"/>
        <w:jc w:val="both"/>
        <w:rPr>
          <w:sz w:val="28"/>
          <w:szCs w:val="28"/>
        </w:rPr>
      </w:pPr>
      <w:r w:rsidRPr="00200A05">
        <w:rPr>
          <w:sz w:val="28"/>
          <w:szCs w:val="28"/>
        </w:rPr>
        <w:t>На реализацию указанных мероприятий из бюджета поселения было выделено 50,6 тысяч рублей.</w:t>
      </w:r>
    </w:p>
    <w:p w:rsidR="006E7666" w:rsidRPr="007C5DA2" w:rsidRDefault="006E7666" w:rsidP="006E7666">
      <w:pPr>
        <w:suppressAutoHyphens/>
        <w:jc w:val="both"/>
        <w:rPr>
          <w:b/>
          <w:color w:val="FF0000"/>
          <w:sz w:val="28"/>
          <w:szCs w:val="28"/>
          <w:lang w:eastAsia="ar-SA"/>
        </w:rPr>
      </w:pPr>
    </w:p>
    <w:p w:rsidR="006E7666" w:rsidRDefault="00BB2A0B" w:rsidP="006E7666">
      <w:pPr>
        <w:jc w:val="center"/>
        <w:rPr>
          <w:b/>
          <w:sz w:val="28"/>
          <w:szCs w:val="28"/>
        </w:rPr>
      </w:pPr>
      <w:r>
        <w:rPr>
          <w:b/>
          <w:sz w:val="28"/>
          <w:szCs w:val="28"/>
        </w:rPr>
        <w:t>1</w:t>
      </w:r>
      <w:r w:rsidR="006E7666">
        <w:rPr>
          <w:b/>
          <w:sz w:val="28"/>
          <w:szCs w:val="28"/>
        </w:rPr>
        <w:t>.10. Оценка состояния окружающей среды и природно-ресурсного потенциала</w:t>
      </w:r>
    </w:p>
    <w:p w:rsidR="006E7666" w:rsidRDefault="006E7666" w:rsidP="00B44A23">
      <w:pPr>
        <w:ind w:firstLine="709"/>
        <w:jc w:val="both"/>
        <w:rPr>
          <w:sz w:val="28"/>
          <w:szCs w:val="28"/>
        </w:rPr>
      </w:pPr>
      <w:r>
        <w:rPr>
          <w:sz w:val="28"/>
          <w:szCs w:val="28"/>
        </w:rPr>
        <w:t>Концентрации загрязняющих веществ в атмосферном воздухе, в долях ПДК представлены в таблице.</w:t>
      </w:r>
    </w:p>
    <w:p w:rsidR="006E7666" w:rsidRPr="0080618B" w:rsidRDefault="006E7666" w:rsidP="006E7666">
      <w:pPr>
        <w:jc w:val="right"/>
        <w:rPr>
          <w:szCs w:val="28"/>
        </w:rPr>
      </w:pPr>
      <w:r w:rsidRPr="0080618B">
        <w:rPr>
          <w:szCs w:val="28"/>
        </w:rPr>
        <w:t>Таблица 14</w:t>
      </w:r>
    </w:p>
    <w:tbl>
      <w:tblPr>
        <w:tblStyle w:val="a8"/>
        <w:tblW w:w="0" w:type="auto"/>
        <w:tblInd w:w="250" w:type="dxa"/>
        <w:tblLook w:val="04A0" w:firstRow="1" w:lastRow="0" w:firstColumn="1" w:lastColumn="0" w:noHBand="0" w:noVBand="1"/>
      </w:tblPr>
      <w:tblGrid>
        <w:gridCol w:w="3190"/>
        <w:gridCol w:w="3190"/>
        <w:gridCol w:w="3190"/>
      </w:tblGrid>
      <w:tr w:rsidR="006E7666" w:rsidTr="0080618B">
        <w:tc>
          <w:tcPr>
            <w:tcW w:w="3190" w:type="dxa"/>
            <w:vMerge w:val="restart"/>
          </w:tcPr>
          <w:p w:rsidR="006E7666" w:rsidRDefault="006E7666" w:rsidP="00BB2A0B">
            <w:pPr>
              <w:rPr>
                <w:sz w:val="28"/>
                <w:szCs w:val="28"/>
              </w:rPr>
            </w:pPr>
            <w:r>
              <w:rPr>
                <w:sz w:val="28"/>
                <w:szCs w:val="28"/>
              </w:rPr>
              <w:t>Взвешенные вещества</w:t>
            </w:r>
          </w:p>
        </w:tc>
        <w:tc>
          <w:tcPr>
            <w:tcW w:w="3190" w:type="dxa"/>
          </w:tcPr>
          <w:p w:rsidR="006E7666" w:rsidRDefault="006E7666" w:rsidP="00BB2A0B">
            <w:pPr>
              <w:rPr>
                <w:sz w:val="28"/>
                <w:szCs w:val="28"/>
              </w:rPr>
            </w:pPr>
            <w:r>
              <w:rPr>
                <w:sz w:val="28"/>
                <w:szCs w:val="28"/>
              </w:rPr>
              <w:t>Средняя за год</w:t>
            </w:r>
          </w:p>
        </w:tc>
        <w:tc>
          <w:tcPr>
            <w:tcW w:w="3190" w:type="dxa"/>
          </w:tcPr>
          <w:p w:rsidR="006E7666" w:rsidRDefault="006E7666" w:rsidP="00BB2A0B">
            <w:pPr>
              <w:jc w:val="center"/>
              <w:rPr>
                <w:sz w:val="28"/>
                <w:szCs w:val="28"/>
              </w:rPr>
            </w:pPr>
            <w:r>
              <w:rPr>
                <w:sz w:val="28"/>
                <w:szCs w:val="28"/>
              </w:rPr>
              <w:t>0,7</w:t>
            </w:r>
          </w:p>
        </w:tc>
      </w:tr>
      <w:tr w:rsidR="006E7666" w:rsidTr="0080618B">
        <w:tc>
          <w:tcPr>
            <w:tcW w:w="3190" w:type="dxa"/>
            <w:vMerge/>
          </w:tcPr>
          <w:p w:rsidR="006E7666" w:rsidRDefault="006E7666" w:rsidP="00BB2A0B">
            <w:pPr>
              <w:rPr>
                <w:sz w:val="28"/>
                <w:szCs w:val="28"/>
              </w:rPr>
            </w:pPr>
          </w:p>
        </w:tc>
        <w:tc>
          <w:tcPr>
            <w:tcW w:w="3190" w:type="dxa"/>
          </w:tcPr>
          <w:p w:rsidR="006E7666" w:rsidRDefault="006E7666" w:rsidP="00BB2A0B">
            <w:pPr>
              <w:rPr>
                <w:sz w:val="28"/>
                <w:szCs w:val="28"/>
              </w:rPr>
            </w:pPr>
            <w:r>
              <w:rPr>
                <w:sz w:val="28"/>
                <w:szCs w:val="28"/>
              </w:rPr>
              <w:t>Максимальная из разовых</w:t>
            </w:r>
          </w:p>
        </w:tc>
        <w:tc>
          <w:tcPr>
            <w:tcW w:w="3190" w:type="dxa"/>
          </w:tcPr>
          <w:p w:rsidR="006E7666" w:rsidRDefault="006E7666" w:rsidP="00BB2A0B">
            <w:pPr>
              <w:jc w:val="center"/>
              <w:rPr>
                <w:sz w:val="28"/>
                <w:szCs w:val="28"/>
              </w:rPr>
            </w:pPr>
            <w:r>
              <w:rPr>
                <w:sz w:val="28"/>
                <w:szCs w:val="28"/>
              </w:rPr>
              <w:t>1,2</w:t>
            </w:r>
          </w:p>
        </w:tc>
      </w:tr>
      <w:tr w:rsidR="006E7666" w:rsidTr="0080618B">
        <w:tc>
          <w:tcPr>
            <w:tcW w:w="3190" w:type="dxa"/>
            <w:vMerge w:val="restart"/>
          </w:tcPr>
          <w:p w:rsidR="006E7666" w:rsidRDefault="006E7666" w:rsidP="00BB2A0B">
            <w:pPr>
              <w:rPr>
                <w:sz w:val="28"/>
                <w:szCs w:val="28"/>
              </w:rPr>
            </w:pPr>
            <w:r>
              <w:rPr>
                <w:sz w:val="28"/>
                <w:szCs w:val="28"/>
              </w:rPr>
              <w:t>Диоксид серы</w:t>
            </w:r>
          </w:p>
        </w:tc>
        <w:tc>
          <w:tcPr>
            <w:tcW w:w="3190" w:type="dxa"/>
          </w:tcPr>
          <w:p w:rsidR="006E7666" w:rsidRDefault="006E7666" w:rsidP="00BB2A0B">
            <w:pPr>
              <w:rPr>
                <w:sz w:val="28"/>
                <w:szCs w:val="28"/>
              </w:rPr>
            </w:pPr>
            <w:r>
              <w:rPr>
                <w:sz w:val="28"/>
                <w:szCs w:val="28"/>
              </w:rPr>
              <w:t>Средняя за год</w:t>
            </w:r>
          </w:p>
        </w:tc>
        <w:tc>
          <w:tcPr>
            <w:tcW w:w="3190" w:type="dxa"/>
          </w:tcPr>
          <w:p w:rsidR="006E7666" w:rsidRDefault="006E7666" w:rsidP="00BB2A0B">
            <w:pPr>
              <w:jc w:val="center"/>
              <w:rPr>
                <w:sz w:val="28"/>
                <w:szCs w:val="28"/>
              </w:rPr>
            </w:pPr>
            <w:r>
              <w:rPr>
                <w:sz w:val="28"/>
                <w:szCs w:val="28"/>
              </w:rPr>
              <w:t>0,26</w:t>
            </w:r>
          </w:p>
        </w:tc>
      </w:tr>
      <w:tr w:rsidR="006E7666" w:rsidTr="0080618B">
        <w:tc>
          <w:tcPr>
            <w:tcW w:w="3190" w:type="dxa"/>
            <w:vMerge/>
          </w:tcPr>
          <w:p w:rsidR="006E7666" w:rsidRDefault="006E7666" w:rsidP="00BB2A0B">
            <w:pPr>
              <w:rPr>
                <w:sz w:val="28"/>
                <w:szCs w:val="28"/>
              </w:rPr>
            </w:pPr>
          </w:p>
        </w:tc>
        <w:tc>
          <w:tcPr>
            <w:tcW w:w="3190" w:type="dxa"/>
          </w:tcPr>
          <w:p w:rsidR="006E7666" w:rsidRDefault="006E7666" w:rsidP="00BB2A0B">
            <w:pPr>
              <w:rPr>
                <w:sz w:val="28"/>
                <w:szCs w:val="28"/>
              </w:rPr>
            </w:pPr>
            <w:r>
              <w:rPr>
                <w:sz w:val="28"/>
                <w:szCs w:val="28"/>
              </w:rPr>
              <w:t>Максимальная из разовых</w:t>
            </w:r>
          </w:p>
        </w:tc>
        <w:tc>
          <w:tcPr>
            <w:tcW w:w="3190" w:type="dxa"/>
          </w:tcPr>
          <w:p w:rsidR="006E7666" w:rsidRDefault="006E7666" w:rsidP="00BB2A0B">
            <w:pPr>
              <w:jc w:val="center"/>
              <w:rPr>
                <w:sz w:val="28"/>
                <w:szCs w:val="28"/>
              </w:rPr>
            </w:pPr>
            <w:r>
              <w:rPr>
                <w:sz w:val="28"/>
                <w:szCs w:val="28"/>
              </w:rPr>
              <w:t>0,94</w:t>
            </w:r>
          </w:p>
        </w:tc>
      </w:tr>
      <w:tr w:rsidR="006E7666" w:rsidTr="0080618B">
        <w:tc>
          <w:tcPr>
            <w:tcW w:w="3190" w:type="dxa"/>
            <w:vMerge w:val="restart"/>
          </w:tcPr>
          <w:p w:rsidR="006E7666" w:rsidRDefault="006E7666" w:rsidP="00BB2A0B">
            <w:pPr>
              <w:rPr>
                <w:sz w:val="28"/>
                <w:szCs w:val="28"/>
              </w:rPr>
            </w:pPr>
            <w:r>
              <w:rPr>
                <w:sz w:val="28"/>
                <w:szCs w:val="28"/>
              </w:rPr>
              <w:t>Оксид углерода</w:t>
            </w:r>
          </w:p>
        </w:tc>
        <w:tc>
          <w:tcPr>
            <w:tcW w:w="3190" w:type="dxa"/>
          </w:tcPr>
          <w:p w:rsidR="006E7666" w:rsidRDefault="006E7666" w:rsidP="00BB2A0B">
            <w:pPr>
              <w:rPr>
                <w:sz w:val="28"/>
                <w:szCs w:val="28"/>
              </w:rPr>
            </w:pPr>
            <w:r>
              <w:rPr>
                <w:sz w:val="28"/>
                <w:szCs w:val="28"/>
              </w:rPr>
              <w:t>Средняя за год</w:t>
            </w:r>
          </w:p>
        </w:tc>
        <w:tc>
          <w:tcPr>
            <w:tcW w:w="3190" w:type="dxa"/>
          </w:tcPr>
          <w:p w:rsidR="006E7666" w:rsidRDefault="006E7666" w:rsidP="00BB2A0B">
            <w:pPr>
              <w:jc w:val="center"/>
              <w:rPr>
                <w:sz w:val="28"/>
                <w:szCs w:val="28"/>
              </w:rPr>
            </w:pPr>
            <w:r>
              <w:rPr>
                <w:sz w:val="28"/>
                <w:szCs w:val="28"/>
              </w:rPr>
              <w:t>0,1</w:t>
            </w:r>
          </w:p>
        </w:tc>
      </w:tr>
      <w:tr w:rsidR="006E7666" w:rsidTr="0080618B">
        <w:tc>
          <w:tcPr>
            <w:tcW w:w="3190" w:type="dxa"/>
            <w:vMerge/>
          </w:tcPr>
          <w:p w:rsidR="006E7666" w:rsidRDefault="006E7666" w:rsidP="00BB2A0B">
            <w:pPr>
              <w:rPr>
                <w:sz w:val="28"/>
                <w:szCs w:val="28"/>
              </w:rPr>
            </w:pPr>
          </w:p>
        </w:tc>
        <w:tc>
          <w:tcPr>
            <w:tcW w:w="3190" w:type="dxa"/>
          </w:tcPr>
          <w:p w:rsidR="006E7666" w:rsidRDefault="006E7666" w:rsidP="00BB2A0B">
            <w:pPr>
              <w:rPr>
                <w:sz w:val="28"/>
                <w:szCs w:val="28"/>
              </w:rPr>
            </w:pPr>
            <w:r>
              <w:rPr>
                <w:sz w:val="28"/>
                <w:szCs w:val="28"/>
              </w:rPr>
              <w:t>Максимальная из разовых</w:t>
            </w:r>
          </w:p>
        </w:tc>
        <w:tc>
          <w:tcPr>
            <w:tcW w:w="3190" w:type="dxa"/>
          </w:tcPr>
          <w:p w:rsidR="006E7666" w:rsidRDefault="006E7666" w:rsidP="00BB2A0B">
            <w:pPr>
              <w:jc w:val="center"/>
              <w:rPr>
                <w:sz w:val="28"/>
                <w:szCs w:val="28"/>
              </w:rPr>
            </w:pPr>
            <w:r>
              <w:rPr>
                <w:sz w:val="28"/>
                <w:szCs w:val="28"/>
              </w:rPr>
              <w:t>0,6</w:t>
            </w:r>
          </w:p>
        </w:tc>
      </w:tr>
      <w:tr w:rsidR="006E7666" w:rsidTr="0080618B">
        <w:tc>
          <w:tcPr>
            <w:tcW w:w="3190" w:type="dxa"/>
            <w:vMerge w:val="restart"/>
          </w:tcPr>
          <w:p w:rsidR="006E7666" w:rsidRDefault="006E7666" w:rsidP="00BB2A0B">
            <w:pPr>
              <w:rPr>
                <w:sz w:val="28"/>
                <w:szCs w:val="28"/>
              </w:rPr>
            </w:pPr>
            <w:r>
              <w:rPr>
                <w:sz w:val="28"/>
                <w:szCs w:val="28"/>
              </w:rPr>
              <w:t>Диоксид азота</w:t>
            </w:r>
          </w:p>
        </w:tc>
        <w:tc>
          <w:tcPr>
            <w:tcW w:w="3190" w:type="dxa"/>
          </w:tcPr>
          <w:p w:rsidR="006E7666" w:rsidRDefault="006E7666" w:rsidP="00BB2A0B">
            <w:pPr>
              <w:rPr>
                <w:sz w:val="28"/>
                <w:szCs w:val="28"/>
              </w:rPr>
            </w:pPr>
            <w:r>
              <w:rPr>
                <w:sz w:val="28"/>
                <w:szCs w:val="28"/>
              </w:rPr>
              <w:t>Средняя за год</w:t>
            </w:r>
          </w:p>
        </w:tc>
        <w:tc>
          <w:tcPr>
            <w:tcW w:w="3190" w:type="dxa"/>
          </w:tcPr>
          <w:p w:rsidR="006E7666" w:rsidRDefault="006E7666" w:rsidP="00BB2A0B">
            <w:pPr>
              <w:jc w:val="center"/>
              <w:rPr>
                <w:sz w:val="28"/>
                <w:szCs w:val="28"/>
              </w:rPr>
            </w:pPr>
            <w:r>
              <w:rPr>
                <w:sz w:val="28"/>
                <w:szCs w:val="28"/>
              </w:rPr>
              <w:t>0,25</w:t>
            </w:r>
          </w:p>
        </w:tc>
      </w:tr>
      <w:tr w:rsidR="006E7666" w:rsidTr="0080618B">
        <w:tc>
          <w:tcPr>
            <w:tcW w:w="3190" w:type="dxa"/>
            <w:vMerge/>
          </w:tcPr>
          <w:p w:rsidR="006E7666" w:rsidRDefault="006E7666" w:rsidP="00BB2A0B">
            <w:pPr>
              <w:rPr>
                <w:sz w:val="28"/>
                <w:szCs w:val="28"/>
              </w:rPr>
            </w:pPr>
          </w:p>
        </w:tc>
        <w:tc>
          <w:tcPr>
            <w:tcW w:w="3190" w:type="dxa"/>
          </w:tcPr>
          <w:p w:rsidR="006E7666" w:rsidRDefault="006E7666" w:rsidP="00BB2A0B">
            <w:pPr>
              <w:rPr>
                <w:sz w:val="28"/>
                <w:szCs w:val="28"/>
              </w:rPr>
            </w:pPr>
            <w:r>
              <w:rPr>
                <w:sz w:val="28"/>
                <w:szCs w:val="28"/>
              </w:rPr>
              <w:t>Максимальная из разовых</w:t>
            </w:r>
          </w:p>
        </w:tc>
        <w:tc>
          <w:tcPr>
            <w:tcW w:w="3190" w:type="dxa"/>
          </w:tcPr>
          <w:p w:rsidR="006E7666" w:rsidRDefault="006E7666" w:rsidP="00BB2A0B">
            <w:pPr>
              <w:jc w:val="center"/>
              <w:rPr>
                <w:sz w:val="28"/>
                <w:szCs w:val="28"/>
              </w:rPr>
            </w:pPr>
            <w:r>
              <w:rPr>
                <w:sz w:val="28"/>
                <w:szCs w:val="28"/>
              </w:rPr>
              <w:t>0,5</w:t>
            </w:r>
          </w:p>
        </w:tc>
      </w:tr>
      <w:tr w:rsidR="006E7666" w:rsidTr="0080618B">
        <w:tc>
          <w:tcPr>
            <w:tcW w:w="3190" w:type="dxa"/>
            <w:vMerge w:val="restart"/>
          </w:tcPr>
          <w:p w:rsidR="006E7666" w:rsidRDefault="006E7666" w:rsidP="00BB2A0B">
            <w:pPr>
              <w:rPr>
                <w:sz w:val="28"/>
                <w:szCs w:val="28"/>
              </w:rPr>
            </w:pPr>
            <w:proofErr w:type="spellStart"/>
            <w:r>
              <w:rPr>
                <w:sz w:val="28"/>
                <w:szCs w:val="28"/>
              </w:rPr>
              <w:t>Бенз</w:t>
            </w:r>
            <w:proofErr w:type="spellEnd"/>
            <w:r>
              <w:rPr>
                <w:sz w:val="28"/>
                <w:szCs w:val="28"/>
              </w:rPr>
              <w:t>(а)</w:t>
            </w:r>
            <w:proofErr w:type="spellStart"/>
            <w:r>
              <w:rPr>
                <w:sz w:val="28"/>
                <w:szCs w:val="28"/>
              </w:rPr>
              <w:t>пирен</w:t>
            </w:r>
            <w:proofErr w:type="spellEnd"/>
          </w:p>
        </w:tc>
        <w:tc>
          <w:tcPr>
            <w:tcW w:w="3190" w:type="dxa"/>
          </w:tcPr>
          <w:p w:rsidR="006E7666" w:rsidRDefault="006E7666" w:rsidP="00BB2A0B">
            <w:pPr>
              <w:rPr>
                <w:sz w:val="28"/>
                <w:szCs w:val="28"/>
              </w:rPr>
            </w:pPr>
            <w:r>
              <w:rPr>
                <w:sz w:val="28"/>
                <w:szCs w:val="28"/>
              </w:rPr>
              <w:t>Средняя за год</w:t>
            </w:r>
          </w:p>
        </w:tc>
        <w:tc>
          <w:tcPr>
            <w:tcW w:w="3190" w:type="dxa"/>
          </w:tcPr>
          <w:p w:rsidR="006E7666" w:rsidRDefault="006E7666" w:rsidP="00BB2A0B">
            <w:pPr>
              <w:jc w:val="center"/>
              <w:rPr>
                <w:sz w:val="28"/>
                <w:szCs w:val="28"/>
              </w:rPr>
            </w:pPr>
            <w:r>
              <w:rPr>
                <w:sz w:val="28"/>
                <w:szCs w:val="28"/>
              </w:rPr>
              <w:t>6,8</w:t>
            </w:r>
          </w:p>
        </w:tc>
      </w:tr>
      <w:tr w:rsidR="006E7666" w:rsidTr="0080618B">
        <w:tc>
          <w:tcPr>
            <w:tcW w:w="3190" w:type="dxa"/>
            <w:vMerge/>
          </w:tcPr>
          <w:p w:rsidR="006E7666" w:rsidRDefault="006E7666" w:rsidP="00BB2A0B">
            <w:pPr>
              <w:rPr>
                <w:sz w:val="28"/>
                <w:szCs w:val="28"/>
              </w:rPr>
            </w:pPr>
          </w:p>
        </w:tc>
        <w:tc>
          <w:tcPr>
            <w:tcW w:w="3190" w:type="dxa"/>
          </w:tcPr>
          <w:p w:rsidR="006E7666" w:rsidRDefault="006E7666" w:rsidP="00BB2A0B">
            <w:pPr>
              <w:rPr>
                <w:sz w:val="28"/>
                <w:szCs w:val="28"/>
              </w:rPr>
            </w:pPr>
            <w:r>
              <w:rPr>
                <w:sz w:val="28"/>
                <w:szCs w:val="28"/>
              </w:rPr>
              <w:t>Максимальная из разовых</w:t>
            </w:r>
          </w:p>
        </w:tc>
        <w:tc>
          <w:tcPr>
            <w:tcW w:w="3190" w:type="dxa"/>
          </w:tcPr>
          <w:p w:rsidR="006E7666" w:rsidRDefault="006E7666" w:rsidP="00BB2A0B">
            <w:pPr>
              <w:jc w:val="center"/>
              <w:rPr>
                <w:sz w:val="28"/>
                <w:szCs w:val="28"/>
              </w:rPr>
            </w:pPr>
            <w:r>
              <w:rPr>
                <w:sz w:val="28"/>
                <w:szCs w:val="28"/>
              </w:rPr>
              <w:t>35,2</w:t>
            </w:r>
          </w:p>
        </w:tc>
      </w:tr>
    </w:tbl>
    <w:p w:rsidR="006E7666" w:rsidRPr="002E65B4" w:rsidRDefault="006E7666" w:rsidP="006E7666">
      <w:pPr>
        <w:jc w:val="right"/>
        <w:rPr>
          <w:sz w:val="28"/>
          <w:szCs w:val="28"/>
        </w:rPr>
      </w:pPr>
    </w:p>
    <w:p w:rsidR="006E7666" w:rsidRPr="00360A02" w:rsidRDefault="006E7666" w:rsidP="00B44A23">
      <w:pPr>
        <w:ind w:firstLine="709"/>
        <w:jc w:val="both"/>
        <w:rPr>
          <w:sz w:val="28"/>
          <w:szCs w:val="28"/>
        </w:rPr>
      </w:pPr>
      <w:r w:rsidRPr="00360A02">
        <w:rPr>
          <w:sz w:val="28"/>
          <w:szCs w:val="28"/>
        </w:rPr>
        <w:t xml:space="preserve">Река Хилок на территории Забайкальского края и Республики Бурятии обследовалась в 3 пунктах: Хилок, Малета, </w:t>
      </w:r>
      <w:proofErr w:type="spellStart"/>
      <w:r w:rsidRPr="00360A02">
        <w:rPr>
          <w:sz w:val="28"/>
          <w:szCs w:val="28"/>
        </w:rPr>
        <w:t>Хайластуй</w:t>
      </w:r>
      <w:proofErr w:type="spellEnd"/>
      <w:r w:rsidRPr="00360A02">
        <w:rPr>
          <w:sz w:val="28"/>
          <w:szCs w:val="28"/>
        </w:rPr>
        <w:t xml:space="preserve"> и на 3 притоках: р. Блудная, </w:t>
      </w:r>
      <w:proofErr w:type="spellStart"/>
      <w:r w:rsidRPr="00360A02">
        <w:rPr>
          <w:sz w:val="28"/>
          <w:szCs w:val="28"/>
        </w:rPr>
        <w:t>р.Баляга</w:t>
      </w:r>
      <w:proofErr w:type="spellEnd"/>
      <w:r w:rsidRPr="00360A02">
        <w:rPr>
          <w:sz w:val="28"/>
          <w:szCs w:val="28"/>
        </w:rPr>
        <w:t xml:space="preserve">, </w:t>
      </w:r>
      <w:proofErr w:type="spellStart"/>
      <w:r w:rsidRPr="00360A02">
        <w:rPr>
          <w:sz w:val="28"/>
          <w:szCs w:val="28"/>
        </w:rPr>
        <w:t>р.Унго</w:t>
      </w:r>
      <w:proofErr w:type="spellEnd"/>
      <w:r w:rsidRPr="00360A02">
        <w:rPr>
          <w:sz w:val="28"/>
          <w:szCs w:val="28"/>
        </w:rPr>
        <w:t xml:space="preserve"> на территории Забайкальского края.</w:t>
      </w:r>
    </w:p>
    <w:p w:rsidR="006E7666" w:rsidRDefault="006E7666" w:rsidP="00B44A23">
      <w:pPr>
        <w:ind w:firstLine="709"/>
        <w:jc w:val="both"/>
        <w:rPr>
          <w:sz w:val="28"/>
          <w:szCs w:val="28"/>
        </w:rPr>
      </w:pPr>
      <w:r w:rsidRPr="0009277A">
        <w:rPr>
          <w:sz w:val="28"/>
          <w:szCs w:val="28"/>
        </w:rPr>
        <w:t xml:space="preserve">Воды </w:t>
      </w:r>
      <w:proofErr w:type="spellStart"/>
      <w:r w:rsidRPr="0009277A">
        <w:rPr>
          <w:sz w:val="28"/>
          <w:szCs w:val="28"/>
        </w:rPr>
        <w:t>рр.Баляга</w:t>
      </w:r>
      <w:proofErr w:type="spellEnd"/>
      <w:r w:rsidRPr="0009277A">
        <w:rPr>
          <w:sz w:val="28"/>
          <w:szCs w:val="28"/>
        </w:rPr>
        <w:t xml:space="preserve"> и </w:t>
      </w:r>
      <w:proofErr w:type="spellStart"/>
      <w:r w:rsidRPr="0009277A">
        <w:rPr>
          <w:sz w:val="28"/>
          <w:szCs w:val="28"/>
        </w:rPr>
        <w:t>Унго</w:t>
      </w:r>
      <w:proofErr w:type="spellEnd"/>
      <w:r w:rsidRPr="0009277A">
        <w:rPr>
          <w:sz w:val="28"/>
          <w:szCs w:val="28"/>
        </w:rPr>
        <w:t xml:space="preserve"> характеризуются, в основном, малой (46,4-127 мг/дм3) и средней (235-383 мг/дм3) минерализацией, удовлетворительным кислородным режимом. Значения рН </w:t>
      </w:r>
      <w:proofErr w:type="spellStart"/>
      <w:r w:rsidRPr="0009277A">
        <w:rPr>
          <w:sz w:val="28"/>
          <w:szCs w:val="28"/>
        </w:rPr>
        <w:t>р.Баляга</w:t>
      </w:r>
      <w:proofErr w:type="spellEnd"/>
      <w:r w:rsidRPr="0009277A">
        <w:rPr>
          <w:sz w:val="28"/>
          <w:szCs w:val="28"/>
        </w:rPr>
        <w:t xml:space="preserve"> изменялись в пределах 6,55-8,00 ед. </w:t>
      </w:r>
      <w:proofErr w:type="spellStart"/>
      <w:r w:rsidRPr="0009277A">
        <w:rPr>
          <w:sz w:val="28"/>
          <w:szCs w:val="28"/>
        </w:rPr>
        <w:t>pH</w:t>
      </w:r>
      <w:proofErr w:type="spellEnd"/>
      <w:r w:rsidRPr="0009277A">
        <w:rPr>
          <w:sz w:val="28"/>
          <w:szCs w:val="28"/>
        </w:rPr>
        <w:t>.</w:t>
      </w:r>
    </w:p>
    <w:p w:rsidR="006E7666" w:rsidRDefault="006E7666" w:rsidP="00B44A23">
      <w:pPr>
        <w:ind w:firstLine="709"/>
        <w:jc w:val="both"/>
        <w:rPr>
          <w:sz w:val="28"/>
          <w:szCs w:val="28"/>
        </w:rPr>
      </w:pPr>
      <w:r>
        <w:rPr>
          <w:sz w:val="28"/>
          <w:szCs w:val="28"/>
        </w:rPr>
        <w:t xml:space="preserve">В воде </w:t>
      </w:r>
      <w:proofErr w:type="spellStart"/>
      <w:r>
        <w:rPr>
          <w:sz w:val="28"/>
          <w:szCs w:val="28"/>
        </w:rPr>
        <w:t>р.Баляга</w:t>
      </w:r>
      <w:proofErr w:type="spellEnd"/>
      <w:r>
        <w:rPr>
          <w:sz w:val="28"/>
          <w:szCs w:val="28"/>
        </w:rPr>
        <w:t xml:space="preserve"> в створе</w:t>
      </w:r>
      <w:r w:rsidRPr="0009277A">
        <w:rPr>
          <w:sz w:val="28"/>
          <w:szCs w:val="28"/>
        </w:rPr>
        <w:t xml:space="preserve"> 0,5 км ниже г. Петровск-Забайкальский, максимальное со</w:t>
      </w:r>
      <w:r>
        <w:rPr>
          <w:sz w:val="28"/>
          <w:szCs w:val="28"/>
        </w:rPr>
        <w:t xml:space="preserve">держание </w:t>
      </w:r>
      <w:proofErr w:type="spellStart"/>
      <w:r>
        <w:rPr>
          <w:sz w:val="28"/>
          <w:szCs w:val="28"/>
        </w:rPr>
        <w:t>трудноокисляемых</w:t>
      </w:r>
      <w:proofErr w:type="spellEnd"/>
      <w:r w:rsidRPr="0009277A">
        <w:rPr>
          <w:sz w:val="28"/>
          <w:szCs w:val="28"/>
        </w:rPr>
        <w:t xml:space="preserve"> органических веществ (ХПК) составило 57,0 мг/дм3 (3,8 ПДК, </w:t>
      </w:r>
      <w:r>
        <w:rPr>
          <w:sz w:val="28"/>
          <w:szCs w:val="28"/>
        </w:rPr>
        <w:t xml:space="preserve">26.07), фенолы летучие были </w:t>
      </w:r>
      <w:r w:rsidRPr="0009277A">
        <w:rPr>
          <w:sz w:val="28"/>
          <w:szCs w:val="28"/>
        </w:rPr>
        <w:t>отмечены на уровне 3 ПДК (08.06).</w:t>
      </w:r>
    </w:p>
    <w:p w:rsidR="006E7666" w:rsidRPr="00BF4745" w:rsidRDefault="006E7666" w:rsidP="00B44A23">
      <w:pPr>
        <w:ind w:firstLine="709"/>
        <w:jc w:val="both"/>
        <w:rPr>
          <w:sz w:val="28"/>
          <w:szCs w:val="28"/>
        </w:rPr>
      </w:pPr>
      <w:r>
        <w:rPr>
          <w:sz w:val="28"/>
          <w:szCs w:val="28"/>
        </w:rPr>
        <w:t xml:space="preserve">Воды </w:t>
      </w:r>
      <w:proofErr w:type="spellStart"/>
      <w:r>
        <w:rPr>
          <w:sz w:val="28"/>
          <w:szCs w:val="28"/>
        </w:rPr>
        <w:t>р.Унго</w:t>
      </w:r>
      <w:proofErr w:type="spellEnd"/>
      <w:r>
        <w:rPr>
          <w:sz w:val="28"/>
          <w:szCs w:val="28"/>
        </w:rPr>
        <w:t xml:space="preserve"> характер</w:t>
      </w:r>
      <w:r w:rsidRPr="00BF4745">
        <w:rPr>
          <w:sz w:val="28"/>
          <w:szCs w:val="28"/>
        </w:rPr>
        <w:t xml:space="preserve">изуются как «загрязнённые»; </w:t>
      </w:r>
      <w:proofErr w:type="spellStart"/>
      <w:r>
        <w:rPr>
          <w:sz w:val="28"/>
          <w:szCs w:val="28"/>
        </w:rPr>
        <w:t>р.</w:t>
      </w:r>
      <w:r w:rsidRPr="00BF4745">
        <w:rPr>
          <w:sz w:val="28"/>
          <w:szCs w:val="28"/>
        </w:rPr>
        <w:t>Баляга</w:t>
      </w:r>
      <w:proofErr w:type="spellEnd"/>
      <w:r w:rsidRPr="00BF4745">
        <w:rPr>
          <w:sz w:val="28"/>
          <w:szCs w:val="28"/>
        </w:rPr>
        <w:t xml:space="preserve"> - «очень</w:t>
      </w:r>
      <w:r>
        <w:rPr>
          <w:sz w:val="28"/>
          <w:szCs w:val="28"/>
        </w:rPr>
        <w:t xml:space="preserve"> загрязненные воды».</w:t>
      </w:r>
    </w:p>
    <w:p w:rsidR="006E7666" w:rsidRPr="0009277A" w:rsidRDefault="006E7666" w:rsidP="00B44A23">
      <w:pPr>
        <w:ind w:firstLine="709"/>
        <w:jc w:val="both"/>
        <w:rPr>
          <w:sz w:val="28"/>
          <w:szCs w:val="28"/>
        </w:rPr>
      </w:pPr>
      <w:r>
        <w:rPr>
          <w:sz w:val="28"/>
          <w:szCs w:val="28"/>
        </w:rPr>
        <w:lastRenderedPageBreak/>
        <w:t xml:space="preserve">По сравнению с 2015г. </w:t>
      </w:r>
      <w:r w:rsidRPr="00BF4745">
        <w:rPr>
          <w:sz w:val="28"/>
          <w:szCs w:val="28"/>
        </w:rPr>
        <w:t xml:space="preserve">качество воды р. Хилок изменилось от «слабо загрязнённой» до </w:t>
      </w:r>
      <w:r>
        <w:rPr>
          <w:sz w:val="28"/>
          <w:szCs w:val="28"/>
        </w:rPr>
        <w:t>«загрязненной». Наиболее</w:t>
      </w:r>
      <w:r w:rsidRPr="00BF4745">
        <w:rPr>
          <w:sz w:val="28"/>
          <w:szCs w:val="28"/>
        </w:rPr>
        <w:t xml:space="preserve"> низкое качество воды р. Хилок наблюдалось в створе 0,2 км ниже</w:t>
      </w:r>
      <w:r>
        <w:rPr>
          <w:sz w:val="28"/>
          <w:szCs w:val="28"/>
        </w:rPr>
        <w:t xml:space="preserve"> </w:t>
      </w:r>
      <w:proofErr w:type="spellStart"/>
      <w:r>
        <w:rPr>
          <w:sz w:val="28"/>
          <w:szCs w:val="28"/>
        </w:rPr>
        <w:t>г.Хилок</w:t>
      </w:r>
      <w:proofErr w:type="spellEnd"/>
      <w:r>
        <w:rPr>
          <w:sz w:val="28"/>
          <w:szCs w:val="28"/>
        </w:rPr>
        <w:t>. (вода «грязная»).</w:t>
      </w:r>
    </w:p>
    <w:p w:rsidR="006E7666" w:rsidRPr="002858FA" w:rsidRDefault="006E7666" w:rsidP="00B44A23">
      <w:pPr>
        <w:ind w:firstLine="709"/>
        <w:jc w:val="both"/>
        <w:rPr>
          <w:sz w:val="28"/>
          <w:szCs w:val="28"/>
        </w:rPr>
      </w:pPr>
      <w:r w:rsidRPr="002858FA">
        <w:rPr>
          <w:sz w:val="28"/>
          <w:szCs w:val="28"/>
        </w:rPr>
        <w:t xml:space="preserve">Очистные сооружения благоустроенного поселка </w:t>
      </w:r>
      <w:proofErr w:type="spellStart"/>
      <w:r w:rsidRPr="002858FA">
        <w:rPr>
          <w:sz w:val="28"/>
          <w:szCs w:val="28"/>
        </w:rPr>
        <w:t>Баляга</w:t>
      </w:r>
      <w:proofErr w:type="spellEnd"/>
      <w:r w:rsidRPr="002858FA">
        <w:rPr>
          <w:sz w:val="28"/>
          <w:szCs w:val="28"/>
        </w:rPr>
        <w:t xml:space="preserve"> и </w:t>
      </w:r>
      <w:proofErr w:type="spellStart"/>
      <w:r w:rsidRPr="002858FA">
        <w:rPr>
          <w:sz w:val="28"/>
          <w:szCs w:val="28"/>
        </w:rPr>
        <w:t>с.Тарбагатай</w:t>
      </w:r>
      <w:proofErr w:type="spellEnd"/>
      <w:r w:rsidRPr="002858FA">
        <w:rPr>
          <w:sz w:val="28"/>
          <w:szCs w:val="28"/>
        </w:rPr>
        <w:t xml:space="preserve"> на основании акта обследования сооружения, признаны аварийными. Работа очистных сооружений приостановлена. </w:t>
      </w:r>
    </w:p>
    <w:p w:rsidR="006E7666" w:rsidRPr="002858FA" w:rsidRDefault="006E7666" w:rsidP="00B44A23">
      <w:pPr>
        <w:ind w:firstLine="709"/>
        <w:jc w:val="both"/>
        <w:rPr>
          <w:sz w:val="28"/>
          <w:szCs w:val="28"/>
        </w:rPr>
      </w:pPr>
      <w:r w:rsidRPr="002858FA">
        <w:rPr>
          <w:sz w:val="28"/>
          <w:szCs w:val="28"/>
        </w:rPr>
        <w:t xml:space="preserve">Поэтому важнейшей задачей муниципального района является  решение вопроса о финансировании разработки проектно-сметной документации  строительства очистных сооружений </w:t>
      </w:r>
      <w:proofErr w:type="spellStart"/>
      <w:r w:rsidRPr="002858FA">
        <w:rPr>
          <w:sz w:val="28"/>
          <w:szCs w:val="28"/>
        </w:rPr>
        <w:t>с.Баляга</w:t>
      </w:r>
      <w:proofErr w:type="spellEnd"/>
      <w:r w:rsidRPr="002858FA">
        <w:rPr>
          <w:sz w:val="28"/>
          <w:szCs w:val="28"/>
        </w:rPr>
        <w:t xml:space="preserve">, </w:t>
      </w:r>
      <w:proofErr w:type="spellStart"/>
      <w:r w:rsidRPr="002858FA">
        <w:rPr>
          <w:sz w:val="28"/>
          <w:szCs w:val="28"/>
        </w:rPr>
        <w:t>с.Тарбагатай</w:t>
      </w:r>
      <w:proofErr w:type="spellEnd"/>
      <w:r w:rsidRPr="002858FA">
        <w:rPr>
          <w:sz w:val="28"/>
          <w:szCs w:val="28"/>
        </w:rPr>
        <w:t xml:space="preserve"> и прохождения государственной экологической экспертизы. </w:t>
      </w:r>
    </w:p>
    <w:p w:rsidR="006E7666" w:rsidRPr="002858FA" w:rsidRDefault="006E7666" w:rsidP="00B44A23">
      <w:pPr>
        <w:ind w:firstLine="709"/>
        <w:jc w:val="both"/>
        <w:rPr>
          <w:sz w:val="28"/>
          <w:szCs w:val="28"/>
        </w:rPr>
      </w:pPr>
      <w:r w:rsidRPr="002858FA">
        <w:rPr>
          <w:sz w:val="28"/>
          <w:szCs w:val="28"/>
        </w:rPr>
        <w:t xml:space="preserve">Распоряжением Правительства Забайкальского края от 01 марта 2018 года № 91-р распределены бюджетные ассигнования в объекты капитального строительства на проектирование объектов, в </w:t>
      </w:r>
      <w:proofErr w:type="spellStart"/>
      <w:r w:rsidRPr="002858FA">
        <w:rPr>
          <w:sz w:val="28"/>
          <w:szCs w:val="28"/>
        </w:rPr>
        <w:t>т.ч</w:t>
      </w:r>
      <w:proofErr w:type="spellEnd"/>
      <w:r w:rsidRPr="002858FA">
        <w:rPr>
          <w:sz w:val="28"/>
          <w:szCs w:val="28"/>
        </w:rPr>
        <w:t xml:space="preserve">. предусмотрено финансирование на проектирование строительства очистных сооружений в </w:t>
      </w:r>
      <w:proofErr w:type="spellStart"/>
      <w:r w:rsidRPr="002858FA">
        <w:rPr>
          <w:sz w:val="28"/>
          <w:szCs w:val="28"/>
        </w:rPr>
        <w:t>с.Баляга</w:t>
      </w:r>
      <w:proofErr w:type="spellEnd"/>
      <w:r w:rsidRPr="002858FA">
        <w:rPr>
          <w:sz w:val="28"/>
          <w:szCs w:val="28"/>
        </w:rPr>
        <w:t xml:space="preserve"> – 5 миллионов рублей и в </w:t>
      </w:r>
      <w:proofErr w:type="spellStart"/>
      <w:r w:rsidRPr="002858FA">
        <w:rPr>
          <w:sz w:val="28"/>
          <w:szCs w:val="28"/>
        </w:rPr>
        <w:t>с.Тарбагатай</w:t>
      </w:r>
      <w:proofErr w:type="spellEnd"/>
      <w:r w:rsidRPr="002858FA">
        <w:rPr>
          <w:sz w:val="28"/>
          <w:szCs w:val="28"/>
        </w:rPr>
        <w:t xml:space="preserve"> – тоже 5 миллионов рублей.</w:t>
      </w:r>
    </w:p>
    <w:p w:rsidR="006E7666" w:rsidRPr="002858FA" w:rsidRDefault="006E7666" w:rsidP="00B44A23">
      <w:pPr>
        <w:ind w:firstLine="709"/>
        <w:jc w:val="both"/>
        <w:rPr>
          <w:b/>
          <w:sz w:val="28"/>
          <w:szCs w:val="28"/>
          <w:lang w:eastAsia="ar-SA"/>
        </w:rPr>
      </w:pPr>
      <w:r w:rsidRPr="002858FA">
        <w:rPr>
          <w:sz w:val="28"/>
          <w:szCs w:val="28"/>
        </w:rPr>
        <w:t>Строительство данных очистных сооружений включено в Федеральную целевую программу  «Охрана озера Байкал и социально-экономическое развитие Байкальской природной территории на 2012-2020годы».</w:t>
      </w:r>
    </w:p>
    <w:p w:rsidR="006E7666" w:rsidRPr="00F139E8" w:rsidRDefault="006E7666" w:rsidP="00B44A23">
      <w:pPr>
        <w:ind w:firstLine="709"/>
        <w:jc w:val="both"/>
        <w:rPr>
          <w:color w:val="FF0000"/>
          <w:sz w:val="28"/>
          <w:szCs w:val="28"/>
          <w:lang w:eastAsia="ar-SA"/>
        </w:rPr>
      </w:pPr>
      <w:r w:rsidRPr="00F139E8">
        <w:rPr>
          <w:b/>
          <w:sz w:val="28"/>
          <w:szCs w:val="28"/>
          <w:lang w:eastAsia="ar-SA"/>
        </w:rPr>
        <w:t>Природные ресурсы.</w:t>
      </w:r>
      <w:r w:rsidRPr="00F139E8">
        <w:rPr>
          <w:b/>
          <w:color w:val="FF0000"/>
          <w:sz w:val="28"/>
          <w:szCs w:val="28"/>
          <w:lang w:eastAsia="ar-SA"/>
        </w:rPr>
        <w:t xml:space="preserve"> </w:t>
      </w:r>
      <w:r w:rsidRPr="00F139E8">
        <w:rPr>
          <w:sz w:val="28"/>
          <w:szCs w:val="28"/>
          <w:lang w:eastAsia="ar-SA"/>
        </w:rPr>
        <w:t>Наличие природных ресурсов (</w:t>
      </w:r>
      <w:r w:rsidRPr="00F139E8">
        <w:rPr>
          <w:sz w:val="28"/>
          <w:szCs w:val="28"/>
        </w:rPr>
        <w:t>каменный уголь, бурый уголь, вольфрам, древесина, пресные подземные воды, минеральные источники, глина кирпичная</w:t>
      </w:r>
      <w:r w:rsidRPr="00F139E8">
        <w:rPr>
          <w:sz w:val="28"/>
          <w:szCs w:val="28"/>
          <w:lang w:eastAsia="ar-SA"/>
        </w:rPr>
        <w:t xml:space="preserve">) создают предпосылки для развития производств добывающей промышленности, производств по переработке древесины, производств строительных материалов. </w:t>
      </w:r>
    </w:p>
    <w:p w:rsidR="006E7666" w:rsidRPr="00F139E8" w:rsidRDefault="006E7666" w:rsidP="00B44A23">
      <w:pPr>
        <w:ind w:firstLine="709"/>
        <w:jc w:val="both"/>
        <w:rPr>
          <w:sz w:val="28"/>
          <w:szCs w:val="28"/>
        </w:rPr>
      </w:pPr>
      <w:r w:rsidRPr="00F139E8">
        <w:rPr>
          <w:sz w:val="28"/>
          <w:szCs w:val="28"/>
        </w:rPr>
        <w:t xml:space="preserve">Каменный уголь обнаружен на восточной окраине </w:t>
      </w:r>
      <w:proofErr w:type="spellStart"/>
      <w:r w:rsidRPr="00F139E8">
        <w:rPr>
          <w:sz w:val="28"/>
          <w:szCs w:val="28"/>
        </w:rPr>
        <w:t>Тугнуйской</w:t>
      </w:r>
      <w:proofErr w:type="spellEnd"/>
      <w:r w:rsidRPr="00F139E8">
        <w:rPr>
          <w:sz w:val="28"/>
          <w:szCs w:val="28"/>
        </w:rPr>
        <w:t xml:space="preserve"> впадины забайкальского типа, в </w:t>
      </w:r>
      <w:smartTag w:uri="urn:schemas-microsoft-com:office:smarttags" w:element="metricconverter">
        <w:smartTagPr>
          <w:attr w:name="ProductID" w:val="20 км"/>
        </w:smartTagPr>
        <w:r w:rsidRPr="00F139E8">
          <w:rPr>
            <w:sz w:val="28"/>
            <w:szCs w:val="28"/>
          </w:rPr>
          <w:t>20 км</w:t>
        </w:r>
      </w:smartTag>
      <w:r w:rsidRPr="00F139E8">
        <w:rPr>
          <w:sz w:val="28"/>
          <w:szCs w:val="28"/>
        </w:rPr>
        <w:t xml:space="preserve"> к северо-западу от г. Петровск-Забайкальский. Месторождение приурочено к </w:t>
      </w:r>
      <w:proofErr w:type="spellStart"/>
      <w:r w:rsidRPr="00F139E8">
        <w:rPr>
          <w:sz w:val="28"/>
          <w:szCs w:val="28"/>
        </w:rPr>
        <w:t>Олонь-Шибирской</w:t>
      </w:r>
      <w:proofErr w:type="spellEnd"/>
      <w:r w:rsidRPr="00F139E8">
        <w:rPr>
          <w:sz w:val="28"/>
          <w:szCs w:val="28"/>
        </w:rPr>
        <w:t xml:space="preserve"> </w:t>
      </w:r>
      <w:proofErr w:type="spellStart"/>
      <w:r w:rsidRPr="00F139E8">
        <w:rPr>
          <w:sz w:val="28"/>
          <w:szCs w:val="28"/>
        </w:rPr>
        <w:t>мульдообразной</w:t>
      </w:r>
      <w:proofErr w:type="spellEnd"/>
      <w:r w:rsidRPr="00F139E8">
        <w:rPr>
          <w:sz w:val="28"/>
          <w:szCs w:val="28"/>
        </w:rPr>
        <w:t xml:space="preserve"> структуре и получило такое же название. Угли залегают преимущественно в песчаниках </w:t>
      </w:r>
      <w:proofErr w:type="spellStart"/>
      <w:r w:rsidRPr="00F139E8">
        <w:rPr>
          <w:sz w:val="28"/>
          <w:szCs w:val="28"/>
        </w:rPr>
        <w:t>тугнуйской</w:t>
      </w:r>
      <w:proofErr w:type="spellEnd"/>
      <w:r w:rsidRPr="00F139E8">
        <w:rPr>
          <w:sz w:val="28"/>
          <w:szCs w:val="28"/>
        </w:rPr>
        <w:t xml:space="preserve"> свиты среднеюрского возраста. Балансовые запасы каменного угля оцениваются в 260 </w:t>
      </w:r>
      <w:proofErr w:type="spellStart"/>
      <w:r w:rsidRPr="00F139E8">
        <w:rPr>
          <w:sz w:val="28"/>
          <w:szCs w:val="28"/>
        </w:rPr>
        <w:t>млн.т</w:t>
      </w:r>
      <w:proofErr w:type="spellEnd"/>
      <w:r w:rsidRPr="00F139E8">
        <w:rPr>
          <w:sz w:val="28"/>
          <w:szCs w:val="28"/>
        </w:rPr>
        <w:t>. Марка угля Д, выход летучих веществ 41%, зольность 40.</w:t>
      </w:r>
    </w:p>
    <w:p w:rsidR="006E7666" w:rsidRPr="00F139E8" w:rsidRDefault="006E7666" w:rsidP="00B44A23">
      <w:pPr>
        <w:ind w:firstLine="709"/>
        <w:jc w:val="both"/>
        <w:rPr>
          <w:sz w:val="28"/>
          <w:szCs w:val="28"/>
        </w:rPr>
      </w:pPr>
      <w:r w:rsidRPr="00F139E8">
        <w:rPr>
          <w:sz w:val="28"/>
          <w:szCs w:val="28"/>
        </w:rPr>
        <w:t xml:space="preserve">Бурые угли </w:t>
      </w:r>
      <w:proofErr w:type="spellStart"/>
      <w:r w:rsidRPr="00F139E8">
        <w:rPr>
          <w:sz w:val="28"/>
          <w:szCs w:val="28"/>
        </w:rPr>
        <w:t>Тарбагатайского</w:t>
      </w:r>
      <w:proofErr w:type="spellEnd"/>
      <w:r w:rsidRPr="00F139E8">
        <w:rPr>
          <w:sz w:val="28"/>
          <w:szCs w:val="28"/>
        </w:rPr>
        <w:t xml:space="preserve"> месторождения, расположенного в одноименной впадине забайкальского типа, находятся вблизи </w:t>
      </w:r>
      <w:proofErr w:type="spellStart"/>
      <w:r w:rsidRPr="00F139E8">
        <w:rPr>
          <w:sz w:val="28"/>
          <w:szCs w:val="28"/>
        </w:rPr>
        <w:t>п.г.т</w:t>
      </w:r>
      <w:proofErr w:type="spellEnd"/>
      <w:r w:rsidRPr="00F139E8">
        <w:rPr>
          <w:sz w:val="28"/>
          <w:szCs w:val="28"/>
        </w:rPr>
        <w:t xml:space="preserve">. Новопавловка и Тарбагатай, а также </w:t>
      </w:r>
      <w:proofErr w:type="spellStart"/>
      <w:r w:rsidRPr="00F139E8">
        <w:rPr>
          <w:sz w:val="28"/>
          <w:szCs w:val="28"/>
        </w:rPr>
        <w:t>с.Зугмара</w:t>
      </w:r>
      <w:proofErr w:type="spellEnd"/>
      <w:r w:rsidRPr="00F139E8">
        <w:rPr>
          <w:sz w:val="28"/>
          <w:szCs w:val="28"/>
        </w:rPr>
        <w:t xml:space="preserve">. Месторождение приурочено к </w:t>
      </w:r>
      <w:proofErr w:type="spellStart"/>
      <w:r w:rsidRPr="00F139E8">
        <w:rPr>
          <w:sz w:val="28"/>
          <w:szCs w:val="28"/>
        </w:rPr>
        <w:t>Тигнинско-Зугмарской</w:t>
      </w:r>
      <w:proofErr w:type="spellEnd"/>
      <w:r w:rsidRPr="00F139E8">
        <w:rPr>
          <w:sz w:val="28"/>
          <w:szCs w:val="28"/>
        </w:rPr>
        <w:t xml:space="preserve"> мульде </w:t>
      </w:r>
      <w:proofErr w:type="spellStart"/>
      <w:r w:rsidRPr="00F139E8">
        <w:rPr>
          <w:sz w:val="28"/>
          <w:szCs w:val="28"/>
        </w:rPr>
        <w:t>Тарбагатайской</w:t>
      </w:r>
      <w:proofErr w:type="spellEnd"/>
      <w:r w:rsidRPr="00F139E8">
        <w:rPr>
          <w:sz w:val="28"/>
          <w:szCs w:val="28"/>
        </w:rPr>
        <w:t xml:space="preserve"> впадины. Угольные пласты (их более 10) переслаиваются с песчаниками, алевролитами, аргиллитами и глинистыми сланцами позднеюрского-раннемелового возраста. Запасы бурых углей оцениваются в 48 </w:t>
      </w:r>
      <w:proofErr w:type="spellStart"/>
      <w:r w:rsidRPr="00F139E8">
        <w:rPr>
          <w:sz w:val="28"/>
          <w:szCs w:val="28"/>
        </w:rPr>
        <w:t>млн.т</w:t>
      </w:r>
      <w:proofErr w:type="spellEnd"/>
      <w:r w:rsidRPr="00F139E8">
        <w:rPr>
          <w:sz w:val="28"/>
          <w:szCs w:val="28"/>
        </w:rPr>
        <w:t xml:space="preserve">.; месторождение отрабатывается </w:t>
      </w:r>
      <w:proofErr w:type="spellStart"/>
      <w:r w:rsidRPr="00F139E8">
        <w:rPr>
          <w:sz w:val="28"/>
          <w:szCs w:val="28"/>
        </w:rPr>
        <w:t>Тигнинским</w:t>
      </w:r>
      <w:proofErr w:type="spellEnd"/>
      <w:r w:rsidRPr="00F139E8">
        <w:rPr>
          <w:sz w:val="28"/>
          <w:szCs w:val="28"/>
        </w:rPr>
        <w:t xml:space="preserve"> угольным разрезом. Марка угля Б-III, зольность – 15, выход летучих веществ 42%, теплота сгорания 4550 ккал/кг. В том числе на </w:t>
      </w:r>
      <w:proofErr w:type="spellStart"/>
      <w:r w:rsidRPr="00F139E8">
        <w:rPr>
          <w:sz w:val="28"/>
          <w:szCs w:val="28"/>
        </w:rPr>
        <w:t>Тарбагатайском</w:t>
      </w:r>
      <w:proofErr w:type="spellEnd"/>
      <w:r w:rsidRPr="00F139E8">
        <w:rPr>
          <w:sz w:val="28"/>
          <w:szCs w:val="28"/>
        </w:rPr>
        <w:t xml:space="preserve"> месторождении имеются запасы германийсодержащего угля.</w:t>
      </w:r>
    </w:p>
    <w:p w:rsidR="006E7666" w:rsidRPr="00F139E8" w:rsidRDefault="006E7666" w:rsidP="00B44A23">
      <w:pPr>
        <w:ind w:firstLine="709"/>
        <w:jc w:val="both"/>
        <w:rPr>
          <w:sz w:val="28"/>
          <w:szCs w:val="28"/>
        </w:rPr>
      </w:pPr>
      <w:r w:rsidRPr="00F139E8">
        <w:rPr>
          <w:sz w:val="28"/>
          <w:szCs w:val="28"/>
        </w:rPr>
        <w:t>Бом-</w:t>
      </w:r>
      <w:proofErr w:type="spellStart"/>
      <w:r w:rsidRPr="00F139E8">
        <w:rPr>
          <w:sz w:val="28"/>
          <w:szCs w:val="28"/>
        </w:rPr>
        <w:t>Горхонское</w:t>
      </w:r>
      <w:proofErr w:type="spellEnd"/>
      <w:r w:rsidRPr="00F139E8">
        <w:rPr>
          <w:sz w:val="28"/>
          <w:szCs w:val="28"/>
        </w:rPr>
        <w:t xml:space="preserve"> месторождение вольфрамовых руд (в основном </w:t>
      </w:r>
      <w:proofErr w:type="spellStart"/>
      <w:r w:rsidRPr="00F139E8">
        <w:rPr>
          <w:sz w:val="28"/>
          <w:szCs w:val="28"/>
        </w:rPr>
        <w:t>гюбнериты</w:t>
      </w:r>
      <w:proofErr w:type="spellEnd"/>
      <w:r w:rsidRPr="00F139E8">
        <w:rPr>
          <w:sz w:val="28"/>
          <w:szCs w:val="28"/>
        </w:rPr>
        <w:t xml:space="preserve">) расположено на водоразделе одного из </w:t>
      </w:r>
      <w:proofErr w:type="spellStart"/>
      <w:r w:rsidRPr="00F139E8">
        <w:rPr>
          <w:sz w:val="28"/>
          <w:szCs w:val="28"/>
        </w:rPr>
        <w:t>пряжней</w:t>
      </w:r>
      <w:proofErr w:type="spellEnd"/>
      <w:r w:rsidRPr="00F139E8">
        <w:rPr>
          <w:sz w:val="28"/>
          <w:szCs w:val="28"/>
        </w:rPr>
        <w:t xml:space="preserve"> хребта </w:t>
      </w:r>
      <w:proofErr w:type="spellStart"/>
      <w:r w:rsidRPr="00F139E8">
        <w:rPr>
          <w:sz w:val="28"/>
          <w:szCs w:val="28"/>
        </w:rPr>
        <w:t>Цаган-Хуртэй</w:t>
      </w:r>
      <w:proofErr w:type="spellEnd"/>
      <w:r w:rsidRPr="00F139E8">
        <w:rPr>
          <w:sz w:val="28"/>
          <w:szCs w:val="28"/>
        </w:rPr>
        <w:t xml:space="preserve">, вблизи истока </w:t>
      </w:r>
      <w:proofErr w:type="spellStart"/>
      <w:r w:rsidRPr="00F139E8">
        <w:rPr>
          <w:sz w:val="28"/>
          <w:szCs w:val="28"/>
        </w:rPr>
        <w:t>р.Бом-Горхон</w:t>
      </w:r>
      <w:proofErr w:type="spellEnd"/>
      <w:r w:rsidRPr="00F139E8">
        <w:rPr>
          <w:sz w:val="28"/>
          <w:szCs w:val="28"/>
        </w:rPr>
        <w:t xml:space="preserve"> (правый приток </w:t>
      </w:r>
      <w:proofErr w:type="spellStart"/>
      <w:r w:rsidRPr="00F139E8">
        <w:rPr>
          <w:sz w:val="28"/>
          <w:szCs w:val="28"/>
        </w:rPr>
        <w:t>р.Хилок</w:t>
      </w:r>
      <w:proofErr w:type="spellEnd"/>
      <w:r w:rsidRPr="00F139E8">
        <w:rPr>
          <w:sz w:val="28"/>
          <w:szCs w:val="28"/>
        </w:rPr>
        <w:t xml:space="preserve">), в </w:t>
      </w:r>
      <w:smartTag w:uri="urn:schemas-microsoft-com:office:smarttags" w:element="metricconverter">
        <w:smartTagPr>
          <w:attr w:name="ProductID" w:val="30 км"/>
        </w:smartTagPr>
        <w:r w:rsidRPr="00F139E8">
          <w:rPr>
            <w:sz w:val="28"/>
            <w:szCs w:val="28"/>
          </w:rPr>
          <w:t>30 км</w:t>
        </w:r>
      </w:smartTag>
      <w:r w:rsidRPr="00F139E8">
        <w:rPr>
          <w:sz w:val="28"/>
          <w:szCs w:val="28"/>
        </w:rPr>
        <w:t xml:space="preserve"> восточнее г. Петровск-Забайкальский. Среднее содержание Wо3 0,9%. Добыча руды ведется подземным способом, здесь же, на обогатительной фабрике </w:t>
      </w:r>
      <w:r w:rsidRPr="00F139E8">
        <w:rPr>
          <w:sz w:val="28"/>
          <w:szCs w:val="28"/>
        </w:rPr>
        <w:lastRenderedPageBreak/>
        <w:t>производится обогащение руды. Запасы руд оцениваются как средние, при нынешнем уровне добычи (более 300 т.) их хватит на 20-30 лет.</w:t>
      </w:r>
    </w:p>
    <w:p w:rsidR="006E7666" w:rsidRPr="00F139E8" w:rsidRDefault="006E7666" w:rsidP="00B44A23">
      <w:pPr>
        <w:ind w:firstLine="709"/>
        <w:jc w:val="both"/>
        <w:rPr>
          <w:sz w:val="28"/>
          <w:szCs w:val="28"/>
        </w:rPr>
      </w:pPr>
      <w:r w:rsidRPr="00F139E8">
        <w:rPr>
          <w:sz w:val="28"/>
          <w:szCs w:val="28"/>
        </w:rPr>
        <w:t>Петровск-Забайкальский район обеспечен многими природными строительными материалами: камни строительные, связанные с магматическими или метаморфическими породами различного возраста, пески строительные и песчано-гравийные смеси, связанные с четвертичными аллювиальными, озерными, делювиальными и элювиально-делювиальными образованиями; в них же местами встречаются глины (</w:t>
      </w:r>
      <w:proofErr w:type="spellStart"/>
      <w:r w:rsidRPr="00F139E8">
        <w:rPr>
          <w:sz w:val="28"/>
          <w:szCs w:val="28"/>
        </w:rPr>
        <w:t>с.Кули</w:t>
      </w:r>
      <w:proofErr w:type="spellEnd"/>
      <w:r w:rsidRPr="00F139E8">
        <w:rPr>
          <w:sz w:val="28"/>
          <w:szCs w:val="28"/>
        </w:rPr>
        <w:t xml:space="preserve"> городского поселения «</w:t>
      </w:r>
      <w:proofErr w:type="spellStart"/>
      <w:r w:rsidRPr="00F139E8">
        <w:rPr>
          <w:sz w:val="28"/>
          <w:szCs w:val="28"/>
        </w:rPr>
        <w:t>Балягинское</w:t>
      </w:r>
      <w:proofErr w:type="spellEnd"/>
      <w:r w:rsidRPr="00F139E8">
        <w:rPr>
          <w:sz w:val="28"/>
          <w:szCs w:val="28"/>
        </w:rPr>
        <w:t xml:space="preserve">», сельское поселение «Малетинское»). На территории района имеются перспективы для расширения списка подобных месторождений, за исключением карбонатных пород на известь ввиду их практического отсутствия.    </w:t>
      </w:r>
    </w:p>
    <w:p w:rsidR="006E7666" w:rsidRPr="00F139E8" w:rsidRDefault="006E7666" w:rsidP="00B44A23">
      <w:pPr>
        <w:ind w:firstLine="709"/>
        <w:jc w:val="both"/>
        <w:rPr>
          <w:sz w:val="28"/>
          <w:szCs w:val="28"/>
        </w:rPr>
      </w:pPr>
      <w:r w:rsidRPr="00F139E8">
        <w:rPr>
          <w:sz w:val="28"/>
          <w:szCs w:val="28"/>
        </w:rPr>
        <w:t>На территории сельского поселения «Хараузское» находится месторождение железной руды (</w:t>
      </w:r>
      <w:proofErr w:type="spellStart"/>
      <w:r w:rsidRPr="00F139E8">
        <w:rPr>
          <w:sz w:val="28"/>
          <w:szCs w:val="28"/>
        </w:rPr>
        <w:t>Балягинский</w:t>
      </w:r>
      <w:proofErr w:type="spellEnd"/>
      <w:r w:rsidRPr="00F139E8">
        <w:rPr>
          <w:sz w:val="28"/>
          <w:szCs w:val="28"/>
        </w:rPr>
        <w:t xml:space="preserve"> рудник).</w:t>
      </w:r>
    </w:p>
    <w:p w:rsidR="006E7666" w:rsidRPr="00F139E8" w:rsidRDefault="006E7666" w:rsidP="00B44A23">
      <w:pPr>
        <w:ind w:firstLine="709"/>
        <w:jc w:val="both"/>
        <w:rPr>
          <w:sz w:val="28"/>
          <w:szCs w:val="28"/>
        </w:rPr>
      </w:pPr>
      <w:r w:rsidRPr="00F139E8">
        <w:rPr>
          <w:sz w:val="28"/>
          <w:szCs w:val="28"/>
        </w:rPr>
        <w:t>На территории района имеются минеральные источники, которые могут быть использованы в бальнеологических целях:</w:t>
      </w:r>
    </w:p>
    <w:p w:rsidR="006E7666" w:rsidRPr="00F139E8" w:rsidRDefault="006E7666" w:rsidP="00B44A23">
      <w:pPr>
        <w:ind w:firstLine="709"/>
        <w:jc w:val="both"/>
        <w:rPr>
          <w:sz w:val="28"/>
          <w:szCs w:val="28"/>
        </w:rPr>
      </w:pPr>
      <w:r w:rsidRPr="00F139E8">
        <w:rPr>
          <w:sz w:val="28"/>
          <w:szCs w:val="28"/>
        </w:rPr>
        <w:t xml:space="preserve">- источник </w:t>
      </w:r>
      <w:proofErr w:type="spellStart"/>
      <w:r w:rsidRPr="00F139E8">
        <w:rPr>
          <w:sz w:val="28"/>
          <w:szCs w:val="28"/>
        </w:rPr>
        <w:t>Глазуниха</w:t>
      </w:r>
      <w:proofErr w:type="spellEnd"/>
      <w:r w:rsidRPr="00F139E8">
        <w:rPr>
          <w:sz w:val="28"/>
          <w:szCs w:val="28"/>
        </w:rPr>
        <w:t xml:space="preserve"> у </w:t>
      </w:r>
      <w:proofErr w:type="spellStart"/>
      <w:r w:rsidRPr="00F139E8">
        <w:rPr>
          <w:sz w:val="28"/>
          <w:szCs w:val="28"/>
        </w:rPr>
        <w:t>п.Баляга</w:t>
      </w:r>
      <w:proofErr w:type="spellEnd"/>
      <w:r w:rsidRPr="00F139E8">
        <w:rPr>
          <w:sz w:val="28"/>
          <w:szCs w:val="28"/>
        </w:rPr>
        <w:t>;</w:t>
      </w:r>
    </w:p>
    <w:p w:rsidR="006E7666" w:rsidRPr="00F139E8" w:rsidRDefault="006E7666" w:rsidP="00B44A23">
      <w:pPr>
        <w:ind w:firstLine="709"/>
        <w:jc w:val="both"/>
        <w:rPr>
          <w:sz w:val="28"/>
          <w:szCs w:val="28"/>
        </w:rPr>
      </w:pPr>
      <w:r w:rsidRPr="00F139E8">
        <w:rPr>
          <w:sz w:val="28"/>
          <w:szCs w:val="28"/>
        </w:rPr>
        <w:t xml:space="preserve">- источник у </w:t>
      </w:r>
      <w:proofErr w:type="spellStart"/>
      <w:r w:rsidRPr="00F139E8">
        <w:rPr>
          <w:sz w:val="28"/>
          <w:szCs w:val="28"/>
        </w:rPr>
        <w:t>с.Баляга-Катангар</w:t>
      </w:r>
      <w:proofErr w:type="spellEnd"/>
      <w:r w:rsidRPr="00F139E8">
        <w:rPr>
          <w:sz w:val="28"/>
          <w:szCs w:val="28"/>
        </w:rPr>
        <w:t>;</w:t>
      </w:r>
    </w:p>
    <w:p w:rsidR="006E7666" w:rsidRPr="00F139E8" w:rsidRDefault="006E7666" w:rsidP="00B44A23">
      <w:pPr>
        <w:ind w:firstLine="709"/>
        <w:jc w:val="both"/>
        <w:rPr>
          <w:sz w:val="28"/>
          <w:szCs w:val="28"/>
        </w:rPr>
      </w:pPr>
      <w:r w:rsidRPr="00F139E8">
        <w:rPr>
          <w:sz w:val="28"/>
          <w:szCs w:val="28"/>
        </w:rPr>
        <w:t xml:space="preserve">- источник у </w:t>
      </w:r>
      <w:proofErr w:type="spellStart"/>
      <w:r w:rsidRPr="00F139E8">
        <w:rPr>
          <w:sz w:val="28"/>
          <w:szCs w:val="28"/>
        </w:rPr>
        <w:t>с.Усть</w:t>
      </w:r>
      <w:proofErr w:type="spellEnd"/>
      <w:r w:rsidRPr="00F139E8">
        <w:rPr>
          <w:sz w:val="28"/>
          <w:szCs w:val="28"/>
        </w:rPr>
        <w:t>-Обор.</w:t>
      </w:r>
    </w:p>
    <w:p w:rsidR="006E7666" w:rsidRPr="00F139E8" w:rsidRDefault="006E7666" w:rsidP="00B44A23">
      <w:pPr>
        <w:ind w:firstLine="709"/>
        <w:jc w:val="both"/>
        <w:rPr>
          <w:sz w:val="28"/>
          <w:szCs w:val="28"/>
        </w:rPr>
      </w:pPr>
      <w:r w:rsidRPr="00F139E8">
        <w:rPr>
          <w:sz w:val="28"/>
          <w:szCs w:val="28"/>
        </w:rPr>
        <w:t xml:space="preserve">Лесной фонд занимает площадь 7779,74 кв. км., что составляет 86% территории района. </w:t>
      </w:r>
    </w:p>
    <w:p w:rsidR="006E7666" w:rsidRPr="00F139E8" w:rsidRDefault="006E7666" w:rsidP="00B44A23">
      <w:pPr>
        <w:ind w:firstLine="709"/>
        <w:jc w:val="both"/>
        <w:rPr>
          <w:sz w:val="28"/>
          <w:szCs w:val="28"/>
        </w:rPr>
      </w:pPr>
      <w:r w:rsidRPr="00F139E8">
        <w:rPr>
          <w:sz w:val="28"/>
          <w:szCs w:val="28"/>
        </w:rPr>
        <w:t xml:space="preserve">Подавляющая часть покрытых лесом земель занята хвойными породами: лиственницей (22%), и сосной (42%). На долю лиственных пород (преимущественно, березы белой) приходится 22%. </w:t>
      </w:r>
    </w:p>
    <w:p w:rsidR="006E7666" w:rsidRPr="002E65B4" w:rsidRDefault="006E7666" w:rsidP="00B44A23">
      <w:pPr>
        <w:ind w:firstLine="709"/>
        <w:jc w:val="both"/>
        <w:rPr>
          <w:b/>
          <w:sz w:val="32"/>
          <w:szCs w:val="28"/>
        </w:rPr>
      </w:pPr>
      <w:r w:rsidRPr="00F139E8">
        <w:rPr>
          <w:sz w:val="28"/>
          <w:szCs w:val="28"/>
        </w:rPr>
        <w:t>Лесные ресурсы Петровск-Забайкальского района, несмотря на большое количество случаев несанкционированных районной Администрацией рубок деревьев, остаются достаточно значительными (порядка 40% территории района). Состав древесных пород в лесах довольно разнообразный: сосна, кедр, лиственница, ель, пихта, береза, тополь, осина и др. Наиболее ценными являются сосна и кедр; сосна относится к основным лесозаготовительным породам как для района, так и для вывозки деловой древесины, а кедровые леса являются угодьями для сбора кедровых орехов, а также кормовой базой для лесных животных и птиц. Лиственница местным населением заготавливается и как строительный материал и как вид топлива. Ель и пихта в тайге встречаются редко. Эксплуатируемые леса относятся ко II и III группам, с достаточно высоким бонитетом.</w:t>
      </w:r>
    </w:p>
    <w:p w:rsidR="006E7666" w:rsidRDefault="006E7666" w:rsidP="00073AC3">
      <w:pPr>
        <w:spacing w:line="320" w:lineRule="exact"/>
        <w:jc w:val="both"/>
        <w:rPr>
          <w:color w:val="FF0000"/>
          <w:spacing w:val="-4"/>
          <w:sz w:val="28"/>
          <w:szCs w:val="28"/>
          <w:lang w:eastAsia="ar-SA"/>
        </w:rPr>
      </w:pPr>
    </w:p>
    <w:p w:rsidR="009E012F" w:rsidRDefault="009E012F">
      <w:pPr>
        <w:spacing w:after="200" w:line="276" w:lineRule="auto"/>
      </w:pPr>
      <w:r>
        <w:br w:type="page"/>
      </w:r>
    </w:p>
    <w:p w:rsidR="009E012F" w:rsidRPr="009E012F" w:rsidRDefault="009E012F" w:rsidP="00B44A23">
      <w:pPr>
        <w:tabs>
          <w:tab w:val="center" w:pos="142"/>
        </w:tabs>
        <w:ind w:left="5387"/>
        <w:jc w:val="center"/>
      </w:pPr>
      <w:r>
        <w:lastRenderedPageBreak/>
        <w:t>Приложение № 2</w:t>
      </w:r>
    </w:p>
    <w:p w:rsidR="009E012F" w:rsidRDefault="009E012F" w:rsidP="00B44A23">
      <w:pPr>
        <w:tabs>
          <w:tab w:val="center" w:pos="142"/>
        </w:tabs>
        <w:ind w:left="4820"/>
        <w:jc w:val="center"/>
        <w:rPr>
          <w:b/>
          <w:sz w:val="28"/>
          <w:szCs w:val="28"/>
        </w:rPr>
      </w:pPr>
      <w:r w:rsidRPr="009E012F">
        <w:rPr>
          <w:lang w:eastAsia="ar-SA"/>
        </w:rPr>
        <w:t>к Стратегии социально-экономического развития муниципального района «Петровск-Забайкальский район» до 2030 года</w:t>
      </w:r>
    </w:p>
    <w:p w:rsidR="006E7666" w:rsidRPr="006D2795" w:rsidRDefault="006E7666" w:rsidP="00073AC3">
      <w:pPr>
        <w:spacing w:line="320" w:lineRule="exact"/>
        <w:jc w:val="both"/>
        <w:rPr>
          <w:color w:val="FF0000"/>
          <w:spacing w:val="-4"/>
          <w:sz w:val="28"/>
          <w:szCs w:val="28"/>
          <w:lang w:eastAsia="ar-SA"/>
        </w:rPr>
      </w:pPr>
    </w:p>
    <w:p w:rsidR="00073AC3" w:rsidRPr="00461D67" w:rsidRDefault="00073AC3" w:rsidP="00073AC3">
      <w:pPr>
        <w:autoSpaceDE w:val="0"/>
        <w:autoSpaceDN w:val="0"/>
        <w:adjustRightInd w:val="0"/>
        <w:jc w:val="center"/>
        <w:rPr>
          <w:b/>
          <w:sz w:val="28"/>
          <w:szCs w:val="28"/>
          <w:lang w:eastAsia="ar-SA"/>
        </w:rPr>
      </w:pPr>
      <w:r w:rsidRPr="00461D67">
        <w:rPr>
          <w:b/>
          <w:sz w:val="28"/>
          <w:szCs w:val="28"/>
        </w:rPr>
        <w:t xml:space="preserve">Информация о муниципальных программах </w:t>
      </w:r>
      <w:r w:rsidR="00461D67" w:rsidRPr="00461D67">
        <w:rPr>
          <w:b/>
          <w:sz w:val="28"/>
          <w:szCs w:val="28"/>
        </w:rPr>
        <w:t>муниципального района «Петровск-Забайкальский район»</w:t>
      </w:r>
      <w:r w:rsidRPr="00461D67">
        <w:rPr>
          <w:b/>
          <w:sz w:val="28"/>
          <w:szCs w:val="28"/>
        </w:rPr>
        <w:t>, утверждаемых в целях реализации стратегии</w:t>
      </w:r>
    </w:p>
    <w:p w:rsidR="00073AC3" w:rsidRPr="006D2795" w:rsidRDefault="00073AC3" w:rsidP="00B44A23">
      <w:pPr>
        <w:spacing w:line="320" w:lineRule="exact"/>
        <w:ind w:firstLine="709"/>
        <w:jc w:val="both"/>
        <w:rPr>
          <w:spacing w:val="-4"/>
          <w:kern w:val="32"/>
          <w:sz w:val="28"/>
          <w:lang w:eastAsia="ar-SA"/>
        </w:rPr>
      </w:pPr>
      <w:r w:rsidRPr="006D2795">
        <w:rPr>
          <w:spacing w:val="-4"/>
          <w:kern w:val="32"/>
          <w:sz w:val="28"/>
          <w:lang w:eastAsia="ar-SA"/>
        </w:rPr>
        <w:t xml:space="preserve">Муниципальные программы </w:t>
      </w:r>
      <w:r w:rsidR="00461D67" w:rsidRPr="006D2795">
        <w:rPr>
          <w:spacing w:val="-4"/>
          <w:kern w:val="32"/>
          <w:sz w:val="28"/>
          <w:lang w:eastAsia="ar-SA"/>
        </w:rPr>
        <w:t>муниципального района «Петровск-Забайкальский район»</w:t>
      </w:r>
      <w:r w:rsidRPr="006D2795">
        <w:rPr>
          <w:spacing w:val="-4"/>
          <w:kern w:val="32"/>
          <w:sz w:val="28"/>
          <w:lang w:eastAsia="ar-SA"/>
        </w:rPr>
        <w:t xml:space="preserve">, ответственными исполнителями по которым выступают органы местного самоуправления, являются механизмом достижения целей и задач стратегии. Перечень программных мероприятий охватывает практически все стороны жизни муниципального </w:t>
      </w:r>
      <w:r w:rsidR="00461D67" w:rsidRPr="006D2795">
        <w:rPr>
          <w:spacing w:val="-4"/>
          <w:kern w:val="32"/>
          <w:sz w:val="28"/>
          <w:lang w:eastAsia="ar-SA"/>
        </w:rPr>
        <w:t>района</w:t>
      </w:r>
      <w:r w:rsidRPr="006D2795">
        <w:rPr>
          <w:spacing w:val="-4"/>
          <w:kern w:val="32"/>
          <w:sz w:val="28"/>
          <w:lang w:eastAsia="ar-SA"/>
        </w:rPr>
        <w:t xml:space="preserve">.  Взаимосвязь реализации стратегических приоритетов с бюджетным планированием осуществляется посредством муниципальных программ. Муниципальные программы разрабатываются в соответствии с приоритетами социально-экономического развития и направлены на реализацию целей социально-экономического развития </w:t>
      </w:r>
      <w:r w:rsidR="00461D67" w:rsidRPr="006D2795">
        <w:rPr>
          <w:spacing w:val="-4"/>
          <w:kern w:val="32"/>
          <w:sz w:val="28"/>
          <w:lang w:eastAsia="ar-SA"/>
        </w:rPr>
        <w:t>муниципального района «Петровск-Забайкальский район»</w:t>
      </w:r>
      <w:r w:rsidRPr="006D2795">
        <w:rPr>
          <w:spacing w:val="-4"/>
          <w:kern w:val="32"/>
          <w:sz w:val="28"/>
          <w:lang w:eastAsia="ar-SA"/>
        </w:rPr>
        <w:t>.</w:t>
      </w:r>
    </w:p>
    <w:p w:rsidR="00073AC3" w:rsidRPr="0071378D" w:rsidRDefault="00073AC3" w:rsidP="00B44A23">
      <w:pPr>
        <w:spacing w:line="320" w:lineRule="exact"/>
        <w:ind w:firstLine="709"/>
        <w:jc w:val="both"/>
        <w:rPr>
          <w:spacing w:val="-4"/>
          <w:kern w:val="32"/>
          <w:sz w:val="28"/>
          <w:szCs w:val="28"/>
          <w:lang w:eastAsia="ar-SA"/>
        </w:rPr>
      </w:pPr>
      <w:r w:rsidRPr="0071378D">
        <w:rPr>
          <w:spacing w:val="-4"/>
          <w:kern w:val="32"/>
          <w:sz w:val="28"/>
          <w:szCs w:val="28"/>
          <w:lang w:eastAsia="ar-SA"/>
        </w:rPr>
        <w:t xml:space="preserve">Цель 1. Формирование благоприятной социальной среды, обеспечивающей повышение качества жизни населения. </w:t>
      </w:r>
    </w:p>
    <w:p w:rsidR="00073AC3" w:rsidRPr="0071378D" w:rsidRDefault="00073AC3" w:rsidP="00B44A23">
      <w:pPr>
        <w:spacing w:line="320" w:lineRule="exact"/>
        <w:ind w:firstLine="709"/>
        <w:jc w:val="both"/>
        <w:rPr>
          <w:spacing w:val="-4"/>
          <w:kern w:val="32"/>
          <w:sz w:val="28"/>
          <w:szCs w:val="28"/>
          <w:lang w:eastAsia="ar-SA"/>
        </w:rPr>
      </w:pPr>
      <w:r w:rsidRPr="0071378D">
        <w:rPr>
          <w:spacing w:val="-4"/>
          <w:kern w:val="32"/>
          <w:sz w:val="28"/>
          <w:szCs w:val="28"/>
          <w:lang w:eastAsia="ar-SA"/>
        </w:rPr>
        <w:t xml:space="preserve">Для сбалансированного социально-экономического развития муниципального </w:t>
      </w:r>
      <w:r w:rsidR="0071378D" w:rsidRPr="0071378D">
        <w:rPr>
          <w:spacing w:val="-4"/>
          <w:kern w:val="32"/>
          <w:sz w:val="28"/>
          <w:szCs w:val="28"/>
          <w:lang w:eastAsia="ar-SA"/>
        </w:rPr>
        <w:t>района</w:t>
      </w:r>
      <w:r w:rsidRPr="0071378D">
        <w:rPr>
          <w:spacing w:val="-4"/>
          <w:kern w:val="32"/>
          <w:sz w:val="28"/>
          <w:szCs w:val="28"/>
          <w:lang w:eastAsia="ar-SA"/>
        </w:rPr>
        <w:t xml:space="preserve"> будут сформированы условия для развития и повышения качества человеческого капитала через реализацию муниципальных программ, направленных на улучшение системы образования, жилищных условий, повышение занятости населения и достижение сбалансированности рынка труда, повышение уровня безопасности, соблюдение социальной справедливости и развитие культурно-досугового сектора.</w:t>
      </w:r>
    </w:p>
    <w:p w:rsidR="00073AC3" w:rsidRPr="0071378D" w:rsidRDefault="00073AC3" w:rsidP="00B44A23">
      <w:pPr>
        <w:spacing w:line="320" w:lineRule="exact"/>
        <w:ind w:firstLine="709"/>
        <w:jc w:val="both"/>
        <w:rPr>
          <w:spacing w:val="-4"/>
          <w:kern w:val="32"/>
          <w:sz w:val="28"/>
          <w:szCs w:val="28"/>
          <w:lang w:eastAsia="ar-SA"/>
        </w:rPr>
      </w:pPr>
      <w:r w:rsidRPr="0071378D">
        <w:rPr>
          <w:spacing w:val="-4"/>
          <w:kern w:val="32"/>
          <w:sz w:val="28"/>
          <w:szCs w:val="28"/>
          <w:lang w:eastAsia="ar-SA"/>
        </w:rPr>
        <w:t>Развитие системы образования направлено на обеспечение доступного и качественного дошкольного, начального общего, основного общего, среднего общего образования и дополнительного образования детей, а также на развитие инфраструктуры образовательных организаций, на проведение результативной кадровой политики.</w:t>
      </w:r>
    </w:p>
    <w:p w:rsidR="00073AC3" w:rsidRPr="0071378D" w:rsidRDefault="00073AC3" w:rsidP="00B44A23">
      <w:pPr>
        <w:spacing w:line="320" w:lineRule="exact"/>
        <w:ind w:firstLine="709"/>
        <w:jc w:val="both"/>
        <w:rPr>
          <w:spacing w:val="-4"/>
          <w:kern w:val="32"/>
          <w:sz w:val="28"/>
          <w:szCs w:val="28"/>
          <w:lang w:eastAsia="ar-SA"/>
        </w:rPr>
      </w:pPr>
      <w:r w:rsidRPr="0071378D">
        <w:rPr>
          <w:spacing w:val="-4"/>
          <w:kern w:val="32"/>
          <w:sz w:val="28"/>
          <w:szCs w:val="28"/>
          <w:lang w:eastAsia="ar-SA"/>
        </w:rPr>
        <w:t xml:space="preserve">Для повышения качества образования на территории муниципального </w:t>
      </w:r>
      <w:r w:rsidR="0071378D" w:rsidRPr="0071378D">
        <w:rPr>
          <w:spacing w:val="-4"/>
          <w:kern w:val="32"/>
          <w:sz w:val="28"/>
          <w:szCs w:val="28"/>
          <w:lang w:eastAsia="ar-SA"/>
        </w:rPr>
        <w:t>района</w:t>
      </w:r>
      <w:r w:rsidRPr="0071378D">
        <w:rPr>
          <w:spacing w:val="-4"/>
          <w:kern w:val="32"/>
          <w:sz w:val="28"/>
          <w:szCs w:val="28"/>
          <w:lang w:eastAsia="ar-SA"/>
        </w:rPr>
        <w:t xml:space="preserve"> будут реализовываться следующие муниципальные программы: </w:t>
      </w:r>
    </w:p>
    <w:p w:rsidR="00DD69D6" w:rsidRPr="00DD69D6" w:rsidRDefault="00DD69D6" w:rsidP="00B44A23">
      <w:pPr>
        <w:spacing w:line="320" w:lineRule="exact"/>
        <w:ind w:firstLine="709"/>
        <w:jc w:val="both"/>
        <w:rPr>
          <w:spacing w:val="-4"/>
          <w:kern w:val="32"/>
          <w:sz w:val="28"/>
          <w:szCs w:val="28"/>
          <w:lang w:eastAsia="ar-SA"/>
        </w:rPr>
      </w:pPr>
      <w:r w:rsidRPr="00DD69D6">
        <w:rPr>
          <w:spacing w:val="-4"/>
          <w:kern w:val="32"/>
          <w:sz w:val="28"/>
          <w:szCs w:val="28"/>
          <w:lang w:eastAsia="ar-SA"/>
        </w:rPr>
        <w:t>«Модернизация системы общего образования муниципального района «Петровск-Забайкальский район»</w:t>
      </w:r>
      <w:r w:rsidR="00095BFD">
        <w:rPr>
          <w:spacing w:val="-4"/>
          <w:kern w:val="32"/>
          <w:sz w:val="28"/>
          <w:szCs w:val="28"/>
          <w:lang w:eastAsia="ar-SA"/>
        </w:rPr>
        <w:t>;</w:t>
      </w:r>
      <w:r w:rsidRPr="00DD69D6">
        <w:rPr>
          <w:spacing w:val="-4"/>
          <w:kern w:val="32"/>
          <w:sz w:val="28"/>
          <w:szCs w:val="28"/>
          <w:lang w:eastAsia="ar-SA"/>
        </w:rPr>
        <w:t xml:space="preserve"> </w:t>
      </w:r>
    </w:p>
    <w:p w:rsidR="00DD69D6" w:rsidRPr="00DD69D6" w:rsidRDefault="00DD69D6" w:rsidP="00B44A23">
      <w:pPr>
        <w:spacing w:line="320" w:lineRule="exact"/>
        <w:ind w:firstLine="709"/>
        <w:jc w:val="both"/>
        <w:rPr>
          <w:spacing w:val="-4"/>
          <w:kern w:val="32"/>
          <w:sz w:val="28"/>
          <w:szCs w:val="28"/>
          <w:lang w:eastAsia="ar-SA"/>
        </w:rPr>
      </w:pPr>
      <w:r w:rsidRPr="00DD69D6">
        <w:rPr>
          <w:spacing w:val="-4"/>
          <w:kern w:val="32"/>
          <w:sz w:val="28"/>
          <w:szCs w:val="28"/>
          <w:lang w:eastAsia="ar-SA"/>
        </w:rPr>
        <w:t>«Модернизация материально-технических условий дошкольных образовательных организаций»</w:t>
      </w:r>
      <w:r w:rsidR="00095BFD">
        <w:rPr>
          <w:spacing w:val="-4"/>
          <w:kern w:val="32"/>
          <w:sz w:val="28"/>
          <w:szCs w:val="28"/>
          <w:lang w:eastAsia="ar-SA"/>
        </w:rPr>
        <w:t>;</w:t>
      </w:r>
    </w:p>
    <w:p w:rsidR="0071378D" w:rsidRDefault="00DD69D6" w:rsidP="00B44A23">
      <w:pPr>
        <w:spacing w:line="320" w:lineRule="exact"/>
        <w:ind w:firstLine="709"/>
        <w:jc w:val="both"/>
        <w:rPr>
          <w:spacing w:val="-4"/>
          <w:kern w:val="32"/>
          <w:sz w:val="28"/>
          <w:szCs w:val="28"/>
          <w:lang w:eastAsia="ar-SA"/>
        </w:rPr>
      </w:pPr>
      <w:r w:rsidRPr="00DD69D6">
        <w:rPr>
          <w:spacing w:val="-4"/>
          <w:kern w:val="32"/>
          <w:sz w:val="28"/>
          <w:szCs w:val="28"/>
          <w:lang w:eastAsia="ar-SA"/>
        </w:rPr>
        <w:t>«Военно-патриотическое воспитание молодежи и совершенствование системы допризывной подготовки учащихся образовательных организаций муниципального района «Петровск-Забайкальский район»</w:t>
      </w:r>
      <w:r w:rsidR="00095BFD">
        <w:rPr>
          <w:spacing w:val="-4"/>
          <w:kern w:val="32"/>
          <w:sz w:val="28"/>
          <w:szCs w:val="28"/>
          <w:lang w:eastAsia="ar-SA"/>
        </w:rPr>
        <w:t>;</w:t>
      </w:r>
      <w:r w:rsidRPr="00DD69D6">
        <w:rPr>
          <w:spacing w:val="-4"/>
          <w:kern w:val="32"/>
          <w:sz w:val="28"/>
          <w:szCs w:val="28"/>
          <w:lang w:eastAsia="ar-SA"/>
        </w:rPr>
        <w:t xml:space="preserve"> </w:t>
      </w:r>
    </w:p>
    <w:p w:rsidR="00095BFD" w:rsidRDefault="00095BFD" w:rsidP="00B44A23">
      <w:pPr>
        <w:spacing w:line="320" w:lineRule="exact"/>
        <w:ind w:firstLine="709"/>
        <w:jc w:val="both"/>
        <w:rPr>
          <w:spacing w:val="-4"/>
          <w:kern w:val="32"/>
          <w:sz w:val="28"/>
          <w:szCs w:val="28"/>
          <w:lang w:eastAsia="ar-SA"/>
        </w:rPr>
      </w:pPr>
      <w:r>
        <w:rPr>
          <w:spacing w:val="-4"/>
          <w:kern w:val="32"/>
          <w:sz w:val="28"/>
          <w:szCs w:val="28"/>
          <w:lang w:eastAsia="ar-SA"/>
        </w:rPr>
        <w:t>«</w:t>
      </w:r>
      <w:r w:rsidRPr="00095BFD">
        <w:rPr>
          <w:spacing w:val="-4"/>
          <w:kern w:val="32"/>
          <w:sz w:val="28"/>
          <w:szCs w:val="28"/>
          <w:lang w:eastAsia="ar-SA"/>
        </w:rPr>
        <w:t>Дополнительное образование в сфе</w:t>
      </w:r>
      <w:r>
        <w:rPr>
          <w:spacing w:val="-4"/>
          <w:kern w:val="32"/>
          <w:sz w:val="28"/>
          <w:szCs w:val="28"/>
          <w:lang w:eastAsia="ar-SA"/>
        </w:rPr>
        <w:t>ре физической культуры и спорта»;</w:t>
      </w:r>
    </w:p>
    <w:p w:rsidR="00095BFD" w:rsidRPr="00095BFD" w:rsidRDefault="00095BFD" w:rsidP="00B44A23">
      <w:pPr>
        <w:spacing w:line="320" w:lineRule="exact"/>
        <w:ind w:firstLine="709"/>
        <w:jc w:val="both"/>
        <w:rPr>
          <w:spacing w:val="-4"/>
          <w:kern w:val="32"/>
          <w:sz w:val="28"/>
          <w:szCs w:val="28"/>
          <w:lang w:eastAsia="ar-SA"/>
        </w:rPr>
      </w:pPr>
      <w:r>
        <w:rPr>
          <w:spacing w:val="-4"/>
          <w:kern w:val="32"/>
          <w:sz w:val="28"/>
          <w:szCs w:val="28"/>
          <w:lang w:eastAsia="ar-SA"/>
        </w:rPr>
        <w:t>«</w:t>
      </w:r>
      <w:r w:rsidRPr="00095BFD">
        <w:rPr>
          <w:spacing w:val="-4"/>
          <w:kern w:val="32"/>
          <w:sz w:val="28"/>
          <w:szCs w:val="28"/>
          <w:lang w:eastAsia="ar-SA"/>
        </w:rPr>
        <w:t>Организация отдыха, оздоровления, занятости детей и молодежи муниципального района «Петровск-Забайкальский район»</w:t>
      </w:r>
      <w:r>
        <w:rPr>
          <w:spacing w:val="-4"/>
          <w:kern w:val="32"/>
          <w:sz w:val="28"/>
          <w:szCs w:val="28"/>
          <w:lang w:eastAsia="ar-SA"/>
        </w:rPr>
        <w:t>;</w:t>
      </w:r>
      <w:r w:rsidRPr="00095BFD">
        <w:rPr>
          <w:spacing w:val="-4"/>
          <w:kern w:val="32"/>
          <w:sz w:val="28"/>
          <w:szCs w:val="28"/>
          <w:lang w:eastAsia="ar-SA"/>
        </w:rPr>
        <w:t xml:space="preserve"> </w:t>
      </w:r>
    </w:p>
    <w:p w:rsidR="00095BFD" w:rsidRPr="00095BFD" w:rsidRDefault="00095BFD" w:rsidP="00B44A23">
      <w:pPr>
        <w:spacing w:line="320" w:lineRule="exact"/>
        <w:ind w:firstLine="709"/>
        <w:jc w:val="both"/>
        <w:rPr>
          <w:spacing w:val="-4"/>
          <w:kern w:val="32"/>
          <w:sz w:val="28"/>
          <w:szCs w:val="28"/>
          <w:lang w:eastAsia="ar-SA"/>
        </w:rPr>
      </w:pPr>
      <w:r w:rsidRPr="00095BFD">
        <w:rPr>
          <w:spacing w:val="-4"/>
          <w:kern w:val="32"/>
          <w:sz w:val="28"/>
          <w:szCs w:val="28"/>
          <w:lang w:eastAsia="ar-SA"/>
        </w:rPr>
        <w:t xml:space="preserve"> «Талантливые дети»</w:t>
      </w:r>
      <w:r>
        <w:rPr>
          <w:spacing w:val="-4"/>
          <w:kern w:val="32"/>
          <w:sz w:val="28"/>
          <w:szCs w:val="28"/>
          <w:lang w:eastAsia="ar-SA"/>
        </w:rPr>
        <w:t>.</w:t>
      </w:r>
    </w:p>
    <w:p w:rsidR="00073AC3" w:rsidRPr="00687EC9" w:rsidRDefault="00687EC9" w:rsidP="00B44A23">
      <w:pPr>
        <w:spacing w:line="320" w:lineRule="exact"/>
        <w:ind w:firstLine="709"/>
        <w:jc w:val="both"/>
        <w:rPr>
          <w:spacing w:val="-4"/>
          <w:kern w:val="32"/>
          <w:sz w:val="28"/>
          <w:szCs w:val="28"/>
          <w:lang w:eastAsia="ar-SA"/>
        </w:rPr>
      </w:pPr>
      <w:r w:rsidRPr="00687EC9">
        <w:rPr>
          <w:spacing w:val="-4"/>
          <w:kern w:val="32"/>
          <w:sz w:val="28"/>
          <w:szCs w:val="28"/>
          <w:lang w:eastAsia="ar-SA"/>
        </w:rPr>
        <w:lastRenderedPageBreak/>
        <w:t>Целями</w:t>
      </w:r>
      <w:r w:rsidR="00073AC3" w:rsidRPr="00687EC9">
        <w:rPr>
          <w:spacing w:val="-4"/>
          <w:kern w:val="32"/>
          <w:sz w:val="28"/>
          <w:szCs w:val="28"/>
          <w:lang w:eastAsia="ar-SA"/>
        </w:rPr>
        <w:t xml:space="preserve"> программ является удовлетворение потребности населения в получении доступного и качественного дошкольного, начального общего, основного общего, среднего (полного) общего, дополнительного образования, в соответствии с требованиями федеральных государственных образовательных стандартов общего образования, а также сохранение и укрепление психического и физического здоровья обучающихся и воспитанников.</w:t>
      </w:r>
    </w:p>
    <w:p w:rsidR="00073AC3" w:rsidRPr="00687EC9" w:rsidRDefault="00073AC3" w:rsidP="00B44A23">
      <w:pPr>
        <w:spacing w:line="320" w:lineRule="exact"/>
        <w:ind w:firstLine="709"/>
        <w:jc w:val="both"/>
        <w:rPr>
          <w:spacing w:val="-4"/>
          <w:kern w:val="32"/>
          <w:sz w:val="28"/>
          <w:szCs w:val="28"/>
          <w:lang w:eastAsia="ar-SA"/>
        </w:rPr>
      </w:pPr>
      <w:r w:rsidRPr="00687EC9">
        <w:rPr>
          <w:spacing w:val="-4"/>
          <w:kern w:val="32"/>
          <w:sz w:val="28"/>
          <w:szCs w:val="28"/>
          <w:lang w:eastAsia="ar-SA"/>
        </w:rPr>
        <w:t>Ожидаемые результаты программы: повышение качества общего, дополнительного и дошкольного образования за счет обновления основных образовательных программ, внедрения ФГОС, создания материальных стимулов для педагогических работников к достижению результатов профессиональной служебной деятельности, развития системы обратной связи с потребителями услуг, улучшения основных фондов образовательных учреждений, путем привлечения средств на капитальные ремонты зданий, улучшение материально-технической базы; создание обеспеченности детей в возрасте 3-7 лет услугами дошкольного образования; развитие системы поддержки талантливых детей, за счет увеличения мероприятий по выявлению одаренных детей; обеспечение равного дост</w:t>
      </w:r>
      <w:r w:rsidR="00687EC9" w:rsidRPr="00687EC9">
        <w:rPr>
          <w:spacing w:val="-4"/>
          <w:kern w:val="32"/>
          <w:sz w:val="28"/>
          <w:szCs w:val="28"/>
          <w:lang w:eastAsia="ar-SA"/>
        </w:rPr>
        <w:t>упа к качественному образованию</w:t>
      </w:r>
      <w:r w:rsidRPr="00687EC9">
        <w:rPr>
          <w:spacing w:val="-4"/>
          <w:kern w:val="32"/>
          <w:sz w:val="28"/>
          <w:szCs w:val="28"/>
          <w:lang w:eastAsia="ar-SA"/>
        </w:rPr>
        <w:t>; повышение развития культурного, экологического, нравственного уровня воспитания детей и многое другое.</w:t>
      </w:r>
    </w:p>
    <w:p w:rsidR="00073AC3" w:rsidRPr="00450557" w:rsidRDefault="00073AC3" w:rsidP="00B44A23">
      <w:pPr>
        <w:spacing w:line="320" w:lineRule="exact"/>
        <w:ind w:firstLine="709"/>
        <w:jc w:val="both"/>
        <w:rPr>
          <w:spacing w:val="-4"/>
          <w:kern w:val="32"/>
          <w:sz w:val="28"/>
          <w:szCs w:val="28"/>
          <w:lang w:eastAsia="ar-SA"/>
        </w:rPr>
      </w:pPr>
      <w:r w:rsidRPr="00450557">
        <w:rPr>
          <w:spacing w:val="-4"/>
          <w:kern w:val="32"/>
          <w:sz w:val="28"/>
          <w:szCs w:val="28"/>
          <w:lang w:eastAsia="ar-SA"/>
        </w:rPr>
        <w:t xml:space="preserve">Будет продолжено создание условий для развития культурно-досугового сектора, формирования здорового образа жизни населения, внедрения эффективной, действенной молодежной политики на территории муниципального </w:t>
      </w:r>
      <w:r w:rsidR="00450557" w:rsidRPr="00450557">
        <w:rPr>
          <w:spacing w:val="-4"/>
          <w:kern w:val="32"/>
          <w:sz w:val="28"/>
          <w:szCs w:val="28"/>
          <w:lang w:eastAsia="ar-SA"/>
        </w:rPr>
        <w:t>района</w:t>
      </w:r>
      <w:r w:rsidRPr="00450557">
        <w:rPr>
          <w:spacing w:val="-4"/>
          <w:kern w:val="32"/>
          <w:sz w:val="28"/>
          <w:szCs w:val="28"/>
          <w:lang w:eastAsia="ar-SA"/>
        </w:rPr>
        <w:t xml:space="preserve"> посредством следующ</w:t>
      </w:r>
      <w:r w:rsidR="00450557">
        <w:rPr>
          <w:spacing w:val="-4"/>
          <w:kern w:val="32"/>
          <w:sz w:val="28"/>
          <w:szCs w:val="28"/>
          <w:lang w:eastAsia="ar-SA"/>
        </w:rPr>
        <w:t>ей</w:t>
      </w:r>
      <w:r w:rsidRPr="00450557">
        <w:rPr>
          <w:spacing w:val="-4"/>
          <w:kern w:val="32"/>
          <w:sz w:val="28"/>
          <w:szCs w:val="28"/>
          <w:lang w:eastAsia="ar-SA"/>
        </w:rPr>
        <w:t xml:space="preserve"> программ</w:t>
      </w:r>
      <w:r w:rsidR="00450557">
        <w:rPr>
          <w:spacing w:val="-4"/>
          <w:kern w:val="32"/>
          <w:sz w:val="28"/>
          <w:szCs w:val="28"/>
          <w:lang w:eastAsia="ar-SA"/>
        </w:rPr>
        <w:t>ы</w:t>
      </w:r>
      <w:r w:rsidRPr="00450557">
        <w:rPr>
          <w:spacing w:val="-4"/>
          <w:kern w:val="32"/>
          <w:sz w:val="28"/>
          <w:szCs w:val="28"/>
          <w:lang w:eastAsia="ar-SA"/>
        </w:rPr>
        <w:t>:</w:t>
      </w:r>
    </w:p>
    <w:p w:rsidR="00450557" w:rsidRPr="00450557" w:rsidRDefault="00450557" w:rsidP="00B44A23">
      <w:pPr>
        <w:spacing w:line="320" w:lineRule="exact"/>
        <w:ind w:firstLine="709"/>
        <w:jc w:val="both"/>
        <w:rPr>
          <w:spacing w:val="-4"/>
          <w:kern w:val="32"/>
          <w:sz w:val="28"/>
          <w:szCs w:val="28"/>
          <w:lang w:eastAsia="ar-SA"/>
        </w:rPr>
      </w:pPr>
      <w:r w:rsidRPr="00450557">
        <w:rPr>
          <w:spacing w:val="-4"/>
          <w:kern w:val="32"/>
          <w:sz w:val="28"/>
          <w:szCs w:val="28"/>
          <w:lang w:eastAsia="ar-SA"/>
        </w:rPr>
        <w:t>«Сохранение и развитие культуры муниципального района</w:t>
      </w:r>
      <w:r w:rsidR="0076341E">
        <w:rPr>
          <w:spacing w:val="-4"/>
          <w:kern w:val="32"/>
          <w:sz w:val="28"/>
          <w:szCs w:val="28"/>
          <w:lang w:eastAsia="ar-SA"/>
        </w:rPr>
        <w:t xml:space="preserve"> «Петровск-Забайкальский район».</w:t>
      </w:r>
    </w:p>
    <w:p w:rsidR="0019045D" w:rsidRPr="0019045D" w:rsidRDefault="0019045D" w:rsidP="00B44A23">
      <w:pPr>
        <w:spacing w:line="320" w:lineRule="exact"/>
        <w:ind w:firstLine="709"/>
        <w:jc w:val="both"/>
        <w:rPr>
          <w:spacing w:val="-4"/>
          <w:kern w:val="32"/>
          <w:sz w:val="28"/>
          <w:szCs w:val="28"/>
          <w:lang w:eastAsia="ar-SA"/>
        </w:rPr>
      </w:pPr>
      <w:r w:rsidRPr="0019045D">
        <w:rPr>
          <w:spacing w:val="-4"/>
          <w:kern w:val="32"/>
          <w:sz w:val="28"/>
          <w:szCs w:val="28"/>
          <w:lang w:eastAsia="ar-SA"/>
        </w:rPr>
        <w:t>подпрограмма 1. «Культурно-досуговая деятельность».</w:t>
      </w:r>
    </w:p>
    <w:p w:rsidR="0019045D" w:rsidRPr="0019045D" w:rsidRDefault="0019045D" w:rsidP="00B44A23">
      <w:pPr>
        <w:spacing w:line="320" w:lineRule="exact"/>
        <w:ind w:firstLine="709"/>
        <w:jc w:val="both"/>
        <w:rPr>
          <w:spacing w:val="-4"/>
          <w:kern w:val="32"/>
          <w:sz w:val="28"/>
          <w:szCs w:val="28"/>
          <w:lang w:eastAsia="ar-SA"/>
        </w:rPr>
      </w:pPr>
      <w:r w:rsidRPr="0019045D">
        <w:rPr>
          <w:spacing w:val="-4"/>
          <w:kern w:val="32"/>
          <w:sz w:val="28"/>
          <w:szCs w:val="28"/>
          <w:lang w:eastAsia="ar-SA"/>
        </w:rPr>
        <w:t>подпрограмма 2. «Библиотечное дело».</w:t>
      </w:r>
    </w:p>
    <w:p w:rsidR="0019045D" w:rsidRPr="0019045D" w:rsidRDefault="0019045D" w:rsidP="00B44A23">
      <w:pPr>
        <w:spacing w:line="320" w:lineRule="exact"/>
        <w:ind w:firstLine="709"/>
        <w:jc w:val="both"/>
        <w:rPr>
          <w:spacing w:val="-4"/>
          <w:kern w:val="32"/>
          <w:sz w:val="28"/>
          <w:szCs w:val="28"/>
          <w:lang w:eastAsia="ar-SA"/>
        </w:rPr>
      </w:pPr>
      <w:r w:rsidRPr="0019045D">
        <w:rPr>
          <w:spacing w:val="-4"/>
          <w:kern w:val="32"/>
          <w:sz w:val="28"/>
          <w:szCs w:val="28"/>
          <w:lang w:eastAsia="ar-SA"/>
        </w:rPr>
        <w:t>подпрограмма 3. «Дополнительное образование».</w:t>
      </w:r>
    </w:p>
    <w:p w:rsidR="0019045D" w:rsidRPr="0019045D" w:rsidRDefault="0019045D" w:rsidP="00B44A23">
      <w:pPr>
        <w:spacing w:line="320" w:lineRule="exact"/>
        <w:ind w:firstLine="709"/>
        <w:jc w:val="both"/>
        <w:rPr>
          <w:spacing w:val="-4"/>
          <w:kern w:val="32"/>
          <w:sz w:val="28"/>
          <w:szCs w:val="28"/>
          <w:lang w:eastAsia="ar-SA"/>
        </w:rPr>
      </w:pPr>
      <w:r w:rsidRPr="0019045D">
        <w:rPr>
          <w:spacing w:val="-4"/>
          <w:kern w:val="32"/>
          <w:sz w:val="28"/>
          <w:szCs w:val="28"/>
          <w:lang w:eastAsia="ar-SA"/>
        </w:rPr>
        <w:t>подпрограмма 4. «Возрождение, сохранение и развитие народных    ремесел и художественных промыслов».</w:t>
      </w:r>
    </w:p>
    <w:p w:rsidR="0019045D" w:rsidRPr="0019045D" w:rsidRDefault="0019045D" w:rsidP="00B44A23">
      <w:pPr>
        <w:spacing w:line="320" w:lineRule="exact"/>
        <w:ind w:firstLine="709"/>
        <w:jc w:val="both"/>
        <w:rPr>
          <w:spacing w:val="-4"/>
          <w:kern w:val="32"/>
          <w:sz w:val="28"/>
          <w:szCs w:val="28"/>
          <w:lang w:eastAsia="ar-SA"/>
        </w:rPr>
      </w:pPr>
      <w:r w:rsidRPr="0019045D">
        <w:rPr>
          <w:spacing w:val="-4"/>
          <w:kern w:val="32"/>
          <w:sz w:val="28"/>
          <w:szCs w:val="28"/>
          <w:lang w:eastAsia="ar-SA"/>
        </w:rPr>
        <w:t>подпрограмма 5. «Пожарная безопасность в учреждениях культуры и дополнительного образования в сфере культуры».</w:t>
      </w:r>
    </w:p>
    <w:p w:rsidR="00450557" w:rsidRPr="0019045D" w:rsidRDefault="0019045D" w:rsidP="00B44A23">
      <w:pPr>
        <w:spacing w:line="320" w:lineRule="exact"/>
        <w:ind w:firstLine="709"/>
        <w:jc w:val="both"/>
        <w:rPr>
          <w:spacing w:val="-4"/>
          <w:kern w:val="32"/>
          <w:sz w:val="28"/>
          <w:szCs w:val="28"/>
          <w:lang w:eastAsia="ar-SA"/>
        </w:rPr>
      </w:pPr>
      <w:r w:rsidRPr="0019045D">
        <w:rPr>
          <w:spacing w:val="-4"/>
          <w:kern w:val="32"/>
          <w:sz w:val="28"/>
          <w:szCs w:val="28"/>
          <w:lang w:eastAsia="ar-SA"/>
        </w:rPr>
        <w:t>подпрограмма 6. «Физическая культура и спорт»</w:t>
      </w:r>
    </w:p>
    <w:p w:rsidR="00DA292E" w:rsidRPr="00DA292E" w:rsidRDefault="00073AC3" w:rsidP="00B44A23">
      <w:pPr>
        <w:ind w:firstLine="709"/>
        <w:jc w:val="both"/>
        <w:rPr>
          <w:spacing w:val="-4"/>
          <w:kern w:val="32"/>
          <w:sz w:val="28"/>
          <w:szCs w:val="28"/>
          <w:lang w:eastAsia="ar-SA"/>
        </w:rPr>
      </w:pPr>
      <w:r w:rsidRPr="00DA292E">
        <w:rPr>
          <w:spacing w:val="-4"/>
          <w:kern w:val="32"/>
          <w:sz w:val="28"/>
          <w:szCs w:val="28"/>
          <w:lang w:eastAsia="ar-SA"/>
        </w:rPr>
        <w:t xml:space="preserve"> Основной целью Программы является </w:t>
      </w:r>
      <w:r w:rsidR="00DA292E" w:rsidRPr="00DA292E">
        <w:rPr>
          <w:spacing w:val="-4"/>
          <w:kern w:val="32"/>
          <w:sz w:val="28"/>
          <w:szCs w:val="28"/>
          <w:lang w:eastAsia="ar-SA"/>
        </w:rPr>
        <w:t>сохранение культурного наследия и культурного потенциала муниципального района «Петровск-Забайкальский район». Формирование средствами культуры и искусства нравственных и духовных ценностей, направленных на воспитание у населения чувств национальной гордости, гражданственности, патриотизма, сохранение творческого потенциала района, укрепление материально-технической базы учреждений культуры и дополнительного образования в сфере культуры, их техническое и технологическое оснащение, выявление и поддержку молодых дарований, удовлетворение духовных и досуговых интересов людей. Создание условий для укрепления здоровья населения путем развития инфраструктуры спорта, популяризации массового и профессионального спорта и приобщения различных возрастных групп населения к регулярным занятиям физической культурой и спортом</w:t>
      </w:r>
    </w:p>
    <w:p w:rsidR="007E6D81" w:rsidRPr="007E6D81" w:rsidRDefault="007E6D81" w:rsidP="00B44A23">
      <w:pPr>
        <w:spacing w:line="320" w:lineRule="exact"/>
        <w:ind w:firstLine="709"/>
        <w:jc w:val="both"/>
        <w:rPr>
          <w:spacing w:val="-4"/>
          <w:kern w:val="32"/>
          <w:sz w:val="28"/>
          <w:szCs w:val="28"/>
          <w:lang w:eastAsia="ar-SA"/>
        </w:rPr>
      </w:pPr>
      <w:r w:rsidRPr="007E6D81">
        <w:rPr>
          <w:spacing w:val="-4"/>
          <w:kern w:val="32"/>
          <w:sz w:val="28"/>
          <w:szCs w:val="28"/>
          <w:lang w:eastAsia="ar-SA"/>
        </w:rPr>
        <w:lastRenderedPageBreak/>
        <w:t>Задачи Программы:</w:t>
      </w:r>
    </w:p>
    <w:p w:rsidR="007E6D81" w:rsidRPr="007E6D81" w:rsidRDefault="007E6D81" w:rsidP="00B44A23">
      <w:pPr>
        <w:spacing w:line="320" w:lineRule="exact"/>
        <w:ind w:firstLine="709"/>
        <w:jc w:val="both"/>
        <w:rPr>
          <w:spacing w:val="-4"/>
          <w:kern w:val="32"/>
          <w:sz w:val="28"/>
          <w:szCs w:val="28"/>
          <w:lang w:eastAsia="ar-SA"/>
        </w:rPr>
      </w:pPr>
      <w:r w:rsidRPr="007E6D81">
        <w:rPr>
          <w:spacing w:val="-4"/>
          <w:kern w:val="32"/>
          <w:sz w:val="28"/>
          <w:szCs w:val="28"/>
          <w:lang w:eastAsia="ar-SA"/>
        </w:rPr>
        <w:t>-обеспечение свободы творчества, поддержка и пропаганда лучших традиций художественного и музыкального искусства;</w:t>
      </w:r>
    </w:p>
    <w:p w:rsidR="007E6D81" w:rsidRPr="007E6D81" w:rsidRDefault="007E6D81" w:rsidP="00B44A23">
      <w:pPr>
        <w:spacing w:line="320" w:lineRule="exact"/>
        <w:ind w:firstLine="709"/>
        <w:jc w:val="both"/>
        <w:rPr>
          <w:spacing w:val="-4"/>
          <w:kern w:val="32"/>
          <w:sz w:val="28"/>
          <w:szCs w:val="28"/>
          <w:lang w:eastAsia="ar-SA"/>
        </w:rPr>
      </w:pPr>
      <w:r w:rsidRPr="007E6D81">
        <w:rPr>
          <w:spacing w:val="-4"/>
          <w:kern w:val="32"/>
          <w:sz w:val="28"/>
          <w:szCs w:val="28"/>
          <w:lang w:eastAsia="ar-SA"/>
        </w:rPr>
        <w:t>- обеспечение многообразия услуг организаций культуры, а также форм культурной деятельности</w:t>
      </w:r>
    </w:p>
    <w:p w:rsidR="007E6D81" w:rsidRPr="007E6D81" w:rsidRDefault="007E6D81" w:rsidP="00B44A23">
      <w:pPr>
        <w:spacing w:line="320" w:lineRule="exact"/>
        <w:ind w:firstLine="709"/>
        <w:jc w:val="both"/>
        <w:rPr>
          <w:spacing w:val="-4"/>
          <w:kern w:val="32"/>
          <w:sz w:val="28"/>
          <w:szCs w:val="28"/>
          <w:lang w:eastAsia="ar-SA"/>
        </w:rPr>
      </w:pPr>
      <w:r w:rsidRPr="007E6D81">
        <w:rPr>
          <w:spacing w:val="-4"/>
          <w:kern w:val="32"/>
          <w:sz w:val="28"/>
          <w:szCs w:val="28"/>
          <w:lang w:eastAsia="ar-SA"/>
        </w:rPr>
        <w:t>-изучение, сохранение и развитие народной, традиционной культуры Забайкалья;</w:t>
      </w:r>
    </w:p>
    <w:p w:rsidR="007E6D81" w:rsidRPr="007E6D81" w:rsidRDefault="007E6D81" w:rsidP="00B44A23">
      <w:pPr>
        <w:spacing w:line="320" w:lineRule="exact"/>
        <w:ind w:firstLine="709"/>
        <w:jc w:val="both"/>
        <w:rPr>
          <w:spacing w:val="-4"/>
          <w:kern w:val="32"/>
          <w:sz w:val="28"/>
          <w:szCs w:val="28"/>
          <w:lang w:eastAsia="ar-SA"/>
        </w:rPr>
      </w:pPr>
      <w:r w:rsidRPr="007E6D81">
        <w:rPr>
          <w:spacing w:val="-4"/>
          <w:kern w:val="32"/>
          <w:sz w:val="28"/>
          <w:szCs w:val="28"/>
          <w:lang w:eastAsia="ar-SA"/>
        </w:rPr>
        <w:t>- информатизация и автоматизация библиотек;</w:t>
      </w:r>
    </w:p>
    <w:p w:rsidR="007E6D81" w:rsidRPr="007E6D81" w:rsidRDefault="007E6D81" w:rsidP="00B44A23">
      <w:pPr>
        <w:spacing w:line="320" w:lineRule="exact"/>
        <w:ind w:firstLine="709"/>
        <w:jc w:val="both"/>
        <w:rPr>
          <w:spacing w:val="-4"/>
          <w:kern w:val="32"/>
          <w:sz w:val="28"/>
          <w:szCs w:val="28"/>
          <w:lang w:eastAsia="ar-SA"/>
        </w:rPr>
      </w:pPr>
      <w:r w:rsidRPr="007E6D81">
        <w:rPr>
          <w:spacing w:val="-4"/>
          <w:kern w:val="32"/>
          <w:sz w:val="28"/>
          <w:szCs w:val="28"/>
          <w:lang w:eastAsia="ar-SA"/>
        </w:rPr>
        <w:t>-всестороннее и гармоничное развитие подростков и детей на основе эстетического воспитания и образования;</w:t>
      </w:r>
    </w:p>
    <w:p w:rsidR="007E6D81" w:rsidRPr="007E6D81" w:rsidRDefault="007E6D81" w:rsidP="00B44A23">
      <w:pPr>
        <w:spacing w:line="320" w:lineRule="exact"/>
        <w:ind w:firstLine="709"/>
        <w:jc w:val="both"/>
        <w:rPr>
          <w:spacing w:val="-4"/>
          <w:kern w:val="32"/>
          <w:sz w:val="28"/>
          <w:szCs w:val="28"/>
          <w:lang w:eastAsia="ar-SA"/>
        </w:rPr>
      </w:pPr>
      <w:r w:rsidRPr="007E6D81">
        <w:rPr>
          <w:spacing w:val="-4"/>
          <w:kern w:val="32"/>
          <w:sz w:val="28"/>
          <w:szCs w:val="28"/>
          <w:lang w:eastAsia="ar-SA"/>
        </w:rPr>
        <w:t>-непрерывное профессиональное образование и переподготовка кадров культуры;</w:t>
      </w:r>
    </w:p>
    <w:p w:rsidR="007E6D81" w:rsidRPr="007E6D81" w:rsidRDefault="007E6D81" w:rsidP="00B44A23">
      <w:pPr>
        <w:spacing w:line="320" w:lineRule="exact"/>
        <w:ind w:firstLine="709"/>
        <w:jc w:val="both"/>
        <w:rPr>
          <w:spacing w:val="-4"/>
          <w:kern w:val="32"/>
          <w:sz w:val="28"/>
          <w:szCs w:val="28"/>
          <w:lang w:eastAsia="ar-SA"/>
        </w:rPr>
      </w:pPr>
      <w:r w:rsidRPr="007E6D81">
        <w:rPr>
          <w:spacing w:val="-4"/>
          <w:kern w:val="32"/>
          <w:sz w:val="28"/>
          <w:szCs w:val="28"/>
          <w:lang w:eastAsia="ar-SA"/>
        </w:rPr>
        <w:t>-удовлетворение духовных и досуговых интересов людей, развитие творческих способностей человека;</w:t>
      </w:r>
    </w:p>
    <w:p w:rsidR="007E6D81" w:rsidRPr="007E6D81" w:rsidRDefault="007E6D81" w:rsidP="00B44A23">
      <w:pPr>
        <w:spacing w:line="320" w:lineRule="exact"/>
        <w:ind w:firstLine="709"/>
        <w:jc w:val="both"/>
        <w:rPr>
          <w:spacing w:val="-4"/>
          <w:kern w:val="32"/>
          <w:sz w:val="28"/>
          <w:szCs w:val="28"/>
          <w:lang w:eastAsia="ar-SA"/>
        </w:rPr>
      </w:pPr>
      <w:r w:rsidRPr="007E6D81">
        <w:rPr>
          <w:spacing w:val="-4"/>
          <w:kern w:val="32"/>
          <w:sz w:val="28"/>
          <w:szCs w:val="28"/>
          <w:lang w:eastAsia="ar-SA"/>
        </w:rPr>
        <w:t>- техническое и технологическое оснащение учреждений культуры и дополнительного образования в сфере культуры;</w:t>
      </w:r>
    </w:p>
    <w:p w:rsidR="007E6D81" w:rsidRPr="007E6D81" w:rsidRDefault="007E6D81" w:rsidP="00B44A23">
      <w:pPr>
        <w:spacing w:line="320" w:lineRule="exact"/>
        <w:ind w:firstLine="709"/>
        <w:jc w:val="both"/>
        <w:rPr>
          <w:spacing w:val="-4"/>
          <w:kern w:val="32"/>
          <w:sz w:val="28"/>
          <w:szCs w:val="28"/>
          <w:lang w:eastAsia="ar-SA"/>
        </w:rPr>
      </w:pPr>
      <w:r w:rsidRPr="007E6D81">
        <w:rPr>
          <w:spacing w:val="-4"/>
          <w:kern w:val="32"/>
          <w:sz w:val="28"/>
          <w:szCs w:val="28"/>
          <w:lang w:eastAsia="ar-SA"/>
        </w:rPr>
        <w:t>- повышение доступности и качества дополнительного образования в сфере культуры и искусства за счет использования материально-технических, кадровых, финансовых и управленческих ресурсов;</w:t>
      </w:r>
    </w:p>
    <w:p w:rsidR="007E6D81" w:rsidRPr="007E6D81" w:rsidRDefault="007E6D81" w:rsidP="00B44A23">
      <w:pPr>
        <w:spacing w:line="320" w:lineRule="exact"/>
        <w:ind w:firstLine="709"/>
        <w:jc w:val="both"/>
        <w:rPr>
          <w:spacing w:val="-4"/>
          <w:kern w:val="32"/>
          <w:sz w:val="28"/>
          <w:szCs w:val="28"/>
          <w:lang w:eastAsia="ar-SA"/>
        </w:rPr>
      </w:pPr>
      <w:r w:rsidRPr="007E6D81">
        <w:rPr>
          <w:spacing w:val="-4"/>
          <w:kern w:val="32"/>
          <w:sz w:val="28"/>
          <w:szCs w:val="28"/>
          <w:lang w:eastAsia="ar-SA"/>
        </w:rPr>
        <w:t>- совершенствование образовательного процесса в ДШИ через внедрение и использование новых информационных технологий, а также усовершенствования традиционных методик;</w:t>
      </w:r>
    </w:p>
    <w:p w:rsidR="007E6D81" w:rsidRPr="007E6D81" w:rsidRDefault="007E6D81" w:rsidP="00B44A23">
      <w:pPr>
        <w:spacing w:line="320" w:lineRule="exact"/>
        <w:ind w:firstLine="709"/>
        <w:jc w:val="both"/>
        <w:rPr>
          <w:spacing w:val="-4"/>
          <w:kern w:val="32"/>
          <w:sz w:val="28"/>
          <w:szCs w:val="28"/>
          <w:lang w:eastAsia="ar-SA"/>
        </w:rPr>
      </w:pPr>
      <w:r w:rsidRPr="007E6D81">
        <w:rPr>
          <w:spacing w:val="-4"/>
          <w:kern w:val="32"/>
          <w:sz w:val="28"/>
          <w:szCs w:val="28"/>
          <w:lang w:eastAsia="ar-SA"/>
        </w:rPr>
        <w:t>- сохранение материально-технической базы учреждений культуры и дополнительного образования детей;</w:t>
      </w:r>
    </w:p>
    <w:p w:rsidR="007E6D81" w:rsidRPr="007E6D81" w:rsidRDefault="007E6D81" w:rsidP="00B44A23">
      <w:pPr>
        <w:spacing w:line="320" w:lineRule="exact"/>
        <w:ind w:firstLine="709"/>
        <w:jc w:val="both"/>
        <w:rPr>
          <w:spacing w:val="-4"/>
          <w:kern w:val="32"/>
          <w:sz w:val="28"/>
          <w:szCs w:val="28"/>
          <w:lang w:eastAsia="ar-SA"/>
        </w:rPr>
      </w:pPr>
      <w:r w:rsidRPr="007E6D81">
        <w:rPr>
          <w:spacing w:val="-4"/>
          <w:kern w:val="32"/>
          <w:sz w:val="28"/>
          <w:szCs w:val="28"/>
          <w:lang w:eastAsia="ar-SA"/>
        </w:rPr>
        <w:t>- обеспечение безопасности посетителей и обучающихся детей;</w:t>
      </w:r>
    </w:p>
    <w:p w:rsidR="007E6D81" w:rsidRPr="007E6D81" w:rsidRDefault="007E6D81" w:rsidP="00B44A23">
      <w:pPr>
        <w:spacing w:line="320" w:lineRule="exact"/>
        <w:ind w:firstLine="709"/>
        <w:jc w:val="both"/>
        <w:rPr>
          <w:spacing w:val="-4"/>
          <w:kern w:val="32"/>
          <w:sz w:val="28"/>
          <w:szCs w:val="28"/>
          <w:lang w:eastAsia="ar-SA"/>
        </w:rPr>
      </w:pPr>
      <w:r w:rsidRPr="007E6D81">
        <w:rPr>
          <w:spacing w:val="-4"/>
          <w:kern w:val="32"/>
          <w:sz w:val="28"/>
          <w:szCs w:val="28"/>
          <w:lang w:eastAsia="ar-SA"/>
        </w:rPr>
        <w:t>- повышение интереса населения к народным ремеслам, художественным промыслам;</w:t>
      </w:r>
    </w:p>
    <w:p w:rsidR="007E6D81" w:rsidRPr="007E6D81" w:rsidRDefault="007E6D81" w:rsidP="00B44A23">
      <w:pPr>
        <w:spacing w:line="320" w:lineRule="exact"/>
        <w:ind w:firstLine="709"/>
        <w:jc w:val="both"/>
        <w:rPr>
          <w:spacing w:val="-4"/>
          <w:kern w:val="32"/>
          <w:sz w:val="28"/>
          <w:szCs w:val="28"/>
          <w:lang w:eastAsia="ar-SA"/>
        </w:rPr>
      </w:pPr>
      <w:r w:rsidRPr="007E6D81">
        <w:rPr>
          <w:spacing w:val="-4"/>
          <w:kern w:val="32"/>
          <w:sz w:val="28"/>
          <w:szCs w:val="28"/>
          <w:lang w:eastAsia="ar-SA"/>
        </w:rPr>
        <w:t>- формирование у населения потребности к творческой деятельности;</w:t>
      </w:r>
    </w:p>
    <w:p w:rsidR="007E6D81" w:rsidRPr="007E6D81" w:rsidRDefault="007E6D81" w:rsidP="00B44A23">
      <w:pPr>
        <w:spacing w:line="320" w:lineRule="exact"/>
        <w:ind w:firstLine="709"/>
        <w:jc w:val="both"/>
        <w:rPr>
          <w:spacing w:val="-4"/>
          <w:kern w:val="32"/>
          <w:sz w:val="28"/>
          <w:szCs w:val="28"/>
          <w:lang w:eastAsia="ar-SA"/>
        </w:rPr>
      </w:pPr>
      <w:r w:rsidRPr="007E6D81">
        <w:rPr>
          <w:spacing w:val="-4"/>
          <w:kern w:val="32"/>
          <w:sz w:val="28"/>
          <w:szCs w:val="28"/>
          <w:lang w:eastAsia="ar-SA"/>
        </w:rPr>
        <w:t>- повышение интереса населения к занятиям физической культурой и спортом;</w:t>
      </w:r>
    </w:p>
    <w:p w:rsidR="007E6D81" w:rsidRPr="007E6D81" w:rsidRDefault="007E6D81" w:rsidP="00B44A23">
      <w:pPr>
        <w:spacing w:line="320" w:lineRule="exact"/>
        <w:ind w:firstLine="709"/>
        <w:jc w:val="both"/>
        <w:rPr>
          <w:spacing w:val="-4"/>
          <w:kern w:val="32"/>
          <w:sz w:val="28"/>
          <w:szCs w:val="28"/>
          <w:lang w:eastAsia="ar-SA"/>
        </w:rPr>
      </w:pPr>
      <w:r w:rsidRPr="007E6D81">
        <w:rPr>
          <w:spacing w:val="-4"/>
          <w:kern w:val="32"/>
          <w:sz w:val="28"/>
          <w:szCs w:val="28"/>
          <w:lang w:eastAsia="ar-SA"/>
        </w:rPr>
        <w:t>- укрепление состава  физкультурно-спортивных кадров;</w:t>
      </w:r>
    </w:p>
    <w:p w:rsidR="007E6D81" w:rsidRPr="007E6D81" w:rsidRDefault="007E6D81" w:rsidP="00B44A23">
      <w:pPr>
        <w:spacing w:line="320" w:lineRule="exact"/>
        <w:ind w:firstLine="709"/>
        <w:jc w:val="both"/>
        <w:rPr>
          <w:spacing w:val="-4"/>
          <w:kern w:val="32"/>
          <w:sz w:val="28"/>
          <w:szCs w:val="28"/>
          <w:lang w:eastAsia="ar-SA"/>
        </w:rPr>
      </w:pPr>
      <w:r w:rsidRPr="007E6D81">
        <w:rPr>
          <w:spacing w:val="-4"/>
          <w:kern w:val="32"/>
          <w:sz w:val="28"/>
          <w:szCs w:val="28"/>
          <w:lang w:eastAsia="ar-SA"/>
        </w:rPr>
        <w:t>- формирование у населения потребности в систематических занятиях физической культурой и спортом;</w:t>
      </w:r>
    </w:p>
    <w:p w:rsidR="007E6D81" w:rsidRPr="007E6D81" w:rsidRDefault="007E6D81" w:rsidP="00B44A23">
      <w:pPr>
        <w:spacing w:line="320" w:lineRule="exact"/>
        <w:ind w:firstLine="709"/>
        <w:jc w:val="both"/>
        <w:rPr>
          <w:spacing w:val="-4"/>
          <w:kern w:val="32"/>
          <w:sz w:val="28"/>
          <w:szCs w:val="28"/>
          <w:lang w:eastAsia="ar-SA"/>
        </w:rPr>
      </w:pPr>
      <w:r w:rsidRPr="007E6D81">
        <w:rPr>
          <w:spacing w:val="-4"/>
          <w:kern w:val="32"/>
          <w:sz w:val="28"/>
          <w:szCs w:val="28"/>
          <w:lang w:eastAsia="ar-SA"/>
        </w:rPr>
        <w:t>- развитие инфраструктуры для занятий «массовым спортом» и спортом высших достижений.</w:t>
      </w:r>
    </w:p>
    <w:p w:rsidR="007E6D81" w:rsidRPr="003F6683" w:rsidRDefault="007E6D81" w:rsidP="00B44A23">
      <w:pPr>
        <w:spacing w:line="320" w:lineRule="exact"/>
        <w:ind w:firstLine="709"/>
        <w:jc w:val="both"/>
        <w:rPr>
          <w:spacing w:val="-4"/>
          <w:kern w:val="32"/>
          <w:sz w:val="28"/>
          <w:szCs w:val="28"/>
          <w:lang w:eastAsia="ar-SA"/>
        </w:rPr>
      </w:pPr>
      <w:r w:rsidRPr="003F6683">
        <w:rPr>
          <w:spacing w:val="-4"/>
          <w:kern w:val="32"/>
          <w:sz w:val="28"/>
          <w:szCs w:val="28"/>
          <w:lang w:eastAsia="ar-SA"/>
        </w:rPr>
        <w:t>Ожидаемые результаты реализации Программы</w:t>
      </w:r>
      <w:r w:rsidRPr="003F6683">
        <w:rPr>
          <w:spacing w:val="-4"/>
          <w:kern w:val="32"/>
          <w:sz w:val="28"/>
          <w:szCs w:val="28"/>
          <w:lang w:eastAsia="ar-SA"/>
        </w:rPr>
        <w:tab/>
        <w:t>. Реализация программы позволит:</w:t>
      </w:r>
    </w:p>
    <w:p w:rsidR="007E6D81" w:rsidRPr="003F6683" w:rsidRDefault="007E6D81" w:rsidP="00B44A23">
      <w:pPr>
        <w:spacing w:line="320" w:lineRule="exact"/>
        <w:ind w:firstLine="709"/>
        <w:jc w:val="both"/>
        <w:rPr>
          <w:spacing w:val="-4"/>
          <w:kern w:val="32"/>
          <w:sz w:val="28"/>
          <w:szCs w:val="28"/>
          <w:lang w:eastAsia="ar-SA"/>
        </w:rPr>
      </w:pPr>
      <w:r w:rsidRPr="003F6683">
        <w:rPr>
          <w:spacing w:val="-4"/>
          <w:kern w:val="32"/>
          <w:sz w:val="28"/>
          <w:szCs w:val="28"/>
          <w:lang w:eastAsia="ar-SA"/>
        </w:rPr>
        <w:t>-укрепить материально-техническую базу и техническое оснащение учреждений культуры муниципального района «Петровск-Забайкальский район»;</w:t>
      </w:r>
    </w:p>
    <w:p w:rsidR="007E6D81" w:rsidRPr="003F6683" w:rsidRDefault="007E6D81" w:rsidP="00B44A23">
      <w:pPr>
        <w:spacing w:line="320" w:lineRule="exact"/>
        <w:ind w:firstLine="709"/>
        <w:jc w:val="both"/>
        <w:rPr>
          <w:spacing w:val="-4"/>
          <w:kern w:val="32"/>
          <w:sz w:val="28"/>
          <w:szCs w:val="28"/>
          <w:lang w:eastAsia="ar-SA"/>
        </w:rPr>
      </w:pPr>
      <w:r w:rsidRPr="003F6683">
        <w:rPr>
          <w:spacing w:val="-4"/>
          <w:kern w:val="32"/>
          <w:sz w:val="28"/>
          <w:szCs w:val="28"/>
          <w:lang w:eastAsia="ar-SA"/>
        </w:rPr>
        <w:t>-увеличить доступность информации в сфере культуры и расширить предложение населению культурных благ;</w:t>
      </w:r>
    </w:p>
    <w:p w:rsidR="007E6D81" w:rsidRPr="003F6683" w:rsidRDefault="007E6D81" w:rsidP="00B44A23">
      <w:pPr>
        <w:spacing w:line="320" w:lineRule="exact"/>
        <w:ind w:firstLine="709"/>
        <w:jc w:val="both"/>
        <w:rPr>
          <w:spacing w:val="-4"/>
          <w:kern w:val="32"/>
          <w:sz w:val="28"/>
          <w:szCs w:val="28"/>
          <w:lang w:eastAsia="ar-SA"/>
        </w:rPr>
      </w:pPr>
      <w:r w:rsidRPr="003F6683">
        <w:rPr>
          <w:spacing w:val="-4"/>
          <w:kern w:val="32"/>
          <w:sz w:val="28"/>
          <w:szCs w:val="28"/>
          <w:lang w:eastAsia="ar-SA"/>
        </w:rPr>
        <w:t>-сохранить и восстановить разнообразные виды и формы традиционной народной культуры, определяющие самобытность культуры Забайкалья;</w:t>
      </w:r>
    </w:p>
    <w:p w:rsidR="007E6D81" w:rsidRPr="003F6683" w:rsidRDefault="007E6D81" w:rsidP="00B44A23">
      <w:pPr>
        <w:spacing w:line="320" w:lineRule="exact"/>
        <w:ind w:firstLine="709"/>
        <w:jc w:val="both"/>
        <w:rPr>
          <w:spacing w:val="-4"/>
          <w:kern w:val="32"/>
          <w:sz w:val="28"/>
          <w:szCs w:val="28"/>
          <w:lang w:eastAsia="ar-SA"/>
        </w:rPr>
      </w:pPr>
      <w:r w:rsidRPr="003F6683">
        <w:rPr>
          <w:spacing w:val="-4"/>
          <w:kern w:val="32"/>
          <w:sz w:val="28"/>
          <w:szCs w:val="28"/>
          <w:lang w:eastAsia="ar-SA"/>
        </w:rPr>
        <w:t>-стимулировать развитие профессионального и самодеятельного творчества;</w:t>
      </w:r>
    </w:p>
    <w:p w:rsidR="007E6D81" w:rsidRPr="003F6683" w:rsidRDefault="007E6D81" w:rsidP="00B44A23">
      <w:pPr>
        <w:spacing w:line="320" w:lineRule="exact"/>
        <w:ind w:firstLine="709"/>
        <w:jc w:val="both"/>
        <w:rPr>
          <w:spacing w:val="-4"/>
          <w:kern w:val="32"/>
          <w:sz w:val="28"/>
          <w:szCs w:val="28"/>
          <w:lang w:eastAsia="ar-SA"/>
        </w:rPr>
      </w:pPr>
      <w:r w:rsidRPr="003F6683">
        <w:rPr>
          <w:spacing w:val="-4"/>
          <w:kern w:val="32"/>
          <w:sz w:val="28"/>
          <w:szCs w:val="28"/>
          <w:lang w:eastAsia="ar-SA"/>
        </w:rPr>
        <w:lastRenderedPageBreak/>
        <w:t>-создать условия для притока в учреждения культуры молодых специалистов;</w:t>
      </w:r>
    </w:p>
    <w:p w:rsidR="007E6D81" w:rsidRPr="003F6683" w:rsidRDefault="007E6D81" w:rsidP="00B44A23">
      <w:pPr>
        <w:spacing w:line="320" w:lineRule="exact"/>
        <w:ind w:firstLine="709"/>
        <w:jc w:val="both"/>
        <w:rPr>
          <w:spacing w:val="-4"/>
          <w:kern w:val="32"/>
          <w:sz w:val="28"/>
          <w:szCs w:val="28"/>
          <w:lang w:eastAsia="ar-SA"/>
        </w:rPr>
      </w:pPr>
      <w:r w:rsidRPr="003F6683">
        <w:rPr>
          <w:spacing w:val="-4"/>
          <w:kern w:val="32"/>
          <w:sz w:val="28"/>
          <w:szCs w:val="28"/>
          <w:lang w:eastAsia="ar-SA"/>
        </w:rPr>
        <w:t>-совершенствовать систему повышения квалификации и кадров;</w:t>
      </w:r>
    </w:p>
    <w:p w:rsidR="007E6D81" w:rsidRPr="003F6683" w:rsidRDefault="007E6D81" w:rsidP="00B44A23">
      <w:pPr>
        <w:spacing w:line="320" w:lineRule="exact"/>
        <w:ind w:firstLine="709"/>
        <w:jc w:val="both"/>
        <w:rPr>
          <w:spacing w:val="-4"/>
          <w:kern w:val="32"/>
          <w:sz w:val="28"/>
          <w:szCs w:val="28"/>
          <w:lang w:eastAsia="ar-SA"/>
        </w:rPr>
      </w:pPr>
      <w:r w:rsidRPr="003F6683">
        <w:rPr>
          <w:spacing w:val="-4"/>
          <w:kern w:val="32"/>
          <w:sz w:val="28"/>
          <w:szCs w:val="28"/>
          <w:lang w:eastAsia="ar-SA"/>
        </w:rPr>
        <w:t>-увеличить контингент учащихся в  ДШИ и ДМШ;</w:t>
      </w:r>
    </w:p>
    <w:p w:rsidR="007E6D81" w:rsidRPr="003F6683" w:rsidRDefault="007E6D81" w:rsidP="00B44A23">
      <w:pPr>
        <w:spacing w:line="320" w:lineRule="exact"/>
        <w:ind w:firstLine="709"/>
        <w:jc w:val="both"/>
        <w:rPr>
          <w:spacing w:val="-4"/>
          <w:kern w:val="32"/>
          <w:sz w:val="28"/>
          <w:szCs w:val="28"/>
          <w:lang w:eastAsia="ar-SA"/>
        </w:rPr>
      </w:pPr>
      <w:r w:rsidRPr="003F6683">
        <w:rPr>
          <w:spacing w:val="-4"/>
          <w:kern w:val="32"/>
          <w:sz w:val="28"/>
          <w:szCs w:val="28"/>
          <w:lang w:eastAsia="ar-SA"/>
        </w:rPr>
        <w:t>-увеличить количество  выпускников;</w:t>
      </w:r>
    </w:p>
    <w:p w:rsidR="007E6D81" w:rsidRPr="003F6683" w:rsidRDefault="007E6D81" w:rsidP="00B44A23">
      <w:pPr>
        <w:spacing w:line="320" w:lineRule="exact"/>
        <w:ind w:firstLine="709"/>
        <w:jc w:val="both"/>
        <w:rPr>
          <w:spacing w:val="-4"/>
          <w:kern w:val="32"/>
          <w:sz w:val="28"/>
          <w:szCs w:val="28"/>
          <w:lang w:eastAsia="ar-SA"/>
        </w:rPr>
      </w:pPr>
      <w:r w:rsidRPr="003F6683">
        <w:rPr>
          <w:spacing w:val="-4"/>
          <w:kern w:val="32"/>
          <w:sz w:val="28"/>
          <w:szCs w:val="28"/>
          <w:lang w:eastAsia="ar-SA"/>
        </w:rPr>
        <w:t>-создать максимально благоприятные условия для развития личности обучающихся, посредством внедрения здоровье сберегающих технологий в образовательно-воспитательный процесс;</w:t>
      </w:r>
    </w:p>
    <w:p w:rsidR="007E6D81" w:rsidRPr="003F6683" w:rsidRDefault="007E6D81" w:rsidP="00B44A23">
      <w:pPr>
        <w:spacing w:line="320" w:lineRule="exact"/>
        <w:ind w:firstLine="709"/>
        <w:jc w:val="both"/>
        <w:rPr>
          <w:spacing w:val="-4"/>
          <w:kern w:val="32"/>
          <w:sz w:val="28"/>
          <w:szCs w:val="28"/>
          <w:lang w:eastAsia="ar-SA"/>
        </w:rPr>
      </w:pPr>
      <w:r w:rsidRPr="003F6683">
        <w:rPr>
          <w:spacing w:val="-4"/>
          <w:kern w:val="32"/>
          <w:sz w:val="28"/>
          <w:szCs w:val="28"/>
          <w:lang w:eastAsia="ar-SA"/>
        </w:rPr>
        <w:t>-создать единое информационное пространство по традиционным народным ремеслам, художественным промыслам района и края;</w:t>
      </w:r>
    </w:p>
    <w:p w:rsidR="007E6D81" w:rsidRPr="003F6683" w:rsidRDefault="007E6D81" w:rsidP="00B44A23">
      <w:pPr>
        <w:spacing w:line="320" w:lineRule="exact"/>
        <w:ind w:firstLine="709"/>
        <w:jc w:val="both"/>
        <w:rPr>
          <w:spacing w:val="-4"/>
          <w:kern w:val="32"/>
          <w:sz w:val="28"/>
          <w:szCs w:val="28"/>
          <w:lang w:eastAsia="ar-SA"/>
        </w:rPr>
      </w:pPr>
      <w:r w:rsidRPr="003F6683">
        <w:rPr>
          <w:spacing w:val="-4"/>
          <w:kern w:val="32"/>
          <w:sz w:val="28"/>
          <w:szCs w:val="28"/>
          <w:lang w:eastAsia="ar-SA"/>
        </w:rPr>
        <w:t>-повысить профессиональный уровень мастеров;</w:t>
      </w:r>
    </w:p>
    <w:p w:rsidR="007E6D81" w:rsidRPr="003F6683" w:rsidRDefault="007E6D81" w:rsidP="00B44A23">
      <w:pPr>
        <w:spacing w:line="320" w:lineRule="exact"/>
        <w:ind w:firstLine="709"/>
        <w:jc w:val="both"/>
        <w:rPr>
          <w:spacing w:val="-4"/>
          <w:kern w:val="32"/>
          <w:sz w:val="28"/>
          <w:szCs w:val="28"/>
          <w:lang w:eastAsia="ar-SA"/>
        </w:rPr>
      </w:pPr>
      <w:r w:rsidRPr="003F6683">
        <w:rPr>
          <w:spacing w:val="-4"/>
          <w:kern w:val="32"/>
          <w:sz w:val="28"/>
          <w:szCs w:val="28"/>
          <w:lang w:eastAsia="ar-SA"/>
        </w:rPr>
        <w:t>-привлечь к производству изделий и сувенирной традиционных ремесел мастеров надомников;</w:t>
      </w:r>
    </w:p>
    <w:p w:rsidR="007E6D81" w:rsidRPr="003F6683" w:rsidRDefault="007E6D81" w:rsidP="00B44A23">
      <w:pPr>
        <w:spacing w:line="320" w:lineRule="exact"/>
        <w:ind w:firstLine="709"/>
        <w:jc w:val="both"/>
        <w:rPr>
          <w:spacing w:val="-4"/>
          <w:kern w:val="32"/>
          <w:sz w:val="28"/>
          <w:szCs w:val="28"/>
          <w:lang w:eastAsia="ar-SA"/>
        </w:rPr>
      </w:pPr>
      <w:r w:rsidRPr="003F6683">
        <w:rPr>
          <w:spacing w:val="-4"/>
          <w:kern w:val="32"/>
          <w:sz w:val="28"/>
          <w:szCs w:val="28"/>
          <w:lang w:eastAsia="ar-SA"/>
        </w:rPr>
        <w:t>-создать условия для и реализации конкурентоспособной сувенирной продукции;</w:t>
      </w:r>
    </w:p>
    <w:p w:rsidR="007E6D81" w:rsidRPr="003F6683" w:rsidRDefault="007E6D81" w:rsidP="00B44A23">
      <w:pPr>
        <w:spacing w:line="320" w:lineRule="exact"/>
        <w:ind w:firstLine="709"/>
        <w:jc w:val="both"/>
        <w:rPr>
          <w:spacing w:val="-4"/>
          <w:kern w:val="32"/>
          <w:sz w:val="28"/>
          <w:szCs w:val="28"/>
          <w:lang w:eastAsia="ar-SA"/>
        </w:rPr>
      </w:pPr>
      <w:r w:rsidRPr="003F6683">
        <w:rPr>
          <w:spacing w:val="-4"/>
          <w:kern w:val="32"/>
          <w:sz w:val="28"/>
          <w:szCs w:val="28"/>
          <w:lang w:eastAsia="ar-SA"/>
        </w:rPr>
        <w:t>-сформировать общественный интерес к традиционной материальной культуре и наследию самобытных мастеров;</w:t>
      </w:r>
    </w:p>
    <w:p w:rsidR="007E6D81" w:rsidRPr="003F6683" w:rsidRDefault="007E6D81" w:rsidP="00B44A23">
      <w:pPr>
        <w:spacing w:line="320" w:lineRule="exact"/>
        <w:ind w:firstLine="709"/>
        <w:jc w:val="both"/>
        <w:rPr>
          <w:spacing w:val="-4"/>
          <w:kern w:val="32"/>
          <w:sz w:val="28"/>
          <w:szCs w:val="28"/>
          <w:lang w:eastAsia="ar-SA"/>
        </w:rPr>
      </w:pPr>
      <w:r w:rsidRPr="003F6683">
        <w:rPr>
          <w:spacing w:val="-4"/>
          <w:kern w:val="32"/>
          <w:sz w:val="28"/>
          <w:szCs w:val="28"/>
          <w:lang w:eastAsia="ar-SA"/>
        </w:rPr>
        <w:t>-обеспечить деятельность учреждений культуры и дополнительного образования в сфере культуры в соответствии с требованиями правил пожарной безопасности;</w:t>
      </w:r>
    </w:p>
    <w:p w:rsidR="007E6D81" w:rsidRPr="003F6683" w:rsidRDefault="007E6D81" w:rsidP="00B44A23">
      <w:pPr>
        <w:spacing w:line="320" w:lineRule="exact"/>
        <w:ind w:firstLine="709"/>
        <w:jc w:val="both"/>
        <w:rPr>
          <w:spacing w:val="-4"/>
          <w:kern w:val="32"/>
          <w:sz w:val="28"/>
          <w:szCs w:val="28"/>
          <w:lang w:eastAsia="ar-SA"/>
        </w:rPr>
      </w:pPr>
      <w:r w:rsidRPr="003F6683">
        <w:rPr>
          <w:spacing w:val="-4"/>
          <w:kern w:val="32"/>
          <w:sz w:val="28"/>
          <w:szCs w:val="28"/>
          <w:lang w:eastAsia="ar-SA"/>
        </w:rPr>
        <w:t>-предотвратить травматизм и гибель людей от пожаров;</w:t>
      </w:r>
    </w:p>
    <w:p w:rsidR="007E6D81" w:rsidRPr="003F6683" w:rsidRDefault="007E6D81" w:rsidP="00B44A23">
      <w:pPr>
        <w:spacing w:line="320" w:lineRule="exact"/>
        <w:ind w:firstLine="709"/>
        <w:jc w:val="both"/>
        <w:rPr>
          <w:spacing w:val="-4"/>
          <w:kern w:val="32"/>
          <w:sz w:val="28"/>
          <w:szCs w:val="28"/>
          <w:lang w:eastAsia="ar-SA"/>
        </w:rPr>
      </w:pPr>
      <w:r w:rsidRPr="003F6683">
        <w:rPr>
          <w:spacing w:val="-4"/>
          <w:kern w:val="32"/>
          <w:sz w:val="28"/>
          <w:szCs w:val="28"/>
          <w:lang w:eastAsia="ar-SA"/>
        </w:rPr>
        <w:t>-сохранить материально-техническую базу учреждений культуры и дополнительного образования от пожаров;</w:t>
      </w:r>
    </w:p>
    <w:p w:rsidR="007E6D81" w:rsidRPr="003F6683" w:rsidRDefault="007E6D81" w:rsidP="00B44A23">
      <w:pPr>
        <w:spacing w:line="320" w:lineRule="exact"/>
        <w:ind w:firstLine="709"/>
        <w:jc w:val="both"/>
        <w:rPr>
          <w:spacing w:val="-4"/>
          <w:kern w:val="32"/>
          <w:sz w:val="28"/>
          <w:szCs w:val="28"/>
          <w:lang w:eastAsia="ar-SA"/>
        </w:rPr>
      </w:pPr>
      <w:r w:rsidRPr="003F6683">
        <w:rPr>
          <w:spacing w:val="-4"/>
          <w:kern w:val="32"/>
          <w:sz w:val="28"/>
          <w:szCs w:val="28"/>
          <w:lang w:eastAsia="ar-SA"/>
        </w:rPr>
        <w:t>укрепить материально-техническую базу  учреждений для занятий физической культурой и спортом муниципального района «Петровск-Забайкальский район»;</w:t>
      </w:r>
    </w:p>
    <w:p w:rsidR="007E6D81" w:rsidRPr="003F6683" w:rsidRDefault="007E6D81" w:rsidP="00B44A23">
      <w:pPr>
        <w:spacing w:line="320" w:lineRule="exact"/>
        <w:ind w:firstLine="709"/>
        <w:jc w:val="both"/>
        <w:rPr>
          <w:spacing w:val="-4"/>
          <w:kern w:val="32"/>
          <w:sz w:val="28"/>
          <w:szCs w:val="28"/>
          <w:lang w:eastAsia="ar-SA"/>
        </w:rPr>
      </w:pPr>
      <w:r w:rsidRPr="003F6683">
        <w:rPr>
          <w:spacing w:val="-4"/>
          <w:kern w:val="32"/>
          <w:sz w:val="28"/>
          <w:szCs w:val="28"/>
          <w:lang w:eastAsia="ar-SA"/>
        </w:rPr>
        <w:t>-улучшить состояние здоровья и физического развития населения;</w:t>
      </w:r>
    </w:p>
    <w:p w:rsidR="007E6D81" w:rsidRPr="003F6683" w:rsidRDefault="007E6D81" w:rsidP="00B44A23">
      <w:pPr>
        <w:spacing w:line="320" w:lineRule="exact"/>
        <w:ind w:firstLine="709"/>
        <w:jc w:val="both"/>
        <w:rPr>
          <w:spacing w:val="-4"/>
          <w:kern w:val="32"/>
          <w:sz w:val="28"/>
          <w:szCs w:val="28"/>
          <w:lang w:eastAsia="ar-SA"/>
        </w:rPr>
      </w:pPr>
      <w:r w:rsidRPr="003F6683">
        <w:rPr>
          <w:spacing w:val="-4"/>
          <w:kern w:val="32"/>
          <w:sz w:val="28"/>
          <w:szCs w:val="28"/>
          <w:lang w:eastAsia="ar-SA"/>
        </w:rPr>
        <w:t>-уменьшить число правонарушений;</w:t>
      </w:r>
    </w:p>
    <w:p w:rsidR="007E6D81" w:rsidRDefault="007E6D81" w:rsidP="00B44A23">
      <w:pPr>
        <w:spacing w:line="320" w:lineRule="exact"/>
        <w:ind w:firstLine="709"/>
        <w:jc w:val="both"/>
        <w:rPr>
          <w:spacing w:val="-4"/>
          <w:kern w:val="32"/>
          <w:sz w:val="28"/>
          <w:szCs w:val="28"/>
          <w:lang w:eastAsia="ar-SA"/>
        </w:rPr>
      </w:pPr>
      <w:r w:rsidRPr="003F6683">
        <w:rPr>
          <w:spacing w:val="-4"/>
          <w:kern w:val="32"/>
          <w:sz w:val="28"/>
          <w:szCs w:val="28"/>
          <w:lang w:eastAsia="ar-SA"/>
        </w:rPr>
        <w:t>-активизировать  физкультурно-оздоровительную работу среди населения.</w:t>
      </w:r>
    </w:p>
    <w:p w:rsidR="004D3D9A" w:rsidRPr="004D3D9A" w:rsidRDefault="00073AC3" w:rsidP="00B44A23">
      <w:pPr>
        <w:spacing w:line="320" w:lineRule="exact"/>
        <w:ind w:firstLine="709"/>
        <w:jc w:val="both"/>
        <w:rPr>
          <w:spacing w:val="-4"/>
          <w:kern w:val="32"/>
          <w:sz w:val="28"/>
          <w:szCs w:val="28"/>
        </w:rPr>
      </w:pPr>
      <w:r w:rsidRPr="004D3D9A">
        <w:rPr>
          <w:spacing w:val="-4"/>
          <w:kern w:val="32"/>
          <w:sz w:val="28"/>
          <w:szCs w:val="28"/>
        </w:rPr>
        <w:t xml:space="preserve">В ходе успешной реализации программы будут получены не только социальные, но и экономические эффекты, влияющие на различные сферы жизнедеятельности. Социальный эффект заключается в повышении качества жизни населения, в повышении образовательного уровня, изменении ценностных ориентиров и норм поведения жителей, что в конечном итоге влияет на основы функционирования общества. Экономический эффект заключается в создании благоприятных условий жизнедеятельности на территории муниципального </w:t>
      </w:r>
      <w:r w:rsidR="004D3D9A" w:rsidRPr="004D3D9A">
        <w:rPr>
          <w:spacing w:val="-4"/>
          <w:kern w:val="32"/>
          <w:sz w:val="28"/>
          <w:szCs w:val="28"/>
        </w:rPr>
        <w:t>района</w:t>
      </w:r>
      <w:r w:rsidRPr="004D3D9A">
        <w:rPr>
          <w:spacing w:val="-4"/>
          <w:kern w:val="32"/>
          <w:sz w:val="28"/>
          <w:szCs w:val="28"/>
        </w:rPr>
        <w:t xml:space="preserve">, повышение интеллектуального потенциала его жителей, что в конечном итоге влияет на производительность труда, повышение деловой активности населения. </w:t>
      </w:r>
    </w:p>
    <w:p w:rsidR="00073AC3" w:rsidRPr="004D3D9A" w:rsidRDefault="00073AC3" w:rsidP="00B44A23">
      <w:pPr>
        <w:spacing w:line="320" w:lineRule="exact"/>
        <w:ind w:firstLine="709"/>
        <w:jc w:val="both"/>
        <w:rPr>
          <w:spacing w:val="-4"/>
          <w:kern w:val="32"/>
          <w:sz w:val="28"/>
          <w:szCs w:val="28"/>
        </w:rPr>
      </w:pPr>
      <w:r w:rsidRPr="004D3D9A">
        <w:rPr>
          <w:spacing w:val="-4"/>
          <w:kern w:val="32"/>
          <w:sz w:val="28"/>
          <w:szCs w:val="28"/>
        </w:rPr>
        <w:t>Для успешного решения жилищных проблем в муниципальном образовании требуется улучшение качества жилищных условий и обеспечение доступности жилья, модернизация и усовершенствование коммунальной инфраструктуры, обеспечение комфортности проживания на всей территории района и сохранение благоприятной экологической обстановки, что будет достигнуто посредством следующих муниципальных программ:</w:t>
      </w:r>
    </w:p>
    <w:p w:rsidR="004D3D9A" w:rsidRPr="004D3D9A" w:rsidRDefault="004D3D9A" w:rsidP="00B44A23">
      <w:pPr>
        <w:spacing w:line="320" w:lineRule="exact"/>
        <w:ind w:firstLine="709"/>
        <w:jc w:val="both"/>
        <w:rPr>
          <w:spacing w:val="-4"/>
          <w:kern w:val="32"/>
          <w:sz w:val="28"/>
          <w:szCs w:val="28"/>
        </w:rPr>
      </w:pPr>
      <w:r w:rsidRPr="004D3D9A">
        <w:rPr>
          <w:spacing w:val="-4"/>
          <w:kern w:val="32"/>
          <w:sz w:val="28"/>
          <w:szCs w:val="28"/>
        </w:rPr>
        <w:lastRenderedPageBreak/>
        <w:t>«Обеспечение жильем молодых семей муниципального района «Петровск-Забайкальский район»</w:t>
      </w:r>
      <w:r w:rsidR="0076341E">
        <w:rPr>
          <w:spacing w:val="-4"/>
          <w:kern w:val="32"/>
          <w:sz w:val="28"/>
          <w:szCs w:val="28"/>
        </w:rPr>
        <w:t>;</w:t>
      </w:r>
    </w:p>
    <w:p w:rsidR="004D3D9A" w:rsidRPr="004D3D9A" w:rsidRDefault="004D3D9A" w:rsidP="00B44A23">
      <w:pPr>
        <w:spacing w:line="320" w:lineRule="exact"/>
        <w:ind w:firstLine="709"/>
        <w:jc w:val="both"/>
        <w:rPr>
          <w:spacing w:val="-4"/>
          <w:kern w:val="32"/>
          <w:sz w:val="28"/>
          <w:szCs w:val="28"/>
        </w:rPr>
      </w:pPr>
      <w:r w:rsidRPr="004D3D9A">
        <w:rPr>
          <w:spacing w:val="-4"/>
          <w:kern w:val="32"/>
          <w:sz w:val="28"/>
          <w:szCs w:val="28"/>
        </w:rPr>
        <w:t>«Комплексное развитие систем коммунальной инфраструктуры муниципального района «Петровск-Забайкальский район»</w:t>
      </w:r>
      <w:r w:rsidR="0076341E">
        <w:rPr>
          <w:spacing w:val="-4"/>
          <w:kern w:val="32"/>
          <w:sz w:val="28"/>
          <w:szCs w:val="28"/>
        </w:rPr>
        <w:t>;</w:t>
      </w:r>
    </w:p>
    <w:p w:rsidR="004D3D9A" w:rsidRPr="004D3D9A" w:rsidRDefault="004D3D9A" w:rsidP="00B44A23">
      <w:pPr>
        <w:spacing w:line="320" w:lineRule="exact"/>
        <w:ind w:firstLine="709"/>
        <w:jc w:val="both"/>
        <w:rPr>
          <w:spacing w:val="-4"/>
          <w:kern w:val="32"/>
          <w:sz w:val="28"/>
          <w:szCs w:val="28"/>
        </w:rPr>
      </w:pPr>
      <w:r w:rsidRPr="004D3D9A">
        <w:rPr>
          <w:spacing w:val="-4"/>
          <w:kern w:val="32"/>
          <w:sz w:val="28"/>
          <w:szCs w:val="28"/>
        </w:rPr>
        <w:t>«Чистая вода муниципального района «Петровск-Забайкальский район»</w:t>
      </w:r>
      <w:r w:rsidR="0076341E">
        <w:rPr>
          <w:spacing w:val="-4"/>
          <w:kern w:val="32"/>
          <w:sz w:val="28"/>
          <w:szCs w:val="28"/>
        </w:rPr>
        <w:t>;</w:t>
      </w:r>
      <w:r w:rsidRPr="004D3D9A">
        <w:rPr>
          <w:spacing w:val="-4"/>
          <w:kern w:val="32"/>
          <w:sz w:val="28"/>
          <w:szCs w:val="28"/>
        </w:rPr>
        <w:t xml:space="preserve"> </w:t>
      </w:r>
    </w:p>
    <w:p w:rsidR="004D3D9A" w:rsidRPr="004D3D9A" w:rsidRDefault="004D3D9A" w:rsidP="00B44A23">
      <w:pPr>
        <w:spacing w:line="320" w:lineRule="exact"/>
        <w:ind w:firstLine="709"/>
        <w:jc w:val="both"/>
        <w:rPr>
          <w:spacing w:val="-4"/>
          <w:kern w:val="32"/>
          <w:sz w:val="28"/>
          <w:szCs w:val="28"/>
        </w:rPr>
      </w:pPr>
      <w:r w:rsidRPr="004D3D9A">
        <w:rPr>
          <w:spacing w:val="-4"/>
          <w:kern w:val="32"/>
          <w:sz w:val="28"/>
          <w:szCs w:val="28"/>
        </w:rPr>
        <w:t>«Энергосбережение и повышение энергетической эффективности в муниципальных учреждениях муниципального района «Петровск-Забайкальский район»</w:t>
      </w:r>
      <w:r w:rsidR="0076341E">
        <w:rPr>
          <w:spacing w:val="-4"/>
          <w:kern w:val="32"/>
          <w:sz w:val="28"/>
          <w:szCs w:val="28"/>
        </w:rPr>
        <w:t>.</w:t>
      </w:r>
      <w:r w:rsidRPr="004D3D9A">
        <w:rPr>
          <w:spacing w:val="-4"/>
          <w:kern w:val="32"/>
          <w:sz w:val="28"/>
          <w:szCs w:val="28"/>
        </w:rPr>
        <w:t xml:space="preserve"> </w:t>
      </w:r>
    </w:p>
    <w:p w:rsidR="00073AC3" w:rsidRPr="00480AA8" w:rsidRDefault="00073AC3" w:rsidP="00B44A23">
      <w:pPr>
        <w:spacing w:line="320" w:lineRule="exact"/>
        <w:ind w:firstLine="709"/>
        <w:jc w:val="both"/>
        <w:rPr>
          <w:spacing w:val="-4"/>
          <w:kern w:val="32"/>
          <w:sz w:val="28"/>
          <w:szCs w:val="28"/>
          <w:lang w:eastAsia="ar-SA"/>
        </w:rPr>
      </w:pPr>
      <w:r w:rsidRPr="00480AA8">
        <w:rPr>
          <w:spacing w:val="-4"/>
          <w:kern w:val="32"/>
          <w:sz w:val="28"/>
          <w:szCs w:val="28"/>
        </w:rPr>
        <w:t>Основной</w:t>
      </w:r>
      <w:r w:rsidR="00D51776" w:rsidRPr="00480AA8">
        <w:rPr>
          <w:spacing w:val="-4"/>
          <w:kern w:val="32"/>
          <w:sz w:val="28"/>
          <w:szCs w:val="28"/>
        </w:rPr>
        <w:t xml:space="preserve"> целью данных программ</w:t>
      </w:r>
      <w:r w:rsidRPr="00480AA8">
        <w:rPr>
          <w:spacing w:val="-4"/>
          <w:kern w:val="32"/>
          <w:sz w:val="28"/>
          <w:szCs w:val="28"/>
        </w:rPr>
        <w:t xml:space="preserve"> является развитие </w:t>
      </w:r>
      <w:r w:rsidR="00480AA8" w:rsidRPr="00480AA8">
        <w:rPr>
          <w:bCs/>
          <w:spacing w:val="-4"/>
          <w:kern w:val="32"/>
          <w:sz w:val="28"/>
          <w:szCs w:val="28"/>
          <w:lang w:eastAsia="ar-SA"/>
        </w:rPr>
        <w:t>коммунального</w:t>
      </w:r>
      <w:r w:rsidRPr="00480AA8">
        <w:rPr>
          <w:bCs/>
          <w:spacing w:val="-4"/>
          <w:kern w:val="32"/>
          <w:sz w:val="28"/>
          <w:szCs w:val="28"/>
          <w:lang w:eastAsia="ar-SA"/>
        </w:rPr>
        <w:t xml:space="preserve"> хозяйства и территории в целях обеспечения комфортных условий проживания для граждан, посредством создания благоприятных и безопасных условий проживания в жилых домах, создания условий для жилищного строительства,</w:t>
      </w:r>
      <w:r w:rsidRPr="00480AA8">
        <w:rPr>
          <w:spacing w:val="-4"/>
          <w:kern w:val="32"/>
          <w:sz w:val="28"/>
          <w:szCs w:val="28"/>
          <w:lang w:eastAsia="ar-SA"/>
        </w:rPr>
        <w:t xml:space="preserve"> повышения надежности систем и качества предоставления коммунальных услуг, выполнения работ по содержанию и ремонту объектов благоустройства, организация мероприятий по охране окружающей среды в границах </w:t>
      </w:r>
      <w:r w:rsidR="00480AA8" w:rsidRPr="00480AA8">
        <w:rPr>
          <w:spacing w:val="-4"/>
          <w:kern w:val="32"/>
          <w:sz w:val="28"/>
          <w:szCs w:val="28"/>
          <w:lang w:eastAsia="ar-SA"/>
        </w:rPr>
        <w:t>муниципального района</w:t>
      </w:r>
      <w:r w:rsidRPr="00480AA8">
        <w:rPr>
          <w:spacing w:val="-4"/>
          <w:kern w:val="32"/>
          <w:sz w:val="28"/>
          <w:szCs w:val="28"/>
          <w:lang w:eastAsia="ar-SA"/>
        </w:rPr>
        <w:t>, создание условий для массового отдыха жителей и организация обустройства мест массового отдыха населения и многое другое</w:t>
      </w:r>
      <w:r w:rsidRPr="00480AA8">
        <w:rPr>
          <w:i/>
          <w:spacing w:val="-4"/>
          <w:kern w:val="32"/>
          <w:sz w:val="28"/>
          <w:szCs w:val="28"/>
          <w:lang w:eastAsia="ar-SA"/>
        </w:rPr>
        <w:t>.</w:t>
      </w:r>
    </w:p>
    <w:p w:rsidR="00073AC3" w:rsidRPr="007475BA" w:rsidRDefault="00073AC3" w:rsidP="00B44A23">
      <w:pPr>
        <w:spacing w:line="320" w:lineRule="exact"/>
        <w:ind w:firstLine="709"/>
        <w:jc w:val="both"/>
        <w:rPr>
          <w:spacing w:val="-4"/>
          <w:kern w:val="32"/>
          <w:sz w:val="28"/>
          <w:szCs w:val="28"/>
          <w:lang w:eastAsia="ar-SA"/>
        </w:rPr>
      </w:pPr>
      <w:r w:rsidRPr="007475BA">
        <w:rPr>
          <w:spacing w:val="-4"/>
          <w:kern w:val="32"/>
          <w:sz w:val="28"/>
          <w:szCs w:val="28"/>
          <w:lang w:eastAsia="ar-SA"/>
        </w:rPr>
        <w:t xml:space="preserve"> Результатом достижения цели станет удовлетворенность населения предоставлением жилищно-коммунальных услуг, повышение надежности работы коммунальной инфраструктуры </w:t>
      </w:r>
      <w:r w:rsidR="007475BA" w:rsidRPr="007475BA">
        <w:rPr>
          <w:spacing w:val="-4"/>
          <w:kern w:val="32"/>
          <w:sz w:val="28"/>
          <w:szCs w:val="28"/>
          <w:lang w:eastAsia="ar-SA"/>
        </w:rPr>
        <w:t>района</w:t>
      </w:r>
      <w:r w:rsidRPr="007475BA">
        <w:rPr>
          <w:spacing w:val="-4"/>
          <w:kern w:val="32"/>
          <w:sz w:val="28"/>
          <w:szCs w:val="28"/>
          <w:lang w:eastAsia="ar-SA"/>
        </w:rPr>
        <w:t>, снижение доли ветхого и аварийного жилья, сохранение благоприятной экологической обстановки, повышение привлекательности территории для проживания.</w:t>
      </w:r>
    </w:p>
    <w:p w:rsidR="00073AC3" w:rsidRPr="0076341E" w:rsidRDefault="00073AC3" w:rsidP="00B44A23">
      <w:pPr>
        <w:spacing w:line="320" w:lineRule="exact"/>
        <w:ind w:firstLine="709"/>
        <w:jc w:val="both"/>
        <w:rPr>
          <w:spacing w:val="-4"/>
          <w:kern w:val="32"/>
          <w:sz w:val="28"/>
          <w:szCs w:val="28"/>
        </w:rPr>
      </w:pPr>
      <w:r w:rsidRPr="0076341E">
        <w:rPr>
          <w:spacing w:val="-4"/>
          <w:kern w:val="32"/>
          <w:sz w:val="28"/>
          <w:szCs w:val="28"/>
        </w:rPr>
        <w:t xml:space="preserve">Улучшение условий проживания в муниципальном </w:t>
      </w:r>
      <w:r w:rsidR="0076341E" w:rsidRPr="0076341E">
        <w:rPr>
          <w:spacing w:val="-4"/>
          <w:kern w:val="32"/>
          <w:sz w:val="28"/>
          <w:szCs w:val="28"/>
        </w:rPr>
        <w:t>районе</w:t>
      </w:r>
      <w:r w:rsidRPr="0076341E">
        <w:rPr>
          <w:spacing w:val="-4"/>
          <w:kern w:val="32"/>
          <w:sz w:val="28"/>
          <w:szCs w:val="28"/>
        </w:rPr>
        <w:t xml:space="preserve"> неотъемлемо связано с обеспечением безопасности жизнедеятельности населения, что является главной целью следующих программ:</w:t>
      </w:r>
    </w:p>
    <w:p w:rsidR="0076341E" w:rsidRPr="00FB45ED" w:rsidRDefault="0076341E" w:rsidP="00B44A23">
      <w:pPr>
        <w:spacing w:line="320" w:lineRule="exact"/>
        <w:ind w:firstLine="709"/>
        <w:jc w:val="both"/>
        <w:rPr>
          <w:spacing w:val="-4"/>
          <w:kern w:val="32"/>
          <w:sz w:val="28"/>
          <w:szCs w:val="28"/>
        </w:rPr>
      </w:pPr>
      <w:r w:rsidRPr="00FB45ED">
        <w:rPr>
          <w:spacing w:val="-4"/>
          <w:kern w:val="32"/>
          <w:sz w:val="28"/>
          <w:szCs w:val="28"/>
        </w:rPr>
        <w:t xml:space="preserve"> «Обеспечение антитеррористической безопасности в муниципальном районе «Петровск-Забайкальский район»; </w:t>
      </w:r>
    </w:p>
    <w:p w:rsidR="0076341E" w:rsidRPr="00FB45ED" w:rsidRDefault="0076341E" w:rsidP="00B44A23">
      <w:pPr>
        <w:spacing w:line="320" w:lineRule="exact"/>
        <w:ind w:firstLine="709"/>
        <w:jc w:val="both"/>
        <w:rPr>
          <w:spacing w:val="-4"/>
          <w:kern w:val="32"/>
          <w:sz w:val="28"/>
          <w:szCs w:val="28"/>
        </w:rPr>
      </w:pPr>
      <w:r w:rsidRPr="00FB45ED">
        <w:rPr>
          <w:spacing w:val="-4"/>
          <w:kern w:val="32"/>
          <w:sz w:val="28"/>
          <w:szCs w:val="28"/>
        </w:rPr>
        <w:t>«Программа по противодействию экстремистской деятельности на территории муниципального района «Петровск-Забайкальский район»;</w:t>
      </w:r>
    </w:p>
    <w:p w:rsidR="0076341E" w:rsidRPr="00FB45ED" w:rsidRDefault="0076341E" w:rsidP="00B44A23">
      <w:pPr>
        <w:spacing w:line="320" w:lineRule="exact"/>
        <w:ind w:firstLine="709"/>
        <w:jc w:val="both"/>
        <w:rPr>
          <w:spacing w:val="-4"/>
          <w:kern w:val="32"/>
          <w:sz w:val="28"/>
          <w:szCs w:val="28"/>
        </w:rPr>
      </w:pPr>
      <w:r w:rsidRPr="00FB45ED">
        <w:rPr>
          <w:spacing w:val="-4"/>
          <w:kern w:val="32"/>
          <w:sz w:val="28"/>
          <w:szCs w:val="28"/>
        </w:rPr>
        <w:t xml:space="preserve"> «Совершенствование гражданской обороны, защиты населения и территорий муниципального района «Петровск-Забайкальский район» от чрезвычайных ситуаций мирного и военного времени»;</w:t>
      </w:r>
    </w:p>
    <w:p w:rsidR="0076341E" w:rsidRPr="00FB45ED" w:rsidRDefault="0076341E" w:rsidP="00B44A23">
      <w:pPr>
        <w:spacing w:line="320" w:lineRule="exact"/>
        <w:ind w:firstLine="709"/>
        <w:jc w:val="both"/>
        <w:rPr>
          <w:spacing w:val="-4"/>
          <w:kern w:val="32"/>
          <w:sz w:val="28"/>
          <w:szCs w:val="28"/>
        </w:rPr>
      </w:pPr>
      <w:r w:rsidRPr="00FB45ED">
        <w:rPr>
          <w:spacing w:val="-4"/>
          <w:kern w:val="32"/>
          <w:sz w:val="28"/>
          <w:szCs w:val="28"/>
        </w:rPr>
        <w:t xml:space="preserve">«Профилактика правонарушений на территории муниципального района «Петровск-Забайкальский район»; </w:t>
      </w:r>
    </w:p>
    <w:p w:rsidR="0076341E" w:rsidRPr="00FB45ED" w:rsidRDefault="0076341E" w:rsidP="00B44A23">
      <w:pPr>
        <w:spacing w:line="320" w:lineRule="exact"/>
        <w:ind w:firstLine="709"/>
        <w:jc w:val="both"/>
        <w:rPr>
          <w:spacing w:val="-4"/>
          <w:kern w:val="32"/>
          <w:sz w:val="28"/>
          <w:szCs w:val="28"/>
        </w:rPr>
      </w:pPr>
      <w:r w:rsidRPr="00FB45ED">
        <w:rPr>
          <w:spacing w:val="-4"/>
          <w:kern w:val="32"/>
          <w:sz w:val="28"/>
          <w:szCs w:val="28"/>
        </w:rPr>
        <w:t xml:space="preserve">«Гармонизация межнациональных и межконфессиональных отношений на территории муниципального района «Петровск-Забайкальский район»; </w:t>
      </w:r>
    </w:p>
    <w:p w:rsidR="0076341E" w:rsidRPr="00FB45ED" w:rsidRDefault="0076341E" w:rsidP="00B44A23">
      <w:pPr>
        <w:spacing w:line="320" w:lineRule="exact"/>
        <w:ind w:firstLine="709"/>
        <w:jc w:val="both"/>
        <w:rPr>
          <w:spacing w:val="-4"/>
          <w:kern w:val="32"/>
          <w:sz w:val="28"/>
          <w:szCs w:val="28"/>
        </w:rPr>
      </w:pPr>
      <w:r w:rsidRPr="00FB45ED">
        <w:rPr>
          <w:spacing w:val="-4"/>
          <w:kern w:val="32"/>
          <w:sz w:val="28"/>
          <w:szCs w:val="28"/>
        </w:rPr>
        <w:t>«Комплексные меры противодействия злоупотреблению наркотиками, их незаконному обороту и алкоголизации населения»;</w:t>
      </w:r>
    </w:p>
    <w:p w:rsidR="0076341E" w:rsidRPr="00FB45ED" w:rsidRDefault="0076341E" w:rsidP="00B44A23">
      <w:pPr>
        <w:spacing w:line="320" w:lineRule="exact"/>
        <w:ind w:firstLine="709"/>
        <w:jc w:val="both"/>
        <w:rPr>
          <w:spacing w:val="-4"/>
          <w:kern w:val="32"/>
          <w:sz w:val="28"/>
          <w:szCs w:val="28"/>
        </w:rPr>
      </w:pPr>
      <w:r w:rsidRPr="00FB45ED">
        <w:rPr>
          <w:spacing w:val="-4"/>
          <w:kern w:val="32"/>
          <w:sz w:val="28"/>
          <w:szCs w:val="28"/>
        </w:rPr>
        <w:t>«Профилактика безнадзорности  и правонарушений несовершеннолетних»;</w:t>
      </w:r>
    </w:p>
    <w:p w:rsidR="0076341E" w:rsidRPr="00FB45ED" w:rsidRDefault="0076341E" w:rsidP="00B44A23">
      <w:pPr>
        <w:spacing w:line="320" w:lineRule="exact"/>
        <w:ind w:firstLine="709"/>
        <w:jc w:val="both"/>
        <w:rPr>
          <w:spacing w:val="-4"/>
          <w:kern w:val="32"/>
          <w:sz w:val="28"/>
          <w:szCs w:val="28"/>
        </w:rPr>
      </w:pPr>
      <w:r w:rsidRPr="00FB45ED">
        <w:rPr>
          <w:spacing w:val="-4"/>
          <w:kern w:val="32"/>
          <w:sz w:val="28"/>
          <w:szCs w:val="28"/>
        </w:rPr>
        <w:t xml:space="preserve">«Противодействие коррупции в муниципальном районе Петровск-Забайкальский район»; </w:t>
      </w:r>
    </w:p>
    <w:p w:rsidR="0076341E" w:rsidRPr="00FB45ED" w:rsidRDefault="0076341E" w:rsidP="00B44A23">
      <w:pPr>
        <w:spacing w:line="320" w:lineRule="exact"/>
        <w:ind w:firstLine="709"/>
        <w:jc w:val="both"/>
        <w:rPr>
          <w:spacing w:val="-4"/>
          <w:kern w:val="32"/>
          <w:sz w:val="28"/>
          <w:szCs w:val="28"/>
        </w:rPr>
      </w:pPr>
      <w:r w:rsidRPr="00FB45ED">
        <w:rPr>
          <w:spacing w:val="-4"/>
          <w:kern w:val="32"/>
          <w:sz w:val="28"/>
          <w:szCs w:val="28"/>
        </w:rPr>
        <w:t>Обеспечение экологической безопасности окружающей среды и населения муниципального района «Петровск-Забайкальский район» при обращении с отходами производства и потребления.</w:t>
      </w:r>
    </w:p>
    <w:p w:rsidR="00073AC3" w:rsidRPr="00FB45ED" w:rsidRDefault="00073AC3" w:rsidP="00B44A23">
      <w:pPr>
        <w:spacing w:line="320" w:lineRule="exact"/>
        <w:ind w:firstLine="709"/>
        <w:jc w:val="both"/>
        <w:rPr>
          <w:spacing w:val="-4"/>
          <w:kern w:val="32"/>
          <w:sz w:val="28"/>
          <w:szCs w:val="28"/>
        </w:rPr>
      </w:pPr>
      <w:r w:rsidRPr="00FB45ED">
        <w:rPr>
          <w:spacing w:val="-4"/>
          <w:kern w:val="32"/>
          <w:sz w:val="28"/>
          <w:szCs w:val="28"/>
        </w:rPr>
        <w:lastRenderedPageBreak/>
        <w:t>В рамках реализации программных мероприятий в данном направлении планируется получить следующие результаты: комплексное участие всех структур, организаций, общественности в предотвращении стихийных бедствий, недопущении экстремистской деятельности, уменьшение общего числа преступлений, а также правонар</w:t>
      </w:r>
      <w:r w:rsidR="00FB45ED" w:rsidRPr="00FB45ED">
        <w:rPr>
          <w:spacing w:val="-4"/>
          <w:kern w:val="32"/>
          <w:sz w:val="28"/>
          <w:szCs w:val="28"/>
        </w:rPr>
        <w:t>ушений связанных с наркоманией</w:t>
      </w:r>
      <w:r w:rsidRPr="00FB45ED">
        <w:rPr>
          <w:spacing w:val="-4"/>
          <w:kern w:val="32"/>
          <w:sz w:val="28"/>
          <w:szCs w:val="28"/>
        </w:rPr>
        <w:t>.</w:t>
      </w:r>
    </w:p>
    <w:p w:rsidR="00073AC3" w:rsidRPr="00FB45ED" w:rsidRDefault="00073AC3" w:rsidP="00B44A23">
      <w:pPr>
        <w:spacing w:line="320" w:lineRule="exact"/>
        <w:ind w:firstLine="709"/>
        <w:jc w:val="both"/>
        <w:rPr>
          <w:spacing w:val="-4"/>
          <w:kern w:val="32"/>
          <w:sz w:val="28"/>
          <w:szCs w:val="28"/>
        </w:rPr>
      </w:pPr>
      <w:r w:rsidRPr="00FB45ED">
        <w:rPr>
          <w:spacing w:val="-4"/>
          <w:kern w:val="32"/>
          <w:sz w:val="28"/>
          <w:szCs w:val="28"/>
        </w:rPr>
        <w:t xml:space="preserve">Для повышения уровня благосостояния населения требуется наличие развитого и эффективного рынка труда. В данной сфере будет проводиться планомерная работа совместно с центром занятости населения, учреждениями, расположенными на территории муниципального </w:t>
      </w:r>
      <w:r w:rsidR="00FB45ED" w:rsidRPr="00FB45ED">
        <w:rPr>
          <w:spacing w:val="-4"/>
          <w:kern w:val="32"/>
          <w:sz w:val="28"/>
          <w:szCs w:val="28"/>
        </w:rPr>
        <w:t>района</w:t>
      </w:r>
      <w:r w:rsidRPr="00FB45ED">
        <w:rPr>
          <w:spacing w:val="-4"/>
          <w:kern w:val="32"/>
          <w:sz w:val="28"/>
          <w:szCs w:val="28"/>
        </w:rPr>
        <w:t xml:space="preserve"> по снижению напряженности на рынке труда и повышению уровня занятости населения. Также продолжится работа по легализации заработной платы и устранению неформальной занятости на территории муниципального </w:t>
      </w:r>
      <w:r w:rsidR="00FB45ED" w:rsidRPr="00FB45ED">
        <w:rPr>
          <w:spacing w:val="-4"/>
          <w:kern w:val="32"/>
          <w:sz w:val="28"/>
          <w:szCs w:val="28"/>
        </w:rPr>
        <w:t>района</w:t>
      </w:r>
      <w:r w:rsidRPr="00FB45ED">
        <w:rPr>
          <w:spacing w:val="-4"/>
          <w:kern w:val="32"/>
          <w:sz w:val="28"/>
          <w:szCs w:val="28"/>
        </w:rPr>
        <w:t xml:space="preserve"> с привлечением межведомственных структур.</w:t>
      </w:r>
    </w:p>
    <w:p w:rsidR="00073AC3" w:rsidRPr="006074DB" w:rsidRDefault="00073AC3" w:rsidP="00B44A23">
      <w:pPr>
        <w:spacing w:line="320" w:lineRule="exact"/>
        <w:ind w:firstLine="709"/>
        <w:jc w:val="both"/>
        <w:rPr>
          <w:spacing w:val="-4"/>
          <w:kern w:val="32"/>
          <w:sz w:val="28"/>
          <w:szCs w:val="28"/>
        </w:rPr>
      </w:pPr>
      <w:r w:rsidRPr="006074DB">
        <w:rPr>
          <w:spacing w:val="-4"/>
          <w:kern w:val="32"/>
          <w:sz w:val="28"/>
          <w:szCs w:val="28"/>
        </w:rPr>
        <w:t xml:space="preserve">Цель 2. </w:t>
      </w:r>
      <w:r w:rsidRPr="006074DB">
        <w:rPr>
          <w:spacing w:val="-4"/>
          <w:kern w:val="32"/>
          <w:sz w:val="28"/>
          <w:szCs w:val="28"/>
          <w:lang w:eastAsia="ar-SA"/>
        </w:rPr>
        <w:t>Развитие экономического потенциала территории.</w:t>
      </w:r>
    </w:p>
    <w:p w:rsidR="00073AC3" w:rsidRPr="006074DB" w:rsidRDefault="00073AC3" w:rsidP="00B44A23">
      <w:pPr>
        <w:spacing w:line="320" w:lineRule="exact"/>
        <w:ind w:firstLine="709"/>
        <w:jc w:val="both"/>
        <w:rPr>
          <w:spacing w:val="-4"/>
          <w:kern w:val="32"/>
          <w:sz w:val="28"/>
          <w:szCs w:val="28"/>
          <w:lang w:eastAsia="ar-SA"/>
        </w:rPr>
      </w:pPr>
      <w:r w:rsidRPr="006074DB">
        <w:rPr>
          <w:spacing w:val="-4"/>
          <w:kern w:val="32"/>
          <w:sz w:val="28"/>
          <w:szCs w:val="28"/>
          <w:lang w:eastAsia="ar-SA"/>
        </w:rPr>
        <w:t xml:space="preserve">Успешная реализация цели возможна посредством существующих и будущих программ, направленных на устранение «слабых сторон» территории: улучшение транспортной инфраструктуры, обеспечение благоприятной среды для ведения бизнеса, приход заинтересованных  инвесторов,  как следствие -  улучшение инвестиционной привлекательности района, активизация малого предпринимательства в приоритетных для муниципального </w:t>
      </w:r>
      <w:r w:rsidR="006074DB" w:rsidRPr="006074DB">
        <w:rPr>
          <w:spacing w:val="-4"/>
          <w:kern w:val="32"/>
          <w:sz w:val="28"/>
          <w:szCs w:val="28"/>
          <w:lang w:eastAsia="ar-SA"/>
        </w:rPr>
        <w:t>района</w:t>
      </w:r>
      <w:r w:rsidRPr="006074DB">
        <w:rPr>
          <w:spacing w:val="-4"/>
          <w:kern w:val="32"/>
          <w:sz w:val="28"/>
          <w:szCs w:val="28"/>
          <w:lang w:eastAsia="ar-SA"/>
        </w:rPr>
        <w:t xml:space="preserve"> направлениях, увеличение количества и качества продукции сельского хозяйства, что станет альтернативным источником повышения доходов населения, занятие стабильного, устойчивого положения в экономике </w:t>
      </w:r>
      <w:r w:rsidR="006074DB" w:rsidRPr="006074DB">
        <w:rPr>
          <w:spacing w:val="-4"/>
          <w:kern w:val="32"/>
          <w:sz w:val="28"/>
          <w:szCs w:val="28"/>
          <w:lang w:eastAsia="ar-SA"/>
        </w:rPr>
        <w:t>края</w:t>
      </w:r>
      <w:r w:rsidRPr="006074DB">
        <w:rPr>
          <w:spacing w:val="-4"/>
          <w:kern w:val="32"/>
          <w:sz w:val="28"/>
          <w:szCs w:val="28"/>
          <w:lang w:eastAsia="ar-SA"/>
        </w:rPr>
        <w:t>. В данном направлении будут реализован</w:t>
      </w:r>
      <w:r w:rsidR="009B0020">
        <w:rPr>
          <w:spacing w:val="-4"/>
          <w:kern w:val="32"/>
          <w:sz w:val="28"/>
          <w:szCs w:val="28"/>
          <w:lang w:eastAsia="ar-SA"/>
        </w:rPr>
        <w:t>а</w:t>
      </w:r>
      <w:r w:rsidRPr="006074DB">
        <w:rPr>
          <w:spacing w:val="-4"/>
          <w:kern w:val="32"/>
          <w:sz w:val="28"/>
          <w:szCs w:val="28"/>
          <w:lang w:eastAsia="ar-SA"/>
        </w:rPr>
        <w:t xml:space="preserve"> следующ</w:t>
      </w:r>
      <w:r w:rsidR="009B0020">
        <w:rPr>
          <w:spacing w:val="-4"/>
          <w:kern w:val="32"/>
          <w:sz w:val="28"/>
          <w:szCs w:val="28"/>
          <w:lang w:eastAsia="ar-SA"/>
        </w:rPr>
        <w:t>ая программа</w:t>
      </w:r>
      <w:r w:rsidRPr="006074DB">
        <w:rPr>
          <w:spacing w:val="-4"/>
          <w:kern w:val="32"/>
          <w:sz w:val="28"/>
          <w:szCs w:val="28"/>
          <w:lang w:eastAsia="ar-SA"/>
        </w:rPr>
        <w:t>:</w:t>
      </w:r>
    </w:p>
    <w:p w:rsidR="009B0020" w:rsidRPr="009B0020" w:rsidRDefault="009B0020" w:rsidP="00B44A23">
      <w:pPr>
        <w:spacing w:line="320" w:lineRule="exact"/>
        <w:ind w:firstLine="709"/>
        <w:jc w:val="both"/>
        <w:rPr>
          <w:spacing w:val="-4"/>
          <w:kern w:val="32"/>
          <w:sz w:val="28"/>
          <w:szCs w:val="28"/>
          <w:lang w:eastAsia="ar-SA"/>
        </w:rPr>
      </w:pPr>
      <w:r w:rsidRPr="009B0020">
        <w:rPr>
          <w:spacing w:val="-4"/>
          <w:kern w:val="32"/>
          <w:sz w:val="28"/>
          <w:szCs w:val="28"/>
          <w:lang w:eastAsia="ar-SA"/>
        </w:rPr>
        <w:t>«Развитие малого и среднего предпринимательства в муниципальном районе «Петровск-Забайкальский район».</w:t>
      </w:r>
    </w:p>
    <w:p w:rsidR="00073AC3" w:rsidRPr="009B0020" w:rsidRDefault="009B0020" w:rsidP="00B44A23">
      <w:pPr>
        <w:spacing w:line="320" w:lineRule="exact"/>
        <w:ind w:firstLine="709"/>
        <w:jc w:val="both"/>
        <w:rPr>
          <w:spacing w:val="-4"/>
          <w:kern w:val="32"/>
          <w:sz w:val="28"/>
          <w:szCs w:val="28"/>
          <w:lang w:eastAsia="ar-SA"/>
        </w:rPr>
      </w:pPr>
      <w:r w:rsidRPr="009B0020">
        <w:rPr>
          <w:spacing w:val="-4"/>
          <w:kern w:val="32"/>
          <w:sz w:val="28"/>
          <w:szCs w:val="28"/>
          <w:lang w:eastAsia="ar-SA"/>
        </w:rPr>
        <w:t xml:space="preserve"> </w:t>
      </w:r>
      <w:r w:rsidR="00073AC3" w:rsidRPr="009B0020">
        <w:rPr>
          <w:spacing w:val="-4"/>
          <w:kern w:val="32"/>
          <w:sz w:val="28"/>
          <w:szCs w:val="28"/>
          <w:lang w:eastAsia="ar-SA"/>
        </w:rPr>
        <w:t xml:space="preserve">Предполагается, что по завершении мероприятий программы, будет обеспечено устойчивое развитие малого предпринимательства в производственной и других приоритетных сферах экономики муниципального </w:t>
      </w:r>
      <w:r w:rsidRPr="009B0020">
        <w:rPr>
          <w:spacing w:val="-4"/>
          <w:kern w:val="32"/>
          <w:sz w:val="28"/>
          <w:szCs w:val="28"/>
          <w:lang w:eastAsia="ar-SA"/>
        </w:rPr>
        <w:t>района</w:t>
      </w:r>
      <w:r w:rsidR="00073AC3" w:rsidRPr="009B0020">
        <w:rPr>
          <w:spacing w:val="-4"/>
          <w:kern w:val="32"/>
          <w:sz w:val="28"/>
          <w:szCs w:val="28"/>
          <w:lang w:eastAsia="ar-SA"/>
        </w:rPr>
        <w:t xml:space="preserve">. Реализация программы направлена на недопущение снижения количества субъектов малого и среднего предпринимательства, на повышение их профессионального уровня, увеличение рабочих мест в малом предпринимательстве, увеличение выпуска и разнообразие конкурентоспособной продукции (оказании работ, услуг), как следствие - произойдет увеличение налоговых поступлений от малого предпринимательства в бюджеты всех уровней и внебюджетные фонды. Всё это позволит стабилизировать экономическую ситуацию муниципального </w:t>
      </w:r>
      <w:r w:rsidRPr="009B0020">
        <w:rPr>
          <w:spacing w:val="-4"/>
          <w:kern w:val="32"/>
          <w:sz w:val="28"/>
          <w:szCs w:val="28"/>
          <w:lang w:eastAsia="ar-SA"/>
        </w:rPr>
        <w:t>района</w:t>
      </w:r>
      <w:r w:rsidR="00073AC3" w:rsidRPr="009B0020">
        <w:rPr>
          <w:spacing w:val="-4"/>
          <w:kern w:val="32"/>
          <w:sz w:val="28"/>
          <w:szCs w:val="28"/>
          <w:lang w:eastAsia="ar-SA"/>
        </w:rPr>
        <w:t xml:space="preserve">, повысить уровень жизни населения. </w:t>
      </w:r>
    </w:p>
    <w:p w:rsidR="00073AC3" w:rsidRPr="002F48DD" w:rsidRDefault="00073AC3" w:rsidP="00B44A23">
      <w:pPr>
        <w:spacing w:line="320" w:lineRule="exact"/>
        <w:ind w:firstLine="709"/>
        <w:jc w:val="both"/>
        <w:rPr>
          <w:spacing w:val="-4"/>
          <w:kern w:val="32"/>
          <w:sz w:val="28"/>
          <w:szCs w:val="28"/>
          <w:lang w:eastAsia="ar-SA"/>
        </w:rPr>
      </w:pPr>
      <w:r w:rsidRPr="002F48DD">
        <w:rPr>
          <w:spacing w:val="-4"/>
          <w:kern w:val="32"/>
          <w:sz w:val="28"/>
          <w:szCs w:val="28"/>
          <w:lang w:eastAsia="ar-SA"/>
        </w:rPr>
        <w:t xml:space="preserve">Реализация программы будет способствовать развитию предприятий малого и среднего бизнеса, реализации бизнес проектов, повышению защищенности и информированности предпринимателей, созданию благоприятной правовой среды, росту занятости населения. </w:t>
      </w:r>
    </w:p>
    <w:p w:rsidR="00073AC3" w:rsidRPr="002F48DD" w:rsidRDefault="00073AC3" w:rsidP="00B44A23">
      <w:pPr>
        <w:spacing w:line="320" w:lineRule="exact"/>
        <w:ind w:firstLine="709"/>
        <w:jc w:val="both"/>
        <w:rPr>
          <w:spacing w:val="-4"/>
          <w:kern w:val="32"/>
          <w:sz w:val="28"/>
          <w:szCs w:val="28"/>
          <w:lang w:eastAsia="ar-SA"/>
        </w:rPr>
      </w:pPr>
      <w:r w:rsidRPr="002F48DD">
        <w:rPr>
          <w:spacing w:val="-4"/>
          <w:kern w:val="32"/>
          <w:sz w:val="28"/>
          <w:szCs w:val="28"/>
          <w:lang w:eastAsia="ar-SA"/>
        </w:rPr>
        <w:t xml:space="preserve">Успешная реализация мероприятий программы позволит установить более тесный контакт предпринимателей с органами местного самоуправления для решения проблем путем совместных действий и приведет к повышению имиджа и </w:t>
      </w:r>
      <w:r w:rsidRPr="002F48DD">
        <w:rPr>
          <w:spacing w:val="-4"/>
          <w:kern w:val="32"/>
          <w:sz w:val="28"/>
          <w:szCs w:val="28"/>
          <w:lang w:eastAsia="ar-SA"/>
        </w:rPr>
        <w:lastRenderedPageBreak/>
        <w:t>авторитета предпринимателей, а также культуры взаимоотношений представителей бизнеса и власти.</w:t>
      </w:r>
    </w:p>
    <w:p w:rsidR="00073AC3" w:rsidRPr="002F48DD" w:rsidRDefault="00073AC3" w:rsidP="00B44A23">
      <w:pPr>
        <w:spacing w:line="320" w:lineRule="exact"/>
        <w:ind w:firstLine="709"/>
        <w:jc w:val="both"/>
        <w:rPr>
          <w:bCs/>
          <w:spacing w:val="-4"/>
          <w:kern w:val="32"/>
          <w:sz w:val="28"/>
          <w:szCs w:val="28"/>
          <w:lang w:eastAsia="ar-SA"/>
        </w:rPr>
      </w:pPr>
      <w:r w:rsidRPr="002F48DD">
        <w:rPr>
          <w:bCs/>
          <w:spacing w:val="-4"/>
          <w:kern w:val="32"/>
          <w:sz w:val="28"/>
          <w:szCs w:val="28"/>
          <w:lang w:eastAsia="ar-SA"/>
        </w:rPr>
        <w:t xml:space="preserve">Оценивая настоящее социально-экономическое положение муниципального </w:t>
      </w:r>
      <w:r w:rsidR="002F48DD" w:rsidRPr="002F48DD">
        <w:rPr>
          <w:bCs/>
          <w:spacing w:val="-4"/>
          <w:kern w:val="32"/>
          <w:sz w:val="28"/>
          <w:szCs w:val="28"/>
          <w:lang w:eastAsia="ar-SA"/>
        </w:rPr>
        <w:t>района</w:t>
      </w:r>
      <w:r w:rsidRPr="002F48DD">
        <w:rPr>
          <w:bCs/>
          <w:spacing w:val="-4"/>
          <w:kern w:val="32"/>
          <w:sz w:val="28"/>
          <w:szCs w:val="28"/>
          <w:lang w:eastAsia="ar-SA"/>
        </w:rPr>
        <w:t xml:space="preserve">, анализируя внешнеэкономические изменения, актуальным и неотъемлемым фактором дальнейшего развития территории является увеличение роли сельскохозяйственного сектора в экономике района.   </w:t>
      </w:r>
    </w:p>
    <w:p w:rsidR="00073AC3" w:rsidRPr="00951B9E" w:rsidRDefault="00951B9E" w:rsidP="00B44A23">
      <w:pPr>
        <w:spacing w:line="320" w:lineRule="exact"/>
        <w:ind w:firstLine="709"/>
        <w:jc w:val="both"/>
        <w:rPr>
          <w:spacing w:val="-4"/>
          <w:kern w:val="32"/>
          <w:sz w:val="28"/>
          <w:szCs w:val="28"/>
          <w:lang w:eastAsia="ar-SA"/>
        </w:rPr>
      </w:pPr>
      <w:r w:rsidRPr="00951B9E">
        <w:rPr>
          <w:spacing w:val="-4"/>
          <w:kern w:val="32"/>
          <w:sz w:val="28"/>
          <w:szCs w:val="28"/>
          <w:lang w:eastAsia="ar-SA"/>
        </w:rPr>
        <w:t>П</w:t>
      </w:r>
      <w:r w:rsidR="00073AC3" w:rsidRPr="00951B9E">
        <w:rPr>
          <w:spacing w:val="-4"/>
          <w:kern w:val="32"/>
          <w:sz w:val="28"/>
          <w:szCs w:val="28"/>
          <w:lang w:eastAsia="ar-SA"/>
        </w:rPr>
        <w:t xml:space="preserve">рограмма «Устойчивое развитие сельских территорий </w:t>
      </w:r>
      <w:r w:rsidRPr="00951B9E">
        <w:rPr>
          <w:spacing w:val="-4"/>
          <w:kern w:val="32"/>
          <w:sz w:val="28"/>
          <w:szCs w:val="28"/>
          <w:lang w:eastAsia="ar-SA"/>
        </w:rPr>
        <w:t>муниципального района «Петровск-Забайкальский район»</w:t>
      </w:r>
      <w:r w:rsidR="00073AC3" w:rsidRPr="00951B9E">
        <w:rPr>
          <w:spacing w:val="-4"/>
          <w:kern w:val="32"/>
          <w:sz w:val="28"/>
          <w:szCs w:val="28"/>
          <w:lang w:eastAsia="ar-SA"/>
        </w:rPr>
        <w:t xml:space="preserve"> направлена на повышение уровня комплексного обустройства сельских населенных пунктов, в том числе за счет усовершенствования и модернизации объектов социальной сферы, а также обеспечение устойчивого развития личных подсобных хозяйств населения, являющихся базой для дальнейшего развития фермерства и других малых форм предпринимательства на селе.</w:t>
      </w:r>
    </w:p>
    <w:p w:rsidR="00073AC3" w:rsidRPr="00951B9E" w:rsidRDefault="00073AC3" w:rsidP="00B44A23">
      <w:pPr>
        <w:spacing w:line="320" w:lineRule="exact"/>
        <w:ind w:firstLine="709"/>
        <w:jc w:val="both"/>
        <w:rPr>
          <w:spacing w:val="-4"/>
          <w:kern w:val="32"/>
          <w:sz w:val="28"/>
          <w:szCs w:val="28"/>
          <w:lang w:eastAsia="ar-SA"/>
        </w:rPr>
      </w:pPr>
      <w:r w:rsidRPr="00951B9E">
        <w:rPr>
          <w:spacing w:val="-4"/>
          <w:kern w:val="32"/>
          <w:sz w:val="28"/>
          <w:szCs w:val="28"/>
          <w:lang w:eastAsia="ar-SA"/>
        </w:rPr>
        <w:t xml:space="preserve">В рамках данной программы будут продолжены к реализации мероприятия по повышению уровня комплексного обустройства сельских населенных пунктов объектами социальной инфраструктуры, а именно </w:t>
      </w:r>
      <w:r w:rsidR="00951B9E" w:rsidRPr="00951B9E">
        <w:rPr>
          <w:spacing w:val="-4"/>
          <w:kern w:val="32"/>
          <w:sz w:val="28"/>
          <w:szCs w:val="28"/>
          <w:lang w:eastAsia="ar-SA"/>
        </w:rPr>
        <w:t>–</w:t>
      </w:r>
      <w:r w:rsidRPr="00951B9E">
        <w:rPr>
          <w:spacing w:val="-4"/>
          <w:kern w:val="32"/>
          <w:sz w:val="28"/>
          <w:szCs w:val="28"/>
          <w:lang w:eastAsia="ar-SA"/>
        </w:rPr>
        <w:t xml:space="preserve"> </w:t>
      </w:r>
      <w:r w:rsidR="00951B9E" w:rsidRPr="00951B9E">
        <w:rPr>
          <w:spacing w:val="-4"/>
          <w:kern w:val="32"/>
          <w:sz w:val="28"/>
          <w:szCs w:val="28"/>
          <w:lang w:eastAsia="ar-SA"/>
        </w:rPr>
        <w:t xml:space="preserve">строительство  общеобразовательной школы в </w:t>
      </w:r>
      <w:proofErr w:type="spellStart"/>
      <w:r w:rsidR="00951B9E" w:rsidRPr="00951B9E">
        <w:rPr>
          <w:spacing w:val="-4"/>
          <w:kern w:val="32"/>
          <w:sz w:val="28"/>
          <w:szCs w:val="28"/>
          <w:lang w:eastAsia="ar-SA"/>
        </w:rPr>
        <w:t>с.Усть</w:t>
      </w:r>
      <w:proofErr w:type="spellEnd"/>
      <w:r w:rsidR="00951B9E" w:rsidRPr="00951B9E">
        <w:rPr>
          <w:spacing w:val="-4"/>
          <w:kern w:val="32"/>
          <w:sz w:val="28"/>
          <w:szCs w:val="28"/>
          <w:lang w:eastAsia="ar-SA"/>
        </w:rPr>
        <w:t xml:space="preserve">-Обор, строительство детского сада в </w:t>
      </w:r>
      <w:proofErr w:type="spellStart"/>
      <w:r w:rsidR="00951B9E" w:rsidRPr="00951B9E">
        <w:rPr>
          <w:spacing w:val="-4"/>
          <w:kern w:val="32"/>
          <w:sz w:val="28"/>
          <w:szCs w:val="28"/>
          <w:lang w:eastAsia="ar-SA"/>
        </w:rPr>
        <w:t>с.Зугмара</w:t>
      </w:r>
      <w:proofErr w:type="spellEnd"/>
      <w:r w:rsidRPr="00951B9E">
        <w:rPr>
          <w:spacing w:val="-4"/>
          <w:kern w:val="32"/>
          <w:sz w:val="28"/>
          <w:szCs w:val="28"/>
          <w:lang w:eastAsia="ar-SA"/>
        </w:rPr>
        <w:t xml:space="preserve">, обустройство </w:t>
      </w:r>
      <w:r w:rsidR="00951B9E" w:rsidRPr="00951B9E">
        <w:rPr>
          <w:spacing w:val="-4"/>
          <w:kern w:val="32"/>
          <w:sz w:val="28"/>
          <w:szCs w:val="28"/>
          <w:lang w:eastAsia="ar-SA"/>
        </w:rPr>
        <w:t>плоскостных спортивных сооружений</w:t>
      </w:r>
      <w:r w:rsidRPr="00951B9E">
        <w:rPr>
          <w:spacing w:val="-4"/>
          <w:kern w:val="32"/>
          <w:sz w:val="28"/>
          <w:szCs w:val="28"/>
          <w:lang w:eastAsia="ar-SA"/>
        </w:rPr>
        <w:t xml:space="preserve">. В целях повышения обеспеченности жильем будет продолжена активная политика оказания муниципальной поддержки для приобретения или индивидуального строительства жилья. </w:t>
      </w:r>
    </w:p>
    <w:p w:rsidR="00073AC3" w:rsidRPr="00EA6370" w:rsidRDefault="00073AC3" w:rsidP="00B44A23">
      <w:pPr>
        <w:spacing w:line="320" w:lineRule="exact"/>
        <w:ind w:firstLine="709"/>
        <w:jc w:val="both"/>
        <w:rPr>
          <w:spacing w:val="-4"/>
          <w:kern w:val="32"/>
          <w:sz w:val="28"/>
          <w:szCs w:val="28"/>
          <w:lang w:eastAsia="ar-SA"/>
        </w:rPr>
      </w:pPr>
      <w:r w:rsidRPr="00EA6370">
        <w:rPr>
          <w:spacing w:val="-4"/>
          <w:kern w:val="32"/>
          <w:sz w:val="28"/>
          <w:szCs w:val="28"/>
          <w:lang w:eastAsia="ar-SA"/>
        </w:rPr>
        <w:t xml:space="preserve">Благосостояние села, повышение уровня доходов сельского населения невозможно без развития сельского хозяйства.  Мероприятия </w:t>
      </w:r>
      <w:r w:rsidR="00EA6370" w:rsidRPr="00EA6370">
        <w:rPr>
          <w:spacing w:val="-4"/>
          <w:kern w:val="32"/>
          <w:sz w:val="28"/>
          <w:szCs w:val="28"/>
          <w:lang w:eastAsia="ar-SA"/>
        </w:rPr>
        <w:t xml:space="preserve">программы </w:t>
      </w:r>
      <w:r w:rsidRPr="00EA6370">
        <w:rPr>
          <w:spacing w:val="-4"/>
          <w:kern w:val="32"/>
          <w:sz w:val="28"/>
          <w:szCs w:val="28"/>
          <w:lang w:eastAsia="ar-SA"/>
        </w:rPr>
        <w:t xml:space="preserve"> </w:t>
      </w:r>
      <w:r w:rsidR="00EA6370" w:rsidRPr="00EA6370">
        <w:rPr>
          <w:spacing w:val="-4"/>
          <w:kern w:val="32"/>
          <w:sz w:val="28"/>
          <w:szCs w:val="28"/>
          <w:lang w:eastAsia="ar-SA"/>
        </w:rPr>
        <w:t xml:space="preserve">«Поддержка и развитие агропромышленного комплекса муниципального района «Петровск-Забайкальский район» </w:t>
      </w:r>
      <w:r w:rsidRPr="00EA6370">
        <w:rPr>
          <w:spacing w:val="-4"/>
          <w:kern w:val="32"/>
          <w:sz w:val="28"/>
          <w:szCs w:val="28"/>
          <w:lang w:eastAsia="ar-SA"/>
        </w:rPr>
        <w:t xml:space="preserve">предусматривают </w:t>
      </w:r>
      <w:r w:rsidR="00EA6370" w:rsidRPr="00EA6370">
        <w:rPr>
          <w:spacing w:val="-4"/>
          <w:kern w:val="32"/>
          <w:sz w:val="28"/>
          <w:szCs w:val="28"/>
          <w:lang w:eastAsia="ar-SA"/>
        </w:rPr>
        <w:t>субсидирование сельскохозяйственных организаций, крестьянско-фермерских хозяйств, личных подсобных хозяйств по различным направлениям.</w:t>
      </w:r>
      <w:r w:rsidRPr="00EA6370">
        <w:rPr>
          <w:spacing w:val="-4"/>
          <w:kern w:val="32"/>
          <w:sz w:val="28"/>
          <w:szCs w:val="28"/>
          <w:lang w:eastAsia="ar-SA"/>
        </w:rPr>
        <w:t xml:space="preserve"> На базе крупных личных подсобных хозяйств возможно в будущем развитие фермерства. Актуально на данный момент сельскохозяйственное развитие в альтернативных направлениях: тепличное хозяйство, птицеводство, кролиководство, пчеловодство. Задачей муниципальных органов управления является поддержать и финансово в пределах бюджета, и организационно все будущие начинания в данном направлении. В случае успешной реализации программы, значительно увеличится показатель производства основных видов сельскохозяйственной продукции, повысится занятость сельского населения, появится дополнительный источник доходов для жителей села. </w:t>
      </w:r>
    </w:p>
    <w:p w:rsidR="00073AC3" w:rsidRPr="00AC71CB" w:rsidRDefault="00073AC3" w:rsidP="00B44A23">
      <w:pPr>
        <w:spacing w:line="320" w:lineRule="exact"/>
        <w:ind w:firstLine="709"/>
        <w:jc w:val="both"/>
        <w:rPr>
          <w:bCs/>
          <w:spacing w:val="-4"/>
          <w:kern w:val="32"/>
          <w:sz w:val="28"/>
          <w:szCs w:val="28"/>
        </w:rPr>
      </w:pPr>
      <w:r w:rsidRPr="00AC71CB">
        <w:rPr>
          <w:spacing w:val="-4"/>
          <w:kern w:val="32"/>
          <w:sz w:val="28"/>
          <w:szCs w:val="28"/>
          <w:lang w:eastAsia="ar-SA"/>
        </w:rPr>
        <w:t>Цель 3.</w:t>
      </w:r>
      <w:r w:rsidRPr="00AC71CB">
        <w:rPr>
          <w:b/>
          <w:spacing w:val="-4"/>
          <w:kern w:val="32"/>
          <w:sz w:val="28"/>
          <w:szCs w:val="28"/>
          <w:lang w:eastAsia="ar-SA"/>
        </w:rPr>
        <w:t xml:space="preserve"> </w:t>
      </w:r>
      <w:r w:rsidRPr="00AC71CB">
        <w:rPr>
          <w:spacing w:val="-4"/>
          <w:kern w:val="32"/>
          <w:sz w:val="28"/>
          <w:szCs w:val="28"/>
          <w:lang w:eastAsia="ar-SA"/>
        </w:rPr>
        <w:t>Повышение</w:t>
      </w:r>
      <w:r w:rsidRPr="00AC71CB">
        <w:rPr>
          <w:b/>
          <w:spacing w:val="-4"/>
          <w:kern w:val="32"/>
          <w:sz w:val="28"/>
          <w:szCs w:val="28"/>
          <w:lang w:eastAsia="ar-SA"/>
        </w:rPr>
        <w:t xml:space="preserve"> э</w:t>
      </w:r>
      <w:r w:rsidRPr="00AC71CB">
        <w:rPr>
          <w:bCs/>
          <w:spacing w:val="-4"/>
          <w:kern w:val="32"/>
          <w:sz w:val="28"/>
          <w:szCs w:val="28"/>
        </w:rPr>
        <w:t>ффективности работы органов местного самоуправления.</w:t>
      </w:r>
    </w:p>
    <w:p w:rsidR="00073AC3" w:rsidRPr="00AC71CB" w:rsidRDefault="00073AC3" w:rsidP="00B44A23">
      <w:pPr>
        <w:spacing w:line="320" w:lineRule="exact"/>
        <w:ind w:firstLine="709"/>
        <w:jc w:val="both"/>
        <w:rPr>
          <w:spacing w:val="-4"/>
          <w:kern w:val="32"/>
          <w:sz w:val="28"/>
          <w:szCs w:val="28"/>
          <w:lang w:eastAsia="ar-SA"/>
        </w:rPr>
      </w:pPr>
      <w:r w:rsidRPr="00AC71CB">
        <w:rPr>
          <w:spacing w:val="-4"/>
          <w:kern w:val="32"/>
          <w:sz w:val="28"/>
          <w:szCs w:val="28"/>
          <w:lang w:eastAsia="ar-SA"/>
        </w:rPr>
        <w:t xml:space="preserve">Одним из условий достижения стратегических целей социально-экономического развития муниципального </w:t>
      </w:r>
      <w:r w:rsidR="00AC71CB" w:rsidRPr="00AC71CB">
        <w:rPr>
          <w:spacing w:val="-4"/>
          <w:kern w:val="32"/>
          <w:sz w:val="28"/>
          <w:szCs w:val="28"/>
          <w:lang w:eastAsia="ar-SA"/>
        </w:rPr>
        <w:t xml:space="preserve">района «Петровск-Забайкальский район» </w:t>
      </w:r>
      <w:r w:rsidRPr="00AC71CB">
        <w:rPr>
          <w:spacing w:val="-4"/>
          <w:kern w:val="32"/>
          <w:sz w:val="28"/>
          <w:szCs w:val="28"/>
          <w:lang w:eastAsia="ar-SA"/>
        </w:rPr>
        <w:t xml:space="preserve">является формирование эффективного местного самоуправления и оказания муниципальных услуг. Переход на более качественное управление включает в себя повышение уровня информационной открытости, усовершенствование управления муниципальными финансами, повышение </w:t>
      </w:r>
      <w:r w:rsidRPr="00AC71CB">
        <w:rPr>
          <w:spacing w:val="-4"/>
          <w:kern w:val="32"/>
          <w:sz w:val="28"/>
          <w:szCs w:val="28"/>
          <w:lang w:eastAsia="ar-SA"/>
        </w:rPr>
        <w:lastRenderedPageBreak/>
        <w:t xml:space="preserve">качества и доступности муниципальных услуг, продуманное и эффективное управление муниципальным имуществом. </w:t>
      </w:r>
    </w:p>
    <w:p w:rsidR="00073AC3" w:rsidRPr="00AC71CB" w:rsidRDefault="00073AC3" w:rsidP="00B44A23">
      <w:pPr>
        <w:spacing w:line="320" w:lineRule="exact"/>
        <w:ind w:firstLine="709"/>
        <w:jc w:val="both"/>
        <w:rPr>
          <w:spacing w:val="-4"/>
          <w:kern w:val="32"/>
          <w:sz w:val="28"/>
          <w:szCs w:val="28"/>
          <w:lang w:eastAsia="ar-SA"/>
        </w:rPr>
      </w:pPr>
      <w:r w:rsidRPr="00AC71CB">
        <w:rPr>
          <w:spacing w:val="-4"/>
          <w:kern w:val="32"/>
          <w:sz w:val="28"/>
          <w:szCs w:val="28"/>
          <w:lang w:eastAsia="ar-SA"/>
        </w:rPr>
        <w:t xml:space="preserve">Информирование населения о деятельности органов государственной и муниципальной власти, обеспечение их информационной открытости способствует повышению уровня доверия и поддержки власти населением, что немаловажно для достижения социально-экономического развития муниципального </w:t>
      </w:r>
      <w:r w:rsidR="00AC71CB" w:rsidRPr="00AC71CB">
        <w:rPr>
          <w:spacing w:val="-4"/>
          <w:kern w:val="32"/>
          <w:sz w:val="28"/>
          <w:szCs w:val="28"/>
          <w:lang w:eastAsia="ar-SA"/>
        </w:rPr>
        <w:t>района</w:t>
      </w:r>
      <w:r w:rsidRPr="00AC71CB">
        <w:rPr>
          <w:spacing w:val="-4"/>
          <w:kern w:val="32"/>
          <w:sz w:val="28"/>
          <w:szCs w:val="28"/>
          <w:lang w:eastAsia="ar-SA"/>
        </w:rPr>
        <w:t>.</w:t>
      </w:r>
    </w:p>
    <w:p w:rsidR="00073AC3" w:rsidRPr="00AC71CB" w:rsidRDefault="00073AC3" w:rsidP="00B44A23">
      <w:pPr>
        <w:spacing w:line="320" w:lineRule="exact"/>
        <w:ind w:firstLine="709"/>
        <w:jc w:val="both"/>
        <w:rPr>
          <w:spacing w:val="-4"/>
          <w:kern w:val="32"/>
          <w:sz w:val="28"/>
          <w:szCs w:val="28"/>
          <w:lang w:eastAsia="ar-SA"/>
        </w:rPr>
      </w:pPr>
      <w:r w:rsidRPr="00AC71CB">
        <w:rPr>
          <w:spacing w:val="-4"/>
          <w:kern w:val="32"/>
          <w:sz w:val="28"/>
          <w:szCs w:val="28"/>
          <w:lang w:eastAsia="ar-SA"/>
        </w:rPr>
        <w:t xml:space="preserve">Усовершенствование предоставления муниципальных услуг осуществляется с помощью оценки соответствия качества фактически предоставляемых муниципальными учреждениями муниципальных услуг утвержденным стандартам качества муниципальных услуг, осуществления мониторинга потребности  в муниципальных услугах, стоимостной оценки потребности в муниципальных услугах, организации работы и последующего мониторинга за размещением информации об учреждениях (общая информация, муниципальные задания, планы финансово-хозяйственной деятельности) на официальном сайте, информирующем о государственных (муниципальных) учреждениях  </w:t>
      </w:r>
      <w:hyperlink r:id="rId13" w:history="1">
        <w:r w:rsidRPr="00AC71CB">
          <w:rPr>
            <w:spacing w:val="-4"/>
            <w:kern w:val="32"/>
            <w:sz w:val="28"/>
            <w:szCs w:val="28"/>
            <w:lang w:eastAsia="ar-SA"/>
          </w:rPr>
          <w:t>www.bus.gov.ru</w:t>
        </w:r>
      </w:hyperlink>
      <w:r w:rsidRPr="00AC71CB">
        <w:rPr>
          <w:spacing w:val="-4"/>
          <w:kern w:val="32"/>
          <w:sz w:val="28"/>
          <w:szCs w:val="28"/>
          <w:lang w:eastAsia="ar-SA"/>
        </w:rPr>
        <w:t>.</w:t>
      </w:r>
    </w:p>
    <w:p w:rsidR="00073AC3" w:rsidRPr="00AC71CB" w:rsidRDefault="00073AC3" w:rsidP="00B44A23">
      <w:pPr>
        <w:spacing w:line="320" w:lineRule="exact"/>
        <w:ind w:firstLine="709"/>
        <w:jc w:val="both"/>
        <w:rPr>
          <w:spacing w:val="-4"/>
          <w:kern w:val="32"/>
          <w:sz w:val="28"/>
          <w:szCs w:val="28"/>
          <w:lang w:eastAsia="ar-SA"/>
        </w:rPr>
      </w:pPr>
      <w:r w:rsidRPr="00AC71CB">
        <w:rPr>
          <w:spacing w:val="-4"/>
          <w:kern w:val="32"/>
          <w:sz w:val="28"/>
          <w:szCs w:val="28"/>
          <w:lang w:eastAsia="ar-SA"/>
        </w:rPr>
        <w:t xml:space="preserve">Эффективная финансово-бюджетная, налоговая и экономическая политика в муниципальном образовании осуществляется через полноценное внедрение программно-целевых методов управления в бюджетном процессе и прогнозировании в сфере финансов; внедрение трехлетнего бюджета, позволяющее эффективно распределять бюджетные ассигнования в среднесрочной перспективе; установление, изменение и отмена местных налогов и сборов;  реализацию мер по повышению эффективности бюджетных расходов;  усовершенствование муниципального финансового контроля; создание системы рационального использования муниципального имущества, его учета и контроля; оптимизацию процесса определения поставщиков, подрядчиков и исполнителей в рамках централизации закупок; повышение эффективности, результативности осуществления закупок товаров, работ, услуг, обеспечение гласности и прозрачности осуществления таких закупок; повышение открытости и прозрачности управления общественными финансами. </w:t>
      </w:r>
    </w:p>
    <w:p w:rsidR="00073AC3" w:rsidRPr="00AC71CB" w:rsidRDefault="00073AC3" w:rsidP="00B44A23">
      <w:pPr>
        <w:spacing w:line="320" w:lineRule="exact"/>
        <w:ind w:firstLine="709"/>
        <w:jc w:val="both"/>
        <w:rPr>
          <w:spacing w:val="-4"/>
          <w:kern w:val="32"/>
          <w:sz w:val="28"/>
          <w:szCs w:val="28"/>
          <w:lang w:eastAsia="ar-SA"/>
        </w:rPr>
      </w:pPr>
      <w:r w:rsidRPr="00AC71CB">
        <w:rPr>
          <w:spacing w:val="-4"/>
          <w:kern w:val="32"/>
          <w:sz w:val="28"/>
          <w:szCs w:val="28"/>
          <w:lang w:eastAsia="ar-SA"/>
        </w:rPr>
        <w:t xml:space="preserve">Формирование эффективного муниципального управления напрямую зависит от проведения действенной кадровой политики, предусматривающей внедрение инновационных технологий  в кадровой работе с целью  повышения с одной стороны  престижа муниципальной службы,   с другой стороны – ответственности каждого работника  за  качественное  выполнение  своих служебных обязанностей; обеспечение организации дополнительного профессионального обучения муниципальных служащих по программам повышения квалификации и профессиональной переподготовки, получение новых знаний и опыта посредством участия в семинарах; заключение «эффективных контрактов», увязывающих качественное исполнение должностных обязанностей с оплатой труда. С целью прозрачности муниципального управления пристальное внимание уделяется профилактике и противодействию коррупции. В муниципальном образовании приняты ряд нормативных правовых актов по вопросам противодействия коррупции (по проверке достоверности </w:t>
      </w:r>
      <w:r w:rsidRPr="00AC71CB">
        <w:rPr>
          <w:spacing w:val="-4"/>
          <w:kern w:val="32"/>
          <w:sz w:val="28"/>
          <w:szCs w:val="28"/>
          <w:lang w:eastAsia="ar-SA"/>
        </w:rPr>
        <w:lastRenderedPageBreak/>
        <w:t>представляемых сведений о доходах, имуществе и обязательствах имущественного характера, повышению эффективности организации деятельности комиссий по урегулированию конфликта интересов и другие). В целях повышения объективности и обеспечения прозрачности, принятые муниципальные акты и управленческие решения ра</w:t>
      </w:r>
      <w:r w:rsidR="00AC71CB" w:rsidRPr="00AC71CB">
        <w:rPr>
          <w:spacing w:val="-4"/>
          <w:kern w:val="32"/>
          <w:sz w:val="28"/>
          <w:szCs w:val="28"/>
          <w:lang w:eastAsia="ar-SA"/>
        </w:rPr>
        <w:t>змещаются на официальном сайте А</w:t>
      </w:r>
      <w:r w:rsidRPr="00AC71CB">
        <w:rPr>
          <w:spacing w:val="-4"/>
          <w:kern w:val="32"/>
          <w:sz w:val="28"/>
          <w:szCs w:val="28"/>
          <w:lang w:eastAsia="ar-SA"/>
        </w:rPr>
        <w:t xml:space="preserve">дминистрации </w:t>
      </w:r>
      <w:r w:rsidR="00AC71CB" w:rsidRPr="00AC71CB">
        <w:rPr>
          <w:spacing w:val="-4"/>
          <w:kern w:val="32"/>
          <w:sz w:val="28"/>
          <w:szCs w:val="28"/>
          <w:lang w:eastAsia="ar-SA"/>
        </w:rPr>
        <w:t>муниципального района «Петровск-Забайкальский район»</w:t>
      </w:r>
      <w:r w:rsidRPr="00AC71CB">
        <w:rPr>
          <w:spacing w:val="-4"/>
          <w:kern w:val="32"/>
          <w:sz w:val="28"/>
          <w:szCs w:val="28"/>
          <w:lang w:eastAsia="ar-SA"/>
        </w:rPr>
        <w:t xml:space="preserve">. </w:t>
      </w:r>
    </w:p>
    <w:p w:rsidR="00073AC3" w:rsidRPr="00AC71CB" w:rsidRDefault="00073AC3" w:rsidP="00073AC3">
      <w:pPr>
        <w:spacing w:line="320" w:lineRule="exact"/>
        <w:jc w:val="both"/>
        <w:rPr>
          <w:spacing w:val="-4"/>
          <w:kern w:val="32"/>
          <w:sz w:val="28"/>
          <w:szCs w:val="28"/>
          <w:lang w:eastAsia="ar-SA"/>
        </w:rPr>
      </w:pPr>
    </w:p>
    <w:p w:rsidR="00073AC3" w:rsidRPr="00AC71CB" w:rsidRDefault="00073AC3" w:rsidP="00073AC3">
      <w:pPr>
        <w:spacing w:line="320" w:lineRule="exact"/>
        <w:jc w:val="both"/>
        <w:rPr>
          <w:spacing w:val="-4"/>
          <w:kern w:val="32"/>
          <w:sz w:val="28"/>
          <w:szCs w:val="28"/>
          <w:lang w:eastAsia="ar-SA"/>
        </w:rPr>
      </w:pPr>
    </w:p>
    <w:p w:rsidR="00073AC3" w:rsidRPr="00AC71CB" w:rsidRDefault="00073AC3" w:rsidP="00073AC3">
      <w:pPr>
        <w:spacing w:line="320" w:lineRule="exact"/>
        <w:jc w:val="both"/>
        <w:rPr>
          <w:spacing w:val="-4"/>
          <w:kern w:val="32"/>
          <w:lang w:eastAsia="ar-SA"/>
        </w:rPr>
      </w:pPr>
    </w:p>
    <w:p w:rsidR="00073AC3" w:rsidRPr="00073AC3" w:rsidRDefault="00073AC3" w:rsidP="00073AC3">
      <w:pPr>
        <w:autoSpaceDE w:val="0"/>
        <w:autoSpaceDN w:val="0"/>
        <w:adjustRightInd w:val="0"/>
        <w:rPr>
          <w:b/>
          <w:color w:val="FF0000"/>
          <w:sz w:val="28"/>
          <w:szCs w:val="28"/>
        </w:rPr>
        <w:sectPr w:rsidR="00073AC3" w:rsidRPr="00073AC3" w:rsidSect="007A1B83">
          <w:footnotePr>
            <w:pos w:val="beneathText"/>
          </w:footnotePr>
          <w:pgSz w:w="11905" w:h="16837"/>
          <w:pgMar w:top="1134" w:right="567" w:bottom="1077" w:left="1701" w:header="567" w:footer="164" w:gutter="0"/>
          <w:cols w:space="720"/>
          <w:docGrid w:linePitch="360"/>
        </w:sectPr>
      </w:pPr>
    </w:p>
    <w:p w:rsidR="00402B8B" w:rsidRPr="009E012F" w:rsidRDefault="00402B8B" w:rsidP="00423C0B">
      <w:pPr>
        <w:tabs>
          <w:tab w:val="center" w:pos="142"/>
        </w:tabs>
        <w:ind w:left="9356"/>
        <w:jc w:val="center"/>
      </w:pPr>
      <w:r>
        <w:lastRenderedPageBreak/>
        <w:t>Приложение № 3</w:t>
      </w:r>
    </w:p>
    <w:p w:rsidR="00423C0B" w:rsidRDefault="00402B8B" w:rsidP="00423C0B">
      <w:pPr>
        <w:tabs>
          <w:tab w:val="center" w:pos="142"/>
        </w:tabs>
        <w:ind w:left="9356"/>
        <w:jc w:val="center"/>
        <w:rPr>
          <w:lang w:eastAsia="ar-SA"/>
        </w:rPr>
      </w:pPr>
      <w:r w:rsidRPr="009E012F">
        <w:rPr>
          <w:lang w:eastAsia="ar-SA"/>
        </w:rPr>
        <w:t>к Стратегии социально-экономического развития</w:t>
      </w:r>
    </w:p>
    <w:p w:rsidR="00402B8B" w:rsidRDefault="00402B8B" w:rsidP="00423C0B">
      <w:pPr>
        <w:tabs>
          <w:tab w:val="center" w:pos="142"/>
        </w:tabs>
        <w:ind w:left="9356"/>
        <w:jc w:val="center"/>
        <w:rPr>
          <w:b/>
          <w:sz w:val="28"/>
          <w:szCs w:val="28"/>
        </w:rPr>
      </w:pPr>
      <w:r w:rsidRPr="009E012F">
        <w:rPr>
          <w:lang w:eastAsia="ar-SA"/>
        </w:rPr>
        <w:t>муниципального района «Петровск-Забайкальский</w:t>
      </w:r>
      <w:r w:rsidR="00423C0B">
        <w:rPr>
          <w:lang w:eastAsia="ar-SA"/>
        </w:rPr>
        <w:t xml:space="preserve"> </w:t>
      </w:r>
      <w:r w:rsidRPr="009E012F">
        <w:rPr>
          <w:lang w:eastAsia="ar-SA"/>
        </w:rPr>
        <w:t>район» до 2030 года</w:t>
      </w:r>
    </w:p>
    <w:p w:rsidR="00402B8B" w:rsidRDefault="00402B8B" w:rsidP="009E012F">
      <w:pPr>
        <w:tabs>
          <w:tab w:val="center" w:pos="142"/>
        </w:tabs>
        <w:jc w:val="center"/>
      </w:pPr>
    </w:p>
    <w:p w:rsidR="00402B8B" w:rsidRDefault="00402B8B" w:rsidP="00402B8B">
      <w:pPr>
        <w:tabs>
          <w:tab w:val="left" w:pos="1134"/>
        </w:tabs>
        <w:spacing w:after="120"/>
        <w:jc w:val="center"/>
        <w:rPr>
          <w:b/>
          <w:sz w:val="28"/>
          <w:szCs w:val="28"/>
        </w:rPr>
      </w:pPr>
      <w:r w:rsidRPr="00402B8B">
        <w:rPr>
          <w:b/>
          <w:sz w:val="28"/>
          <w:szCs w:val="28"/>
        </w:rPr>
        <w:t xml:space="preserve">Основные </w:t>
      </w:r>
      <w:r>
        <w:rPr>
          <w:b/>
          <w:sz w:val="28"/>
          <w:szCs w:val="28"/>
        </w:rPr>
        <w:t>индикаторы</w:t>
      </w:r>
      <w:r w:rsidRPr="00402B8B">
        <w:rPr>
          <w:b/>
          <w:sz w:val="28"/>
          <w:szCs w:val="28"/>
        </w:rPr>
        <w:t xml:space="preserve"> социально-экономического развития муниципального района «</w:t>
      </w:r>
      <w:r>
        <w:rPr>
          <w:b/>
          <w:sz w:val="28"/>
          <w:szCs w:val="28"/>
        </w:rPr>
        <w:t>Петровск-Забайкальский</w:t>
      </w:r>
      <w:r w:rsidRPr="00402B8B">
        <w:rPr>
          <w:b/>
          <w:sz w:val="28"/>
          <w:szCs w:val="28"/>
        </w:rPr>
        <w:t xml:space="preserve"> район», ожидаемые результаты реализации целей и задач Стратегии</w:t>
      </w:r>
    </w:p>
    <w:p w:rsidR="00402B8B" w:rsidRDefault="00402B8B" w:rsidP="00402B8B">
      <w:pPr>
        <w:tabs>
          <w:tab w:val="left" w:pos="1134"/>
        </w:tabs>
        <w:spacing w:after="120"/>
        <w:jc w:val="both"/>
        <w:rPr>
          <w:b/>
          <w:sz w:val="28"/>
          <w:szCs w:val="28"/>
        </w:rPr>
      </w:pPr>
    </w:p>
    <w:tbl>
      <w:tblPr>
        <w:tblW w:w="158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931"/>
        <w:gridCol w:w="931"/>
        <w:gridCol w:w="931"/>
        <w:gridCol w:w="931"/>
        <w:gridCol w:w="931"/>
        <w:gridCol w:w="931"/>
        <w:gridCol w:w="931"/>
        <w:gridCol w:w="931"/>
        <w:gridCol w:w="931"/>
        <w:gridCol w:w="931"/>
        <w:gridCol w:w="931"/>
        <w:gridCol w:w="931"/>
        <w:gridCol w:w="931"/>
        <w:gridCol w:w="931"/>
      </w:tblGrid>
      <w:tr w:rsidR="00B74857" w:rsidRPr="00423C0B" w:rsidTr="00B74857">
        <w:tc>
          <w:tcPr>
            <w:tcW w:w="2783" w:type="dxa"/>
            <w:vMerge w:val="restart"/>
          </w:tcPr>
          <w:p w:rsidR="00DC2389" w:rsidRPr="00423C0B" w:rsidRDefault="00DC2389" w:rsidP="00423C0B">
            <w:pPr>
              <w:jc w:val="center"/>
              <w:rPr>
                <w:b/>
                <w:smallCaps/>
              </w:rPr>
            </w:pPr>
            <w:r w:rsidRPr="00423C0B">
              <w:rPr>
                <w:b/>
                <w:bCs/>
              </w:rPr>
              <w:t>Показатели</w:t>
            </w:r>
          </w:p>
        </w:tc>
        <w:tc>
          <w:tcPr>
            <w:tcW w:w="931" w:type="dxa"/>
            <w:vMerge w:val="restart"/>
          </w:tcPr>
          <w:p w:rsidR="00DC2389" w:rsidRPr="00423C0B" w:rsidRDefault="00DC2389" w:rsidP="00423C0B">
            <w:pPr>
              <w:tabs>
                <w:tab w:val="left" w:pos="0"/>
              </w:tabs>
              <w:jc w:val="center"/>
              <w:rPr>
                <w:b/>
              </w:rPr>
            </w:pPr>
            <w:r w:rsidRPr="00423C0B">
              <w:rPr>
                <w:b/>
              </w:rPr>
              <w:t>2017</w:t>
            </w:r>
          </w:p>
          <w:p w:rsidR="00DC2389" w:rsidRPr="00423C0B" w:rsidRDefault="00DC2389" w:rsidP="00423C0B">
            <w:pPr>
              <w:tabs>
                <w:tab w:val="left" w:pos="0"/>
              </w:tabs>
              <w:jc w:val="center"/>
              <w:rPr>
                <w:b/>
                <w:sz w:val="20"/>
                <w:szCs w:val="20"/>
              </w:rPr>
            </w:pPr>
            <w:r w:rsidRPr="00423C0B">
              <w:rPr>
                <w:b/>
                <w:sz w:val="20"/>
                <w:szCs w:val="20"/>
              </w:rPr>
              <w:t>факт</w:t>
            </w:r>
          </w:p>
        </w:tc>
        <w:tc>
          <w:tcPr>
            <w:tcW w:w="931" w:type="dxa"/>
            <w:vMerge w:val="restart"/>
          </w:tcPr>
          <w:p w:rsidR="00DC2389" w:rsidRPr="00423C0B" w:rsidRDefault="00DC2389" w:rsidP="00423C0B">
            <w:pPr>
              <w:tabs>
                <w:tab w:val="left" w:pos="0"/>
              </w:tabs>
              <w:jc w:val="center"/>
              <w:rPr>
                <w:b/>
              </w:rPr>
            </w:pPr>
            <w:r w:rsidRPr="00423C0B">
              <w:rPr>
                <w:b/>
              </w:rPr>
              <w:t>2018</w:t>
            </w:r>
          </w:p>
          <w:p w:rsidR="00DC2389" w:rsidRPr="00423C0B" w:rsidRDefault="00DC2389" w:rsidP="00423C0B">
            <w:pPr>
              <w:tabs>
                <w:tab w:val="left" w:pos="0"/>
              </w:tabs>
              <w:jc w:val="center"/>
              <w:rPr>
                <w:b/>
                <w:sz w:val="20"/>
                <w:szCs w:val="20"/>
              </w:rPr>
            </w:pPr>
            <w:r w:rsidRPr="00423C0B">
              <w:rPr>
                <w:b/>
                <w:sz w:val="20"/>
                <w:szCs w:val="20"/>
              </w:rPr>
              <w:t>оценка</w:t>
            </w:r>
          </w:p>
        </w:tc>
        <w:tc>
          <w:tcPr>
            <w:tcW w:w="2793" w:type="dxa"/>
            <w:gridSpan w:val="3"/>
          </w:tcPr>
          <w:p w:rsidR="00DC2389" w:rsidRPr="00423C0B" w:rsidRDefault="00DC2389" w:rsidP="00DC2389">
            <w:pPr>
              <w:tabs>
                <w:tab w:val="left" w:pos="0"/>
              </w:tabs>
              <w:jc w:val="center"/>
              <w:rPr>
                <w:b/>
              </w:rPr>
            </w:pPr>
            <w:r w:rsidRPr="00423C0B">
              <w:rPr>
                <w:b/>
              </w:rPr>
              <w:t>1 этап</w:t>
            </w:r>
          </w:p>
        </w:tc>
        <w:tc>
          <w:tcPr>
            <w:tcW w:w="3724" w:type="dxa"/>
            <w:gridSpan w:val="4"/>
          </w:tcPr>
          <w:p w:rsidR="00DC2389" w:rsidRPr="00423C0B" w:rsidRDefault="00DC2389" w:rsidP="00423C0B">
            <w:pPr>
              <w:tabs>
                <w:tab w:val="left" w:pos="0"/>
              </w:tabs>
              <w:jc w:val="center"/>
              <w:rPr>
                <w:b/>
              </w:rPr>
            </w:pPr>
            <w:r w:rsidRPr="00423C0B">
              <w:rPr>
                <w:b/>
              </w:rPr>
              <w:t>2 этап</w:t>
            </w:r>
          </w:p>
        </w:tc>
        <w:tc>
          <w:tcPr>
            <w:tcW w:w="4655" w:type="dxa"/>
            <w:gridSpan w:val="5"/>
          </w:tcPr>
          <w:p w:rsidR="00DC2389" w:rsidRPr="00423C0B" w:rsidRDefault="00DC2389" w:rsidP="00423C0B">
            <w:pPr>
              <w:tabs>
                <w:tab w:val="left" w:pos="0"/>
              </w:tabs>
              <w:jc w:val="center"/>
              <w:rPr>
                <w:b/>
              </w:rPr>
            </w:pPr>
            <w:r w:rsidRPr="00423C0B">
              <w:rPr>
                <w:b/>
              </w:rPr>
              <w:t>3 этап</w:t>
            </w:r>
          </w:p>
        </w:tc>
      </w:tr>
      <w:tr w:rsidR="000B6B34" w:rsidRPr="00423C0B" w:rsidTr="00B74857">
        <w:tc>
          <w:tcPr>
            <w:tcW w:w="2783" w:type="dxa"/>
            <w:vMerge/>
          </w:tcPr>
          <w:p w:rsidR="00423C0B" w:rsidRPr="00423C0B" w:rsidRDefault="00423C0B" w:rsidP="00423C0B">
            <w:pPr>
              <w:tabs>
                <w:tab w:val="left" w:pos="0"/>
              </w:tabs>
              <w:jc w:val="center"/>
              <w:rPr>
                <w:b/>
              </w:rPr>
            </w:pPr>
          </w:p>
        </w:tc>
        <w:tc>
          <w:tcPr>
            <w:tcW w:w="931" w:type="dxa"/>
            <w:vMerge/>
          </w:tcPr>
          <w:p w:rsidR="00423C0B" w:rsidRPr="00423C0B" w:rsidRDefault="00423C0B" w:rsidP="00423C0B">
            <w:pPr>
              <w:tabs>
                <w:tab w:val="left" w:pos="0"/>
              </w:tabs>
              <w:jc w:val="center"/>
              <w:rPr>
                <w:b/>
              </w:rPr>
            </w:pPr>
          </w:p>
        </w:tc>
        <w:tc>
          <w:tcPr>
            <w:tcW w:w="931" w:type="dxa"/>
            <w:vMerge/>
          </w:tcPr>
          <w:p w:rsidR="00423C0B" w:rsidRPr="00423C0B" w:rsidRDefault="00423C0B" w:rsidP="00423C0B">
            <w:pPr>
              <w:tabs>
                <w:tab w:val="left" w:pos="0"/>
              </w:tabs>
              <w:jc w:val="center"/>
              <w:rPr>
                <w:b/>
              </w:rPr>
            </w:pPr>
          </w:p>
        </w:tc>
        <w:tc>
          <w:tcPr>
            <w:tcW w:w="931" w:type="dxa"/>
          </w:tcPr>
          <w:p w:rsidR="00423C0B" w:rsidRPr="00423C0B" w:rsidRDefault="00423C0B" w:rsidP="00423C0B">
            <w:pPr>
              <w:tabs>
                <w:tab w:val="left" w:pos="0"/>
              </w:tabs>
              <w:jc w:val="center"/>
              <w:rPr>
                <w:b/>
              </w:rPr>
            </w:pPr>
            <w:r w:rsidRPr="00423C0B">
              <w:rPr>
                <w:b/>
              </w:rPr>
              <w:t>2019</w:t>
            </w:r>
          </w:p>
        </w:tc>
        <w:tc>
          <w:tcPr>
            <w:tcW w:w="931" w:type="dxa"/>
          </w:tcPr>
          <w:p w:rsidR="00423C0B" w:rsidRPr="00423C0B" w:rsidRDefault="00423C0B" w:rsidP="00423C0B">
            <w:pPr>
              <w:tabs>
                <w:tab w:val="left" w:pos="0"/>
              </w:tabs>
              <w:jc w:val="center"/>
              <w:rPr>
                <w:b/>
              </w:rPr>
            </w:pPr>
            <w:r w:rsidRPr="00423C0B">
              <w:rPr>
                <w:b/>
              </w:rPr>
              <w:t>2020</w:t>
            </w:r>
          </w:p>
        </w:tc>
        <w:tc>
          <w:tcPr>
            <w:tcW w:w="931" w:type="dxa"/>
          </w:tcPr>
          <w:p w:rsidR="00423C0B" w:rsidRPr="00423C0B" w:rsidRDefault="00423C0B" w:rsidP="00423C0B">
            <w:pPr>
              <w:tabs>
                <w:tab w:val="left" w:pos="0"/>
              </w:tabs>
              <w:jc w:val="center"/>
              <w:rPr>
                <w:b/>
              </w:rPr>
            </w:pPr>
            <w:r w:rsidRPr="00423C0B">
              <w:rPr>
                <w:b/>
              </w:rPr>
              <w:t>2021</w:t>
            </w:r>
          </w:p>
        </w:tc>
        <w:tc>
          <w:tcPr>
            <w:tcW w:w="931" w:type="dxa"/>
          </w:tcPr>
          <w:p w:rsidR="00423C0B" w:rsidRPr="00423C0B" w:rsidRDefault="00423C0B" w:rsidP="00423C0B">
            <w:pPr>
              <w:tabs>
                <w:tab w:val="left" w:pos="0"/>
              </w:tabs>
              <w:jc w:val="center"/>
              <w:rPr>
                <w:b/>
              </w:rPr>
            </w:pPr>
            <w:r w:rsidRPr="00423C0B">
              <w:rPr>
                <w:b/>
              </w:rPr>
              <w:t>2022</w:t>
            </w:r>
          </w:p>
        </w:tc>
        <w:tc>
          <w:tcPr>
            <w:tcW w:w="931" w:type="dxa"/>
          </w:tcPr>
          <w:p w:rsidR="00423C0B" w:rsidRPr="00423C0B" w:rsidRDefault="00423C0B" w:rsidP="00423C0B">
            <w:pPr>
              <w:tabs>
                <w:tab w:val="left" w:pos="0"/>
              </w:tabs>
              <w:jc w:val="center"/>
              <w:rPr>
                <w:b/>
              </w:rPr>
            </w:pPr>
            <w:r w:rsidRPr="00423C0B">
              <w:rPr>
                <w:b/>
              </w:rPr>
              <w:t>2023</w:t>
            </w:r>
          </w:p>
        </w:tc>
        <w:tc>
          <w:tcPr>
            <w:tcW w:w="931" w:type="dxa"/>
          </w:tcPr>
          <w:p w:rsidR="00423C0B" w:rsidRPr="00423C0B" w:rsidRDefault="00423C0B" w:rsidP="00423C0B">
            <w:pPr>
              <w:tabs>
                <w:tab w:val="left" w:pos="0"/>
              </w:tabs>
              <w:jc w:val="center"/>
              <w:rPr>
                <w:b/>
              </w:rPr>
            </w:pPr>
            <w:r w:rsidRPr="00423C0B">
              <w:rPr>
                <w:b/>
              </w:rPr>
              <w:t>2024</w:t>
            </w:r>
          </w:p>
        </w:tc>
        <w:tc>
          <w:tcPr>
            <w:tcW w:w="931" w:type="dxa"/>
          </w:tcPr>
          <w:p w:rsidR="00423C0B" w:rsidRPr="00423C0B" w:rsidRDefault="00423C0B" w:rsidP="00423C0B">
            <w:pPr>
              <w:tabs>
                <w:tab w:val="left" w:pos="0"/>
              </w:tabs>
              <w:jc w:val="center"/>
              <w:rPr>
                <w:b/>
              </w:rPr>
            </w:pPr>
            <w:r w:rsidRPr="00423C0B">
              <w:rPr>
                <w:b/>
              </w:rPr>
              <w:t>2025</w:t>
            </w:r>
          </w:p>
        </w:tc>
        <w:tc>
          <w:tcPr>
            <w:tcW w:w="931" w:type="dxa"/>
          </w:tcPr>
          <w:p w:rsidR="00423C0B" w:rsidRPr="00423C0B" w:rsidRDefault="00423C0B" w:rsidP="00423C0B">
            <w:pPr>
              <w:tabs>
                <w:tab w:val="left" w:pos="0"/>
              </w:tabs>
              <w:jc w:val="center"/>
              <w:rPr>
                <w:b/>
              </w:rPr>
            </w:pPr>
            <w:r w:rsidRPr="00423C0B">
              <w:rPr>
                <w:b/>
              </w:rPr>
              <w:t>2026</w:t>
            </w:r>
          </w:p>
        </w:tc>
        <w:tc>
          <w:tcPr>
            <w:tcW w:w="931" w:type="dxa"/>
          </w:tcPr>
          <w:p w:rsidR="00423C0B" w:rsidRPr="00423C0B" w:rsidRDefault="00423C0B" w:rsidP="00423C0B">
            <w:pPr>
              <w:tabs>
                <w:tab w:val="left" w:pos="0"/>
              </w:tabs>
              <w:jc w:val="center"/>
              <w:rPr>
                <w:b/>
              </w:rPr>
            </w:pPr>
            <w:r w:rsidRPr="00423C0B">
              <w:rPr>
                <w:b/>
              </w:rPr>
              <w:t>2027</w:t>
            </w:r>
          </w:p>
        </w:tc>
        <w:tc>
          <w:tcPr>
            <w:tcW w:w="931" w:type="dxa"/>
          </w:tcPr>
          <w:p w:rsidR="00423C0B" w:rsidRPr="00423C0B" w:rsidRDefault="00423C0B" w:rsidP="00423C0B">
            <w:pPr>
              <w:tabs>
                <w:tab w:val="left" w:pos="0"/>
              </w:tabs>
              <w:jc w:val="center"/>
              <w:rPr>
                <w:b/>
              </w:rPr>
            </w:pPr>
            <w:r w:rsidRPr="00423C0B">
              <w:rPr>
                <w:b/>
              </w:rPr>
              <w:t>2028</w:t>
            </w:r>
          </w:p>
        </w:tc>
        <w:tc>
          <w:tcPr>
            <w:tcW w:w="931" w:type="dxa"/>
          </w:tcPr>
          <w:p w:rsidR="00423C0B" w:rsidRPr="00423C0B" w:rsidRDefault="00423C0B" w:rsidP="00423C0B">
            <w:pPr>
              <w:tabs>
                <w:tab w:val="left" w:pos="0"/>
              </w:tabs>
              <w:jc w:val="center"/>
              <w:rPr>
                <w:b/>
              </w:rPr>
            </w:pPr>
            <w:r w:rsidRPr="00423C0B">
              <w:rPr>
                <w:b/>
              </w:rPr>
              <w:t>2029</w:t>
            </w:r>
          </w:p>
        </w:tc>
        <w:tc>
          <w:tcPr>
            <w:tcW w:w="931" w:type="dxa"/>
          </w:tcPr>
          <w:p w:rsidR="00423C0B" w:rsidRPr="00423C0B" w:rsidRDefault="00423C0B" w:rsidP="00423C0B">
            <w:pPr>
              <w:tabs>
                <w:tab w:val="left" w:pos="0"/>
              </w:tabs>
              <w:jc w:val="center"/>
              <w:rPr>
                <w:b/>
              </w:rPr>
            </w:pPr>
            <w:r w:rsidRPr="00423C0B">
              <w:rPr>
                <w:b/>
              </w:rPr>
              <w:t>2030</w:t>
            </w:r>
          </w:p>
        </w:tc>
      </w:tr>
      <w:tr w:rsidR="000B6B34" w:rsidRPr="00423C0B" w:rsidTr="00B74857">
        <w:tc>
          <w:tcPr>
            <w:tcW w:w="2783" w:type="dxa"/>
          </w:tcPr>
          <w:p w:rsidR="00A369AF" w:rsidRPr="00423C0B" w:rsidRDefault="00A369AF" w:rsidP="00423C0B">
            <w:pPr>
              <w:tabs>
                <w:tab w:val="left" w:pos="0"/>
              </w:tabs>
            </w:pPr>
            <w:r w:rsidRPr="00423C0B">
              <w:t xml:space="preserve">Численность постоянного населения (среднегодовая), </w:t>
            </w:r>
          </w:p>
          <w:p w:rsidR="00A369AF" w:rsidRPr="00423C0B" w:rsidRDefault="00A369AF" w:rsidP="00423C0B">
            <w:pPr>
              <w:tabs>
                <w:tab w:val="left" w:pos="0"/>
              </w:tabs>
              <w:rPr>
                <w:highlight w:val="yellow"/>
              </w:rPr>
            </w:pPr>
            <w:r w:rsidRPr="00423C0B">
              <w:t>тыс. человек</w:t>
            </w:r>
          </w:p>
        </w:tc>
        <w:tc>
          <w:tcPr>
            <w:tcW w:w="931" w:type="dxa"/>
          </w:tcPr>
          <w:p w:rsidR="00A369AF" w:rsidRPr="00423C0B" w:rsidRDefault="00A369AF" w:rsidP="00423C0B">
            <w:pPr>
              <w:tabs>
                <w:tab w:val="left" w:pos="0"/>
              </w:tabs>
              <w:jc w:val="center"/>
            </w:pPr>
            <w:r>
              <w:t>17,413</w:t>
            </w:r>
          </w:p>
        </w:tc>
        <w:tc>
          <w:tcPr>
            <w:tcW w:w="931" w:type="dxa"/>
          </w:tcPr>
          <w:p w:rsidR="00A369AF" w:rsidRPr="00423C0B" w:rsidRDefault="00A369AF" w:rsidP="00C03262">
            <w:pPr>
              <w:tabs>
                <w:tab w:val="left" w:pos="0"/>
              </w:tabs>
              <w:jc w:val="center"/>
            </w:pPr>
            <w:r>
              <w:t>17,</w:t>
            </w:r>
            <w:r w:rsidR="00C03262">
              <w:t>250</w:t>
            </w:r>
          </w:p>
        </w:tc>
        <w:tc>
          <w:tcPr>
            <w:tcW w:w="931" w:type="dxa"/>
          </w:tcPr>
          <w:p w:rsidR="00A369AF" w:rsidRPr="008B062C" w:rsidRDefault="00C03262" w:rsidP="00423C0B">
            <w:pPr>
              <w:tabs>
                <w:tab w:val="left" w:pos="0"/>
              </w:tabs>
              <w:jc w:val="center"/>
            </w:pPr>
            <w:r w:rsidRPr="008B062C">
              <w:t>17,3</w:t>
            </w:r>
          </w:p>
        </w:tc>
        <w:tc>
          <w:tcPr>
            <w:tcW w:w="931" w:type="dxa"/>
          </w:tcPr>
          <w:p w:rsidR="00A369AF" w:rsidRPr="008B062C" w:rsidRDefault="00C03262" w:rsidP="00423C0B">
            <w:pPr>
              <w:tabs>
                <w:tab w:val="left" w:pos="0"/>
              </w:tabs>
              <w:jc w:val="center"/>
            </w:pPr>
            <w:r w:rsidRPr="008B062C">
              <w:t>17,4</w:t>
            </w:r>
          </w:p>
        </w:tc>
        <w:tc>
          <w:tcPr>
            <w:tcW w:w="931" w:type="dxa"/>
          </w:tcPr>
          <w:p w:rsidR="00A369AF" w:rsidRPr="008B062C" w:rsidRDefault="00C03262" w:rsidP="00423C0B">
            <w:pPr>
              <w:tabs>
                <w:tab w:val="left" w:pos="0"/>
              </w:tabs>
              <w:jc w:val="center"/>
            </w:pPr>
            <w:r w:rsidRPr="008B062C">
              <w:t>17,4</w:t>
            </w:r>
          </w:p>
        </w:tc>
        <w:tc>
          <w:tcPr>
            <w:tcW w:w="931" w:type="dxa"/>
          </w:tcPr>
          <w:p w:rsidR="00A369AF" w:rsidRPr="008B062C" w:rsidRDefault="00C03262" w:rsidP="00423C0B">
            <w:pPr>
              <w:tabs>
                <w:tab w:val="left" w:pos="0"/>
              </w:tabs>
              <w:jc w:val="center"/>
            </w:pPr>
            <w:r w:rsidRPr="008B062C">
              <w:t>17,42</w:t>
            </w:r>
          </w:p>
        </w:tc>
        <w:tc>
          <w:tcPr>
            <w:tcW w:w="931" w:type="dxa"/>
          </w:tcPr>
          <w:p w:rsidR="00A369AF" w:rsidRPr="008B062C" w:rsidRDefault="00C03262" w:rsidP="00423C0B">
            <w:pPr>
              <w:tabs>
                <w:tab w:val="left" w:pos="0"/>
              </w:tabs>
              <w:jc w:val="center"/>
            </w:pPr>
            <w:r w:rsidRPr="008B062C">
              <w:t>17,46</w:t>
            </w:r>
          </w:p>
        </w:tc>
        <w:tc>
          <w:tcPr>
            <w:tcW w:w="931" w:type="dxa"/>
          </w:tcPr>
          <w:p w:rsidR="00A369AF" w:rsidRPr="008B062C" w:rsidRDefault="00C03262" w:rsidP="00CF6BB8">
            <w:pPr>
              <w:tabs>
                <w:tab w:val="left" w:pos="0"/>
              </w:tabs>
              <w:jc w:val="center"/>
            </w:pPr>
            <w:r w:rsidRPr="008B062C">
              <w:t>17,48</w:t>
            </w:r>
          </w:p>
        </w:tc>
        <w:tc>
          <w:tcPr>
            <w:tcW w:w="931" w:type="dxa"/>
          </w:tcPr>
          <w:p w:rsidR="00A369AF" w:rsidRPr="00423C0B" w:rsidRDefault="00C03262" w:rsidP="00CF6BB8">
            <w:pPr>
              <w:tabs>
                <w:tab w:val="left" w:pos="0"/>
              </w:tabs>
              <w:jc w:val="center"/>
            </w:pPr>
            <w:r>
              <w:t>17,5</w:t>
            </w:r>
          </w:p>
        </w:tc>
        <w:tc>
          <w:tcPr>
            <w:tcW w:w="931" w:type="dxa"/>
          </w:tcPr>
          <w:p w:rsidR="00A369AF" w:rsidRPr="00423C0B" w:rsidRDefault="00A369AF" w:rsidP="00C03262">
            <w:pPr>
              <w:tabs>
                <w:tab w:val="left" w:pos="0"/>
              </w:tabs>
              <w:jc w:val="center"/>
            </w:pPr>
            <w:r>
              <w:t>1</w:t>
            </w:r>
            <w:r w:rsidR="00C03262">
              <w:t>7</w:t>
            </w:r>
            <w:r>
              <w:t>,5</w:t>
            </w:r>
            <w:r w:rsidR="00C03262">
              <w:t>2</w:t>
            </w:r>
          </w:p>
        </w:tc>
        <w:tc>
          <w:tcPr>
            <w:tcW w:w="931" w:type="dxa"/>
          </w:tcPr>
          <w:p w:rsidR="00A369AF" w:rsidRPr="00423C0B" w:rsidRDefault="00C03262" w:rsidP="00423C0B">
            <w:pPr>
              <w:tabs>
                <w:tab w:val="left" w:pos="0"/>
              </w:tabs>
              <w:jc w:val="center"/>
            </w:pPr>
            <w:r>
              <w:t>17,55</w:t>
            </w:r>
          </w:p>
        </w:tc>
        <w:tc>
          <w:tcPr>
            <w:tcW w:w="931" w:type="dxa"/>
          </w:tcPr>
          <w:p w:rsidR="00A369AF" w:rsidRPr="00423C0B" w:rsidRDefault="00C03262" w:rsidP="00423C0B">
            <w:pPr>
              <w:tabs>
                <w:tab w:val="left" w:pos="0"/>
              </w:tabs>
              <w:jc w:val="center"/>
            </w:pPr>
            <w:r>
              <w:t>17,6</w:t>
            </w:r>
          </w:p>
        </w:tc>
        <w:tc>
          <w:tcPr>
            <w:tcW w:w="931" w:type="dxa"/>
          </w:tcPr>
          <w:p w:rsidR="00A369AF" w:rsidRPr="00423C0B" w:rsidRDefault="00C03262" w:rsidP="00423C0B">
            <w:pPr>
              <w:tabs>
                <w:tab w:val="left" w:pos="0"/>
              </w:tabs>
              <w:jc w:val="center"/>
            </w:pPr>
            <w:r>
              <w:t>17,65</w:t>
            </w:r>
          </w:p>
        </w:tc>
        <w:tc>
          <w:tcPr>
            <w:tcW w:w="931" w:type="dxa"/>
          </w:tcPr>
          <w:p w:rsidR="00A369AF" w:rsidRPr="00423C0B" w:rsidRDefault="00C03262" w:rsidP="00423C0B">
            <w:pPr>
              <w:tabs>
                <w:tab w:val="left" w:pos="0"/>
              </w:tabs>
              <w:jc w:val="center"/>
            </w:pPr>
            <w:r>
              <w:t>17,7</w:t>
            </w:r>
          </w:p>
        </w:tc>
      </w:tr>
      <w:tr w:rsidR="000B6B34" w:rsidRPr="00423C0B" w:rsidTr="00B74857">
        <w:tc>
          <w:tcPr>
            <w:tcW w:w="2783" w:type="dxa"/>
          </w:tcPr>
          <w:p w:rsidR="00423C0B" w:rsidRPr="00423C0B" w:rsidRDefault="00423C0B" w:rsidP="00423C0B">
            <w:pPr>
              <w:tabs>
                <w:tab w:val="left" w:pos="0"/>
              </w:tabs>
            </w:pPr>
            <w:r w:rsidRPr="00423C0B">
              <w:t xml:space="preserve">Коэффициент миграционного прироста (убыли) </w:t>
            </w:r>
          </w:p>
          <w:p w:rsidR="00423C0B" w:rsidRPr="00423C0B" w:rsidRDefault="00423C0B" w:rsidP="00423C0B">
            <w:pPr>
              <w:tabs>
                <w:tab w:val="left" w:pos="0"/>
              </w:tabs>
            </w:pPr>
            <w:r w:rsidRPr="00423C0B">
              <w:t>на 1000 человек населения</w:t>
            </w:r>
          </w:p>
        </w:tc>
        <w:tc>
          <w:tcPr>
            <w:tcW w:w="931" w:type="dxa"/>
          </w:tcPr>
          <w:p w:rsidR="00423C0B" w:rsidRPr="00423C0B" w:rsidRDefault="00423C0B" w:rsidP="00423C0B">
            <w:pPr>
              <w:tabs>
                <w:tab w:val="left" w:pos="0"/>
              </w:tabs>
              <w:jc w:val="center"/>
            </w:pPr>
            <w:r w:rsidRPr="00423C0B">
              <w:t>-13,5</w:t>
            </w:r>
          </w:p>
        </w:tc>
        <w:tc>
          <w:tcPr>
            <w:tcW w:w="931" w:type="dxa"/>
          </w:tcPr>
          <w:p w:rsidR="00423C0B" w:rsidRPr="00423C0B" w:rsidRDefault="00B85296" w:rsidP="00423C0B">
            <w:pPr>
              <w:tabs>
                <w:tab w:val="left" w:pos="0"/>
              </w:tabs>
              <w:jc w:val="center"/>
            </w:pPr>
            <w:r>
              <w:t>-9</w:t>
            </w:r>
            <w:r w:rsidR="000C1C4C">
              <w:t>,4</w:t>
            </w:r>
          </w:p>
        </w:tc>
        <w:tc>
          <w:tcPr>
            <w:tcW w:w="931" w:type="dxa"/>
          </w:tcPr>
          <w:p w:rsidR="00423C0B" w:rsidRPr="008B062C" w:rsidRDefault="00B85296" w:rsidP="00423C0B">
            <w:pPr>
              <w:tabs>
                <w:tab w:val="left" w:pos="0"/>
              </w:tabs>
              <w:jc w:val="center"/>
            </w:pPr>
            <w:r w:rsidRPr="008B062C">
              <w:t>-1,5</w:t>
            </w:r>
          </w:p>
        </w:tc>
        <w:tc>
          <w:tcPr>
            <w:tcW w:w="931" w:type="dxa"/>
          </w:tcPr>
          <w:p w:rsidR="00423C0B" w:rsidRPr="008B062C" w:rsidRDefault="00B85296" w:rsidP="00423C0B">
            <w:pPr>
              <w:tabs>
                <w:tab w:val="left" w:pos="0"/>
              </w:tabs>
              <w:jc w:val="center"/>
            </w:pPr>
            <w:r w:rsidRPr="008B062C">
              <w:t>0,5</w:t>
            </w:r>
          </w:p>
        </w:tc>
        <w:tc>
          <w:tcPr>
            <w:tcW w:w="931" w:type="dxa"/>
          </w:tcPr>
          <w:p w:rsidR="00423C0B" w:rsidRPr="008B062C" w:rsidRDefault="00B85296" w:rsidP="00423C0B">
            <w:pPr>
              <w:tabs>
                <w:tab w:val="left" w:pos="0"/>
              </w:tabs>
              <w:jc w:val="center"/>
            </w:pPr>
            <w:r w:rsidRPr="008B062C">
              <w:t>0,8</w:t>
            </w:r>
          </w:p>
        </w:tc>
        <w:tc>
          <w:tcPr>
            <w:tcW w:w="931" w:type="dxa"/>
          </w:tcPr>
          <w:p w:rsidR="00423C0B" w:rsidRPr="008B062C" w:rsidRDefault="00B85296" w:rsidP="00423C0B">
            <w:pPr>
              <w:tabs>
                <w:tab w:val="left" w:pos="0"/>
              </w:tabs>
              <w:jc w:val="center"/>
            </w:pPr>
            <w:r w:rsidRPr="008B062C">
              <w:t>1,0</w:t>
            </w:r>
          </w:p>
        </w:tc>
        <w:tc>
          <w:tcPr>
            <w:tcW w:w="931" w:type="dxa"/>
          </w:tcPr>
          <w:p w:rsidR="00423C0B" w:rsidRPr="008B062C" w:rsidRDefault="00B85296" w:rsidP="00423C0B">
            <w:pPr>
              <w:tabs>
                <w:tab w:val="left" w:pos="0"/>
              </w:tabs>
              <w:jc w:val="center"/>
            </w:pPr>
            <w:r w:rsidRPr="008B062C">
              <w:t>1,5</w:t>
            </w:r>
          </w:p>
        </w:tc>
        <w:tc>
          <w:tcPr>
            <w:tcW w:w="931" w:type="dxa"/>
          </w:tcPr>
          <w:p w:rsidR="00423C0B" w:rsidRPr="008B062C" w:rsidRDefault="00B85296" w:rsidP="00423C0B">
            <w:pPr>
              <w:tabs>
                <w:tab w:val="left" w:pos="0"/>
              </w:tabs>
              <w:jc w:val="center"/>
            </w:pPr>
            <w:r w:rsidRPr="008B062C">
              <w:t>1,7</w:t>
            </w:r>
          </w:p>
        </w:tc>
        <w:tc>
          <w:tcPr>
            <w:tcW w:w="931" w:type="dxa"/>
          </w:tcPr>
          <w:p w:rsidR="00423C0B" w:rsidRPr="00423C0B" w:rsidRDefault="00B85296" w:rsidP="00423C0B">
            <w:pPr>
              <w:tabs>
                <w:tab w:val="left" w:pos="0"/>
              </w:tabs>
              <w:jc w:val="center"/>
            </w:pPr>
            <w:r>
              <w:t>1,9</w:t>
            </w:r>
          </w:p>
        </w:tc>
        <w:tc>
          <w:tcPr>
            <w:tcW w:w="931" w:type="dxa"/>
          </w:tcPr>
          <w:p w:rsidR="00423C0B" w:rsidRPr="00423C0B" w:rsidRDefault="00B85296" w:rsidP="00423C0B">
            <w:pPr>
              <w:tabs>
                <w:tab w:val="left" w:pos="0"/>
              </w:tabs>
              <w:jc w:val="center"/>
            </w:pPr>
            <w:r>
              <w:t>2,1</w:t>
            </w:r>
          </w:p>
        </w:tc>
        <w:tc>
          <w:tcPr>
            <w:tcW w:w="931" w:type="dxa"/>
          </w:tcPr>
          <w:p w:rsidR="00423C0B" w:rsidRPr="00423C0B" w:rsidRDefault="00B85296" w:rsidP="00423C0B">
            <w:pPr>
              <w:tabs>
                <w:tab w:val="left" w:pos="0"/>
              </w:tabs>
              <w:jc w:val="center"/>
            </w:pPr>
            <w:r>
              <w:t>2,2</w:t>
            </w:r>
          </w:p>
        </w:tc>
        <w:tc>
          <w:tcPr>
            <w:tcW w:w="931" w:type="dxa"/>
          </w:tcPr>
          <w:p w:rsidR="00423C0B" w:rsidRPr="00423C0B" w:rsidRDefault="00B85296" w:rsidP="00423C0B">
            <w:pPr>
              <w:tabs>
                <w:tab w:val="left" w:pos="0"/>
              </w:tabs>
              <w:jc w:val="center"/>
            </w:pPr>
            <w:r>
              <w:t>2,2</w:t>
            </w:r>
          </w:p>
        </w:tc>
        <w:tc>
          <w:tcPr>
            <w:tcW w:w="931" w:type="dxa"/>
          </w:tcPr>
          <w:p w:rsidR="00423C0B" w:rsidRPr="00423C0B" w:rsidRDefault="00B85296" w:rsidP="00423C0B">
            <w:pPr>
              <w:tabs>
                <w:tab w:val="left" w:pos="0"/>
              </w:tabs>
              <w:jc w:val="center"/>
            </w:pPr>
            <w:r>
              <w:t>2,3</w:t>
            </w:r>
          </w:p>
        </w:tc>
        <w:tc>
          <w:tcPr>
            <w:tcW w:w="931" w:type="dxa"/>
          </w:tcPr>
          <w:p w:rsidR="00423C0B" w:rsidRPr="00423C0B" w:rsidRDefault="00B85296" w:rsidP="00423C0B">
            <w:pPr>
              <w:tabs>
                <w:tab w:val="left" w:pos="0"/>
              </w:tabs>
              <w:jc w:val="center"/>
            </w:pPr>
            <w:r>
              <w:t>2,4</w:t>
            </w:r>
          </w:p>
        </w:tc>
      </w:tr>
      <w:tr w:rsidR="000B6B34" w:rsidRPr="00423C0B" w:rsidTr="00B74857">
        <w:tc>
          <w:tcPr>
            <w:tcW w:w="2783" w:type="dxa"/>
          </w:tcPr>
          <w:p w:rsidR="00423C0B" w:rsidRPr="00423C0B" w:rsidRDefault="00423C0B" w:rsidP="00423C0B">
            <w:pPr>
              <w:widowControl w:val="0"/>
            </w:pPr>
            <w:r w:rsidRPr="00423C0B">
              <w:t xml:space="preserve">Численность </w:t>
            </w:r>
            <w:proofErr w:type="gramStart"/>
            <w:r w:rsidRPr="00423C0B">
              <w:t>занятых</w:t>
            </w:r>
            <w:proofErr w:type="gramEnd"/>
            <w:r w:rsidRPr="00423C0B">
              <w:t xml:space="preserve"> в экономике (среднегодовая),</w:t>
            </w:r>
          </w:p>
          <w:p w:rsidR="00423C0B" w:rsidRPr="00423C0B" w:rsidRDefault="00423C0B" w:rsidP="00423C0B">
            <w:pPr>
              <w:widowControl w:val="0"/>
            </w:pPr>
            <w:r w:rsidRPr="00423C0B">
              <w:t>тыс. человек</w:t>
            </w:r>
          </w:p>
        </w:tc>
        <w:tc>
          <w:tcPr>
            <w:tcW w:w="931" w:type="dxa"/>
          </w:tcPr>
          <w:p w:rsidR="00423C0B" w:rsidRPr="00423C0B" w:rsidRDefault="00C81664" w:rsidP="00423C0B">
            <w:pPr>
              <w:tabs>
                <w:tab w:val="left" w:pos="0"/>
              </w:tabs>
              <w:jc w:val="center"/>
            </w:pPr>
            <w:r>
              <w:t>5,237</w:t>
            </w:r>
          </w:p>
        </w:tc>
        <w:tc>
          <w:tcPr>
            <w:tcW w:w="931" w:type="dxa"/>
          </w:tcPr>
          <w:p w:rsidR="00423C0B" w:rsidRPr="00423C0B" w:rsidRDefault="00F82750" w:rsidP="00423C0B">
            <w:pPr>
              <w:tabs>
                <w:tab w:val="left" w:pos="0"/>
              </w:tabs>
              <w:jc w:val="center"/>
            </w:pPr>
            <w:r>
              <w:t>5,228</w:t>
            </w:r>
          </w:p>
        </w:tc>
        <w:tc>
          <w:tcPr>
            <w:tcW w:w="931" w:type="dxa"/>
          </w:tcPr>
          <w:p w:rsidR="00423C0B" w:rsidRPr="008B062C" w:rsidRDefault="00F82750" w:rsidP="00423C0B">
            <w:pPr>
              <w:tabs>
                <w:tab w:val="left" w:pos="0"/>
              </w:tabs>
              <w:jc w:val="center"/>
            </w:pPr>
            <w:r w:rsidRPr="008B062C">
              <w:t>5,248</w:t>
            </w:r>
          </w:p>
        </w:tc>
        <w:tc>
          <w:tcPr>
            <w:tcW w:w="931" w:type="dxa"/>
          </w:tcPr>
          <w:p w:rsidR="00423C0B" w:rsidRPr="008B062C" w:rsidRDefault="00F82750" w:rsidP="00423C0B">
            <w:pPr>
              <w:tabs>
                <w:tab w:val="left" w:pos="0"/>
              </w:tabs>
              <w:jc w:val="center"/>
            </w:pPr>
            <w:r w:rsidRPr="008B062C">
              <w:t>5,260</w:t>
            </w:r>
          </w:p>
        </w:tc>
        <w:tc>
          <w:tcPr>
            <w:tcW w:w="931" w:type="dxa"/>
          </w:tcPr>
          <w:p w:rsidR="00423C0B" w:rsidRPr="008B062C" w:rsidRDefault="00F82750" w:rsidP="00423C0B">
            <w:pPr>
              <w:tabs>
                <w:tab w:val="left" w:pos="0"/>
              </w:tabs>
              <w:jc w:val="center"/>
            </w:pPr>
            <w:r w:rsidRPr="008B062C">
              <w:t>5,275</w:t>
            </w:r>
          </w:p>
        </w:tc>
        <w:tc>
          <w:tcPr>
            <w:tcW w:w="931" w:type="dxa"/>
          </w:tcPr>
          <w:p w:rsidR="00423C0B" w:rsidRPr="008B062C" w:rsidRDefault="00F82750" w:rsidP="00423C0B">
            <w:pPr>
              <w:tabs>
                <w:tab w:val="left" w:pos="0"/>
              </w:tabs>
              <w:jc w:val="center"/>
            </w:pPr>
            <w:r w:rsidRPr="008B062C">
              <w:t>5,3</w:t>
            </w:r>
          </w:p>
        </w:tc>
        <w:tc>
          <w:tcPr>
            <w:tcW w:w="931" w:type="dxa"/>
          </w:tcPr>
          <w:p w:rsidR="00423C0B" w:rsidRPr="008B062C" w:rsidRDefault="00F82750" w:rsidP="00423C0B">
            <w:pPr>
              <w:tabs>
                <w:tab w:val="left" w:pos="0"/>
              </w:tabs>
              <w:jc w:val="center"/>
            </w:pPr>
            <w:r w:rsidRPr="008B062C">
              <w:t>5,33</w:t>
            </w:r>
          </w:p>
        </w:tc>
        <w:tc>
          <w:tcPr>
            <w:tcW w:w="931" w:type="dxa"/>
          </w:tcPr>
          <w:p w:rsidR="00423C0B" w:rsidRPr="008B062C" w:rsidRDefault="00F82750" w:rsidP="00423C0B">
            <w:pPr>
              <w:tabs>
                <w:tab w:val="left" w:pos="0"/>
              </w:tabs>
              <w:jc w:val="center"/>
            </w:pPr>
            <w:r w:rsidRPr="008B062C">
              <w:t>5,36</w:t>
            </w:r>
          </w:p>
        </w:tc>
        <w:tc>
          <w:tcPr>
            <w:tcW w:w="931" w:type="dxa"/>
          </w:tcPr>
          <w:p w:rsidR="00423C0B" w:rsidRPr="00423C0B" w:rsidRDefault="00F82750" w:rsidP="00423C0B">
            <w:pPr>
              <w:tabs>
                <w:tab w:val="left" w:pos="0"/>
              </w:tabs>
              <w:jc w:val="center"/>
            </w:pPr>
            <w:r>
              <w:t>5,39</w:t>
            </w:r>
          </w:p>
        </w:tc>
        <w:tc>
          <w:tcPr>
            <w:tcW w:w="931" w:type="dxa"/>
          </w:tcPr>
          <w:p w:rsidR="00423C0B" w:rsidRPr="00423C0B" w:rsidRDefault="00F82750" w:rsidP="00423C0B">
            <w:pPr>
              <w:tabs>
                <w:tab w:val="left" w:pos="0"/>
              </w:tabs>
              <w:jc w:val="center"/>
            </w:pPr>
            <w:r>
              <w:t>5,42</w:t>
            </w:r>
          </w:p>
        </w:tc>
        <w:tc>
          <w:tcPr>
            <w:tcW w:w="931" w:type="dxa"/>
          </w:tcPr>
          <w:p w:rsidR="00423C0B" w:rsidRPr="00423C0B" w:rsidRDefault="00F82750" w:rsidP="00423C0B">
            <w:pPr>
              <w:tabs>
                <w:tab w:val="left" w:pos="0"/>
              </w:tabs>
              <w:jc w:val="center"/>
            </w:pPr>
            <w:r>
              <w:t>5,45</w:t>
            </w:r>
          </w:p>
        </w:tc>
        <w:tc>
          <w:tcPr>
            <w:tcW w:w="931" w:type="dxa"/>
          </w:tcPr>
          <w:p w:rsidR="00423C0B" w:rsidRPr="00423C0B" w:rsidRDefault="00F82750" w:rsidP="00423C0B">
            <w:pPr>
              <w:tabs>
                <w:tab w:val="left" w:pos="0"/>
              </w:tabs>
              <w:jc w:val="center"/>
            </w:pPr>
            <w:r>
              <w:t>5,47</w:t>
            </w:r>
          </w:p>
        </w:tc>
        <w:tc>
          <w:tcPr>
            <w:tcW w:w="931" w:type="dxa"/>
          </w:tcPr>
          <w:p w:rsidR="00423C0B" w:rsidRPr="00423C0B" w:rsidRDefault="00F82750" w:rsidP="00423C0B">
            <w:pPr>
              <w:tabs>
                <w:tab w:val="left" w:pos="0"/>
              </w:tabs>
              <w:jc w:val="center"/>
            </w:pPr>
            <w:r>
              <w:t>5,5</w:t>
            </w:r>
          </w:p>
        </w:tc>
        <w:tc>
          <w:tcPr>
            <w:tcW w:w="931" w:type="dxa"/>
          </w:tcPr>
          <w:p w:rsidR="00423C0B" w:rsidRPr="00423C0B" w:rsidRDefault="00F82750" w:rsidP="00423C0B">
            <w:pPr>
              <w:tabs>
                <w:tab w:val="left" w:pos="0"/>
              </w:tabs>
              <w:jc w:val="center"/>
            </w:pPr>
            <w:r>
              <w:t>5,53</w:t>
            </w:r>
          </w:p>
        </w:tc>
      </w:tr>
      <w:tr w:rsidR="000B6B34" w:rsidRPr="00423C0B" w:rsidTr="00B74857">
        <w:tc>
          <w:tcPr>
            <w:tcW w:w="2783" w:type="dxa"/>
          </w:tcPr>
          <w:p w:rsidR="006C4C65" w:rsidRPr="00423C0B" w:rsidRDefault="006C4C65" w:rsidP="00423C0B">
            <w:pPr>
              <w:tabs>
                <w:tab w:val="left" w:pos="0"/>
              </w:tabs>
            </w:pPr>
            <w:r w:rsidRPr="00423C0B">
              <w:t>Уровень официально зарегистрированной безработицы, %</w:t>
            </w:r>
          </w:p>
        </w:tc>
        <w:tc>
          <w:tcPr>
            <w:tcW w:w="931" w:type="dxa"/>
          </w:tcPr>
          <w:p w:rsidR="006C4C65" w:rsidRPr="00423C0B" w:rsidRDefault="006C4C65" w:rsidP="00423C0B">
            <w:pPr>
              <w:tabs>
                <w:tab w:val="left" w:pos="0"/>
              </w:tabs>
              <w:jc w:val="center"/>
            </w:pPr>
            <w:r>
              <w:t>1,6</w:t>
            </w:r>
          </w:p>
        </w:tc>
        <w:tc>
          <w:tcPr>
            <w:tcW w:w="931" w:type="dxa"/>
          </w:tcPr>
          <w:p w:rsidR="006C4C65" w:rsidRPr="00423C0B" w:rsidRDefault="006C4C65" w:rsidP="00423C0B">
            <w:pPr>
              <w:tabs>
                <w:tab w:val="left" w:pos="0"/>
              </w:tabs>
              <w:jc w:val="center"/>
            </w:pPr>
            <w:r>
              <w:t>1,6</w:t>
            </w:r>
          </w:p>
        </w:tc>
        <w:tc>
          <w:tcPr>
            <w:tcW w:w="931" w:type="dxa"/>
          </w:tcPr>
          <w:p w:rsidR="006C4C65" w:rsidRPr="008B062C" w:rsidRDefault="006C4C65" w:rsidP="00423C0B">
            <w:pPr>
              <w:tabs>
                <w:tab w:val="left" w:pos="0"/>
              </w:tabs>
              <w:jc w:val="center"/>
            </w:pPr>
            <w:r w:rsidRPr="008B062C">
              <w:t>1,5</w:t>
            </w:r>
          </w:p>
        </w:tc>
        <w:tc>
          <w:tcPr>
            <w:tcW w:w="931" w:type="dxa"/>
          </w:tcPr>
          <w:p w:rsidR="006C4C65" w:rsidRPr="008B062C" w:rsidRDefault="006C4C65" w:rsidP="00423C0B">
            <w:pPr>
              <w:tabs>
                <w:tab w:val="left" w:pos="0"/>
              </w:tabs>
              <w:jc w:val="center"/>
            </w:pPr>
            <w:r w:rsidRPr="008B062C">
              <w:t>1,5</w:t>
            </w:r>
          </w:p>
        </w:tc>
        <w:tc>
          <w:tcPr>
            <w:tcW w:w="931" w:type="dxa"/>
          </w:tcPr>
          <w:p w:rsidR="006C4C65" w:rsidRPr="008B062C" w:rsidRDefault="006C4C65" w:rsidP="00CF6BB8">
            <w:pPr>
              <w:tabs>
                <w:tab w:val="left" w:pos="0"/>
              </w:tabs>
              <w:jc w:val="center"/>
            </w:pPr>
            <w:r w:rsidRPr="008B062C">
              <w:t>1,5</w:t>
            </w:r>
          </w:p>
        </w:tc>
        <w:tc>
          <w:tcPr>
            <w:tcW w:w="931" w:type="dxa"/>
          </w:tcPr>
          <w:p w:rsidR="006C4C65" w:rsidRPr="008B062C" w:rsidRDefault="006C4C65" w:rsidP="00CF6BB8">
            <w:pPr>
              <w:tabs>
                <w:tab w:val="left" w:pos="0"/>
              </w:tabs>
              <w:jc w:val="center"/>
            </w:pPr>
            <w:r w:rsidRPr="008B062C">
              <w:t>1,5</w:t>
            </w:r>
          </w:p>
        </w:tc>
        <w:tc>
          <w:tcPr>
            <w:tcW w:w="931" w:type="dxa"/>
          </w:tcPr>
          <w:p w:rsidR="006C4C65" w:rsidRPr="008B062C" w:rsidRDefault="006C4C65" w:rsidP="00CF6BB8">
            <w:pPr>
              <w:tabs>
                <w:tab w:val="left" w:pos="0"/>
              </w:tabs>
              <w:jc w:val="center"/>
            </w:pPr>
            <w:r w:rsidRPr="008B062C">
              <w:t>1,5</w:t>
            </w:r>
          </w:p>
        </w:tc>
        <w:tc>
          <w:tcPr>
            <w:tcW w:w="931" w:type="dxa"/>
          </w:tcPr>
          <w:p w:rsidR="006C4C65" w:rsidRPr="008B062C" w:rsidRDefault="006C4C65" w:rsidP="00CF6BB8">
            <w:pPr>
              <w:tabs>
                <w:tab w:val="left" w:pos="0"/>
              </w:tabs>
              <w:jc w:val="center"/>
            </w:pPr>
            <w:r w:rsidRPr="008B062C">
              <w:t>1,5</w:t>
            </w:r>
          </w:p>
        </w:tc>
        <w:tc>
          <w:tcPr>
            <w:tcW w:w="931" w:type="dxa"/>
          </w:tcPr>
          <w:p w:rsidR="006C4C65" w:rsidRPr="00423C0B" w:rsidRDefault="006C4C65" w:rsidP="00423C0B">
            <w:pPr>
              <w:tabs>
                <w:tab w:val="left" w:pos="0"/>
              </w:tabs>
              <w:jc w:val="center"/>
            </w:pPr>
            <w:r>
              <w:t>1,4</w:t>
            </w:r>
          </w:p>
        </w:tc>
        <w:tc>
          <w:tcPr>
            <w:tcW w:w="931" w:type="dxa"/>
          </w:tcPr>
          <w:p w:rsidR="006C4C65" w:rsidRPr="00423C0B" w:rsidRDefault="006C4C65" w:rsidP="00CF6BB8">
            <w:pPr>
              <w:tabs>
                <w:tab w:val="left" w:pos="0"/>
              </w:tabs>
              <w:jc w:val="center"/>
            </w:pPr>
            <w:r>
              <w:t>1,4</w:t>
            </w:r>
          </w:p>
        </w:tc>
        <w:tc>
          <w:tcPr>
            <w:tcW w:w="931" w:type="dxa"/>
          </w:tcPr>
          <w:p w:rsidR="006C4C65" w:rsidRPr="00423C0B" w:rsidRDefault="006C4C65" w:rsidP="00CF6BB8">
            <w:pPr>
              <w:tabs>
                <w:tab w:val="left" w:pos="0"/>
              </w:tabs>
              <w:jc w:val="center"/>
            </w:pPr>
            <w:r>
              <w:t>1,4</w:t>
            </w:r>
          </w:p>
        </w:tc>
        <w:tc>
          <w:tcPr>
            <w:tcW w:w="931" w:type="dxa"/>
          </w:tcPr>
          <w:p w:rsidR="006C4C65" w:rsidRPr="00423C0B" w:rsidRDefault="006C4C65" w:rsidP="00CF6BB8">
            <w:pPr>
              <w:tabs>
                <w:tab w:val="left" w:pos="0"/>
              </w:tabs>
              <w:jc w:val="center"/>
            </w:pPr>
            <w:r>
              <w:t>1,4</w:t>
            </w:r>
          </w:p>
        </w:tc>
        <w:tc>
          <w:tcPr>
            <w:tcW w:w="931" w:type="dxa"/>
          </w:tcPr>
          <w:p w:rsidR="006C4C65" w:rsidRPr="00423C0B" w:rsidRDefault="006C4C65" w:rsidP="00CF6BB8">
            <w:pPr>
              <w:tabs>
                <w:tab w:val="left" w:pos="0"/>
              </w:tabs>
              <w:jc w:val="center"/>
            </w:pPr>
            <w:r>
              <w:t>1,4</w:t>
            </w:r>
          </w:p>
        </w:tc>
        <w:tc>
          <w:tcPr>
            <w:tcW w:w="931" w:type="dxa"/>
          </w:tcPr>
          <w:p w:rsidR="006C4C65" w:rsidRPr="00423C0B" w:rsidRDefault="006C4C65" w:rsidP="00423C0B">
            <w:pPr>
              <w:tabs>
                <w:tab w:val="left" w:pos="0"/>
              </w:tabs>
              <w:jc w:val="center"/>
            </w:pPr>
            <w:r>
              <w:t>1,3</w:t>
            </w:r>
          </w:p>
        </w:tc>
      </w:tr>
      <w:tr w:rsidR="000B6B34" w:rsidRPr="00423C0B" w:rsidTr="00B74857">
        <w:tc>
          <w:tcPr>
            <w:tcW w:w="2783" w:type="dxa"/>
          </w:tcPr>
          <w:p w:rsidR="00423C0B" w:rsidRPr="00423C0B" w:rsidRDefault="00423C0B" w:rsidP="00423C0B">
            <w:pPr>
              <w:widowControl w:val="0"/>
            </w:pPr>
            <w:r w:rsidRPr="00423C0B">
              <w:t>Количество созданных рабочих мест, единиц</w:t>
            </w:r>
          </w:p>
        </w:tc>
        <w:tc>
          <w:tcPr>
            <w:tcW w:w="931" w:type="dxa"/>
          </w:tcPr>
          <w:p w:rsidR="00423C0B" w:rsidRPr="00423C0B" w:rsidRDefault="00C81664" w:rsidP="00423C0B">
            <w:pPr>
              <w:tabs>
                <w:tab w:val="left" w:pos="0"/>
              </w:tabs>
              <w:jc w:val="center"/>
            </w:pPr>
            <w:r>
              <w:t>17</w:t>
            </w:r>
          </w:p>
        </w:tc>
        <w:tc>
          <w:tcPr>
            <w:tcW w:w="931" w:type="dxa"/>
          </w:tcPr>
          <w:p w:rsidR="00423C0B" w:rsidRPr="00423C0B" w:rsidRDefault="00C81664" w:rsidP="00423C0B">
            <w:pPr>
              <w:tabs>
                <w:tab w:val="left" w:pos="0"/>
              </w:tabs>
              <w:jc w:val="center"/>
            </w:pPr>
            <w:r>
              <w:t>20</w:t>
            </w:r>
          </w:p>
        </w:tc>
        <w:tc>
          <w:tcPr>
            <w:tcW w:w="931" w:type="dxa"/>
          </w:tcPr>
          <w:p w:rsidR="00423C0B" w:rsidRPr="008B062C" w:rsidRDefault="00C81664" w:rsidP="00423C0B">
            <w:pPr>
              <w:tabs>
                <w:tab w:val="left" w:pos="0"/>
              </w:tabs>
              <w:jc w:val="center"/>
            </w:pPr>
            <w:r w:rsidRPr="008B062C">
              <w:t>25</w:t>
            </w:r>
          </w:p>
        </w:tc>
        <w:tc>
          <w:tcPr>
            <w:tcW w:w="931" w:type="dxa"/>
          </w:tcPr>
          <w:p w:rsidR="00423C0B" w:rsidRPr="008B062C" w:rsidRDefault="00C81664" w:rsidP="00423C0B">
            <w:pPr>
              <w:tabs>
                <w:tab w:val="left" w:pos="0"/>
              </w:tabs>
              <w:jc w:val="center"/>
            </w:pPr>
            <w:r w:rsidRPr="008B062C">
              <w:t>35</w:t>
            </w:r>
          </w:p>
        </w:tc>
        <w:tc>
          <w:tcPr>
            <w:tcW w:w="931" w:type="dxa"/>
          </w:tcPr>
          <w:p w:rsidR="00423C0B" w:rsidRPr="008B062C" w:rsidRDefault="00C81664" w:rsidP="00423C0B">
            <w:pPr>
              <w:tabs>
                <w:tab w:val="left" w:pos="0"/>
              </w:tabs>
              <w:jc w:val="center"/>
            </w:pPr>
            <w:r w:rsidRPr="008B062C">
              <w:t>36</w:t>
            </w:r>
          </w:p>
        </w:tc>
        <w:tc>
          <w:tcPr>
            <w:tcW w:w="931" w:type="dxa"/>
          </w:tcPr>
          <w:p w:rsidR="00423C0B" w:rsidRPr="008B062C" w:rsidRDefault="00C81664" w:rsidP="00423C0B">
            <w:pPr>
              <w:tabs>
                <w:tab w:val="left" w:pos="0"/>
              </w:tabs>
              <w:jc w:val="center"/>
            </w:pPr>
            <w:r w:rsidRPr="008B062C">
              <w:t>37</w:t>
            </w:r>
          </w:p>
        </w:tc>
        <w:tc>
          <w:tcPr>
            <w:tcW w:w="931" w:type="dxa"/>
          </w:tcPr>
          <w:p w:rsidR="00423C0B" w:rsidRPr="008B062C" w:rsidRDefault="00C81664" w:rsidP="00423C0B">
            <w:pPr>
              <w:tabs>
                <w:tab w:val="left" w:pos="0"/>
              </w:tabs>
              <w:jc w:val="center"/>
            </w:pPr>
            <w:r w:rsidRPr="008B062C">
              <w:t>38</w:t>
            </w:r>
          </w:p>
        </w:tc>
        <w:tc>
          <w:tcPr>
            <w:tcW w:w="931" w:type="dxa"/>
          </w:tcPr>
          <w:p w:rsidR="00423C0B" w:rsidRPr="008B062C" w:rsidRDefault="00C81664" w:rsidP="00423C0B">
            <w:pPr>
              <w:tabs>
                <w:tab w:val="left" w:pos="0"/>
              </w:tabs>
              <w:jc w:val="center"/>
            </w:pPr>
            <w:r w:rsidRPr="008B062C">
              <w:t>40</w:t>
            </w:r>
          </w:p>
        </w:tc>
        <w:tc>
          <w:tcPr>
            <w:tcW w:w="931" w:type="dxa"/>
          </w:tcPr>
          <w:p w:rsidR="00423C0B" w:rsidRPr="00423C0B" w:rsidRDefault="00C81664" w:rsidP="00423C0B">
            <w:pPr>
              <w:tabs>
                <w:tab w:val="left" w:pos="0"/>
              </w:tabs>
              <w:jc w:val="center"/>
            </w:pPr>
            <w:r>
              <w:t>45</w:t>
            </w:r>
          </w:p>
        </w:tc>
        <w:tc>
          <w:tcPr>
            <w:tcW w:w="931" w:type="dxa"/>
          </w:tcPr>
          <w:p w:rsidR="00423C0B" w:rsidRPr="00423C0B" w:rsidRDefault="00C81664" w:rsidP="00423C0B">
            <w:pPr>
              <w:tabs>
                <w:tab w:val="left" w:pos="0"/>
              </w:tabs>
              <w:jc w:val="center"/>
            </w:pPr>
            <w:r>
              <w:t>48</w:t>
            </w:r>
          </w:p>
        </w:tc>
        <w:tc>
          <w:tcPr>
            <w:tcW w:w="931" w:type="dxa"/>
          </w:tcPr>
          <w:p w:rsidR="00423C0B" w:rsidRPr="00423C0B" w:rsidRDefault="00C81664" w:rsidP="00423C0B">
            <w:pPr>
              <w:tabs>
                <w:tab w:val="left" w:pos="0"/>
              </w:tabs>
              <w:jc w:val="center"/>
            </w:pPr>
            <w:r>
              <w:t>50</w:t>
            </w:r>
          </w:p>
        </w:tc>
        <w:tc>
          <w:tcPr>
            <w:tcW w:w="931" w:type="dxa"/>
          </w:tcPr>
          <w:p w:rsidR="00423C0B" w:rsidRPr="00423C0B" w:rsidRDefault="00C81664" w:rsidP="00423C0B">
            <w:pPr>
              <w:tabs>
                <w:tab w:val="left" w:pos="0"/>
              </w:tabs>
              <w:jc w:val="center"/>
            </w:pPr>
            <w:r>
              <w:t>53</w:t>
            </w:r>
          </w:p>
        </w:tc>
        <w:tc>
          <w:tcPr>
            <w:tcW w:w="931" w:type="dxa"/>
          </w:tcPr>
          <w:p w:rsidR="00423C0B" w:rsidRPr="00423C0B" w:rsidRDefault="00C81664" w:rsidP="00423C0B">
            <w:pPr>
              <w:tabs>
                <w:tab w:val="left" w:pos="0"/>
              </w:tabs>
              <w:jc w:val="center"/>
            </w:pPr>
            <w:r>
              <w:t>57</w:t>
            </w:r>
          </w:p>
        </w:tc>
        <w:tc>
          <w:tcPr>
            <w:tcW w:w="931" w:type="dxa"/>
          </w:tcPr>
          <w:p w:rsidR="00423C0B" w:rsidRPr="00423C0B" w:rsidRDefault="00C81664" w:rsidP="00423C0B">
            <w:pPr>
              <w:tabs>
                <w:tab w:val="left" w:pos="0"/>
              </w:tabs>
              <w:jc w:val="center"/>
            </w:pPr>
            <w:r>
              <w:t>60</w:t>
            </w:r>
          </w:p>
        </w:tc>
      </w:tr>
      <w:tr w:rsidR="000B6B34" w:rsidRPr="00423C0B" w:rsidTr="00B74857">
        <w:tc>
          <w:tcPr>
            <w:tcW w:w="2783" w:type="dxa"/>
          </w:tcPr>
          <w:p w:rsidR="000B6B34" w:rsidRPr="00423C0B" w:rsidRDefault="000B6B34" w:rsidP="00423C0B">
            <w:pPr>
              <w:widowControl w:val="0"/>
            </w:pPr>
            <w:r w:rsidRPr="00423C0B">
              <w:t xml:space="preserve">Среднемесячная заработная плата одного </w:t>
            </w:r>
            <w:r w:rsidRPr="00423C0B">
              <w:lastRenderedPageBreak/>
              <w:t>работника</w:t>
            </w:r>
            <w:r>
              <w:t xml:space="preserve"> организаций</w:t>
            </w:r>
            <w:r w:rsidRPr="00423C0B">
              <w:t>, рублей</w:t>
            </w:r>
          </w:p>
        </w:tc>
        <w:tc>
          <w:tcPr>
            <w:tcW w:w="931" w:type="dxa"/>
          </w:tcPr>
          <w:p w:rsidR="000B6B34" w:rsidRPr="00423C0B" w:rsidRDefault="000B6B34" w:rsidP="00423C0B">
            <w:pPr>
              <w:tabs>
                <w:tab w:val="left" w:pos="0"/>
              </w:tabs>
              <w:jc w:val="center"/>
              <w:rPr>
                <w:sz w:val="22"/>
              </w:rPr>
            </w:pPr>
            <w:r w:rsidRPr="000B6B34">
              <w:rPr>
                <w:sz w:val="22"/>
              </w:rPr>
              <w:lastRenderedPageBreak/>
              <w:t>34874,7</w:t>
            </w:r>
          </w:p>
        </w:tc>
        <w:tc>
          <w:tcPr>
            <w:tcW w:w="931" w:type="dxa"/>
          </w:tcPr>
          <w:p w:rsidR="000B6B34" w:rsidRPr="00423C0B" w:rsidRDefault="000B6B34" w:rsidP="00423C0B">
            <w:pPr>
              <w:tabs>
                <w:tab w:val="left" w:pos="0"/>
              </w:tabs>
              <w:jc w:val="center"/>
              <w:rPr>
                <w:sz w:val="22"/>
              </w:rPr>
            </w:pPr>
            <w:r w:rsidRPr="000B6B34">
              <w:rPr>
                <w:sz w:val="22"/>
              </w:rPr>
              <w:t>37664,7</w:t>
            </w:r>
          </w:p>
        </w:tc>
        <w:tc>
          <w:tcPr>
            <w:tcW w:w="931" w:type="dxa"/>
          </w:tcPr>
          <w:p w:rsidR="000B6B34" w:rsidRPr="008B062C" w:rsidRDefault="000B6B34" w:rsidP="00423C0B">
            <w:pPr>
              <w:tabs>
                <w:tab w:val="left" w:pos="0"/>
              </w:tabs>
              <w:jc w:val="center"/>
              <w:rPr>
                <w:sz w:val="22"/>
              </w:rPr>
            </w:pPr>
            <w:r w:rsidRPr="008B062C">
              <w:rPr>
                <w:sz w:val="22"/>
              </w:rPr>
              <w:t>40677,9</w:t>
            </w:r>
          </w:p>
        </w:tc>
        <w:tc>
          <w:tcPr>
            <w:tcW w:w="931" w:type="dxa"/>
          </w:tcPr>
          <w:p w:rsidR="000B6B34" w:rsidRPr="008B062C" w:rsidRDefault="000B6B34" w:rsidP="00423C0B">
            <w:pPr>
              <w:tabs>
                <w:tab w:val="left" w:pos="0"/>
              </w:tabs>
              <w:jc w:val="center"/>
              <w:rPr>
                <w:sz w:val="22"/>
              </w:rPr>
            </w:pPr>
            <w:r w:rsidRPr="008B062C">
              <w:rPr>
                <w:sz w:val="22"/>
              </w:rPr>
              <w:t>43384,1</w:t>
            </w:r>
          </w:p>
        </w:tc>
        <w:tc>
          <w:tcPr>
            <w:tcW w:w="931" w:type="dxa"/>
          </w:tcPr>
          <w:p w:rsidR="000B6B34" w:rsidRPr="008B062C" w:rsidRDefault="000B6B34" w:rsidP="000B6B34">
            <w:pPr>
              <w:tabs>
                <w:tab w:val="left" w:pos="0"/>
              </w:tabs>
              <w:jc w:val="center"/>
              <w:rPr>
                <w:sz w:val="22"/>
              </w:rPr>
            </w:pPr>
            <w:r w:rsidRPr="008B062C">
              <w:rPr>
                <w:sz w:val="22"/>
              </w:rPr>
              <w:t>45466,5</w:t>
            </w:r>
          </w:p>
        </w:tc>
        <w:tc>
          <w:tcPr>
            <w:tcW w:w="931" w:type="dxa"/>
          </w:tcPr>
          <w:p w:rsidR="000B6B34" w:rsidRPr="008B062C" w:rsidRDefault="000B6B34" w:rsidP="000B6B34">
            <w:pPr>
              <w:tabs>
                <w:tab w:val="left" w:pos="0"/>
              </w:tabs>
              <w:jc w:val="center"/>
              <w:rPr>
                <w:sz w:val="22"/>
              </w:rPr>
            </w:pPr>
            <w:r w:rsidRPr="008B062C">
              <w:rPr>
                <w:sz w:val="22"/>
              </w:rPr>
              <w:t>47648,9</w:t>
            </w:r>
          </w:p>
        </w:tc>
        <w:tc>
          <w:tcPr>
            <w:tcW w:w="931" w:type="dxa"/>
          </w:tcPr>
          <w:p w:rsidR="000B6B34" w:rsidRPr="008B062C" w:rsidRDefault="000B6B34" w:rsidP="000B6B34">
            <w:pPr>
              <w:tabs>
                <w:tab w:val="left" w:pos="0"/>
              </w:tabs>
              <w:jc w:val="center"/>
              <w:rPr>
                <w:sz w:val="22"/>
              </w:rPr>
            </w:pPr>
            <w:r w:rsidRPr="008B062C">
              <w:rPr>
                <w:sz w:val="22"/>
              </w:rPr>
              <w:t>49936,1</w:t>
            </w:r>
          </w:p>
        </w:tc>
        <w:tc>
          <w:tcPr>
            <w:tcW w:w="931" w:type="dxa"/>
          </w:tcPr>
          <w:p w:rsidR="000B6B34" w:rsidRPr="008B062C" w:rsidRDefault="000B6B34" w:rsidP="000B6B34">
            <w:pPr>
              <w:tabs>
                <w:tab w:val="left" w:pos="0"/>
              </w:tabs>
              <w:jc w:val="center"/>
              <w:rPr>
                <w:sz w:val="22"/>
              </w:rPr>
            </w:pPr>
            <w:r w:rsidRPr="008B062C">
              <w:rPr>
                <w:sz w:val="22"/>
              </w:rPr>
              <w:t>52333,0</w:t>
            </w:r>
          </w:p>
        </w:tc>
        <w:tc>
          <w:tcPr>
            <w:tcW w:w="931" w:type="dxa"/>
          </w:tcPr>
          <w:p w:rsidR="000B6B34" w:rsidRPr="000B6B34" w:rsidRDefault="000B6B34" w:rsidP="000B6B34">
            <w:pPr>
              <w:tabs>
                <w:tab w:val="left" w:pos="0"/>
              </w:tabs>
              <w:jc w:val="center"/>
              <w:rPr>
                <w:sz w:val="22"/>
              </w:rPr>
            </w:pPr>
            <w:r w:rsidRPr="000B6B34">
              <w:rPr>
                <w:sz w:val="22"/>
              </w:rPr>
              <w:t>54845,0</w:t>
            </w:r>
          </w:p>
        </w:tc>
        <w:tc>
          <w:tcPr>
            <w:tcW w:w="931" w:type="dxa"/>
          </w:tcPr>
          <w:p w:rsidR="000B6B34" w:rsidRPr="000B6B34" w:rsidRDefault="000B6B34" w:rsidP="000B6B34">
            <w:pPr>
              <w:tabs>
                <w:tab w:val="left" w:pos="0"/>
              </w:tabs>
              <w:jc w:val="center"/>
              <w:rPr>
                <w:sz w:val="22"/>
              </w:rPr>
            </w:pPr>
            <w:r w:rsidRPr="000B6B34">
              <w:rPr>
                <w:sz w:val="22"/>
              </w:rPr>
              <w:t>57477,6</w:t>
            </w:r>
          </w:p>
        </w:tc>
        <w:tc>
          <w:tcPr>
            <w:tcW w:w="931" w:type="dxa"/>
          </w:tcPr>
          <w:p w:rsidR="000B6B34" w:rsidRPr="000B6B34" w:rsidRDefault="000B6B34" w:rsidP="000B6B34">
            <w:pPr>
              <w:tabs>
                <w:tab w:val="left" w:pos="0"/>
              </w:tabs>
              <w:jc w:val="center"/>
              <w:rPr>
                <w:sz w:val="22"/>
              </w:rPr>
            </w:pPr>
            <w:r w:rsidRPr="000B6B34">
              <w:rPr>
                <w:sz w:val="22"/>
              </w:rPr>
              <w:t>60236,5</w:t>
            </w:r>
          </w:p>
        </w:tc>
        <w:tc>
          <w:tcPr>
            <w:tcW w:w="931" w:type="dxa"/>
          </w:tcPr>
          <w:p w:rsidR="000B6B34" w:rsidRPr="000B6B34" w:rsidRDefault="000B6B34" w:rsidP="000B6B34">
            <w:pPr>
              <w:tabs>
                <w:tab w:val="left" w:pos="0"/>
              </w:tabs>
              <w:jc w:val="center"/>
              <w:rPr>
                <w:sz w:val="22"/>
              </w:rPr>
            </w:pPr>
            <w:r w:rsidRPr="000B6B34">
              <w:rPr>
                <w:sz w:val="22"/>
              </w:rPr>
              <w:t>63127,8</w:t>
            </w:r>
          </w:p>
        </w:tc>
        <w:tc>
          <w:tcPr>
            <w:tcW w:w="931" w:type="dxa"/>
          </w:tcPr>
          <w:p w:rsidR="000B6B34" w:rsidRPr="000B6B34" w:rsidRDefault="000B6B34" w:rsidP="000B6B34">
            <w:pPr>
              <w:tabs>
                <w:tab w:val="left" w:pos="0"/>
              </w:tabs>
              <w:jc w:val="center"/>
              <w:rPr>
                <w:sz w:val="22"/>
              </w:rPr>
            </w:pPr>
            <w:r w:rsidRPr="000B6B34">
              <w:rPr>
                <w:sz w:val="22"/>
              </w:rPr>
              <w:t>66158,0</w:t>
            </w:r>
          </w:p>
        </w:tc>
        <w:tc>
          <w:tcPr>
            <w:tcW w:w="931" w:type="dxa"/>
          </w:tcPr>
          <w:p w:rsidR="000B6B34" w:rsidRPr="00423C0B" w:rsidRDefault="000B6B34" w:rsidP="00423C0B">
            <w:pPr>
              <w:tabs>
                <w:tab w:val="left" w:pos="0"/>
              </w:tabs>
              <w:jc w:val="center"/>
              <w:rPr>
                <w:sz w:val="22"/>
              </w:rPr>
            </w:pPr>
            <w:r>
              <w:rPr>
                <w:sz w:val="22"/>
              </w:rPr>
              <w:t>69414,6</w:t>
            </w:r>
          </w:p>
        </w:tc>
      </w:tr>
      <w:tr w:rsidR="00B74857" w:rsidRPr="00423C0B" w:rsidTr="00B74857">
        <w:tc>
          <w:tcPr>
            <w:tcW w:w="2783" w:type="dxa"/>
          </w:tcPr>
          <w:p w:rsidR="00B74857" w:rsidRPr="00423C0B" w:rsidRDefault="00B74857" w:rsidP="00423C0B">
            <w:pPr>
              <w:widowControl w:val="0"/>
            </w:pPr>
            <w:r w:rsidRPr="00423C0B">
              <w:lastRenderedPageBreak/>
              <w:t>Среднедушевые денежные доходы населения, рублей</w:t>
            </w:r>
          </w:p>
        </w:tc>
        <w:tc>
          <w:tcPr>
            <w:tcW w:w="931" w:type="dxa"/>
          </w:tcPr>
          <w:p w:rsidR="00B74857" w:rsidRPr="00423C0B" w:rsidRDefault="00B74857" w:rsidP="00423C0B">
            <w:pPr>
              <w:tabs>
                <w:tab w:val="left" w:pos="0"/>
              </w:tabs>
              <w:jc w:val="center"/>
              <w:rPr>
                <w:sz w:val="22"/>
              </w:rPr>
            </w:pPr>
            <w:r w:rsidRPr="00B74857">
              <w:rPr>
                <w:sz w:val="22"/>
              </w:rPr>
              <w:t>11351,8</w:t>
            </w:r>
          </w:p>
        </w:tc>
        <w:tc>
          <w:tcPr>
            <w:tcW w:w="931" w:type="dxa"/>
          </w:tcPr>
          <w:p w:rsidR="00B74857" w:rsidRPr="00423C0B" w:rsidRDefault="00B74857" w:rsidP="00423C0B">
            <w:pPr>
              <w:tabs>
                <w:tab w:val="left" w:pos="0"/>
              </w:tabs>
              <w:jc w:val="center"/>
              <w:rPr>
                <w:sz w:val="22"/>
              </w:rPr>
            </w:pPr>
            <w:r w:rsidRPr="00B74857">
              <w:rPr>
                <w:sz w:val="22"/>
              </w:rPr>
              <w:t>12530,2</w:t>
            </w:r>
          </w:p>
        </w:tc>
        <w:tc>
          <w:tcPr>
            <w:tcW w:w="931" w:type="dxa"/>
          </w:tcPr>
          <w:p w:rsidR="00B74857" w:rsidRPr="008B062C" w:rsidRDefault="00B74857" w:rsidP="00423C0B">
            <w:pPr>
              <w:tabs>
                <w:tab w:val="left" w:pos="0"/>
              </w:tabs>
              <w:jc w:val="center"/>
              <w:rPr>
                <w:sz w:val="22"/>
              </w:rPr>
            </w:pPr>
            <w:r w:rsidRPr="008B062C">
              <w:rPr>
                <w:sz w:val="22"/>
              </w:rPr>
              <w:t>13419,1</w:t>
            </w:r>
          </w:p>
        </w:tc>
        <w:tc>
          <w:tcPr>
            <w:tcW w:w="931" w:type="dxa"/>
          </w:tcPr>
          <w:p w:rsidR="00B74857" w:rsidRPr="008B062C" w:rsidRDefault="00B74857" w:rsidP="00423C0B">
            <w:pPr>
              <w:tabs>
                <w:tab w:val="left" w:pos="0"/>
              </w:tabs>
              <w:jc w:val="center"/>
              <w:rPr>
                <w:sz w:val="22"/>
              </w:rPr>
            </w:pPr>
            <w:r w:rsidRPr="008B062C">
              <w:rPr>
                <w:sz w:val="22"/>
              </w:rPr>
              <w:t>14284</w:t>
            </w:r>
          </w:p>
        </w:tc>
        <w:tc>
          <w:tcPr>
            <w:tcW w:w="931" w:type="dxa"/>
          </w:tcPr>
          <w:p w:rsidR="00B74857" w:rsidRPr="008B062C" w:rsidRDefault="00B74857" w:rsidP="00423C0B">
            <w:pPr>
              <w:tabs>
                <w:tab w:val="left" w:pos="0"/>
              </w:tabs>
              <w:jc w:val="center"/>
              <w:rPr>
                <w:sz w:val="22"/>
              </w:rPr>
            </w:pPr>
            <w:r w:rsidRPr="008B062C">
              <w:rPr>
                <w:sz w:val="22"/>
              </w:rPr>
              <w:t>15190</w:t>
            </w:r>
          </w:p>
        </w:tc>
        <w:tc>
          <w:tcPr>
            <w:tcW w:w="931" w:type="dxa"/>
          </w:tcPr>
          <w:p w:rsidR="00B74857" w:rsidRPr="008B062C" w:rsidRDefault="00B74857" w:rsidP="00B74857">
            <w:pPr>
              <w:tabs>
                <w:tab w:val="left" w:pos="0"/>
              </w:tabs>
              <w:jc w:val="center"/>
              <w:rPr>
                <w:sz w:val="22"/>
              </w:rPr>
            </w:pPr>
            <w:r w:rsidRPr="008B062C">
              <w:rPr>
                <w:sz w:val="22"/>
              </w:rPr>
              <w:t>16101,4</w:t>
            </w:r>
          </w:p>
        </w:tc>
        <w:tc>
          <w:tcPr>
            <w:tcW w:w="931" w:type="dxa"/>
          </w:tcPr>
          <w:p w:rsidR="00B74857" w:rsidRPr="008B062C" w:rsidRDefault="00B74857" w:rsidP="00B74857">
            <w:pPr>
              <w:tabs>
                <w:tab w:val="left" w:pos="0"/>
              </w:tabs>
              <w:jc w:val="center"/>
              <w:rPr>
                <w:sz w:val="22"/>
              </w:rPr>
            </w:pPr>
            <w:r w:rsidRPr="008B062C">
              <w:rPr>
                <w:sz w:val="22"/>
              </w:rPr>
              <w:t>17067,5</w:t>
            </w:r>
          </w:p>
        </w:tc>
        <w:tc>
          <w:tcPr>
            <w:tcW w:w="931" w:type="dxa"/>
          </w:tcPr>
          <w:p w:rsidR="00B74857" w:rsidRPr="008B062C" w:rsidRDefault="00B74857" w:rsidP="00B74857">
            <w:pPr>
              <w:tabs>
                <w:tab w:val="left" w:pos="0"/>
              </w:tabs>
              <w:jc w:val="center"/>
              <w:rPr>
                <w:sz w:val="22"/>
              </w:rPr>
            </w:pPr>
            <w:r w:rsidRPr="008B062C">
              <w:rPr>
                <w:sz w:val="22"/>
              </w:rPr>
              <w:t>18091,5</w:t>
            </w:r>
          </w:p>
        </w:tc>
        <w:tc>
          <w:tcPr>
            <w:tcW w:w="931" w:type="dxa"/>
          </w:tcPr>
          <w:p w:rsidR="00B74857" w:rsidRPr="00B74857" w:rsidRDefault="00B74857" w:rsidP="00B74857">
            <w:pPr>
              <w:tabs>
                <w:tab w:val="left" w:pos="0"/>
              </w:tabs>
              <w:jc w:val="center"/>
              <w:rPr>
                <w:sz w:val="22"/>
              </w:rPr>
            </w:pPr>
            <w:r w:rsidRPr="00B74857">
              <w:rPr>
                <w:sz w:val="22"/>
              </w:rPr>
              <w:t>19177,0</w:t>
            </w:r>
          </w:p>
        </w:tc>
        <w:tc>
          <w:tcPr>
            <w:tcW w:w="931" w:type="dxa"/>
          </w:tcPr>
          <w:p w:rsidR="00B74857" w:rsidRPr="00B74857" w:rsidRDefault="00B74857" w:rsidP="00B74857">
            <w:pPr>
              <w:tabs>
                <w:tab w:val="left" w:pos="0"/>
              </w:tabs>
              <w:jc w:val="center"/>
              <w:rPr>
                <w:sz w:val="22"/>
              </w:rPr>
            </w:pPr>
            <w:r w:rsidRPr="00B74857">
              <w:rPr>
                <w:sz w:val="22"/>
              </w:rPr>
              <w:t>20327,6</w:t>
            </w:r>
          </w:p>
        </w:tc>
        <w:tc>
          <w:tcPr>
            <w:tcW w:w="931" w:type="dxa"/>
          </w:tcPr>
          <w:p w:rsidR="00B74857" w:rsidRPr="00B74857" w:rsidRDefault="00B74857" w:rsidP="00B74857">
            <w:pPr>
              <w:tabs>
                <w:tab w:val="left" w:pos="0"/>
              </w:tabs>
              <w:jc w:val="center"/>
              <w:rPr>
                <w:sz w:val="22"/>
              </w:rPr>
            </w:pPr>
            <w:r w:rsidRPr="00B74857">
              <w:rPr>
                <w:sz w:val="22"/>
              </w:rPr>
              <w:t>21547,3</w:t>
            </w:r>
          </w:p>
        </w:tc>
        <w:tc>
          <w:tcPr>
            <w:tcW w:w="931" w:type="dxa"/>
          </w:tcPr>
          <w:p w:rsidR="00B74857" w:rsidRPr="00B74857" w:rsidRDefault="00B74857" w:rsidP="00B74857">
            <w:pPr>
              <w:tabs>
                <w:tab w:val="left" w:pos="0"/>
              </w:tabs>
              <w:jc w:val="center"/>
              <w:rPr>
                <w:sz w:val="22"/>
              </w:rPr>
            </w:pPr>
            <w:r w:rsidRPr="00B74857">
              <w:rPr>
                <w:sz w:val="22"/>
              </w:rPr>
              <w:t>22840,1</w:t>
            </w:r>
          </w:p>
        </w:tc>
        <w:tc>
          <w:tcPr>
            <w:tcW w:w="931" w:type="dxa"/>
          </w:tcPr>
          <w:p w:rsidR="00B74857" w:rsidRPr="00B74857" w:rsidRDefault="00B74857" w:rsidP="00B74857">
            <w:pPr>
              <w:tabs>
                <w:tab w:val="left" w:pos="0"/>
              </w:tabs>
              <w:jc w:val="center"/>
              <w:rPr>
                <w:sz w:val="22"/>
              </w:rPr>
            </w:pPr>
            <w:r w:rsidRPr="00B74857">
              <w:rPr>
                <w:sz w:val="22"/>
              </w:rPr>
              <w:t>24210,6</w:t>
            </w:r>
          </w:p>
        </w:tc>
        <w:tc>
          <w:tcPr>
            <w:tcW w:w="931" w:type="dxa"/>
          </w:tcPr>
          <w:p w:rsidR="00B74857" w:rsidRPr="00B74857" w:rsidRDefault="00B74857" w:rsidP="00B74857">
            <w:pPr>
              <w:tabs>
                <w:tab w:val="left" w:pos="0"/>
              </w:tabs>
              <w:jc w:val="center"/>
              <w:rPr>
                <w:sz w:val="22"/>
              </w:rPr>
            </w:pPr>
            <w:r w:rsidRPr="00B74857">
              <w:rPr>
                <w:sz w:val="22"/>
              </w:rPr>
              <w:t>25663,2</w:t>
            </w:r>
          </w:p>
        </w:tc>
      </w:tr>
      <w:tr w:rsidR="00B74857" w:rsidRPr="00423C0B" w:rsidTr="00B74857">
        <w:tc>
          <w:tcPr>
            <w:tcW w:w="2783" w:type="dxa"/>
          </w:tcPr>
          <w:p w:rsidR="00B74857" w:rsidRPr="00423C0B" w:rsidRDefault="00291041" w:rsidP="00423C0B">
            <w:pPr>
              <w:widowControl w:val="0"/>
              <w:shd w:val="clear" w:color="auto" w:fill="FFFFFF"/>
            </w:pPr>
            <w:r>
              <w:t>Охват детей в возрасте 1</w:t>
            </w:r>
            <w:r w:rsidR="00B74857" w:rsidRPr="00423C0B">
              <w:t>-6 лет услугами системы дошкольного образования (на конец года), %</w:t>
            </w:r>
          </w:p>
        </w:tc>
        <w:tc>
          <w:tcPr>
            <w:tcW w:w="931" w:type="dxa"/>
          </w:tcPr>
          <w:p w:rsidR="00B74857" w:rsidRPr="00423C0B" w:rsidRDefault="00291041" w:rsidP="00423C0B">
            <w:pPr>
              <w:tabs>
                <w:tab w:val="left" w:pos="0"/>
              </w:tabs>
              <w:jc w:val="center"/>
            </w:pPr>
            <w:r>
              <w:t>52,</w:t>
            </w:r>
            <w:r w:rsidR="00C13062">
              <w:t>6</w:t>
            </w:r>
          </w:p>
        </w:tc>
        <w:tc>
          <w:tcPr>
            <w:tcW w:w="931" w:type="dxa"/>
          </w:tcPr>
          <w:p w:rsidR="00B74857" w:rsidRPr="00423C0B" w:rsidRDefault="00654FCB" w:rsidP="00423C0B">
            <w:pPr>
              <w:tabs>
                <w:tab w:val="left" w:pos="0"/>
              </w:tabs>
              <w:jc w:val="center"/>
            </w:pPr>
            <w:r>
              <w:t>53,0</w:t>
            </w:r>
          </w:p>
        </w:tc>
        <w:tc>
          <w:tcPr>
            <w:tcW w:w="931" w:type="dxa"/>
          </w:tcPr>
          <w:p w:rsidR="00B74857" w:rsidRPr="008B062C" w:rsidRDefault="00654FCB" w:rsidP="00423C0B">
            <w:pPr>
              <w:tabs>
                <w:tab w:val="left" w:pos="0"/>
              </w:tabs>
              <w:jc w:val="center"/>
            </w:pPr>
            <w:r w:rsidRPr="008B062C">
              <w:t>53,5</w:t>
            </w:r>
          </w:p>
        </w:tc>
        <w:tc>
          <w:tcPr>
            <w:tcW w:w="931" w:type="dxa"/>
          </w:tcPr>
          <w:p w:rsidR="00B74857" w:rsidRPr="008B062C" w:rsidRDefault="00654FCB" w:rsidP="00423C0B">
            <w:pPr>
              <w:tabs>
                <w:tab w:val="left" w:pos="0"/>
              </w:tabs>
              <w:jc w:val="center"/>
            </w:pPr>
            <w:r w:rsidRPr="008B062C">
              <w:t>54,0</w:t>
            </w:r>
          </w:p>
        </w:tc>
        <w:tc>
          <w:tcPr>
            <w:tcW w:w="931" w:type="dxa"/>
          </w:tcPr>
          <w:p w:rsidR="00B74857" w:rsidRPr="008B062C" w:rsidRDefault="00654FCB" w:rsidP="00423C0B">
            <w:pPr>
              <w:tabs>
                <w:tab w:val="left" w:pos="0"/>
              </w:tabs>
              <w:jc w:val="center"/>
            </w:pPr>
            <w:r w:rsidRPr="008B062C">
              <w:t>54,5</w:t>
            </w:r>
          </w:p>
        </w:tc>
        <w:tc>
          <w:tcPr>
            <w:tcW w:w="931" w:type="dxa"/>
          </w:tcPr>
          <w:p w:rsidR="00B74857" w:rsidRPr="008B062C" w:rsidRDefault="00654FCB" w:rsidP="00423C0B">
            <w:pPr>
              <w:tabs>
                <w:tab w:val="left" w:pos="0"/>
              </w:tabs>
              <w:jc w:val="center"/>
            </w:pPr>
            <w:r w:rsidRPr="008B062C">
              <w:t>55,0</w:t>
            </w:r>
          </w:p>
        </w:tc>
        <w:tc>
          <w:tcPr>
            <w:tcW w:w="931" w:type="dxa"/>
          </w:tcPr>
          <w:p w:rsidR="00B74857" w:rsidRPr="008B062C" w:rsidRDefault="00654FCB" w:rsidP="00423C0B">
            <w:pPr>
              <w:tabs>
                <w:tab w:val="left" w:pos="0"/>
              </w:tabs>
              <w:jc w:val="center"/>
            </w:pPr>
            <w:r w:rsidRPr="008B062C">
              <w:t>55,5</w:t>
            </w:r>
          </w:p>
        </w:tc>
        <w:tc>
          <w:tcPr>
            <w:tcW w:w="931" w:type="dxa"/>
          </w:tcPr>
          <w:p w:rsidR="00B74857" w:rsidRPr="008B062C" w:rsidRDefault="00654FCB" w:rsidP="00423C0B">
            <w:pPr>
              <w:tabs>
                <w:tab w:val="left" w:pos="0"/>
              </w:tabs>
              <w:jc w:val="center"/>
            </w:pPr>
            <w:r w:rsidRPr="008B062C">
              <w:t>56,0</w:t>
            </w:r>
          </w:p>
        </w:tc>
        <w:tc>
          <w:tcPr>
            <w:tcW w:w="931" w:type="dxa"/>
          </w:tcPr>
          <w:p w:rsidR="00B74857" w:rsidRPr="00423C0B" w:rsidRDefault="00654FCB" w:rsidP="00423C0B">
            <w:pPr>
              <w:tabs>
                <w:tab w:val="left" w:pos="0"/>
              </w:tabs>
              <w:jc w:val="center"/>
            </w:pPr>
            <w:r>
              <w:t>56,5</w:t>
            </w:r>
          </w:p>
        </w:tc>
        <w:tc>
          <w:tcPr>
            <w:tcW w:w="931" w:type="dxa"/>
          </w:tcPr>
          <w:p w:rsidR="00B74857" w:rsidRPr="00423C0B" w:rsidRDefault="00654FCB" w:rsidP="00423C0B">
            <w:pPr>
              <w:tabs>
                <w:tab w:val="left" w:pos="0"/>
              </w:tabs>
              <w:jc w:val="center"/>
            </w:pPr>
            <w:r>
              <w:t>57,0</w:t>
            </w:r>
          </w:p>
        </w:tc>
        <w:tc>
          <w:tcPr>
            <w:tcW w:w="931" w:type="dxa"/>
          </w:tcPr>
          <w:p w:rsidR="00B74857" w:rsidRPr="00423C0B" w:rsidRDefault="00654FCB" w:rsidP="00423C0B">
            <w:pPr>
              <w:tabs>
                <w:tab w:val="left" w:pos="0"/>
              </w:tabs>
              <w:jc w:val="center"/>
            </w:pPr>
            <w:r>
              <w:t>57,5</w:t>
            </w:r>
          </w:p>
        </w:tc>
        <w:tc>
          <w:tcPr>
            <w:tcW w:w="931" w:type="dxa"/>
          </w:tcPr>
          <w:p w:rsidR="00B74857" w:rsidRPr="00423C0B" w:rsidRDefault="00654FCB" w:rsidP="00423C0B">
            <w:pPr>
              <w:tabs>
                <w:tab w:val="left" w:pos="0"/>
              </w:tabs>
              <w:jc w:val="center"/>
            </w:pPr>
            <w:r>
              <w:t>58,0</w:t>
            </w:r>
          </w:p>
        </w:tc>
        <w:tc>
          <w:tcPr>
            <w:tcW w:w="931" w:type="dxa"/>
          </w:tcPr>
          <w:p w:rsidR="00B74857" w:rsidRPr="00423C0B" w:rsidRDefault="00654FCB" w:rsidP="00423C0B">
            <w:pPr>
              <w:tabs>
                <w:tab w:val="left" w:pos="0"/>
              </w:tabs>
              <w:jc w:val="center"/>
            </w:pPr>
            <w:r>
              <w:t>59,0</w:t>
            </w:r>
          </w:p>
        </w:tc>
        <w:tc>
          <w:tcPr>
            <w:tcW w:w="931" w:type="dxa"/>
          </w:tcPr>
          <w:p w:rsidR="00B74857" w:rsidRPr="00423C0B" w:rsidRDefault="00654FCB" w:rsidP="00423C0B">
            <w:pPr>
              <w:tabs>
                <w:tab w:val="left" w:pos="0"/>
              </w:tabs>
              <w:jc w:val="center"/>
            </w:pPr>
            <w:r>
              <w:t>60</w:t>
            </w:r>
          </w:p>
        </w:tc>
      </w:tr>
      <w:tr w:rsidR="00B74857" w:rsidRPr="00423C0B" w:rsidTr="00B74857">
        <w:tc>
          <w:tcPr>
            <w:tcW w:w="2783" w:type="dxa"/>
          </w:tcPr>
          <w:p w:rsidR="00B74857" w:rsidRPr="00423C0B" w:rsidRDefault="00B74857" w:rsidP="00423C0B">
            <w:pPr>
              <w:widowControl w:val="0"/>
            </w:pPr>
            <w:r w:rsidRPr="00423C0B">
              <w:t xml:space="preserve">Общая площадь жилых помещений, приходящихся в среднем на одного жителя, всего, кв. м   </w:t>
            </w:r>
          </w:p>
        </w:tc>
        <w:tc>
          <w:tcPr>
            <w:tcW w:w="931" w:type="dxa"/>
          </w:tcPr>
          <w:p w:rsidR="00B74857" w:rsidRPr="00423C0B" w:rsidRDefault="00D4462D" w:rsidP="00423C0B">
            <w:pPr>
              <w:tabs>
                <w:tab w:val="left" w:pos="0"/>
              </w:tabs>
              <w:jc w:val="center"/>
            </w:pPr>
            <w:r>
              <w:t>18,8</w:t>
            </w:r>
          </w:p>
        </w:tc>
        <w:tc>
          <w:tcPr>
            <w:tcW w:w="931" w:type="dxa"/>
          </w:tcPr>
          <w:p w:rsidR="00B74857" w:rsidRPr="00423C0B" w:rsidRDefault="00D4462D" w:rsidP="00423C0B">
            <w:pPr>
              <w:tabs>
                <w:tab w:val="left" w:pos="0"/>
              </w:tabs>
              <w:jc w:val="center"/>
            </w:pPr>
            <w:r>
              <w:t>18,9</w:t>
            </w:r>
          </w:p>
        </w:tc>
        <w:tc>
          <w:tcPr>
            <w:tcW w:w="931" w:type="dxa"/>
          </w:tcPr>
          <w:p w:rsidR="00B74857" w:rsidRPr="008B062C" w:rsidRDefault="00D4462D" w:rsidP="00423C0B">
            <w:pPr>
              <w:tabs>
                <w:tab w:val="left" w:pos="0"/>
              </w:tabs>
              <w:jc w:val="center"/>
            </w:pPr>
            <w:r w:rsidRPr="008B062C">
              <w:t>19,0</w:t>
            </w:r>
          </w:p>
        </w:tc>
        <w:tc>
          <w:tcPr>
            <w:tcW w:w="931" w:type="dxa"/>
          </w:tcPr>
          <w:p w:rsidR="00B74857" w:rsidRPr="008B062C" w:rsidRDefault="00D4462D" w:rsidP="00423C0B">
            <w:pPr>
              <w:tabs>
                <w:tab w:val="left" w:pos="0"/>
              </w:tabs>
              <w:jc w:val="center"/>
            </w:pPr>
            <w:r w:rsidRPr="008B062C">
              <w:t>19,1</w:t>
            </w:r>
          </w:p>
        </w:tc>
        <w:tc>
          <w:tcPr>
            <w:tcW w:w="931" w:type="dxa"/>
          </w:tcPr>
          <w:p w:rsidR="00B74857" w:rsidRPr="008B062C" w:rsidRDefault="00D4462D" w:rsidP="00423C0B">
            <w:pPr>
              <w:tabs>
                <w:tab w:val="left" w:pos="0"/>
              </w:tabs>
              <w:jc w:val="center"/>
            </w:pPr>
            <w:r w:rsidRPr="008B062C">
              <w:t>19,1</w:t>
            </w:r>
          </w:p>
        </w:tc>
        <w:tc>
          <w:tcPr>
            <w:tcW w:w="931" w:type="dxa"/>
          </w:tcPr>
          <w:p w:rsidR="00B74857" w:rsidRPr="008B062C" w:rsidRDefault="00D4462D" w:rsidP="00423C0B">
            <w:pPr>
              <w:tabs>
                <w:tab w:val="left" w:pos="0"/>
              </w:tabs>
              <w:jc w:val="center"/>
            </w:pPr>
            <w:r w:rsidRPr="008B062C">
              <w:t>19,15</w:t>
            </w:r>
          </w:p>
        </w:tc>
        <w:tc>
          <w:tcPr>
            <w:tcW w:w="931" w:type="dxa"/>
          </w:tcPr>
          <w:p w:rsidR="00B74857" w:rsidRPr="008B062C" w:rsidRDefault="00D4462D" w:rsidP="00423C0B">
            <w:pPr>
              <w:tabs>
                <w:tab w:val="left" w:pos="0"/>
              </w:tabs>
              <w:jc w:val="center"/>
            </w:pPr>
            <w:r w:rsidRPr="008B062C">
              <w:t>19,17</w:t>
            </w:r>
          </w:p>
        </w:tc>
        <w:tc>
          <w:tcPr>
            <w:tcW w:w="931" w:type="dxa"/>
          </w:tcPr>
          <w:p w:rsidR="00B74857" w:rsidRPr="008B062C" w:rsidRDefault="00D4462D" w:rsidP="00423C0B">
            <w:pPr>
              <w:tabs>
                <w:tab w:val="left" w:pos="0"/>
              </w:tabs>
              <w:jc w:val="center"/>
            </w:pPr>
            <w:r w:rsidRPr="008B062C">
              <w:t>19,2</w:t>
            </w:r>
          </w:p>
        </w:tc>
        <w:tc>
          <w:tcPr>
            <w:tcW w:w="931" w:type="dxa"/>
          </w:tcPr>
          <w:p w:rsidR="00B74857" w:rsidRPr="00423C0B" w:rsidRDefault="00D4462D" w:rsidP="00423C0B">
            <w:pPr>
              <w:tabs>
                <w:tab w:val="left" w:pos="0"/>
              </w:tabs>
              <w:jc w:val="center"/>
            </w:pPr>
            <w:r>
              <w:t>19,24</w:t>
            </w:r>
          </w:p>
        </w:tc>
        <w:tc>
          <w:tcPr>
            <w:tcW w:w="931" w:type="dxa"/>
          </w:tcPr>
          <w:p w:rsidR="00B74857" w:rsidRPr="00423C0B" w:rsidRDefault="00D4462D" w:rsidP="00423C0B">
            <w:pPr>
              <w:tabs>
                <w:tab w:val="left" w:pos="0"/>
              </w:tabs>
              <w:jc w:val="center"/>
            </w:pPr>
            <w:r>
              <w:t>19,3</w:t>
            </w:r>
          </w:p>
        </w:tc>
        <w:tc>
          <w:tcPr>
            <w:tcW w:w="931" w:type="dxa"/>
          </w:tcPr>
          <w:p w:rsidR="00B74857" w:rsidRPr="00423C0B" w:rsidRDefault="00D4462D" w:rsidP="00423C0B">
            <w:pPr>
              <w:tabs>
                <w:tab w:val="left" w:pos="0"/>
              </w:tabs>
              <w:jc w:val="center"/>
            </w:pPr>
            <w:r>
              <w:t>19,35</w:t>
            </w:r>
          </w:p>
        </w:tc>
        <w:tc>
          <w:tcPr>
            <w:tcW w:w="931" w:type="dxa"/>
          </w:tcPr>
          <w:p w:rsidR="00B74857" w:rsidRPr="00423C0B" w:rsidRDefault="00D4462D" w:rsidP="00423C0B">
            <w:pPr>
              <w:tabs>
                <w:tab w:val="left" w:pos="0"/>
              </w:tabs>
              <w:jc w:val="center"/>
            </w:pPr>
            <w:r>
              <w:t>19,38</w:t>
            </w:r>
          </w:p>
        </w:tc>
        <w:tc>
          <w:tcPr>
            <w:tcW w:w="931" w:type="dxa"/>
          </w:tcPr>
          <w:p w:rsidR="00B74857" w:rsidRPr="00423C0B" w:rsidRDefault="00D4462D" w:rsidP="00423C0B">
            <w:pPr>
              <w:tabs>
                <w:tab w:val="left" w:pos="0"/>
              </w:tabs>
              <w:jc w:val="center"/>
            </w:pPr>
            <w:r>
              <w:t>19,42</w:t>
            </w:r>
          </w:p>
        </w:tc>
        <w:tc>
          <w:tcPr>
            <w:tcW w:w="931" w:type="dxa"/>
          </w:tcPr>
          <w:p w:rsidR="00B74857" w:rsidRPr="00423C0B" w:rsidRDefault="00D4462D" w:rsidP="00423C0B">
            <w:pPr>
              <w:tabs>
                <w:tab w:val="left" w:pos="0"/>
              </w:tabs>
              <w:jc w:val="center"/>
            </w:pPr>
            <w:r>
              <w:t>19,5</w:t>
            </w:r>
          </w:p>
        </w:tc>
      </w:tr>
      <w:tr w:rsidR="00B74857" w:rsidRPr="00423C0B" w:rsidTr="00B74857">
        <w:tc>
          <w:tcPr>
            <w:tcW w:w="2783" w:type="dxa"/>
          </w:tcPr>
          <w:p w:rsidR="00B74857" w:rsidRPr="00423C0B" w:rsidRDefault="00B74857" w:rsidP="00423C0B">
            <w:pPr>
              <w:widowControl w:val="0"/>
            </w:pPr>
            <w:r w:rsidRPr="00423C0B">
              <w:t>в том числе</w:t>
            </w:r>
          </w:p>
          <w:p w:rsidR="00B74857" w:rsidRPr="00423C0B" w:rsidRDefault="00B74857" w:rsidP="00423C0B">
            <w:pPr>
              <w:widowControl w:val="0"/>
            </w:pPr>
            <w:proofErr w:type="gramStart"/>
            <w:r w:rsidRPr="00423C0B">
              <w:t>введенная</w:t>
            </w:r>
            <w:proofErr w:type="gramEnd"/>
            <w:r w:rsidRPr="00423C0B">
              <w:t xml:space="preserve"> в действие </w:t>
            </w:r>
          </w:p>
          <w:p w:rsidR="00B74857" w:rsidRPr="00423C0B" w:rsidRDefault="00B74857" w:rsidP="00423C0B">
            <w:pPr>
              <w:widowControl w:val="0"/>
            </w:pPr>
            <w:r w:rsidRPr="00423C0B">
              <w:t>за год, кв. м</w:t>
            </w:r>
          </w:p>
        </w:tc>
        <w:tc>
          <w:tcPr>
            <w:tcW w:w="931" w:type="dxa"/>
          </w:tcPr>
          <w:p w:rsidR="00B74857" w:rsidRPr="00423C0B" w:rsidRDefault="001C5A3F" w:rsidP="00423C0B">
            <w:pPr>
              <w:tabs>
                <w:tab w:val="left" w:pos="0"/>
              </w:tabs>
              <w:jc w:val="center"/>
            </w:pPr>
            <w:r>
              <w:t>1</w:t>
            </w:r>
            <w:r w:rsidR="00C12D71">
              <w:t>749</w:t>
            </w:r>
          </w:p>
        </w:tc>
        <w:tc>
          <w:tcPr>
            <w:tcW w:w="931" w:type="dxa"/>
          </w:tcPr>
          <w:p w:rsidR="00B74857" w:rsidRPr="00423C0B" w:rsidRDefault="001C5A3F" w:rsidP="00423C0B">
            <w:pPr>
              <w:tabs>
                <w:tab w:val="left" w:pos="0"/>
              </w:tabs>
              <w:jc w:val="center"/>
            </w:pPr>
            <w:r>
              <w:t>1780</w:t>
            </w:r>
          </w:p>
        </w:tc>
        <w:tc>
          <w:tcPr>
            <w:tcW w:w="931" w:type="dxa"/>
          </w:tcPr>
          <w:p w:rsidR="00B74857" w:rsidRPr="008B062C" w:rsidRDefault="001C5A3F" w:rsidP="00423C0B">
            <w:pPr>
              <w:tabs>
                <w:tab w:val="left" w:pos="0"/>
              </w:tabs>
              <w:jc w:val="center"/>
            </w:pPr>
            <w:r w:rsidRPr="008B062C">
              <w:t>1790</w:t>
            </w:r>
          </w:p>
        </w:tc>
        <w:tc>
          <w:tcPr>
            <w:tcW w:w="931" w:type="dxa"/>
          </w:tcPr>
          <w:p w:rsidR="00B74857" w:rsidRPr="008B062C" w:rsidRDefault="001C5A3F" w:rsidP="00423C0B">
            <w:pPr>
              <w:tabs>
                <w:tab w:val="left" w:pos="0"/>
              </w:tabs>
              <w:jc w:val="center"/>
            </w:pPr>
            <w:r w:rsidRPr="008B062C">
              <w:t>1800</w:t>
            </w:r>
          </w:p>
        </w:tc>
        <w:tc>
          <w:tcPr>
            <w:tcW w:w="931" w:type="dxa"/>
          </w:tcPr>
          <w:p w:rsidR="00B74857" w:rsidRPr="008B062C" w:rsidRDefault="001C5A3F" w:rsidP="00423C0B">
            <w:pPr>
              <w:tabs>
                <w:tab w:val="left" w:pos="0"/>
              </w:tabs>
              <w:jc w:val="center"/>
            </w:pPr>
            <w:r w:rsidRPr="008B062C">
              <w:t>1820</w:t>
            </w:r>
          </w:p>
        </w:tc>
        <w:tc>
          <w:tcPr>
            <w:tcW w:w="931" w:type="dxa"/>
          </w:tcPr>
          <w:p w:rsidR="00B74857" w:rsidRPr="008B062C" w:rsidRDefault="001C5A3F" w:rsidP="00423C0B">
            <w:pPr>
              <w:tabs>
                <w:tab w:val="left" w:pos="0"/>
              </w:tabs>
              <w:jc w:val="center"/>
            </w:pPr>
            <w:r w:rsidRPr="008B062C">
              <w:t>1840</w:t>
            </w:r>
          </w:p>
        </w:tc>
        <w:tc>
          <w:tcPr>
            <w:tcW w:w="931" w:type="dxa"/>
          </w:tcPr>
          <w:p w:rsidR="00B74857" w:rsidRPr="008B062C" w:rsidRDefault="001C5A3F" w:rsidP="00423C0B">
            <w:pPr>
              <w:tabs>
                <w:tab w:val="left" w:pos="0"/>
              </w:tabs>
              <w:jc w:val="center"/>
            </w:pPr>
            <w:r w:rsidRPr="008B062C">
              <w:t>1860</w:t>
            </w:r>
          </w:p>
        </w:tc>
        <w:tc>
          <w:tcPr>
            <w:tcW w:w="931" w:type="dxa"/>
          </w:tcPr>
          <w:p w:rsidR="00B74857" w:rsidRPr="008B062C" w:rsidRDefault="001C5A3F" w:rsidP="00423C0B">
            <w:pPr>
              <w:tabs>
                <w:tab w:val="left" w:pos="0"/>
              </w:tabs>
              <w:jc w:val="center"/>
            </w:pPr>
            <w:r w:rsidRPr="008B062C">
              <w:t>1880</w:t>
            </w:r>
          </w:p>
        </w:tc>
        <w:tc>
          <w:tcPr>
            <w:tcW w:w="931" w:type="dxa"/>
          </w:tcPr>
          <w:p w:rsidR="00B74857" w:rsidRPr="00423C0B" w:rsidRDefault="001C5A3F" w:rsidP="00423C0B">
            <w:pPr>
              <w:tabs>
                <w:tab w:val="left" w:pos="0"/>
              </w:tabs>
              <w:jc w:val="center"/>
            </w:pPr>
            <w:r>
              <w:t>1900</w:t>
            </w:r>
          </w:p>
        </w:tc>
        <w:tc>
          <w:tcPr>
            <w:tcW w:w="931" w:type="dxa"/>
          </w:tcPr>
          <w:p w:rsidR="00B74857" w:rsidRPr="00423C0B" w:rsidRDefault="001C5A3F" w:rsidP="00423C0B">
            <w:pPr>
              <w:tabs>
                <w:tab w:val="left" w:pos="0"/>
              </w:tabs>
              <w:jc w:val="center"/>
            </w:pPr>
            <w:r>
              <w:t>1920</w:t>
            </w:r>
          </w:p>
        </w:tc>
        <w:tc>
          <w:tcPr>
            <w:tcW w:w="931" w:type="dxa"/>
          </w:tcPr>
          <w:p w:rsidR="00B74857" w:rsidRPr="00423C0B" w:rsidRDefault="001C5A3F" w:rsidP="00423C0B">
            <w:pPr>
              <w:tabs>
                <w:tab w:val="left" w:pos="0"/>
              </w:tabs>
              <w:jc w:val="center"/>
            </w:pPr>
            <w:r>
              <w:t>1940</w:t>
            </w:r>
          </w:p>
        </w:tc>
        <w:tc>
          <w:tcPr>
            <w:tcW w:w="931" w:type="dxa"/>
          </w:tcPr>
          <w:p w:rsidR="00B74857" w:rsidRPr="00423C0B" w:rsidRDefault="001C5A3F" w:rsidP="00423C0B">
            <w:pPr>
              <w:tabs>
                <w:tab w:val="left" w:pos="0"/>
              </w:tabs>
              <w:jc w:val="center"/>
            </w:pPr>
            <w:r>
              <w:t>1960</w:t>
            </w:r>
          </w:p>
        </w:tc>
        <w:tc>
          <w:tcPr>
            <w:tcW w:w="931" w:type="dxa"/>
          </w:tcPr>
          <w:p w:rsidR="00B74857" w:rsidRPr="00423C0B" w:rsidRDefault="001C5A3F" w:rsidP="00423C0B">
            <w:pPr>
              <w:tabs>
                <w:tab w:val="left" w:pos="0"/>
              </w:tabs>
              <w:jc w:val="center"/>
            </w:pPr>
            <w:r>
              <w:t>1980</w:t>
            </w:r>
          </w:p>
        </w:tc>
        <w:tc>
          <w:tcPr>
            <w:tcW w:w="931" w:type="dxa"/>
          </w:tcPr>
          <w:p w:rsidR="00B74857" w:rsidRPr="00423C0B" w:rsidRDefault="001C5A3F" w:rsidP="00423C0B">
            <w:pPr>
              <w:tabs>
                <w:tab w:val="left" w:pos="0"/>
              </w:tabs>
              <w:jc w:val="center"/>
            </w:pPr>
            <w:r>
              <w:t>2000</w:t>
            </w:r>
          </w:p>
        </w:tc>
      </w:tr>
      <w:tr w:rsidR="00DF649A" w:rsidRPr="00423C0B" w:rsidTr="00DF649A">
        <w:tc>
          <w:tcPr>
            <w:tcW w:w="2783" w:type="dxa"/>
            <w:vAlign w:val="center"/>
          </w:tcPr>
          <w:p w:rsidR="00DF649A" w:rsidRPr="00423C0B" w:rsidRDefault="00DF649A" w:rsidP="00423C0B">
            <w:pPr>
              <w:widowControl w:val="0"/>
              <w:shd w:val="clear" w:color="auto" w:fill="FFFFFF"/>
              <w:ind w:right="163"/>
            </w:pPr>
            <w:r w:rsidRPr="00423C0B">
              <w:t xml:space="preserve">Объем отгруженных товаров собственного производства, выполненных работ </w:t>
            </w:r>
          </w:p>
          <w:p w:rsidR="00DF649A" w:rsidRPr="00423C0B" w:rsidRDefault="00DF649A" w:rsidP="00423C0B">
            <w:pPr>
              <w:widowControl w:val="0"/>
              <w:shd w:val="clear" w:color="auto" w:fill="FFFFFF"/>
              <w:ind w:right="163"/>
            </w:pPr>
            <w:r w:rsidRPr="00423C0B">
              <w:t>и услуг собственными силами, млн. рублей</w:t>
            </w:r>
          </w:p>
        </w:tc>
        <w:tc>
          <w:tcPr>
            <w:tcW w:w="931" w:type="dxa"/>
          </w:tcPr>
          <w:p w:rsidR="00DF649A" w:rsidRPr="005B6DCB" w:rsidRDefault="00DF649A" w:rsidP="00423C0B">
            <w:pPr>
              <w:tabs>
                <w:tab w:val="left" w:pos="0"/>
              </w:tabs>
              <w:jc w:val="center"/>
              <w:rPr>
                <w:sz w:val="22"/>
              </w:rPr>
            </w:pPr>
            <w:r w:rsidRPr="005B6DCB">
              <w:rPr>
                <w:sz w:val="22"/>
              </w:rPr>
              <w:t>36125,2</w:t>
            </w:r>
          </w:p>
        </w:tc>
        <w:tc>
          <w:tcPr>
            <w:tcW w:w="931" w:type="dxa"/>
          </w:tcPr>
          <w:p w:rsidR="00DF649A" w:rsidRPr="005B6DCB" w:rsidRDefault="00DF649A" w:rsidP="00423C0B">
            <w:pPr>
              <w:tabs>
                <w:tab w:val="left" w:pos="0"/>
              </w:tabs>
              <w:jc w:val="center"/>
              <w:rPr>
                <w:sz w:val="22"/>
              </w:rPr>
            </w:pPr>
            <w:r>
              <w:rPr>
                <w:sz w:val="22"/>
              </w:rPr>
              <w:t>37208,0</w:t>
            </w:r>
          </w:p>
        </w:tc>
        <w:tc>
          <w:tcPr>
            <w:tcW w:w="931" w:type="dxa"/>
          </w:tcPr>
          <w:p w:rsidR="00DF649A" w:rsidRPr="008B062C" w:rsidRDefault="00DF649A" w:rsidP="00423C0B">
            <w:pPr>
              <w:tabs>
                <w:tab w:val="left" w:pos="0"/>
              </w:tabs>
              <w:jc w:val="center"/>
              <w:rPr>
                <w:sz w:val="22"/>
              </w:rPr>
            </w:pPr>
            <w:r w:rsidRPr="008B062C">
              <w:rPr>
                <w:sz w:val="22"/>
              </w:rPr>
              <w:t>38468,3</w:t>
            </w:r>
          </w:p>
        </w:tc>
        <w:tc>
          <w:tcPr>
            <w:tcW w:w="931" w:type="dxa"/>
          </w:tcPr>
          <w:p w:rsidR="00DF649A" w:rsidRPr="008B062C" w:rsidRDefault="00DF649A" w:rsidP="00423C0B">
            <w:pPr>
              <w:tabs>
                <w:tab w:val="left" w:pos="0"/>
              </w:tabs>
              <w:jc w:val="center"/>
              <w:rPr>
                <w:sz w:val="22"/>
              </w:rPr>
            </w:pPr>
            <w:r w:rsidRPr="008B062C">
              <w:rPr>
                <w:sz w:val="22"/>
              </w:rPr>
              <w:t>42283,6</w:t>
            </w:r>
          </w:p>
        </w:tc>
        <w:tc>
          <w:tcPr>
            <w:tcW w:w="931" w:type="dxa"/>
          </w:tcPr>
          <w:p w:rsidR="00DF649A" w:rsidRPr="008B062C" w:rsidRDefault="00DF649A" w:rsidP="00423C0B">
            <w:pPr>
              <w:tabs>
                <w:tab w:val="left" w:pos="0"/>
              </w:tabs>
              <w:jc w:val="center"/>
              <w:rPr>
                <w:sz w:val="22"/>
              </w:rPr>
            </w:pPr>
            <w:r w:rsidRPr="008B062C">
              <w:rPr>
                <w:sz w:val="22"/>
              </w:rPr>
              <w:t>44732,1</w:t>
            </w:r>
          </w:p>
        </w:tc>
        <w:tc>
          <w:tcPr>
            <w:tcW w:w="931" w:type="dxa"/>
          </w:tcPr>
          <w:p w:rsidR="00DF649A" w:rsidRPr="008B062C" w:rsidRDefault="00DF649A" w:rsidP="00DF649A">
            <w:pPr>
              <w:tabs>
                <w:tab w:val="left" w:pos="0"/>
              </w:tabs>
              <w:jc w:val="center"/>
              <w:rPr>
                <w:sz w:val="22"/>
              </w:rPr>
            </w:pPr>
            <w:r w:rsidRPr="008B062C">
              <w:rPr>
                <w:sz w:val="22"/>
              </w:rPr>
              <w:t>46968,7</w:t>
            </w:r>
          </w:p>
        </w:tc>
        <w:tc>
          <w:tcPr>
            <w:tcW w:w="931" w:type="dxa"/>
          </w:tcPr>
          <w:p w:rsidR="00DF649A" w:rsidRPr="008B062C" w:rsidRDefault="00DF649A" w:rsidP="00DF649A">
            <w:pPr>
              <w:tabs>
                <w:tab w:val="left" w:pos="0"/>
              </w:tabs>
              <w:jc w:val="center"/>
              <w:rPr>
                <w:sz w:val="22"/>
              </w:rPr>
            </w:pPr>
            <w:r w:rsidRPr="008B062C">
              <w:rPr>
                <w:sz w:val="22"/>
              </w:rPr>
              <w:t>49317,1</w:t>
            </w:r>
          </w:p>
        </w:tc>
        <w:tc>
          <w:tcPr>
            <w:tcW w:w="931" w:type="dxa"/>
          </w:tcPr>
          <w:p w:rsidR="00DF649A" w:rsidRPr="008B062C" w:rsidRDefault="00DF649A" w:rsidP="00DF649A">
            <w:pPr>
              <w:tabs>
                <w:tab w:val="left" w:pos="0"/>
              </w:tabs>
              <w:jc w:val="center"/>
              <w:rPr>
                <w:sz w:val="22"/>
              </w:rPr>
            </w:pPr>
            <w:r w:rsidRPr="008B062C">
              <w:rPr>
                <w:sz w:val="22"/>
              </w:rPr>
              <w:t>51783,0</w:t>
            </w:r>
          </w:p>
        </w:tc>
        <w:tc>
          <w:tcPr>
            <w:tcW w:w="931" w:type="dxa"/>
          </w:tcPr>
          <w:p w:rsidR="00DF649A" w:rsidRPr="00DF649A" w:rsidRDefault="00DF649A" w:rsidP="00DF649A">
            <w:pPr>
              <w:tabs>
                <w:tab w:val="left" w:pos="0"/>
              </w:tabs>
              <w:jc w:val="center"/>
              <w:rPr>
                <w:sz w:val="22"/>
              </w:rPr>
            </w:pPr>
            <w:r w:rsidRPr="00DF649A">
              <w:rPr>
                <w:sz w:val="22"/>
              </w:rPr>
              <w:t>54372,1</w:t>
            </w:r>
          </w:p>
        </w:tc>
        <w:tc>
          <w:tcPr>
            <w:tcW w:w="931" w:type="dxa"/>
          </w:tcPr>
          <w:p w:rsidR="00DF649A" w:rsidRPr="00DF649A" w:rsidRDefault="00DF649A" w:rsidP="00DF649A">
            <w:pPr>
              <w:tabs>
                <w:tab w:val="left" w:pos="0"/>
              </w:tabs>
              <w:jc w:val="center"/>
              <w:rPr>
                <w:sz w:val="22"/>
              </w:rPr>
            </w:pPr>
            <w:r w:rsidRPr="00DF649A">
              <w:rPr>
                <w:sz w:val="22"/>
              </w:rPr>
              <w:t>57090,8</w:t>
            </w:r>
          </w:p>
        </w:tc>
        <w:tc>
          <w:tcPr>
            <w:tcW w:w="931" w:type="dxa"/>
          </w:tcPr>
          <w:p w:rsidR="00DF649A" w:rsidRPr="00DF649A" w:rsidRDefault="00DF649A" w:rsidP="00DF649A">
            <w:pPr>
              <w:tabs>
                <w:tab w:val="left" w:pos="0"/>
              </w:tabs>
              <w:jc w:val="center"/>
              <w:rPr>
                <w:sz w:val="22"/>
              </w:rPr>
            </w:pPr>
            <w:r w:rsidRPr="00DF649A">
              <w:rPr>
                <w:sz w:val="22"/>
              </w:rPr>
              <w:t>59945,3</w:t>
            </w:r>
          </w:p>
        </w:tc>
        <w:tc>
          <w:tcPr>
            <w:tcW w:w="931" w:type="dxa"/>
          </w:tcPr>
          <w:p w:rsidR="00DF649A" w:rsidRPr="00DF649A" w:rsidRDefault="00DF649A" w:rsidP="00DF649A">
            <w:pPr>
              <w:tabs>
                <w:tab w:val="left" w:pos="0"/>
              </w:tabs>
              <w:jc w:val="center"/>
              <w:rPr>
                <w:sz w:val="22"/>
              </w:rPr>
            </w:pPr>
            <w:r w:rsidRPr="00DF649A">
              <w:rPr>
                <w:sz w:val="22"/>
              </w:rPr>
              <w:t>62942,6</w:t>
            </w:r>
          </w:p>
        </w:tc>
        <w:tc>
          <w:tcPr>
            <w:tcW w:w="931" w:type="dxa"/>
          </w:tcPr>
          <w:p w:rsidR="00DF649A" w:rsidRPr="00DF649A" w:rsidRDefault="00DF649A" w:rsidP="00DF649A">
            <w:pPr>
              <w:tabs>
                <w:tab w:val="left" w:pos="0"/>
              </w:tabs>
              <w:jc w:val="center"/>
              <w:rPr>
                <w:sz w:val="22"/>
              </w:rPr>
            </w:pPr>
            <w:r w:rsidRPr="00DF649A">
              <w:rPr>
                <w:sz w:val="22"/>
              </w:rPr>
              <w:t>66089,7</w:t>
            </w:r>
          </w:p>
        </w:tc>
        <w:tc>
          <w:tcPr>
            <w:tcW w:w="931" w:type="dxa"/>
          </w:tcPr>
          <w:p w:rsidR="00DF649A" w:rsidRPr="00DF649A" w:rsidRDefault="00DF649A" w:rsidP="00DF649A">
            <w:pPr>
              <w:tabs>
                <w:tab w:val="left" w:pos="0"/>
              </w:tabs>
              <w:jc w:val="center"/>
              <w:rPr>
                <w:sz w:val="22"/>
              </w:rPr>
            </w:pPr>
            <w:r w:rsidRPr="00DF649A">
              <w:rPr>
                <w:sz w:val="22"/>
              </w:rPr>
              <w:t>69394,2</w:t>
            </w:r>
          </w:p>
        </w:tc>
      </w:tr>
      <w:tr w:rsidR="00DF649A" w:rsidRPr="00423C0B" w:rsidTr="00B74857">
        <w:tc>
          <w:tcPr>
            <w:tcW w:w="2783" w:type="dxa"/>
          </w:tcPr>
          <w:p w:rsidR="00DF649A" w:rsidRPr="00423C0B" w:rsidRDefault="00DF649A" w:rsidP="00423C0B">
            <w:r w:rsidRPr="00423C0B">
              <w:t xml:space="preserve">Индекс промышленного производства </w:t>
            </w:r>
          </w:p>
          <w:p w:rsidR="00DF649A" w:rsidRPr="00423C0B" w:rsidRDefault="00DF649A" w:rsidP="00423C0B">
            <w:r w:rsidRPr="00423C0B">
              <w:t xml:space="preserve">(в сопоставимых ценах), </w:t>
            </w:r>
          </w:p>
          <w:p w:rsidR="00DF649A" w:rsidRPr="00423C0B" w:rsidRDefault="00DF649A" w:rsidP="00423C0B">
            <w:r w:rsidRPr="00423C0B">
              <w:rPr>
                <w:spacing w:val="-11"/>
              </w:rPr>
              <w:t>%  к предыдущему году</w:t>
            </w:r>
          </w:p>
        </w:tc>
        <w:tc>
          <w:tcPr>
            <w:tcW w:w="931" w:type="dxa"/>
          </w:tcPr>
          <w:p w:rsidR="00DF649A" w:rsidRPr="00423C0B" w:rsidRDefault="00DF649A" w:rsidP="00423C0B">
            <w:pPr>
              <w:tabs>
                <w:tab w:val="left" w:pos="0"/>
              </w:tabs>
              <w:jc w:val="center"/>
            </w:pPr>
            <w:r>
              <w:t>91,9</w:t>
            </w:r>
          </w:p>
        </w:tc>
        <w:tc>
          <w:tcPr>
            <w:tcW w:w="931" w:type="dxa"/>
          </w:tcPr>
          <w:p w:rsidR="00DF649A" w:rsidRPr="00423C0B" w:rsidRDefault="00DF649A" w:rsidP="00423C0B">
            <w:pPr>
              <w:tabs>
                <w:tab w:val="left" w:pos="0"/>
              </w:tabs>
              <w:jc w:val="center"/>
            </w:pPr>
            <w:r>
              <w:t>101,2</w:t>
            </w:r>
          </w:p>
        </w:tc>
        <w:tc>
          <w:tcPr>
            <w:tcW w:w="931" w:type="dxa"/>
          </w:tcPr>
          <w:p w:rsidR="00DF649A" w:rsidRPr="008B062C" w:rsidRDefault="00DF649A" w:rsidP="00423C0B">
            <w:pPr>
              <w:tabs>
                <w:tab w:val="left" w:pos="0"/>
              </w:tabs>
              <w:jc w:val="center"/>
            </w:pPr>
            <w:r w:rsidRPr="008B062C">
              <w:t>101,3</w:t>
            </w:r>
          </w:p>
        </w:tc>
        <w:tc>
          <w:tcPr>
            <w:tcW w:w="931" w:type="dxa"/>
          </w:tcPr>
          <w:p w:rsidR="00DF649A" w:rsidRPr="008B062C" w:rsidRDefault="00DF649A" w:rsidP="00423C0B">
            <w:pPr>
              <w:tabs>
                <w:tab w:val="left" w:pos="0"/>
              </w:tabs>
              <w:jc w:val="center"/>
            </w:pPr>
            <w:r w:rsidRPr="008B062C">
              <w:t>107,4</w:t>
            </w:r>
          </w:p>
        </w:tc>
        <w:tc>
          <w:tcPr>
            <w:tcW w:w="931" w:type="dxa"/>
          </w:tcPr>
          <w:p w:rsidR="00DF649A" w:rsidRPr="008B062C" w:rsidRDefault="00DF649A" w:rsidP="00423C0B">
            <w:pPr>
              <w:tabs>
                <w:tab w:val="left" w:pos="0"/>
              </w:tabs>
              <w:jc w:val="center"/>
            </w:pPr>
            <w:r w:rsidRPr="008B062C">
              <w:t>103,7</w:t>
            </w:r>
          </w:p>
        </w:tc>
        <w:tc>
          <w:tcPr>
            <w:tcW w:w="931" w:type="dxa"/>
          </w:tcPr>
          <w:p w:rsidR="00DF649A" w:rsidRPr="008B062C" w:rsidRDefault="00DF649A" w:rsidP="00423C0B">
            <w:pPr>
              <w:tabs>
                <w:tab w:val="left" w:pos="0"/>
              </w:tabs>
              <w:jc w:val="center"/>
            </w:pPr>
            <w:r w:rsidRPr="008B062C">
              <w:t>102,5</w:t>
            </w:r>
          </w:p>
        </w:tc>
        <w:tc>
          <w:tcPr>
            <w:tcW w:w="931" w:type="dxa"/>
          </w:tcPr>
          <w:p w:rsidR="00DF649A" w:rsidRPr="008B062C" w:rsidRDefault="00DF649A" w:rsidP="00423C0B">
            <w:pPr>
              <w:tabs>
                <w:tab w:val="left" w:pos="0"/>
              </w:tabs>
              <w:jc w:val="center"/>
            </w:pPr>
            <w:r w:rsidRPr="008B062C">
              <w:t>102,7</w:t>
            </w:r>
          </w:p>
        </w:tc>
        <w:tc>
          <w:tcPr>
            <w:tcW w:w="931" w:type="dxa"/>
          </w:tcPr>
          <w:p w:rsidR="00DF649A" w:rsidRPr="008B062C" w:rsidRDefault="00DF649A" w:rsidP="00423C0B">
            <w:pPr>
              <w:tabs>
                <w:tab w:val="left" w:pos="0"/>
              </w:tabs>
              <w:jc w:val="center"/>
            </w:pPr>
            <w:r w:rsidRPr="008B062C">
              <w:t>102,9</w:t>
            </w:r>
          </w:p>
        </w:tc>
        <w:tc>
          <w:tcPr>
            <w:tcW w:w="931" w:type="dxa"/>
          </w:tcPr>
          <w:p w:rsidR="00DF649A" w:rsidRPr="00423C0B" w:rsidRDefault="00DF649A" w:rsidP="00423C0B">
            <w:pPr>
              <w:tabs>
                <w:tab w:val="left" w:pos="0"/>
              </w:tabs>
              <w:jc w:val="center"/>
            </w:pPr>
            <w:r>
              <w:t>103,0</w:t>
            </w:r>
          </w:p>
        </w:tc>
        <w:tc>
          <w:tcPr>
            <w:tcW w:w="931" w:type="dxa"/>
          </w:tcPr>
          <w:p w:rsidR="00DF649A" w:rsidRPr="00423C0B" w:rsidRDefault="00DF649A" w:rsidP="00DF649A">
            <w:pPr>
              <w:tabs>
                <w:tab w:val="left" w:pos="0"/>
              </w:tabs>
              <w:jc w:val="center"/>
            </w:pPr>
            <w:r>
              <w:t>103,3</w:t>
            </w:r>
          </w:p>
        </w:tc>
        <w:tc>
          <w:tcPr>
            <w:tcW w:w="931" w:type="dxa"/>
          </w:tcPr>
          <w:p w:rsidR="00DF649A" w:rsidRPr="00423C0B" w:rsidRDefault="00DF649A" w:rsidP="00423C0B">
            <w:pPr>
              <w:tabs>
                <w:tab w:val="left" w:pos="0"/>
              </w:tabs>
              <w:jc w:val="center"/>
            </w:pPr>
            <w:r>
              <w:t>103,5</w:t>
            </w:r>
          </w:p>
        </w:tc>
        <w:tc>
          <w:tcPr>
            <w:tcW w:w="931" w:type="dxa"/>
          </w:tcPr>
          <w:p w:rsidR="00DF649A" w:rsidRPr="00423C0B" w:rsidRDefault="00DF649A" w:rsidP="00423C0B">
            <w:pPr>
              <w:tabs>
                <w:tab w:val="left" w:pos="0"/>
              </w:tabs>
              <w:jc w:val="center"/>
            </w:pPr>
            <w:r>
              <w:t>103,5</w:t>
            </w:r>
          </w:p>
        </w:tc>
        <w:tc>
          <w:tcPr>
            <w:tcW w:w="931" w:type="dxa"/>
          </w:tcPr>
          <w:p w:rsidR="00DF649A" w:rsidRPr="00423C0B" w:rsidRDefault="00DF649A" w:rsidP="00423C0B">
            <w:pPr>
              <w:tabs>
                <w:tab w:val="left" w:pos="0"/>
              </w:tabs>
              <w:jc w:val="center"/>
            </w:pPr>
            <w:r>
              <w:t>103,7</w:t>
            </w:r>
          </w:p>
        </w:tc>
        <w:tc>
          <w:tcPr>
            <w:tcW w:w="931" w:type="dxa"/>
          </w:tcPr>
          <w:p w:rsidR="00DF649A" w:rsidRPr="00423C0B" w:rsidRDefault="00DF649A" w:rsidP="00423C0B">
            <w:pPr>
              <w:tabs>
                <w:tab w:val="left" w:pos="0"/>
              </w:tabs>
              <w:jc w:val="center"/>
            </w:pPr>
            <w:r>
              <w:t>103,8</w:t>
            </w:r>
          </w:p>
        </w:tc>
      </w:tr>
      <w:tr w:rsidR="00DF649A" w:rsidRPr="00423C0B" w:rsidTr="00B74857">
        <w:tc>
          <w:tcPr>
            <w:tcW w:w="2783" w:type="dxa"/>
          </w:tcPr>
          <w:p w:rsidR="00DF649A" w:rsidRPr="00423C0B" w:rsidRDefault="00DF649A" w:rsidP="00423C0B">
            <w:pPr>
              <w:contextualSpacing/>
              <w:rPr>
                <w:highlight w:val="yellow"/>
              </w:rPr>
            </w:pPr>
            <w:r w:rsidRPr="00423C0B">
              <w:t xml:space="preserve">Объём произведённой продукции сельского хозяйства на душу </w:t>
            </w:r>
            <w:r w:rsidRPr="00423C0B">
              <w:lastRenderedPageBreak/>
              <w:t>населения, тыс. рублей</w:t>
            </w:r>
          </w:p>
        </w:tc>
        <w:tc>
          <w:tcPr>
            <w:tcW w:w="931" w:type="dxa"/>
          </w:tcPr>
          <w:p w:rsidR="00DF649A" w:rsidRPr="00423C0B" w:rsidRDefault="00F0338F" w:rsidP="00423C0B">
            <w:pPr>
              <w:tabs>
                <w:tab w:val="left" w:pos="0"/>
              </w:tabs>
              <w:jc w:val="center"/>
            </w:pPr>
            <w:r>
              <w:lastRenderedPageBreak/>
              <w:t>28,8</w:t>
            </w:r>
          </w:p>
        </w:tc>
        <w:tc>
          <w:tcPr>
            <w:tcW w:w="931" w:type="dxa"/>
          </w:tcPr>
          <w:p w:rsidR="00DF649A" w:rsidRPr="00423C0B" w:rsidRDefault="00F0338F" w:rsidP="00423C0B">
            <w:pPr>
              <w:tabs>
                <w:tab w:val="left" w:pos="0"/>
              </w:tabs>
              <w:jc w:val="center"/>
            </w:pPr>
            <w:r>
              <w:t>30,5</w:t>
            </w:r>
          </w:p>
        </w:tc>
        <w:tc>
          <w:tcPr>
            <w:tcW w:w="931" w:type="dxa"/>
          </w:tcPr>
          <w:p w:rsidR="00DF649A" w:rsidRPr="008B062C" w:rsidRDefault="004D6DC7" w:rsidP="00423C0B">
            <w:pPr>
              <w:tabs>
                <w:tab w:val="left" w:pos="0"/>
              </w:tabs>
              <w:jc w:val="center"/>
            </w:pPr>
            <w:r w:rsidRPr="008B062C">
              <w:t>31,9</w:t>
            </w:r>
          </w:p>
        </w:tc>
        <w:tc>
          <w:tcPr>
            <w:tcW w:w="931" w:type="dxa"/>
          </w:tcPr>
          <w:p w:rsidR="00DF649A" w:rsidRPr="008B062C" w:rsidRDefault="004D6DC7" w:rsidP="00423C0B">
            <w:pPr>
              <w:tabs>
                <w:tab w:val="left" w:pos="0"/>
              </w:tabs>
              <w:jc w:val="center"/>
            </w:pPr>
            <w:r w:rsidRPr="008B062C">
              <w:t>33,2</w:t>
            </w:r>
          </w:p>
        </w:tc>
        <w:tc>
          <w:tcPr>
            <w:tcW w:w="931" w:type="dxa"/>
          </w:tcPr>
          <w:p w:rsidR="00DF649A" w:rsidRPr="008B062C" w:rsidRDefault="004D6DC7" w:rsidP="00423C0B">
            <w:pPr>
              <w:tabs>
                <w:tab w:val="left" w:pos="0"/>
              </w:tabs>
              <w:jc w:val="center"/>
            </w:pPr>
            <w:r w:rsidRPr="008B062C">
              <w:t>34,8</w:t>
            </w:r>
          </w:p>
        </w:tc>
        <w:tc>
          <w:tcPr>
            <w:tcW w:w="931" w:type="dxa"/>
          </w:tcPr>
          <w:p w:rsidR="00DF649A" w:rsidRPr="008B062C" w:rsidRDefault="00F75F9F" w:rsidP="00423C0B">
            <w:pPr>
              <w:tabs>
                <w:tab w:val="left" w:pos="0"/>
              </w:tabs>
              <w:jc w:val="center"/>
            </w:pPr>
            <w:r w:rsidRPr="008B062C">
              <w:t>35,0</w:t>
            </w:r>
          </w:p>
        </w:tc>
        <w:tc>
          <w:tcPr>
            <w:tcW w:w="931" w:type="dxa"/>
          </w:tcPr>
          <w:p w:rsidR="00DF649A" w:rsidRPr="008B062C" w:rsidRDefault="00F75F9F" w:rsidP="00423C0B">
            <w:pPr>
              <w:tabs>
                <w:tab w:val="left" w:pos="0"/>
              </w:tabs>
              <w:jc w:val="center"/>
            </w:pPr>
            <w:r w:rsidRPr="008B062C">
              <w:t>35,2</w:t>
            </w:r>
          </w:p>
        </w:tc>
        <w:tc>
          <w:tcPr>
            <w:tcW w:w="931" w:type="dxa"/>
          </w:tcPr>
          <w:p w:rsidR="00DF649A" w:rsidRPr="008B062C" w:rsidRDefault="00F75F9F" w:rsidP="00423C0B">
            <w:pPr>
              <w:tabs>
                <w:tab w:val="left" w:pos="0"/>
              </w:tabs>
              <w:jc w:val="center"/>
            </w:pPr>
            <w:r w:rsidRPr="008B062C">
              <w:t>35,4</w:t>
            </w:r>
          </w:p>
        </w:tc>
        <w:tc>
          <w:tcPr>
            <w:tcW w:w="931" w:type="dxa"/>
          </w:tcPr>
          <w:p w:rsidR="00DF649A" w:rsidRPr="00423C0B" w:rsidRDefault="00F75F9F" w:rsidP="00423C0B">
            <w:pPr>
              <w:tabs>
                <w:tab w:val="left" w:pos="0"/>
              </w:tabs>
              <w:jc w:val="center"/>
            </w:pPr>
            <w:r>
              <w:t>35,6</w:t>
            </w:r>
          </w:p>
        </w:tc>
        <w:tc>
          <w:tcPr>
            <w:tcW w:w="931" w:type="dxa"/>
          </w:tcPr>
          <w:p w:rsidR="00DF649A" w:rsidRPr="00423C0B" w:rsidRDefault="00F75F9F" w:rsidP="00423C0B">
            <w:pPr>
              <w:tabs>
                <w:tab w:val="left" w:pos="0"/>
              </w:tabs>
              <w:jc w:val="center"/>
            </w:pPr>
            <w:r>
              <w:t>35,8</w:t>
            </w:r>
          </w:p>
        </w:tc>
        <w:tc>
          <w:tcPr>
            <w:tcW w:w="931" w:type="dxa"/>
          </w:tcPr>
          <w:p w:rsidR="00DF649A" w:rsidRPr="00423C0B" w:rsidRDefault="00F75F9F" w:rsidP="00423C0B">
            <w:pPr>
              <w:tabs>
                <w:tab w:val="left" w:pos="0"/>
              </w:tabs>
              <w:jc w:val="center"/>
            </w:pPr>
            <w:r>
              <w:t>36,0</w:t>
            </w:r>
          </w:p>
        </w:tc>
        <w:tc>
          <w:tcPr>
            <w:tcW w:w="931" w:type="dxa"/>
          </w:tcPr>
          <w:p w:rsidR="00DF649A" w:rsidRPr="00423C0B" w:rsidRDefault="00F75F9F" w:rsidP="00423C0B">
            <w:pPr>
              <w:tabs>
                <w:tab w:val="left" w:pos="0"/>
              </w:tabs>
              <w:jc w:val="center"/>
            </w:pPr>
            <w:r>
              <w:t>36,3</w:t>
            </w:r>
          </w:p>
        </w:tc>
        <w:tc>
          <w:tcPr>
            <w:tcW w:w="931" w:type="dxa"/>
          </w:tcPr>
          <w:p w:rsidR="00DF649A" w:rsidRPr="00423C0B" w:rsidRDefault="00F75F9F" w:rsidP="00423C0B">
            <w:pPr>
              <w:tabs>
                <w:tab w:val="left" w:pos="0"/>
              </w:tabs>
              <w:jc w:val="center"/>
            </w:pPr>
            <w:r>
              <w:t>36,5</w:t>
            </w:r>
          </w:p>
        </w:tc>
        <w:tc>
          <w:tcPr>
            <w:tcW w:w="931" w:type="dxa"/>
          </w:tcPr>
          <w:p w:rsidR="00DF649A" w:rsidRPr="00423C0B" w:rsidRDefault="004D6DC7" w:rsidP="00423C0B">
            <w:pPr>
              <w:tabs>
                <w:tab w:val="left" w:pos="0"/>
              </w:tabs>
              <w:jc w:val="center"/>
            </w:pPr>
            <w:r>
              <w:t>36,7</w:t>
            </w:r>
          </w:p>
        </w:tc>
      </w:tr>
      <w:tr w:rsidR="00DF649A" w:rsidRPr="00423C0B" w:rsidTr="00B74857">
        <w:tc>
          <w:tcPr>
            <w:tcW w:w="2783" w:type="dxa"/>
          </w:tcPr>
          <w:p w:rsidR="00DF649A" w:rsidRPr="00423C0B" w:rsidRDefault="00DF649A" w:rsidP="00423C0B">
            <w:pPr>
              <w:contextualSpacing/>
            </w:pPr>
            <w:r w:rsidRPr="00423C0B">
              <w:lastRenderedPageBreak/>
              <w:t xml:space="preserve">Индекс продукции сельского хозяйства </w:t>
            </w:r>
          </w:p>
          <w:p w:rsidR="00DF649A" w:rsidRPr="00423C0B" w:rsidRDefault="00DF649A" w:rsidP="00423C0B">
            <w:pPr>
              <w:contextualSpacing/>
            </w:pPr>
            <w:r w:rsidRPr="00423C0B">
              <w:t>(в сопоставимых ценах),</w:t>
            </w:r>
          </w:p>
          <w:p w:rsidR="00DF649A" w:rsidRPr="00423C0B" w:rsidRDefault="00DF649A" w:rsidP="00423C0B">
            <w:pPr>
              <w:contextualSpacing/>
              <w:rPr>
                <w:spacing w:val="-11"/>
              </w:rPr>
            </w:pPr>
            <w:r w:rsidRPr="00423C0B">
              <w:rPr>
                <w:spacing w:val="-11"/>
              </w:rPr>
              <w:t>%  к предыдущему году</w:t>
            </w:r>
          </w:p>
          <w:p w:rsidR="00DF649A" w:rsidRPr="00423C0B" w:rsidRDefault="00DF649A" w:rsidP="00423C0B">
            <w:pPr>
              <w:contextualSpacing/>
            </w:pPr>
          </w:p>
        </w:tc>
        <w:tc>
          <w:tcPr>
            <w:tcW w:w="931" w:type="dxa"/>
          </w:tcPr>
          <w:p w:rsidR="00DF649A" w:rsidRPr="00423C0B" w:rsidRDefault="00A23495" w:rsidP="00423C0B">
            <w:pPr>
              <w:tabs>
                <w:tab w:val="left" w:pos="0"/>
              </w:tabs>
              <w:jc w:val="center"/>
            </w:pPr>
            <w:r>
              <w:t>92,2</w:t>
            </w:r>
          </w:p>
        </w:tc>
        <w:tc>
          <w:tcPr>
            <w:tcW w:w="931" w:type="dxa"/>
          </w:tcPr>
          <w:p w:rsidR="00DF649A" w:rsidRPr="00423C0B" w:rsidRDefault="00A23495" w:rsidP="00423C0B">
            <w:pPr>
              <w:tabs>
                <w:tab w:val="left" w:pos="0"/>
              </w:tabs>
              <w:jc w:val="center"/>
            </w:pPr>
            <w:r>
              <w:t>100,0</w:t>
            </w:r>
          </w:p>
        </w:tc>
        <w:tc>
          <w:tcPr>
            <w:tcW w:w="931" w:type="dxa"/>
          </w:tcPr>
          <w:p w:rsidR="00DF649A" w:rsidRPr="008B062C" w:rsidRDefault="00A23495" w:rsidP="00423C0B">
            <w:pPr>
              <w:tabs>
                <w:tab w:val="left" w:pos="0"/>
              </w:tabs>
              <w:jc w:val="center"/>
            </w:pPr>
            <w:r w:rsidRPr="008B062C">
              <w:t>100,5</w:t>
            </w:r>
          </w:p>
        </w:tc>
        <w:tc>
          <w:tcPr>
            <w:tcW w:w="931" w:type="dxa"/>
          </w:tcPr>
          <w:p w:rsidR="00DF649A" w:rsidRPr="008B062C" w:rsidRDefault="00A23495" w:rsidP="00423C0B">
            <w:pPr>
              <w:tabs>
                <w:tab w:val="left" w:pos="0"/>
              </w:tabs>
              <w:jc w:val="center"/>
            </w:pPr>
            <w:r w:rsidRPr="008B062C">
              <w:t>100,3</w:t>
            </w:r>
          </w:p>
        </w:tc>
        <w:tc>
          <w:tcPr>
            <w:tcW w:w="931" w:type="dxa"/>
          </w:tcPr>
          <w:p w:rsidR="00DF649A" w:rsidRPr="008B062C" w:rsidRDefault="00A23495" w:rsidP="00423C0B">
            <w:pPr>
              <w:tabs>
                <w:tab w:val="left" w:pos="0"/>
              </w:tabs>
              <w:jc w:val="center"/>
            </w:pPr>
            <w:r w:rsidRPr="008B062C">
              <w:t>100,5</w:t>
            </w:r>
          </w:p>
        </w:tc>
        <w:tc>
          <w:tcPr>
            <w:tcW w:w="931" w:type="dxa"/>
          </w:tcPr>
          <w:p w:rsidR="00DF649A" w:rsidRPr="008B062C" w:rsidRDefault="00A23495" w:rsidP="00423C0B">
            <w:pPr>
              <w:tabs>
                <w:tab w:val="left" w:pos="0"/>
              </w:tabs>
              <w:jc w:val="center"/>
            </w:pPr>
            <w:r w:rsidRPr="008B062C">
              <w:t>101</w:t>
            </w:r>
          </w:p>
        </w:tc>
        <w:tc>
          <w:tcPr>
            <w:tcW w:w="931" w:type="dxa"/>
          </w:tcPr>
          <w:p w:rsidR="00DF649A" w:rsidRPr="008B062C" w:rsidRDefault="00A23495" w:rsidP="00423C0B">
            <w:pPr>
              <w:tabs>
                <w:tab w:val="left" w:pos="0"/>
              </w:tabs>
              <w:jc w:val="center"/>
            </w:pPr>
            <w:r w:rsidRPr="008B062C">
              <w:t>101,3</w:t>
            </w:r>
          </w:p>
        </w:tc>
        <w:tc>
          <w:tcPr>
            <w:tcW w:w="931" w:type="dxa"/>
          </w:tcPr>
          <w:p w:rsidR="00DF649A" w:rsidRPr="008B062C" w:rsidRDefault="00A23495" w:rsidP="00423C0B">
            <w:pPr>
              <w:tabs>
                <w:tab w:val="left" w:pos="0"/>
              </w:tabs>
              <w:jc w:val="center"/>
            </w:pPr>
            <w:r w:rsidRPr="008B062C">
              <w:t>101,7</w:t>
            </w:r>
          </w:p>
        </w:tc>
        <w:tc>
          <w:tcPr>
            <w:tcW w:w="931" w:type="dxa"/>
          </w:tcPr>
          <w:p w:rsidR="00DF649A" w:rsidRPr="00423C0B" w:rsidRDefault="00A23495" w:rsidP="00423C0B">
            <w:pPr>
              <w:tabs>
                <w:tab w:val="left" w:pos="0"/>
              </w:tabs>
              <w:jc w:val="center"/>
            </w:pPr>
            <w:r>
              <w:t>101,9</w:t>
            </w:r>
          </w:p>
        </w:tc>
        <w:tc>
          <w:tcPr>
            <w:tcW w:w="931" w:type="dxa"/>
          </w:tcPr>
          <w:p w:rsidR="00DF649A" w:rsidRPr="00423C0B" w:rsidRDefault="00A23495" w:rsidP="00423C0B">
            <w:pPr>
              <w:tabs>
                <w:tab w:val="left" w:pos="0"/>
              </w:tabs>
              <w:jc w:val="center"/>
            </w:pPr>
            <w:r>
              <w:t>102,1</w:t>
            </w:r>
          </w:p>
        </w:tc>
        <w:tc>
          <w:tcPr>
            <w:tcW w:w="931" w:type="dxa"/>
          </w:tcPr>
          <w:p w:rsidR="00DF649A" w:rsidRPr="00423C0B" w:rsidRDefault="00A23495" w:rsidP="00423C0B">
            <w:pPr>
              <w:tabs>
                <w:tab w:val="left" w:pos="0"/>
              </w:tabs>
              <w:jc w:val="center"/>
            </w:pPr>
            <w:r>
              <w:t>102,4</w:t>
            </w:r>
          </w:p>
        </w:tc>
        <w:tc>
          <w:tcPr>
            <w:tcW w:w="931" w:type="dxa"/>
          </w:tcPr>
          <w:p w:rsidR="00DF649A" w:rsidRPr="00423C0B" w:rsidRDefault="00A23495" w:rsidP="00423C0B">
            <w:pPr>
              <w:tabs>
                <w:tab w:val="left" w:pos="0"/>
              </w:tabs>
              <w:jc w:val="center"/>
            </w:pPr>
            <w:r>
              <w:t>102,6</w:t>
            </w:r>
          </w:p>
        </w:tc>
        <w:tc>
          <w:tcPr>
            <w:tcW w:w="931" w:type="dxa"/>
          </w:tcPr>
          <w:p w:rsidR="00DF649A" w:rsidRPr="00423C0B" w:rsidRDefault="00A23495" w:rsidP="00423C0B">
            <w:pPr>
              <w:tabs>
                <w:tab w:val="left" w:pos="0"/>
              </w:tabs>
              <w:jc w:val="center"/>
            </w:pPr>
            <w:r>
              <w:t>102,8</w:t>
            </w:r>
          </w:p>
        </w:tc>
        <w:tc>
          <w:tcPr>
            <w:tcW w:w="931" w:type="dxa"/>
          </w:tcPr>
          <w:p w:rsidR="00DF649A" w:rsidRPr="00423C0B" w:rsidRDefault="00A23495" w:rsidP="00423C0B">
            <w:pPr>
              <w:tabs>
                <w:tab w:val="left" w:pos="0"/>
              </w:tabs>
              <w:jc w:val="center"/>
            </w:pPr>
            <w:r>
              <w:t>103,0</w:t>
            </w:r>
          </w:p>
        </w:tc>
      </w:tr>
      <w:tr w:rsidR="00A81A4E" w:rsidRPr="00423C0B" w:rsidTr="00A81A4E">
        <w:tc>
          <w:tcPr>
            <w:tcW w:w="2783" w:type="dxa"/>
          </w:tcPr>
          <w:p w:rsidR="00A81A4E" w:rsidRPr="00423C0B" w:rsidRDefault="00A81A4E" w:rsidP="00423C0B">
            <w:pPr>
              <w:widowControl w:val="0"/>
            </w:pPr>
            <w:r w:rsidRPr="00423C0B">
              <w:t xml:space="preserve">Объём инвестиций </w:t>
            </w:r>
          </w:p>
          <w:p w:rsidR="00A81A4E" w:rsidRPr="00423C0B" w:rsidRDefault="00A81A4E" w:rsidP="00423C0B">
            <w:pPr>
              <w:widowControl w:val="0"/>
            </w:pPr>
            <w:r w:rsidRPr="00423C0B">
              <w:t xml:space="preserve">в основной капитал </w:t>
            </w:r>
          </w:p>
          <w:p w:rsidR="00A81A4E" w:rsidRPr="00423C0B" w:rsidRDefault="00A81A4E" w:rsidP="00423C0B">
            <w:pPr>
              <w:widowControl w:val="0"/>
            </w:pPr>
            <w:r w:rsidRPr="00423C0B">
              <w:t xml:space="preserve">за счет всех источников финансирования, </w:t>
            </w:r>
          </w:p>
          <w:p w:rsidR="00A81A4E" w:rsidRPr="00423C0B" w:rsidRDefault="00A81A4E" w:rsidP="00423C0B">
            <w:pPr>
              <w:widowControl w:val="0"/>
            </w:pPr>
            <w:r w:rsidRPr="00423C0B">
              <w:t xml:space="preserve">млн. рублей </w:t>
            </w:r>
          </w:p>
        </w:tc>
        <w:tc>
          <w:tcPr>
            <w:tcW w:w="931" w:type="dxa"/>
          </w:tcPr>
          <w:p w:rsidR="00A81A4E" w:rsidRPr="00E11809" w:rsidRDefault="00A81A4E" w:rsidP="00423C0B">
            <w:pPr>
              <w:tabs>
                <w:tab w:val="left" w:pos="0"/>
              </w:tabs>
              <w:jc w:val="center"/>
              <w:rPr>
                <w:sz w:val="22"/>
              </w:rPr>
            </w:pPr>
            <w:r w:rsidRPr="00E11809">
              <w:rPr>
                <w:sz w:val="22"/>
              </w:rPr>
              <w:t>1671,7</w:t>
            </w:r>
          </w:p>
        </w:tc>
        <w:tc>
          <w:tcPr>
            <w:tcW w:w="931" w:type="dxa"/>
          </w:tcPr>
          <w:p w:rsidR="00A81A4E" w:rsidRPr="00E11809" w:rsidRDefault="00A81A4E" w:rsidP="00423C0B">
            <w:pPr>
              <w:tabs>
                <w:tab w:val="left" w:pos="0"/>
              </w:tabs>
              <w:jc w:val="center"/>
              <w:rPr>
                <w:sz w:val="22"/>
              </w:rPr>
            </w:pPr>
            <w:r w:rsidRPr="00E11809">
              <w:rPr>
                <w:sz w:val="22"/>
              </w:rPr>
              <w:t>1773,8</w:t>
            </w:r>
          </w:p>
        </w:tc>
        <w:tc>
          <w:tcPr>
            <w:tcW w:w="931" w:type="dxa"/>
          </w:tcPr>
          <w:p w:rsidR="00A81A4E" w:rsidRPr="008B062C" w:rsidRDefault="00A81A4E" w:rsidP="00423C0B">
            <w:pPr>
              <w:tabs>
                <w:tab w:val="left" w:pos="0"/>
              </w:tabs>
              <w:jc w:val="center"/>
              <w:rPr>
                <w:sz w:val="22"/>
              </w:rPr>
            </w:pPr>
            <w:r w:rsidRPr="008B062C">
              <w:rPr>
                <w:sz w:val="22"/>
              </w:rPr>
              <w:t>1867,9</w:t>
            </w:r>
          </w:p>
        </w:tc>
        <w:tc>
          <w:tcPr>
            <w:tcW w:w="931" w:type="dxa"/>
          </w:tcPr>
          <w:p w:rsidR="00A81A4E" w:rsidRPr="008B062C" w:rsidRDefault="00A81A4E" w:rsidP="00423C0B">
            <w:pPr>
              <w:tabs>
                <w:tab w:val="left" w:pos="0"/>
              </w:tabs>
              <w:jc w:val="center"/>
              <w:rPr>
                <w:sz w:val="22"/>
              </w:rPr>
            </w:pPr>
            <w:r w:rsidRPr="008B062C">
              <w:rPr>
                <w:sz w:val="22"/>
              </w:rPr>
              <w:t>1977,1</w:t>
            </w:r>
          </w:p>
        </w:tc>
        <w:tc>
          <w:tcPr>
            <w:tcW w:w="931" w:type="dxa"/>
          </w:tcPr>
          <w:p w:rsidR="00A81A4E" w:rsidRPr="008B062C" w:rsidRDefault="00A81A4E" w:rsidP="00423C0B">
            <w:pPr>
              <w:tabs>
                <w:tab w:val="left" w:pos="0"/>
              </w:tabs>
              <w:jc w:val="center"/>
              <w:rPr>
                <w:sz w:val="22"/>
              </w:rPr>
            </w:pPr>
            <w:r w:rsidRPr="008B062C">
              <w:rPr>
                <w:sz w:val="22"/>
              </w:rPr>
              <w:t>2101,18</w:t>
            </w:r>
          </w:p>
        </w:tc>
        <w:tc>
          <w:tcPr>
            <w:tcW w:w="931" w:type="dxa"/>
          </w:tcPr>
          <w:p w:rsidR="00A81A4E" w:rsidRPr="008B062C" w:rsidRDefault="00A81A4E" w:rsidP="00A81A4E">
            <w:pPr>
              <w:tabs>
                <w:tab w:val="left" w:pos="0"/>
              </w:tabs>
              <w:jc w:val="center"/>
              <w:rPr>
                <w:sz w:val="22"/>
              </w:rPr>
            </w:pPr>
            <w:r w:rsidRPr="008B062C">
              <w:rPr>
                <w:sz w:val="22"/>
              </w:rPr>
              <w:t>2111,7</w:t>
            </w:r>
          </w:p>
        </w:tc>
        <w:tc>
          <w:tcPr>
            <w:tcW w:w="931" w:type="dxa"/>
          </w:tcPr>
          <w:p w:rsidR="00A81A4E" w:rsidRPr="008B062C" w:rsidRDefault="00A81A4E" w:rsidP="00A81A4E">
            <w:pPr>
              <w:tabs>
                <w:tab w:val="left" w:pos="0"/>
              </w:tabs>
              <w:jc w:val="center"/>
              <w:rPr>
                <w:sz w:val="22"/>
              </w:rPr>
            </w:pPr>
            <w:r w:rsidRPr="008B062C">
              <w:rPr>
                <w:sz w:val="22"/>
              </w:rPr>
              <w:t>2122,2</w:t>
            </w:r>
          </w:p>
        </w:tc>
        <w:tc>
          <w:tcPr>
            <w:tcW w:w="931" w:type="dxa"/>
          </w:tcPr>
          <w:p w:rsidR="00A81A4E" w:rsidRPr="008B062C" w:rsidRDefault="00A81A4E" w:rsidP="00A81A4E">
            <w:pPr>
              <w:tabs>
                <w:tab w:val="left" w:pos="0"/>
              </w:tabs>
              <w:jc w:val="center"/>
              <w:rPr>
                <w:sz w:val="22"/>
              </w:rPr>
            </w:pPr>
            <w:r w:rsidRPr="008B062C">
              <w:rPr>
                <w:sz w:val="22"/>
              </w:rPr>
              <w:t>2132,9</w:t>
            </w:r>
          </w:p>
        </w:tc>
        <w:tc>
          <w:tcPr>
            <w:tcW w:w="931" w:type="dxa"/>
          </w:tcPr>
          <w:p w:rsidR="00A81A4E" w:rsidRPr="00A81A4E" w:rsidRDefault="00A81A4E" w:rsidP="00A81A4E">
            <w:pPr>
              <w:tabs>
                <w:tab w:val="left" w:pos="0"/>
              </w:tabs>
              <w:jc w:val="center"/>
              <w:rPr>
                <w:sz w:val="22"/>
              </w:rPr>
            </w:pPr>
            <w:r w:rsidRPr="00A81A4E">
              <w:rPr>
                <w:sz w:val="22"/>
              </w:rPr>
              <w:t>2143,5</w:t>
            </w:r>
          </w:p>
        </w:tc>
        <w:tc>
          <w:tcPr>
            <w:tcW w:w="931" w:type="dxa"/>
          </w:tcPr>
          <w:p w:rsidR="00A81A4E" w:rsidRPr="00A81A4E" w:rsidRDefault="00A81A4E" w:rsidP="00A81A4E">
            <w:pPr>
              <w:tabs>
                <w:tab w:val="left" w:pos="0"/>
              </w:tabs>
              <w:jc w:val="center"/>
              <w:rPr>
                <w:sz w:val="22"/>
              </w:rPr>
            </w:pPr>
            <w:r w:rsidRPr="00A81A4E">
              <w:rPr>
                <w:sz w:val="22"/>
              </w:rPr>
              <w:t>2154,2</w:t>
            </w:r>
          </w:p>
        </w:tc>
        <w:tc>
          <w:tcPr>
            <w:tcW w:w="931" w:type="dxa"/>
          </w:tcPr>
          <w:p w:rsidR="00A81A4E" w:rsidRPr="00A81A4E" w:rsidRDefault="00A81A4E" w:rsidP="00A81A4E">
            <w:pPr>
              <w:tabs>
                <w:tab w:val="left" w:pos="0"/>
              </w:tabs>
              <w:jc w:val="center"/>
              <w:rPr>
                <w:sz w:val="22"/>
              </w:rPr>
            </w:pPr>
            <w:r w:rsidRPr="00A81A4E">
              <w:rPr>
                <w:sz w:val="22"/>
              </w:rPr>
              <w:t>2165,0</w:t>
            </w:r>
          </w:p>
        </w:tc>
        <w:tc>
          <w:tcPr>
            <w:tcW w:w="931" w:type="dxa"/>
          </w:tcPr>
          <w:p w:rsidR="00A81A4E" w:rsidRPr="00A81A4E" w:rsidRDefault="00A81A4E" w:rsidP="00A81A4E">
            <w:pPr>
              <w:tabs>
                <w:tab w:val="left" w:pos="0"/>
              </w:tabs>
              <w:jc w:val="center"/>
              <w:rPr>
                <w:sz w:val="22"/>
              </w:rPr>
            </w:pPr>
            <w:r w:rsidRPr="00A81A4E">
              <w:rPr>
                <w:sz w:val="22"/>
              </w:rPr>
              <w:t>2175,8</w:t>
            </w:r>
          </w:p>
        </w:tc>
        <w:tc>
          <w:tcPr>
            <w:tcW w:w="931" w:type="dxa"/>
          </w:tcPr>
          <w:p w:rsidR="00A81A4E" w:rsidRPr="00A81A4E" w:rsidRDefault="00A81A4E" w:rsidP="00A81A4E">
            <w:pPr>
              <w:tabs>
                <w:tab w:val="left" w:pos="0"/>
              </w:tabs>
              <w:jc w:val="center"/>
              <w:rPr>
                <w:sz w:val="22"/>
              </w:rPr>
            </w:pPr>
            <w:r w:rsidRPr="00A81A4E">
              <w:rPr>
                <w:sz w:val="22"/>
              </w:rPr>
              <w:t>2186,7</w:t>
            </w:r>
          </w:p>
        </w:tc>
        <w:tc>
          <w:tcPr>
            <w:tcW w:w="931" w:type="dxa"/>
          </w:tcPr>
          <w:p w:rsidR="00A81A4E" w:rsidRPr="00E11809" w:rsidRDefault="00A81A4E" w:rsidP="00423C0B">
            <w:pPr>
              <w:tabs>
                <w:tab w:val="left" w:pos="0"/>
              </w:tabs>
              <w:jc w:val="center"/>
              <w:rPr>
                <w:sz w:val="22"/>
              </w:rPr>
            </w:pPr>
            <w:r>
              <w:rPr>
                <w:sz w:val="22"/>
              </w:rPr>
              <w:t>2200,0</w:t>
            </w:r>
          </w:p>
        </w:tc>
      </w:tr>
      <w:tr w:rsidR="00A81A4E" w:rsidRPr="00423C0B" w:rsidTr="00B74857">
        <w:tc>
          <w:tcPr>
            <w:tcW w:w="2783" w:type="dxa"/>
          </w:tcPr>
          <w:p w:rsidR="00A81A4E" w:rsidRPr="00423C0B" w:rsidRDefault="00A81A4E" w:rsidP="00423C0B">
            <w:pPr>
              <w:widowControl w:val="0"/>
              <w:rPr>
                <w:rFonts w:eastAsia="MS Mincho"/>
                <w:lang w:eastAsia="ja-JP"/>
              </w:rPr>
            </w:pPr>
            <w:r w:rsidRPr="00423C0B">
              <w:rPr>
                <w:rFonts w:eastAsia="MS Mincho"/>
                <w:lang w:eastAsia="ja-JP"/>
              </w:rPr>
              <w:t>Темп роста объема инвестиций в основной капитал за счет всех источников финансирования</w:t>
            </w:r>
          </w:p>
          <w:p w:rsidR="00A81A4E" w:rsidRPr="00423C0B" w:rsidRDefault="00A81A4E" w:rsidP="00423C0B">
            <w:pPr>
              <w:widowControl w:val="0"/>
            </w:pPr>
            <w:r w:rsidRPr="00423C0B">
              <w:t>(в сопоставимых ценах),</w:t>
            </w:r>
          </w:p>
          <w:p w:rsidR="00A81A4E" w:rsidRPr="00423C0B" w:rsidRDefault="00A81A4E" w:rsidP="00423C0B">
            <w:pPr>
              <w:widowControl w:val="0"/>
            </w:pPr>
            <w:r w:rsidRPr="00423C0B">
              <w:rPr>
                <w:spacing w:val="-11"/>
              </w:rPr>
              <w:t>%  к предыдущему году</w:t>
            </w:r>
          </w:p>
        </w:tc>
        <w:tc>
          <w:tcPr>
            <w:tcW w:w="931" w:type="dxa"/>
          </w:tcPr>
          <w:p w:rsidR="00A81A4E" w:rsidRPr="00423C0B" w:rsidRDefault="00A81A4E" w:rsidP="00423C0B">
            <w:pPr>
              <w:tabs>
                <w:tab w:val="left" w:pos="0"/>
              </w:tabs>
              <w:jc w:val="center"/>
            </w:pPr>
            <w:r>
              <w:t>568,5</w:t>
            </w:r>
          </w:p>
        </w:tc>
        <w:tc>
          <w:tcPr>
            <w:tcW w:w="931" w:type="dxa"/>
          </w:tcPr>
          <w:p w:rsidR="00A81A4E" w:rsidRPr="00423C0B" w:rsidRDefault="00A81A4E" w:rsidP="00423C0B">
            <w:pPr>
              <w:tabs>
                <w:tab w:val="left" w:pos="0"/>
              </w:tabs>
              <w:jc w:val="center"/>
            </w:pPr>
            <w:r>
              <w:t>100,49</w:t>
            </w:r>
          </w:p>
        </w:tc>
        <w:tc>
          <w:tcPr>
            <w:tcW w:w="931" w:type="dxa"/>
          </w:tcPr>
          <w:p w:rsidR="00A81A4E" w:rsidRPr="008B062C" w:rsidRDefault="00A81A4E" w:rsidP="00423C0B">
            <w:pPr>
              <w:tabs>
                <w:tab w:val="left" w:pos="0"/>
              </w:tabs>
              <w:jc w:val="center"/>
            </w:pPr>
            <w:r w:rsidRPr="008B062C">
              <w:t>100,0</w:t>
            </w:r>
          </w:p>
        </w:tc>
        <w:tc>
          <w:tcPr>
            <w:tcW w:w="931" w:type="dxa"/>
          </w:tcPr>
          <w:p w:rsidR="00A81A4E" w:rsidRPr="008B062C" w:rsidRDefault="00A81A4E" w:rsidP="00423C0B">
            <w:pPr>
              <w:tabs>
                <w:tab w:val="left" w:pos="0"/>
              </w:tabs>
              <w:jc w:val="center"/>
            </w:pPr>
            <w:r w:rsidRPr="008B062C">
              <w:t>101,0</w:t>
            </w:r>
          </w:p>
        </w:tc>
        <w:tc>
          <w:tcPr>
            <w:tcW w:w="931" w:type="dxa"/>
          </w:tcPr>
          <w:p w:rsidR="00A81A4E" w:rsidRPr="008B062C" w:rsidRDefault="00A81A4E" w:rsidP="00423C0B">
            <w:pPr>
              <w:tabs>
                <w:tab w:val="left" w:pos="0"/>
              </w:tabs>
              <w:jc w:val="center"/>
            </w:pPr>
            <w:r w:rsidRPr="008B062C">
              <w:t>101,7</w:t>
            </w:r>
          </w:p>
        </w:tc>
        <w:tc>
          <w:tcPr>
            <w:tcW w:w="931" w:type="dxa"/>
          </w:tcPr>
          <w:p w:rsidR="00A81A4E" w:rsidRPr="008B062C" w:rsidRDefault="00BA3494" w:rsidP="00423C0B">
            <w:pPr>
              <w:tabs>
                <w:tab w:val="left" w:pos="0"/>
              </w:tabs>
              <w:jc w:val="center"/>
            </w:pPr>
            <w:r w:rsidRPr="008B062C">
              <w:t>101,8</w:t>
            </w:r>
          </w:p>
        </w:tc>
        <w:tc>
          <w:tcPr>
            <w:tcW w:w="931" w:type="dxa"/>
          </w:tcPr>
          <w:p w:rsidR="00A81A4E" w:rsidRPr="008B062C" w:rsidRDefault="00BA3494" w:rsidP="00423C0B">
            <w:pPr>
              <w:tabs>
                <w:tab w:val="left" w:pos="0"/>
              </w:tabs>
              <w:jc w:val="center"/>
            </w:pPr>
            <w:r w:rsidRPr="008B062C">
              <w:t>101,8</w:t>
            </w:r>
          </w:p>
        </w:tc>
        <w:tc>
          <w:tcPr>
            <w:tcW w:w="931" w:type="dxa"/>
          </w:tcPr>
          <w:p w:rsidR="00A81A4E" w:rsidRPr="008B062C" w:rsidRDefault="00BA3494" w:rsidP="00423C0B">
            <w:pPr>
              <w:tabs>
                <w:tab w:val="left" w:pos="0"/>
              </w:tabs>
              <w:jc w:val="center"/>
            </w:pPr>
            <w:r w:rsidRPr="008B062C">
              <w:t>101,9</w:t>
            </w:r>
          </w:p>
        </w:tc>
        <w:tc>
          <w:tcPr>
            <w:tcW w:w="931" w:type="dxa"/>
          </w:tcPr>
          <w:p w:rsidR="00A81A4E" w:rsidRPr="00423C0B" w:rsidRDefault="00BA3494" w:rsidP="00423C0B">
            <w:pPr>
              <w:tabs>
                <w:tab w:val="left" w:pos="0"/>
              </w:tabs>
              <w:jc w:val="center"/>
            </w:pPr>
            <w:r>
              <w:t>101,9</w:t>
            </w:r>
          </w:p>
        </w:tc>
        <w:tc>
          <w:tcPr>
            <w:tcW w:w="931" w:type="dxa"/>
          </w:tcPr>
          <w:p w:rsidR="00A81A4E" w:rsidRPr="00423C0B" w:rsidRDefault="00BA3494" w:rsidP="00423C0B">
            <w:pPr>
              <w:tabs>
                <w:tab w:val="left" w:pos="0"/>
              </w:tabs>
              <w:jc w:val="center"/>
            </w:pPr>
            <w:r>
              <w:t>102,0</w:t>
            </w:r>
          </w:p>
        </w:tc>
        <w:tc>
          <w:tcPr>
            <w:tcW w:w="931" w:type="dxa"/>
          </w:tcPr>
          <w:p w:rsidR="00A81A4E" w:rsidRPr="00423C0B" w:rsidRDefault="00BA3494" w:rsidP="00423C0B">
            <w:pPr>
              <w:tabs>
                <w:tab w:val="left" w:pos="0"/>
              </w:tabs>
              <w:jc w:val="center"/>
            </w:pPr>
            <w:r>
              <w:t>102,0</w:t>
            </w:r>
          </w:p>
        </w:tc>
        <w:tc>
          <w:tcPr>
            <w:tcW w:w="931" w:type="dxa"/>
          </w:tcPr>
          <w:p w:rsidR="00A81A4E" w:rsidRPr="00423C0B" w:rsidRDefault="00BA3494" w:rsidP="00423C0B">
            <w:pPr>
              <w:tabs>
                <w:tab w:val="left" w:pos="0"/>
              </w:tabs>
              <w:jc w:val="center"/>
            </w:pPr>
            <w:r>
              <w:t>102,1</w:t>
            </w:r>
          </w:p>
        </w:tc>
        <w:tc>
          <w:tcPr>
            <w:tcW w:w="931" w:type="dxa"/>
          </w:tcPr>
          <w:p w:rsidR="00A81A4E" w:rsidRPr="00423C0B" w:rsidRDefault="00BA3494" w:rsidP="00423C0B">
            <w:pPr>
              <w:tabs>
                <w:tab w:val="left" w:pos="0"/>
              </w:tabs>
              <w:jc w:val="center"/>
            </w:pPr>
            <w:r>
              <w:t>102,1</w:t>
            </w:r>
          </w:p>
        </w:tc>
        <w:tc>
          <w:tcPr>
            <w:tcW w:w="931" w:type="dxa"/>
          </w:tcPr>
          <w:p w:rsidR="00A81A4E" w:rsidRPr="00423C0B" w:rsidRDefault="00BA3494" w:rsidP="00423C0B">
            <w:pPr>
              <w:tabs>
                <w:tab w:val="left" w:pos="0"/>
              </w:tabs>
              <w:jc w:val="center"/>
            </w:pPr>
            <w:r>
              <w:t>102,2</w:t>
            </w:r>
          </w:p>
        </w:tc>
      </w:tr>
      <w:tr w:rsidR="00ED271B" w:rsidRPr="00423C0B" w:rsidTr="00ED271B">
        <w:tc>
          <w:tcPr>
            <w:tcW w:w="2783" w:type="dxa"/>
          </w:tcPr>
          <w:p w:rsidR="00ED271B" w:rsidRPr="00423C0B" w:rsidRDefault="00ED271B" w:rsidP="00423C0B">
            <w:pPr>
              <w:widowControl w:val="0"/>
            </w:pPr>
            <w:r w:rsidRPr="00423C0B">
              <w:t xml:space="preserve">Объём работ, выполненных по виду деятельности «строительство», </w:t>
            </w:r>
          </w:p>
          <w:p w:rsidR="00ED271B" w:rsidRPr="00423C0B" w:rsidRDefault="00ED271B" w:rsidP="00423C0B">
            <w:pPr>
              <w:widowControl w:val="0"/>
            </w:pPr>
            <w:r w:rsidRPr="00423C0B">
              <w:t>млн. рублей</w:t>
            </w:r>
          </w:p>
        </w:tc>
        <w:tc>
          <w:tcPr>
            <w:tcW w:w="931" w:type="dxa"/>
          </w:tcPr>
          <w:p w:rsidR="00ED271B" w:rsidRPr="00423C0B" w:rsidRDefault="00ED271B" w:rsidP="00423C0B">
            <w:pPr>
              <w:tabs>
                <w:tab w:val="left" w:pos="0"/>
              </w:tabs>
              <w:jc w:val="center"/>
            </w:pPr>
            <w:r>
              <w:t>750,0</w:t>
            </w:r>
          </w:p>
        </w:tc>
        <w:tc>
          <w:tcPr>
            <w:tcW w:w="931" w:type="dxa"/>
          </w:tcPr>
          <w:p w:rsidR="00ED271B" w:rsidRPr="00423C0B" w:rsidRDefault="00ED271B" w:rsidP="00423C0B">
            <w:pPr>
              <w:tabs>
                <w:tab w:val="left" w:pos="0"/>
              </w:tabs>
              <w:jc w:val="center"/>
            </w:pPr>
            <w:r>
              <w:t>793,5</w:t>
            </w:r>
          </w:p>
        </w:tc>
        <w:tc>
          <w:tcPr>
            <w:tcW w:w="931" w:type="dxa"/>
          </w:tcPr>
          <w:p w:rsidR="00ED271B" w:rsidRPr="008B062C" w:rsidRDefault="00ED271B" w:rsidP="00423C0B">
            <w:pPr>
              <w:tabs>
                <w:tab w:val="left" w:pos="0"/>
              </w:tabs>
              <w:jc w:val="center"/>
            </w:pPr>
            <w:r w:rsidRPr="008B062C">
              <w:t>841,51</w:t>
            </w:r>
          </w:p>
        </w:tc>
        <w:tc>
          <w:tcPr>
            <w:tcW w:w="931" w:type="dxa"/>
          </w:tcPr>
          <w:p w:rsidR="00ED271B" w:rsidRPr="008B062C" w:rsidRDefault="00ED271B" w:rsidP="00423C0B">
            <w:pPr>
              <w:tabs>
                <w:tab w:val="left" w:pos="0"/>
              </w:tabs>
              <w:jc w:val="center"/>
            </w:pPr>
            <w:r w:rsidRPr="008B062C">
              <w:t>879,37</w:t>
            </w:r>
          </w:p>
        </w:tc>
        <w:tc>
          <w:tcPr>
            <w:tcW w:w="931" w:type="dxa"/>
          </w:tcPr>
          <w:p w:rsidR="00ED271B" w:rsidRPr="008B062C" w:rsidRDefault="00ED271B" w:rsidP="00423C0B">
            <w:pPr>
              <w:tabs>
                <w:tab w:val="left" w:pos="0"/>
              </w:tabs>
              <w:jc w:val="center"/>
            </w:pPr>
            <w:r w:rsidRPr="008B062C">
              <w:t>914,55</w:t>
            </w:r>
          </w:p>
        </w:tc>
        <w:tc>
          <w:tcPr>
            <w:tcW w:w="931" w:type="dxa"/>
          </w:tcPr>
          <w:p w:rsidR="00ED271B" w:rsidRPr="008B062C" w:rsidRDefault="00ED271B" w:rsidP="00ED271B">
            <w:pPr>
              <w:tabs>
                <w:tab w:val="left" w:pos="0"/>
              </w:tabs>
              <w:jc w:val="center"/>
            </w:pPr>
            <w:r w:rsidRPr="008B062C">
              <w:t>942,0</w:t>
            </w:r>
          </w:p>
        </w:tc>
        <w:tc>
          <w:tcPr>
            <w:tcW w:w="931" w:type="dxa"/>
          </w:tcPr>
          <w:p w:rsidR="00ED271B" w:rsidRPr="008B062C" w:rsidRDefault="00ED271B" w:rsidP="00ED271B">
            <w:pPr>
              <w:tabs>
                <w:tab w:val="left" w:pos="0"/>
              </w:tabs>
              <w:jc w:val="center"/>
            </w:pPr>
            <w:r w:rsidRPr="008B062C">
              <w:t>970,2</w:t>
            </w:r>
          </w:p>
        </w:tc>
        <w:tc>
          <w:tcPr>
            <w:tcW w:w="931" w:type="dxa"/>
          </w:tcPr>
          <w:p w:rsidR="00ED271B" w:rsidRPr="008B062C" w:rsidRDefault="00ED271B" w:rsidP="00ED271B">
            <w:pPr>
              <w:tabs>
                <w:tab w:val="left" w:pos="0"/>
              </w:tabs>
              <w:jc w:val="center"/>
            </w:pPr>
            <w:r w:rsidRPr="008B062C">
              <w:t>999,4</w:t>
            </w:r>
          </w:p>
        </w:tc>
        <w:tc>
          <w:tcPr>
            <w:tcW w:w="931" w:type="dxa"/>
          </w:tcPr>
          <w:p w:rsidR="00ED271B" w:rsidRPr="00ED271B" w:rsidRDefault="00ED271B" w:rsidP="00ED271B">
            <w:pPr>
              <w:tabs>
                <w:tab w:val="left" w:pos="0"/>
              </w:tabs>
              <w:jc w:val="center"/>
            </w:pPr>
            <w:r w:rsidRPr="00ED271B">
              <w:t>1029,3</w:t>
            </w:r>
          </w:p>
        </w:tc>
        <w:tc>
          <w:tcPr>
            <w:tcW w:w="931" w:type="dxa"/>
          </w:tcPr>
          <w:p w:rsidR="00ED271B" w:rsidRPr="00ED271B" w:rsidRDefault="00ED271B" w:rsidP="00ED271B">
            <w:pPr>
              <w:tabs>
                <w:tab w:val="left" w:pos="0"/>
              </w:tabs>
              <w:jc w:val="center"/>
            </w:pPr>
            <w:r w:rsidRPr="00ED271B">
              <w:t>1060,2</w:t>
            </w:r>
          </w:p>
        </w:tc>
        <w:tc>
          <w:tcPr>
            <w:tcW w:w="931" w:type="dxa"/>
          </w:tcPr>
          <w:p w:rsidR="00ED271B" w:rsidRPr="00ED271B" w:rsidRDefault="00ED271B" w:rsidP="00ED271B">
            <w:pPr>
              <w:tabs>
                <w:tab w:val="left" w:pos="0"/>
              </w:tabs>
              <w:jc w:val="center"/>
            </w:pPr>
            <w:r w:rsidRPr="00ED271B">
              <w:t>1092,0</w:t>
            </w:r>
          </w:p>
        </w:tc>
        <w:tc>
          <w:tcPr>
            <w:tcW w:w="931" w:type="dxa"/>
          </w:tcPr>
          <w:p w:rsidR="00ED271B" w:rsidRPr="00ED271B" w:rsidRDefault="00ED271B" w:rsidP="00ED271B">
            <w:pPr>
              <w:tabs>
                <w:tab w:val="left" w:pos="0"/>
              </w:tabs>
              <w:jc w:val="center"/>
            </w:pPr>
            <w:r w:rsidRPr="00ED271B">
              <w:t>1124,8</w:t>
            </w:r>
          </w:p>
        </w:tc>
        <w:tc>
          <w:tcPr>
            <w:tcW w:w="931" w:type="dxa"/>
          </w:tcPr>
          <w:p w:rsidR="00ED271B" w:rsidRPr="00ED271B" w:rsidRDefault="00ED271B" w:rsidP="00ED271B">
            <w:pPr>
              <w:tabs>
                <w:tab w:val="left" w:pos="0"/>
              </w:tabs>
              <w:jc w:val="center"/>
            </w:pPr>
            <w:r w:rsidRPr="00ED271B">
              <w:t>1158,5</w:t>
            </w:r>
          </w:p>
        </w:tc>
        <w:tc>
          <w:tcPr>
            <w:tcW w:w="931" w:type="dxa"/>
          </w:tcPr>
          <w:p w:rsidR="00ED271B" w:rsidRPr="00ED271B" w:rsidRDefault="00ED271B" w:rsidP="00ED271B">
            <w:pPr>
              <w:tabs>
                <w:tab w:val="left" w:pos="0"/>
              </w:tabs>
              <w:jc w:val="center"/>
            </w:pPr>
            <w:r w:rsidRPr="00ED271B">
              <w:t>1193,3</w:t>
            </w:r>
          </w:p>
        </w:tc>
      </w:tr>
      <w:tr w:rsidR="00ED271B" w:rsidRPr="00423C0B" w:rsidTr="00B74857">
        <w:tc>
          <w:tcPr>
            <w:tcW w:w="2783" w:type="dxa"/>
          </w:tcPr>
          <w:p w:rsidR="00ED271B" w:rsidRPr="00423C0B" w:rsidRDefault="00ED271B" w:rsidP="00423C0B">
            <w:pPr>
              <w:widowControl w:val="0"/>
            </w:pPr>
            <w:r w:rsidRPr="00423C0B">
              <w:t xml:space="preserve">Темп роста объёма работ, выполненных по виду деятельности «строительство» </w:t>
            </w:r>
          </w:p>
          <w:p w:rsidR="00ED271B" w:rsidRPr="00423C0B" w:rsidRDefault="00ED271B" w:rsidP="00423C0B">
            <w:pPr>
              <w:widowControl w:val="0"/>
            </w:pPr>
            <w:r w:rsidRPr="00423C0B">
              <w:t>(в сопоставимых ценах),</w:t>
            </w:r>
          </w:p>
          <w:p w:rsidR="00ED271B" w:rsidRPr="00423C0B" w:rsidRDefault="00ED271B" w:rsidP="00423C0B">
            <w:pPr>
              <w:widowControl w:val="0"/>
              <w:rPr>
                <w:highlight w:val="yellow"/>
              </w:rPr>
            </w:pPr>
            <w:r w:rsidRPr="00423C0B">
              <w:rPr>
                <w:spacing w:val="-11"/>
              </w:rPr>
              <w:t>%  к предыдущему году</w:t>
            </w:r>
          </w:p>
        </w:tc>
        <w:tc>
          <w:tcPr>
            <w:tcW w:w="931" w:type="dxa"/>
          </w:tcPr>
          <w:p w:rsidR="00ED271B" w:rsidRPr="00423C0B" w:rsidRDefault="00ED271B" w:rsidP="00423C0B">
            <w:pPr>
              <w:tabs>
                <w:tab w:val="left" w:pos="0"/>
              </w:tabs>
              <w:jc w:val="center"/>
            </w:pPr>
            <w:r>
              <w:t>606,1</w:t>
            </w:r>
          </w:p>
        </w:tc>
        <w:tc>
          <w:tcPr>
            <w:tcW w:w="931" w:type="dxa"/>
          </w:tcPr>
          <w:p w:rsidR="00ED271B" w:rsidRPr="00423C0B" w:rsidRDefault="00ED271B" w:rsidP="00423C0B">
            <w:pPr>
              <w:tabs>
                <w:tab w:val="left" w:pos="0"/>
              </w:tabs>
              <w:jc w:val="center"/>
            </w:pPr>
            <w:r>
              <w:t>100,0</w:t>
            </w:r>
          </w:p>
        </w:tc>
        <w:tc>
          <w:tcPr>
            <w:tcW w:w="931" w:type="dxa"/>
          </w:tcPr>
          <w:p w:rsidR="00ED271B" w:rsidRPr="008B062C" w:rsidRDefault="00ED271B" w:rsidP="00423C0B">
            <w:pPr>
              <w:tabs>
                <w:tab w:val="left" w:pos="0"/>
              </w:tabs>
              <w:jc w:val="center"/>
            </w:pPr>
            <w:r w:rsidRPr="008B062C">
              <w:t>101,0</w:t>
            </w:r>
          </w:p>
        </w:tc>
        <w:tc>
          <w:tcPr>
            <w:tcW w:w="931" w:type="dxa"/>
          </w:tcPr>
          <w:p w:rsidR="00ED271B" w:rsidRPr="008B062C" w:rsidRDefault="00ED271B" w:rsidP="00423C0B">
            <w:pPr>
              <w:tabs>
                <w:tab w:val="left" w:pos="0"/>
              </w:tabs>
              <w:jc w:val="center"/>
            </w:pPr>
            <w:r w:rsidRPr="008B062C">
              <w:t>100,0</w:t>
            </w:r>
          </w:p>
        </w:tc>
        <w:tc>
          <w:tcPr>
            <w:tcW w:w="931" w:type="dxa"/>
          </w:tcPr>
          <w:p w:rsidR="00ED271B" w:rsidRPr="008B062C" w:rsidRDefault="00ED271B" w:rsidP="00423C0B">
            <w:pPr>
              <w:tabs>
                <w:tab w:val="left" w:pos="0"/>
              </w:tabs>
              <w:jc w:val="center"/>
            </w:pPr>
            <w:r w:rsidRPr="008B062C">
              <w:t>100,0</w:t>
            </w:r>
          </w:p>
        </w:tc>
        <w:tc>
          <w:tcPr>
            <w:tcW w:w="931" w:type="dxa"/>
          </w:tcPr>
          <w:p w:rsidR="00ED271B" w:rsidRPr="008B062C" w:rsidRDefault="002020BB" w:rsidP="00423C0B">
            <w:pPr>
              <w:tabs>
                <w:tab w:val="left" w:pos="0"/>
              </w:tabs>
              <w:jc w:val="center"/>
            </w:pPr>
            <w:r w:rsidRPr="008B062C">
              <w:t>100,0</w:t>
            </w:r>
          </w:p>
        </w:tc>
        <w:tc>
          <w:tcPr>
            <w:tcW w:w="931" w:type="dxa"/>
          </w:tcPr>
          <w:p w:rsidR="00ED271B" w:rsidRPr="008B062C" w:rsidRDefault="002020BB" w:rsidP="00423C0B">
            <w:pPr>
              <w:tabs>
                <w:tab w:val="left" w:pos="0"/>
              </w:tabs>
              <w:jc w:val="center"/>
            </w:pPr>
            <w:r w:rsidRPr="008B062C">
              <w:t>100,1</w:t>
            </w:r>
          </w:p>
        </w:tc>
        <w:tc>
          <w:tcPr>
            <w:tcW w:w="931" w:type="dxa"/>
          </w:tcPr>
          <w:p w:rsidR="00ED271B" w:rsidRPr="008B062C" w:rsidRDefault="002020BB" w:rsidP="00423C0B">
            <w:pPr>
              <w:tabs>
                <w:tab w:val="left" w:pos="0"/>
              </w:tabs>
              <w:jc w:val="center"/>
            </w:pPr>
            <w:r w:rsidRPr="008B062C">
              <w:t>100,1</w:t>
            </w:r>
          </w:p>
        </w:tc>
        <w:tc>
          <w:tcPr>
            <w:tcW w:w="931" w:type="dxa"/>
          </w:tcPr>
          <w:p w:rsidR="00ED271B" w:rsidRPr="00423C0B" w:rsidRDefault="002020BB" w:rsidP="00423C0B">
            <w:pPr>
              <w:tabs>
                <w:tab w:val="left" w:pos="0"/>
              </w:tabs>
              <w:jc w:val="center"/>
            </w:pPr>
            <w:r>
              <w:t>100,1</w:t>
            </w:r>
          </w:p>
        </w:tc>
        <w:tc>
          <w:tcPr>
            <w:tcW w:w="931" w:type="dxa"/>
          </w:tcPr>
          <w:p w:rsidR="00ED271B" w:rsidRPr="00423C0B" w:rsidRDefault="002020BB" w:rsidP="00423C0B">
            <w:pPr>
              <w:tabs>
                <w:tab w:val="left" w:pos="0"/>
              </w:tabs>
              <w:jc w:val="center"/>
            </w:pPr>
            <w:r>
              <w:t>100,2</w:t>
            </w:r>
          </w:p>
        </w:tc>
        <w:tc>
          <w:tcPr>
            <w:tcW w:w="931" w:type="dxa"/>
          </w:tcPr>
          <w:p w:rsidR="00ED271B" w:rsidRPr="00423C0B" w:rsidRDefault="002020BB" w:rsidP="00423C0B">
            <w:pPr>
              <w:tabs>
                <w:tab w:val="left" w:pos="0"/>
              </w:tabs>
              <w:jc w:val="center"/>
            </w:pPr>
            <w:r>
              <w:t>100,2</w:t>
            </w:r>
          </w:p>
        </w:tc>
        <w:tc>
          <w:tcPr>
            <w:tcW w:w="931" w:type="dxa"/>
          </w:tcPr>
          <w:p w:rsidR="00ED271B" w:rsidRPr="00423C0B" w:rsidRDefault="002020BB" w:rsidP="00423C0B">
            <w:pPr>
              <w:tabs>
                <w:tab w:val="left" w:pos="0"/>
              </w:tabs>
              <w:jc w:val="center"/>
            </w:pPr>
            <w:r>
              <w:t>100,3</w:t>
            </w:r>
          </w:p>
        </w:tc>
        <w:tc>
          <w:tcPr>
            <w:tcW w:w="931" w:type="dxa"/>
          </w:tcPr>
          <w:p w:rsidR="00ED271B" w:rsidRPr="00423C0B" w:rsidRDefault="002020BB" w:rsidP="00423C0B">
            <w:pPr>
              <w:tabs>
                <w:tab w:val="left" w:pos="0"/>
              </w:tabs>
              <w:jc w:val="center"/>
            </w:pPr>
            <w:r>
              <w:t>100,3</w:t>
            </w:r>
          </w:p>
        </w:tc>
        <w:tc>
          <w:tcPr>
            <w:tcW w:w="931" w:type="dxa"/>
          </w:tcPr>
          <w:p w:rsidR="00ED271B" w:rsidRPr="00423C0B" w:rsidRDefault="002020BB" w:rsidP="00423C0B">
            <w:pPr>
              <w:tabs>
                <w:tab w:val="left" w:pos="0"/>
              </w:tabs>
              <w:jc w:val="center"/>
            </w:pPr>
            <w:r>
              <w:t>100,3</w:t>
            </w:r>
          </w:p>
        </w:tc>
      </w:tr>
      <w:tr w:rsidR="00C926B4" w:rsidRPr="00423C0B" w:rsidTr="00C926B4">
        <w:tc>
          <w:tcPr>
            <w:tcW w:w="2783" w:type="dxa"/>
          </w:tcPr>
          <w:p w:rsidR="00C926B4" w:rsidRPr="00423C0B" w:rsidRDefault="00C926B4" w:rsidP="00423C0B">
            <w:pPr>
              <w:widowControl w:val="0"/>
            </w:pPr>
            <w:r w:rsidRPr="00423C0B">
              <w:t>Оборот розничной торговли, млн. рублей</w:t>
            </w:r>
          </w:p>
        </w:tc>
        <w:tc>
          <w:tcPr>
            <w:tcW w:w="931" w:type="dxa"/>
          </w:tcPr>
          <w:p w:rsidR="00C926B4" w:rsidRPr="00423C0B" w:rsidRDefault="00C926B4" w:rsidP="00423C0B">
            <w:pPr>
              <w:tabs>
                <w:tab w:val="left" w:pos="0"/>
              </w:tabs>
              <w:jc w:val="center"/>
            </w:pPr>
            <w:r>
              <w:t>530,6</w:t>
            </w:r>
          </w:p>
        </w:tc>
        <w:tc>
          <w:tcPr>
            <w:tcW w:w="931" w:type="dxa"/>
          </w:tcPr>
          <w:p w:rsidR="00C926B4" w:rsidRPr="00423C0B" w:rsidRDefault="00C926B4" w:rsidP="00423C0B">
            <w:pPr>
              <w:tabs>
                <w:tab w:val="left" w:pos="0"/>
              </w:tabs>
              <w:jc w:val="center"/>
            </w:pPr>
            <w:r>
              <w:t>559,6</w:t>
            </w:r>
          </w:p>
        </w:tc>
        <w:tc>
          <w:tcPr>
            <w:tcW w:w="931" w:type="dxa"/>
          </w:tcPr>
          <w:p w:rsidR="00C926B4" w:rsidRPr="008B062C" w:rsidRDefault="00C926B4" w:rsidP="00423C0B">
            <w:pPr>
              <w:tabs>
                <w:tab w:val="left" w:pos="0"/>
              </w:tabs>
              <w:jc w:val="center"/>
            </w:pPr>
            <w:r w:rsidRPr="008B062C">
              <w:t>598,3</w:t>
            </w:r>
          </w:p>
        </w:tc>
        <w:tc>
          <w:tcPr>
            <w:tcW w:w="931" w:type="dxa"/>
          </w:tcPr>
          <w:p w:rsidR="00C926B4" w:rsidRPr="008B062C" w:rsidRDefault="00C926B4" w:rsidP="00423C0B">
            <w:pPr>
              <w:tabs>
                <w:tab w:val="left" w:pos="0"/>
              </w:tabs>
              <w:jc w:val="center"/>
            </w:pPr>
            <w:r w:rsidRPr="008B062C">
              <w:t>641,5</w:t>
            </w:r>
          </w:p>
        </w:tc>
        <w:tc>
          <w:tcPr>
            <w:tcW w:w="931" w:type="dxa"/>
          </w:tcPr>
          <w:p w:rsidR="00C926B4" w:rsidRPr="008B062C" w:rsidRDefault="00C926B4" w:rsidP="00423C0B">
            <w:pPr>
              <w:tabs>
                <w:tab w:val="left" w:pos="0"/>
              </w:tabs>
              <w:jc w:val="center"/>
            </w:pPr>
            <w:r w:rsidRPr="008B062C">
              <w:t>689,9</w:t>
            </w:r>
          </w:p>
        </w:tc>
        <w:tc>
          <w:tcPr>
            <w:tcW w:w="931" w:type="dxa"/>
          </w:tcPr>
          <w:p w:rsidR="00C926B4" w:rsidRPr="008B062C" w:rsidRDefault="00C926B4" w:rsidP="00C926B4">
            <w:pPr>
              <w:tabs>
                <w:tab w:val="left" w:pos="0"/>
              </w:tabs>
              <w:jc w:val="center"/>
            </w:pPr>
            <w:r w:rsidRPr="008B062C">
              <w:t>738,2</w:t>
            </w:r>
          </w:p>
        </w:tc>
        <w:tc>
          <w:tcPr>
            <w:tcW w:w="931" w:type="dxa"/>
          </w:tcPr>
          <w:p w:rsidR="00C926B4" w:rsidRPr="008B062C" w:rsidRDefault="00C926B4" w:rsidP="00C926B4">
            <w:pPr>
              <w:tabs>
                <w:tab w:val="left" w:pos="0"/>
              </w:tabs>
              <w:jc w:val="center"/>
            </w:pPr>
            <w:r w:rsidRPr="008B062C">
              <w:t>789,9</w:t>
            </w:r>
          </w:p>
        </w:tc>
        <w:tc>
          <w:tcPr>
            <w:tcW w:w="931" w:type="dxa"/>
          </w:tcPr>
          <w:p w:rsidR="00C926B4" w:rsidRPr="008B062C" w:rsidRDefault="00C926B4" w:rsidP="00C926B4">
            <w:pPr>
              <w:tabs>
                <w:tab w:val="left" w:pos="0"/>
              </w:tabs>
              <w:jc w:val="center"/>
            </w:pPr>
            <w:r w:rsidRPr="008B062C">
              <w:t>845,2</w:t>
            </w:r>
          </w:p>
        </w:tc>
        <w:tc>
          <w:tcPr>
            <w:tcW w:w="931" w:type="dxa"/>
          </w:tcPr>
          <w:p w:rsidR="00C926B4" w:rsidRPr="00C926B4" w:rsidRDefault="00C926B4" w:rsidP="00C926B4">
            <w:pPr>
              <w:tabs>
                <w:tab w:val="left" w:pos="0"/>
              </w:tabs>
              <w:jc w:val="center"/>
            </w:pPr>
            <w:r w:rsidRPr="00C926B4">
              <w:t>904,3</w:t>
            </w:r>
          </w:p>
        </w:tc>
        <w:tc>
          <w:tcPr>
            <w:tcW w:w="931" w:type="dxa"/>
          </w:tcPr>
          <w:p w:rsidR="00C926B4" w:rsidRPr="00C926B4" w:rsidRDefault="00C926B4" w:rsidP="00C926B4">
            <w:pPr>
              <w:tabs>
                <w:tab w:val="left" w:pos="0"/>
              </w:tabs>
              <w:jc w:val="center"/>
            </w:pPr>
            <w:r w:rsidRPr="00C926B4">
              <w:t>967,6</w:t>
            </w:r>
          </w:p>
        </w:tc>
        <w:tc>
          <w:tcPr>
            <w:tcW w:w="931" w:type="dxa"/>
          </w:tcPr>
          <w:p w:rsidR="00C926B4" w:rsidRPr="00C926B4" w:rsidRDefault="00C926B4" w:rsidP="00C926B4">
            <w:pPr>
              <w:tabs>
                <w:tab w:val="left" w:pos="0"/>
              </w:tabs>
              <w:jc w:val="center"/>
            </w:pPr>
            <w:r w:rsidRPr="00C926B4">
              <w:t>1035,4</w:t>
            </w:r>
          </w:p>
        </w:tc>
        <w:tc>
          <w:tcPr>
            <w:tcW w:w="931" w:type="dxa"/>
          </w:tcPr>
          <w:p w:rsidR="00C926B4" w:rsidRPr="00C926B4" w:rsidRDefault="00C926B4" w:rsidP="00C926B4">
            <w:pPr>
              <w:tabs>
                <w:tab w:val="left" w:pos="0"/>
              </w:tabs>
              <w:jc w:val="center"/>
            </w:pPr>
            <w:r w:rsidRPr="00C926B4">
              <w:t>1107,8</w:t>
            </w:r>
          </w:p>
        </w:tc>
        <w:tc>
          <w:tcPr>
            <w:tcW w:w="931" w:type="dxa"/>
          </w:tcPr>
          <w:p w:rsidR="00C926B4" w:rsidRPr="00C926B4" w:rsidRDefault="00C926B4" w:rsidP="00C926B4">
            <w:pPr>
              <w:tabs>
                <w:tab w:val="left" w:pos="0"/>
              </w:tabs>
              <w:jc w:val="center"/>
            </w:pPr>
            <w:r w:rsidRPr="00C926B4">
              <w:t>1185,4</w:t>
            </w:r>
          </w:p>
        </w:tc>
        <w:tc>
          <w:tcPr>
            <w:tcW w:w="931" w:type="dxa"/>
          </w:tcPr>
          <w:p w:rsidR="00C926B4" w:rsidRPr="00C926B4" w:rsidRDefault="00C926B4" w:rsidP="00C926B4">
            <w:pPr>
              <w:tabs>
                <w:tab w:val="left" w:pos="0"/>
              </w:tabs>
              <w:jc w:val="center"/>
            </w:pPr>
            <w:r w:rsidRPr="00C926B4">
              <w:t>1268,4</w:t>
            </w:r>
          </w:p>
        </w:tc>
      </w:tr>
      <w:tr w:rsidR="00C926B4" w:rsidRPr="00423C0B" w:rsidTr="00B74857">
        <w:tc>
          <w:tcPr>
            <w:tcW w:w="2783" w:type="dxa"/>
          </w:tcPr>
          <w:p w:rsidR="00C926B4" w:rsidRPr="00423C0B" w:rsidRDefault="00C926B4" w:rsidP="00423C0B">
            <w:pPr>
              <w:widowControl w:val="0"/>
            </w:pPr>
            <w:r w:rsidRPr="00423C0B">
              <w:lastRenderedPageBreak/>
              <w:t xml:space="preserve">Число субъектов малого </w:t>
            </w:r>
          </w:p>
          <w:p w:rsidR="00C926B4" w:rsidRPr="00423C0B" w:rsidRDefault="00C926B4" w:rsidP="00423C0B">
            <w:pPr>
              <w:widowControl w:val="0"/>
            </w:pPr>
            <w:r w:rsidRPr="00423C0B">
              <w:t xml:space="preserve">предпринимательства </w:t>
            </w:r>
          </w:p>
          <w:p w:rsidR="00C926B4" w:rsidRPr="00423C0B" w:rsidRDefault="00C926B4" w:rsidP="00423C0B">
            <w:pPr>
              <w:widowControl w:val="0"/>
            </w:pPr>
            <w:r w:rsidRPr="00423C0B">
              <w:t xml:space="preserve">в расчете на 10000 человек населения, единиц </w:t>
            </w:r>
          </w:p>
        </w:tc>
        <w:tc>
          <w:tcPr>
            <w:tcW w:w="931" w:type="dxa"/>
          </w:tcPr>
          <w:p w:rsidR="00C926B4" w:rsidRPr="00423C0B" w:rsidRDefault="00CA2F57" w:rsidP="00423C0B">
            <w:pPr>
              <w:tabs>
                <w:tab w:val="left" w:pos="0"/>
              </w:tabs>
              <w:jc w:val="center"/>
            </w:pPr>
            <w:r>
              <w:t>214,5</w:t>
            </w:r>
          </w:p>
        </w:tc>
        <w:tc>
          <w:tcPr>
            <w:tcW w:w="931" w:type="dxa"/>
          </w:tcPr>
          <w:p w:rsidR="00C926B4" w:rsidRPr="00423C0B" w:rsidRDefault="00CA2F57" w:rsidP="00423C0B">
            <w:pPr>
              <w:tabs>
                <w:tab w:val="left" w:pos="0"/>
              </w:tabs>
              <w:jc w:val="center"/>
            </w:pPr>
            <w:r>
              <w:t>220</w:t>
            </w:r>
          </w:p>
        </w:tc>
        <w:tc>
          <w:tcPr>
            <w:tcW w:w="931" w:type="dxa"/>
          </w:tcPr>
          <w:p w:rsidR="00C926B4" w:rsidRPr="008B062C" w:rsidRDefault="00CA2F57" w:rsidP="00423C0B">
            <w:pPr>
              <w:tabs>
                <w:tab w:val="left" w:pos="0"/>
              </w:tabs>
              <w:jc w:val="center"/>
            </w:pPr>
            <w:r w:rsidRPr="008B062C">
              <w:t>225</w:t>
            </w:r>
          </w:p>
        </w:tc>
        <w:tc>
          <w:tcPr>
            <w:tcW w:w="931" w:type="dxa"/>
          </w:tcPr>
          <w:p w:rsidR="00C926B4" w:rsidRPr="008B062C" w:rsidRDefault="00CA2F57" w:rsidP="00423C0B">
            <w:pPr>
              <w:tabs>
                <w:tab w:val="left" w:pos="0"/>
              </w:tabs>
              <w:jc w:val="center"/>
            </w:pPr>
            <w:r w:rsidRPr="008B062C">
              <w:t>229,9</w:t>
            </w:r>
          </w:p>
        </w:tc>
        <w:tc>
          <w:tcPr>
            <w:tcW w:w="931" w:type="dxa"/>
          </w:tcPr>
          <w:p w:rsidR="00C926B4" w:rsidRPr="008B062C" w:rsidRDefault="00CA2F57" w:rsidP="00423C0B">
            <w:pPr>
              <w:tabs>
                <w:tab w:val="left" w:pos="0"/>
              </w:tabs>
              <w:jc w:val="center"/>
            </w:pPr>
            <w:r w:rsidRPr="008B062C">
              <w:t>331,3</w:t>
            </w:r>
          </w:p>
        </w:tc>
        <w:tc>
          <w:tcPr>
            <w:tcW w:w="931" w:type="dxa"/>
          </w:tcPr>
          <w:p w:rsidR="00C926B4" w:rsidRPr="008B062C" w:rsidRDefault="00CA2F57" w:rsidP="00423C0B">
            <w:pPr>
              <w:tabs>
                <w:tab w:val="left" w:pos="0"/>
              </w:tabs>
              <w:jc w:val="center"/>
            </w:pPr>
            <w:r w:rsidRPr="008B062C">
              <w:t>332,7</w:t>
            </w:r>
          </w:p>
        </w:tc>
        <w:tc>
          <w:tcPr>
            <w:tcW w:w="931" w:type="dxa"/>
          </w:tcPr>
          <w:p w:rsidR="00C926B4" w:rsidRPr="008B062C" w:rsidRDefault="00CA2F57" w:rsidP="00423C0B">
            <w:pPr>
              <w:tabs>
                <w:tab w:val="left" w:pos="0"/>
              </w:tabs>
              <w:jc w:val="center"/>
            </w:pPr>
            <w:r w:rsidRPr="008B062C">
              <w:t>334,1</w:t>
            </w:r>
          </w:p>
        </w:tc>
        <w:tc>
          <w:tcPr>
            <w:tcW w:w="931" w:type="dxa"/>
          </w:tcPr>
          <w:p w:rsidR="00C926B4" w:rsidRPr="008B062C" w:rsidRDefault="00CA2F57" w:rsidP="00423C0B">
            <w:pPr>
              <w:tabs>
                <w:tab w:val="left" w:pos="0"/>
              </w:tabs>
              <w:jc w:val="center"/>
            </w:pPr>
            <w:r w:rsidRPr="008B062C">
              <w:t>335,5</w:t>
            </w:r>
          </w:p>
        </w:tc>
        <w:tc>
          <w:tcPr>
            <w:tcW w:w="931" w:type="dxa"/>
          </w:tcPr>
          <w:p w:rsidR="00C926B4" w:rsidRPr="00423C0B" w:rsidRDefault="00CA2F57" w:rsidP="00423C0B">
            <w:pPr>
              <w:tabs>
                <w:tab w:val="left" w:pos="0"/>
              </w:tabs>
              <w:jc w:val="center"/>
            </w:pPr>
            <w:r>
              <w:t>336,9</w:t>
            </w:r>
          </w:p>
        </w:tc>
        <w:tc>
          <w:tcPr>
            <w:tcW w:w="931" w:type="dxa"/>
          </w:tcPr>
          <w:p w:rsidR="00C926B4" w:rsidRPr="00423C0B" w:rsidRDefault="00CA2F57" w:rsidP="00423C0B">
            <w:pPr>
              <w:tabs>
                <w:tab w:val="left" w:pos="0"/>
              </w:tabs>
              <w:jc w:val="center"/>
            </w:pPr>
            <w:r>
              <w:t>338,3</w:t>
            </w:r>
          </w:p>
        </w:tc>
        <w:tc>
          <w:tcPr>
            <w:tcW w:w="931" w:type="dxa"/>
          </w:tcPr>
          <w:p w:rsidR="00C926B4" w:rsidRPr="00423C0B" w:rsidRDefault="00CA2F57" w:rsidP="00423C0B">
            <w:pPr>
              <w:tabs>
                <w:tab w:val="left" w:pos="0"/>
              </w:tabs>
              <w:jc w:val="center"/>
            </w:pPr>
            <w:r>
              <w:t>339,7</w:t>
            </w:r>
          </w:p>
        </w:tc>
        <w:tc>
          <w:tcPr>
            <w:tcW w:w="931" w:type="dxa"/>
          </w:tcPr>
          <w:p w:rsidR="00C926B4" w:rsidRPr="00423C0B" w:rsidRDefault="00CA2F57" w:rsidP="00423C0B">
            <w:pPr>
              <w:tabs>
                <w:tab w:val="left" w:pos="0"/>
              </w:tabs>
              <w:jc w:val="center"/>
            </w:pPr>
            <w:r>
              <w:t>341,1</w:t>
            </w:r>
          </w:p>
        </w:tc>
        <w:tc>
          <w:tcPr>
            <w:tcW w:w="931" w:type="dxa"/>
          </w:tcPr>
          <w:p w:rsidR="00C926B4" w:rsidRPr="00423C0B" w:rsidRDefault="00CA2F57" w:rsidP="00423C0B">
            <w:pPr>
              <w:tabs>
                <w:tab w:val="left" w:pos="0"/>
              </w:tabs>
              <w:jc w:val="center"/>
            </w:pPr>
            <w:r>
              <w:t>342,0</w:t>
            </w:r>
          </w:p>
        </w:tc>
        <w:tc>
          <w:tcPr>
            <w:tcW w:w="931" w:type="dxa"/>
          </w:tcPr>
          <w:p w:rsidR="00C926B4" w:rsidRPr="00423C0B" w:rsidRDefault="00424A40" w:rsidP="00423C0B">
            <w:pPr>
              <w:tabs>
                <w:tab w:val="left" w:pos="0"/>
              </w:tabs>
              <w:jc w:val="center"/>
            </w:pPr>
            <w:r>
              <w:t>3</w:t>
            </w:r>
            <w:r w:rsidR="00CA2F57">
              <w:t>42,9</w:t>
            </w:r>
          </w:p>
        </w:tc>
      </w:tr>
      <w:tr w:rsidR="00C926B4" w:rsidRPr="00423C0B" w:rsidTr="00B74857">
        <w:tc>
          <w:tcPr>
            <w:tcW w:w="2783" w:type="dxa"/>
          </w:tcPr>
          <w:p w:rsidR="00C926B4" w:rsidRPr="00423C0B" w:rsidRDefault="00C926B4" w:rsidP="00423C0B">
            <w:pPr>
              <w:widowControl w:val="0"/>
            </w:pPr>
            <w:r w:rsidRPr="00423C0B">
              <w:t xml:space="preserve">Доля </w:t>
            </w:r>
            <w:proofErr w:type="gramStart"/>
            <w:r w:rsidRPr="00423C0B">
              <w:t>занятых</w:t>
            </w:r>
            <w:proofErr w:type="gramEnd"/>
            <w:r w:rsidRPr="00423C0B">
              <w:t xml:space="preserve"> в малом </w:t>
            </w:r>
          </w:p>
          <w:p w:rsidR="00C926B4" w:rsidRPr="00423C0B" w:rsidRDefault="00C926B4" w:rsidP="00423C0B">
            <w:pPr>
              <w:widowControl w:val="0"/>
            </w:pPr>
            <w:r w:rsidRPr="00423C0B">
              <w:t xml:space="preserve">и среднем бизнесе в общем числе </w:t>
            </w:r>
            <w:proofErr w:type="gramStart"/>
            <w:r w:rsidRPr="00423C0B">
              <w:t>занятых</w:t>
            </w:r>
            <w:proofErr w:type="gramEnd"/>
            <w:r w:rsidRPr="00423C0B">
              <w:t xml:space="preserve"> в экономике, %</w:t>
            </w:r>
          </w:p>
          <w:p w:rsidR="00C926B4" w:rsidRPr="00423C0B" w:rsidRDefault="00C926B4" w:rsidP="00423C0B">
            <w:pPr>
              <w:widowControl w:val="0"/>
            </w:pPr>
          </w:p>
        </w:tc>
        <w:tc>
          <w:tcPr>
            <w:tcW w:w="931" w:type="dxa"/>
          </w:tcPr>
          <w:p w:rsidR="00C926B4" w:rsidRPr="00423C0B" w:rsidRDefault="00C926B4" w:rsidP="00423C0B">
            <w:pPr>
              <w:tabs>
                <w:tab w:val="left" w:pos="0"/>
              </w:tabs>
              <w:jc w:val="center"/>
            </w:pPr>
            <w:r>
              <w:t>26,7</w:t>
            </w:r>
          </w:p>
        </w:tc>
        <w:tc>
          <w:tcPr>
            <w:tcW w:w="931" w:type="dxa"/>
          </w:tcPr>
          <w:p w:rsidR="00C926B4" w:rsidRPr="00423C0B" w:rsidRDefault="00C926B4" w:rsidP="00423C0B">
            <w:pPr>
              <w:tabs>
                <w:tab w:val="left" w:pos="0"/>
              </w:tabs>
              <w:jc w:val="center"/>
            </w:pPr>
            <w:r>
              <w:t>26,8</w:t>
            </w:r>
          </w:p>
        </w:tc>
        <w:tc>
          <w:tcPr>
            <w:tcW w:w="931" w:type="dxa"/>
          </w:tcPr>
          <w:p w:rsidR="00C926B4" w:rsidRPr="008B062C" w:rsidRDefault="00C926B4" w:rsidP="00423C0B">
            <w:pPr>
              <w:tabs>
                <w:tab w:val="left" w:pos="0"/>
              </w:tabs>
              <w:jc w:val="center"/>
            </w:pPr>
            <w:r w:rsidRPr="008B062C">
              <w:t>27</w:t>
            </w:r>
          </w:p>
        </w:tc>
        <w:tc>
          <w:tcPr>
            <w:tcW w:w="931" w:type="dxa"/>
          </w:tcPr>
          <w:p w:rsidR="00C926B4" w:rsidRPr="008B062C" w:rsidRDefault="00C926B4" w:rsidP="00423C0B">
            <w:pPr>
              <w:tabs>
                <w:tab w:val="left" w:pos="0"/>
              </w:tabs>
              <w:jc w:val="center"/>
            </w:pPr>
            <w:r w:rsidRPr="008B062C">
              <w:t>27,5</w:t>
            </w:r>
          </w:p>
        </w:tc>
        <w:tc>
          <w:tcPr>
            <w:tcW w:w="931" w:type="dxa"/>
          </w:tcPr>
          <w:p w:rsidR="00C926B4" w:rsidRPr="008B062C" w:rsidRDefault="00C926B4" w:rsidP="00423C0B">
            <w:pPr>
              <w:tabs>
                <w:tab w:val="left" w:pos="0"/>
              </w:tabs>
              <w:jc w:val="center"/>
            </w:pPr>
            <w:r w:rsidRPr="008B062C">
              <w:t>27,7</w:t>
            </w:r>
          </w:p>
        </w:tc>
        <w:tc>
          <w:tcPr>
            <w:tcW w:w="931" w:type="dxa"/>
          </w:tcPr>
          <w:p w:rsidR="00C926B4" w:rsidRPr="008B062C" w:rsidRDefault="00C926B4" w:rsidP="00423C0B">
            <w:pPr>
              <w:tabs>
                <w:tab w:val="left" w:pos="0"/>
              </w:tabs>
              <w:jc w:val="center"/>
            </w:pPr>
            <w:r w:rsidRPr="008B062C">
              <w:t>27,9</w:t>
            </w:r>
          </w:p>
        </w:tc>
        <w:tc>
          <w:tcPr>
            <w:tcW w:w="931" w:type="dxa"/>
          </w:tcPr>
          <w:p w:rsidR="00C926B4" w:rsidRPr="008B062C" w:rsidRDefault="00C926B4" w:rsidP="00423C0B">
            <w:pPr>
              <w:tabs>
                <w:tab w:val="left" w:pos="0"/>
              </w:tabs>
              <w:jc w:val="center"/>
            </w:pPr>
            <w:r w:rsidRPr="008B062C">
              <w:t>28,2</w:t>
            </w:r>
          </w:p>
        </w:tc>
        <w:tc>
          <w:tcPr>
            <w:tcW w:w="931" w:type="dxa"/>
          </w:tcPr>
          <w:p w:rsidR="00C926B4" w:rsidRPr="008B062C" w:rsidRDefault="00C926B4" w:rsidP="00423C0B">
            <w:pPr>
              <w:tabs>
                <w:tab w:val="left" w:pos="0"/>
              </w:tabs>
              <w:jc w:val="center"/>
            </w:pPr>
            <w:r w:rsidRPr="008B062C">
              <w:t>28,4</w:t>
            </w:r>
          </w:p>
        </w:tc>
        <w:tc>
          <w:tcPr>
            <w:tcW w:w="931" w:type="dxa"/>
          </w:tcPr>
          <w:p w:rsidR="00C926B4" w:rsidRPr="00423C0B" w:rsidRDefault="00C926B4" w:rsidP="00423C0B">
            <w:pPr>
              <w:tabs>
                <w:tab w:val="left" w:pos="0"/>
              </w:tabs>
              <w:jc w:val="center"/>
            </w:pPr>
            <w:r>
              <w:t>28,9</w:t>
            </w:r>
          </w:p>
        </w:tc>
        <w:tc>
          <w:tcPr>
            <w:tcW w:w="931" w:type="dxa"/>
          </w:tcPr>
          <w:p w:rsidR="00C926B4" w:rsidRPr="00423C0B" w:rsidRDefault="00C926B4" w:rsidP="00423C0B">
            <w:pPr>
              <w:tabs>
                <w:tab w:val="left" w:pos="0"/>
              </w:tabs>
              <w:jc w:val="center"/>
            </w:pPr>
            <w:r>
              <w:t>29,3</w:t>
            </w:r>
          </w:p>
        </w:tc>
        <w:tc>
          <w:tcPr>
            <w:tcW w:w="931" w:type="dxa"/>
          </w:tcPr>
          <w:p w:rsidR="00C926B4" w:rsidRPr="00423C0B" w:rsidRDefault="00C926B4" w:rsidP="00423C0B">
            <w:pPr>
              <w:tabs>
                <w:tab w:val="left" w:pos="0"/>
              </w:tabs>
              <w:jc w:val="center"/>
            </w:pPr>
            <w:r>
              <w:t>29,5</w:t>
            </w:r>
          </w:p>
        </w:tc>
        <w:tc>
          <w:tcPr>
            <w:tcW w:w="931" w:type="dxa"/>
          </w:tcPr>
          <w:p w:rsidR="00C926B4" w:rsidRPr="00423C0B" w:rsidRDefault="00C926B4" w:rsidP="00423C0B">
            <w:pPr>
              <w:tabs>
                <w:tab w:val="left" w:pos="0"/>
              </w:tabs>
              <w:jc w:val="center"/>
            </w:pPr>
            <w:r>
              <w:t>29,7</w:t>
            </w:r>
          </w:p>
        </w:tc>
        <w:tc>
          <w:tcPr>
            <w:tcW w:w="931" w:type="dxa"/>
          </w:tcPr>
          <w:p w:rsidR="00C926B4" w:rsidRPr="00423C0B" w:rsidRDefault="00C926B4" w:rsidP="00423C0B">
            <w:pPr>
              <w:tabs>
                <w:tab w:val="left" w:pos="0"/>
              </w:tabs>
              <w:jc w:val="center"/>
            </w:pPr>
            <w:r>
              <w:t>29,9</w:t>
            </w:r>
          </w:p>
        </w:tc>
        <w:tc>
          <w:tcPr>
            <w:tcW w:w="931" w:type="dxa"/>
          </w:tcPr>
          <w:p w:rsidR="00C926B4" w:rsidRPr="00423C0B" w:rsidRDefault="00C926B4" w:rsidP="00423C0B">
            <w:pPr>
              <w:tabs>
                <w:tab w:val="left" w:pos="0"/>
              </w:tabs>
              <w:jc w:val="center"/>
            </w:pPr>
            <w:r>
              <w:t>30</w:t>
            </w:r>
          </w:p>
        </w:tc>
      </w:tr>
      <w:tr w:rsidR="0045532A" w:rsidRPr="00423C0B" w:rsidTr="00B74857">
        <w:tc>
          <w:tcPr>
            <w:tcW w:w="2783" w:type="dxa"/>
          </w:tcPr>
          <w:p w:rsidR="0045532A" w:rsidRPr="00423C0B" w:rsidRDefault="0045532A" w:rsidP="00423C0B">
            <w:r w:rsidRPr="00423C0B">
              <w:t xml:space="preserve">Объём </w:t>
            </w:r>
            <w:proofErr w:type="gramStart"/>
            <w:r w:rsidRPr="00423C0B">
              <w:t>налоговых</w:t>
            </w:r>
            <w:proofErr w:type="gramEnd"/>
            <w:r w:rsidRPr="00423C0B">
              <w:t xml:space="preserve"> </w:t>
            </w:r>
          </w:p>
          <w:p w:rsidR="0045532A" w:rsidRPr="00423C0B" w:rsidRDefault="0045532A" w:rsidP="00423C0B">
            <w:pPr>
              <w:rPr>
                <w:highlight w:val="yellow"/>
              </w:rPr>
            </w:pPr>
            <w:r w:rsidRPr="00423C0B">
              <w:t>и неналоговых доходов консолидированного бюджета муниципального района, млн. руб.</w:t>
            </w:r>
          </w:p>
        </w:tc>
        <w:tc>
          <w:tcPr>
            <w:tcW w:w="931" w:type="dxa"/>
          </w:tcPr>
          <w:p w:rsidR="0045532A" w:rsidRPr="00423C0B" w:rsidRDefault="0045532A" w:rsidP="00423C0B">
            <w:pPr>
              <w:tabs>
                <w:tab w:val="left" w:pos="0"/>
              </w:tabs>
              <w:jc w:val="center"/>
            </w:pPr>
            <w:r>
              <w:t>43,9</w:t>
            </w:r>
          </w:p>
        </w:tc>
        <w:tc>
          <w:tcPr>
            <w:tcW w:w="931" w:type="dxa"/>
          </w:tcPr>
          <w:p w:rsidR="0045532A" w:rsidRPr="00423C0B" w:rsidRDefault="0045532A" w:rsidP="00FF5140">
            <w:pPr>
              <w:tabs>
                <w:tab w:val="left" w:pos="0"/>
              </w:tabs>
              <w:jc w:val="center"/>
            </w:pPr>
            <w:r>
              <w:t>43,9</w:t>
            </w:r>
          </w:p>
        </w:tc>
        <w:tc>
          <w:tcPr>
            <w:tcW w:w="931" w:type="dxa"/>
          </w:tcPr>
          <w:p w:rsidR="0045532A" w:rsidRPr="008B062C" w:rsidRDefault="0045532A" w:rsidP="00FF5140">
            <w:pPr>
              <w:tabs>
                <w:tab w:val="left" w:pos="0"/>
              </w:tabs>
              <w:jc w:val="center"/>
            </w:pPr>
            <w:r w:rsidRPr="008B062C">
              <w:t>43,9</w:t>
            </w:r>
          </w:p>
        </w:tc>
        <w:tc>
          <w:tcPr>
            <w:tcW w:w="931" w:type="dxa"/>
          </w:tcPr>
          <w:p w:rsidR="0045532A" w:rsidRPr="008B062C" w:rsidRDefault="0045532A" w:rsidP="00FF5140">
            <w:pPr>
              <w:tabs>
                <w:tab w:val="left" w:pos="0"/>
              </w:tabs>
              <w:jc w:val="center"/>
            </w:pPr>
            <w:r w:rsidRPr="008B062C">
              <w:t>43,9</w:t>
            </w:r>
          </w:p>
        </w:tc>
        <w:tc>
          <w:tcPr>
            <w:tcW w:w="931" w:type="dxa"/>
          </w:tcPr>
          <w:p w:rsidR="0045532A" w:rsidRPr="008B062C" w:rsidRDefault="0045532A" w:rsidP="00423C0B">
            <w:pPr>
              <w:tabs>
                <w:tab w:val="left" w:pos="0"/>
              </w:tabs>
              <w:jc w:val="center"/>
            </w:pPr>
            <w:r w:rsidRPr="008B062C">
              <w:t>44</w:t>
            </w:r>
          </w:p>
        </w:tc>
        <w:tc>
          <w:tcPr>
            <w:tcW w:w="931" w:type="dxa"/>
          </w:tcPr>
          <w:p w:rsidR="0045532A" w:rsidRPr="008B062C" w:rsidRDefault="0045532A" w:rsidP="00423C0B">
            <w:pPr>
              <w:tabs>
                <w:tab w:val="left" w:pos="0"/>
              </w:tabs>
              <w:jc w:val="center"/>
            </w:pPr>
            <w:r w:rsidRPr="008B062C">
              <w:t>44</w:t>
            </w:r>
          </w:p>
        </w:tc>
        <w:tc>
          <w:tcPr>
            <w:tcW w:w="931" w:type="dxa"/>
          </w:tcPr>
          <w:p w:rsidR="0045532A" w:rsidRPr="008B062C" w:rsidRDefault="0045532A" w:rsidP="00423C0B">
            <w:pPr>
              <w:tabs>
                <w:tab w:val="left" w:pos="0"/>
              </w:tabs>
              <w:jc w:val="center"/>
            </w:pPr>
            <w:r w:rsidRPr="008B062C">
              <w:t>44</w:t>
            </w:r>
          </w:p>
        </w:tc>
        <w:tc>
          <w:tcPr>
            <w:tcW w:w="931" w:type="dxa"/>
          </w:tcPr>
          <w:p w:rsidR="0045532A" w:rsidRPr="008B062C" w:rsidRDefault="0045532A" w:rsidP="00423C0B">
            <w:pPr>
              <w:tabs>
                <w:tab w:val="left" w:pos="0"/>
              </w:tabs>
              <w:jc w:val="center"/>
            </w:pPr>
            <w:r w:rsidRPr="008B062C">
              <w:t>45</w:t>
            </w:r>
            <w:bookmarkStart w:id="1" w:name="_GoBack"/>
            <w:bookmarkEnd w:id="1"/>
          </w:p>
        </w:tc>
        <w:tc>
          <w:tcPr>
            <w:tcW w:w="931" w:type="dxa"/>
          </w:tcPr>
          <w:p w:rsidR="0045532A" w:rsidRPr="00423C0B" w:rsidRDefault="0045532A" w:rsidP="00423C0B">
            <w:pPr>
              <w:tabs>
                <w:tab w:val="left" w:pos="0"/>
              </w:tabs>
              <w:jc w:val="center"/>
            </w:pPr>
            <w:r>
              <w:t>45</w:t>
            </w:r>
          </w:p>
        </w:tc>
        <w:tc>
          <w:tcPr>
            <w:tcW w:w="931" w:type="dxa"/>
          </w:tcPr>
          <w:p w:rsidR="0045532A" w:rsidRPr="00423C0B" w:rsidRDefault="0045532A" w:rsidP="00423C0B">
            <w:pPr>
              <w:tabs>
                <w:tab w:val="left" w:pos="0"/>
              </w:tabs>
              <w:jc w:val="center"/>
            </w:pPr>
            <w:r>
              <w:t>45</w:t>
            </w:r>
          </w:p>
        </w:tc>
        <w:tc>
          <w:tcPr>
            <w:tcW w:w="931" w:type="dxa"/>
          </w:tcPr>
          <w:p w:rsidR="0045532A" w:rsidRPr="00423C0B" w:rsidRDefault="0045532A" w:rsidP="00423C0B">
            <w:pPr>
              <w:tabs>
                <w:tab w:val="left" w:pos="0"/>
              </w:tabs>
              <w:jc w:val="center"/>
            </w:pPr>
            <w:r>
              <w:t>46</w:t>
            </w:r>
          </w:p>
        </w:tc>
        <w:tc>
          <w:tcPr>
            <w:tcW w:w="931" w:type="dxa"/>
          </w:tcPr>
          <w:p w:rsidR="0045532A" w:rsidRPr="00423C0B" w:rsidRDefault="0045532A" w:rsidP="00423C0B">
            <w:pPr>
              <w:tabs>
                <w:tab w:val="left" w:pos="0"/>
              </w:tabs>
              <w:jc w:val="center"/>
            </w:pPr>
            <w:r>
              <w:t>46</w:t>
            </w:r>
          </w:p>
        </w:tc>
        <w:tc>
          <w:tcPr>
            <w:tcW w:w="931" w:type="dxa"/>
          </w:tcPr>
          <w:p w:rsidR="0045532A" w:rsidRPr="00423C0B" w:rsidRDefault="0045532A" w:rsidP="00423C0B">
            <w:pPr>
              <w:tabs>
                <w:tab w:val="left" w:pos="0"/>
              </w:tabs>
              <w:jc w:val="center"/>
            </w:pPr>
            <w:r>
              <w:t>47</w:t>
            </w:r>
          </w:p>
        </w:tc>
        <w:tc>
          <w:tcPr>
            <w:tcW w:w="931" w:type="dxa"/>
          </w:tcPr>
          <w:p w:rsidR="0045532A" w:rsidRPr="00423C0B" w:rsidRDefault="0045532A" w:rsidP="00423C0B">
            <w:pPr>
              <w:tabs>
                <w:tab w:val="left" w:pos="0"/>
              </w:tabs>
              <w:jc w:val="center"/>
            </w:pPr>
            <w:r>
              <w:t>47</w:t>
            </w:r>
          </w:p>
        </w:tc>
      </w:tr>
    </w:tbl>
    <w:p w:rsidR="0094773E" w:rsidRPr="00402B8B" w:rsidRDefault="0094773E" w:rsidP="00402B8B">
      <w:pPr>
        <w:tabs>
          <w:tab w:val="left" w:pos="1134"/>
        </w:tabs>
        <w:spacing w:after="120"/>
        <w:jc w:val="both"/>
        <w:rPr>
          <w:b/>
          <w:sz w:val="28"/>
          <w:szCs w:val="28"/>
        </w:rPr>
      </w:pPr>
    </w:p>
    <w:p w:rsidR="00402B8B" w:rsidRDefault="00402B8B">
      <w:pPr>
        <w:spacing w:after="200" w:line="276" w:lineRule="auto"/>
      </w:pPr>
    </w:p>
    <w:p w:rsidR="00C777B9" w:rsidRDefault="00C777B9">
      <w:pPr>
        <w:spacing w:after="200" w:line="276" w:lineRule="auto"/>
      </w:pPr>
      <w:r>
        <w:br w:type="page"/>
      </w:r>
    </w:p>
    <w:p w:rsidR="009E012F" w:rsidRPr="009E012F" w:rsidRDefault="00402B8B" w:rsidP="009E012F">
      <w:pPr>
        <w:tabs>
          <w:tab w:val="center" w:pos="142"/>
        </w:tabs>
        <w:ind w:left="8931"/>
        <w:jc w:val="center"/>
      </w:pPr>
      <w:r>
        <w:lastRenderedPageBreak/>
        <w:t>Приложение № 4</w:t>
      </w:r>
    </w:p>
    <w:p w:rsidR="009E012F" w:rsidRDefault="009E012F" w:rsidP="009E012F">
      <w:pPr>
        <w:tabs>
          <w:tab w:val="center" w:pos="142"/>
        </w:tabs>
        <w:ind w:left="8931"/>
        <w:jc w:val="center"/>
        <w:rPr>
          <w:b/>
          <w:sz w:val="28"/>
          <w:szCs w:val="28"/>
        </w:rPr>
      </w:pPr>
      <w:r w:rsidRPr="009E012F">
        <w:rPr>
          <w:lang w:eastAsia="ar-SA"/>
        </w:rPr>
        <w:t>к Стратегии социально-экономического развития муниципального района «Петровск-Забайкальский район» до 2030 года</w:t>
      </w:r>
    </w:p>
    <w:p w:rsidR="009E012F" w:rsidRDefault="009E012F" w:rsidP="00073AC3">
      <w:pPr>
        <w:spacing w:line="320" w:lineRule="exact"/>
        <w:ind w:firstLine="720"/>
        <w:jc w:val="center"/>
        <w:rPr>
          <w:b/>
          <w:spacing w:val="-4"/>
          <w:kern w:val="32"/>
          <w:sz w:val="28"/>
          <w:szCs w:val="28"/>
          <w:lang w:eastAsia="ar-SA"/>
        </w:rPr>
      </w:pPr>
    </w:p>
    <w:p w:rsidR="00073AC3" w:rsidRPr="00461D67" w:rsidRDefault="00073AC3" w:rsidP="00073AC3">
      <w:pPr>
        <w:spacing w:line="320" w:lineRule="exact"/>
        <w:ind w:firstLine="720"/>
        <w:jc w:val="center"/>
        <w:rPr>
          <w:spacing w:val="-4"/>
          <w:kern w:val="32"/>
          <w:lang w:eastAsia="ar-SA"/>
        </w:rPr>
      </w:pPr>
      <w:r w:rsidRPr="00461D67">
        <w:rPr>
          <w:b/>
          <w:spacing w:val="-4"/>
          <w:kern w:val="32"/>
          <w:sz w:val="28"/>
          <w:szCs w:val="28"/>
          <w:lang w:eastAsia="ar-SA"/>
        </w:rPr>
        <w:t xml:space="preserve">Информация об инвестиционных проектах и предложениях </w:t>
      </w:r>
      <w:r w:rsidR="00461D67" w:rsidRPr="00461D67">
        <w:rPr>
          <w:b/>
          <w:spacing w:val="-4"/>
          <w:kern w:val="32"/>
          <w:sz w:val="28"/>
          <w:szCs w:val="28"/>
          <w:lang w:eastAsia="ar-SA"/>
        </w:rPr>
        <w:t>муниципального района «Петровск-Забайкальский район»</w:t>
      </w:r>
    </w:p>
    <w:tbl>
      <w:tblPr>
        <w:tblW w:w="161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985"/>
        <w:gridCol w:w="2126"/>
        <w:gridCol w:w="1277"/>
        <w:gridCol w:w="1135"/>
        <w:gridCol w:w="992"/>
        <w:gridCol w:w="811"/>
        <w:gridCol w:w="1032"/>
        <w:gridCol w:w="849"/>
        <w:gridCol w:w="992"/>
        <w:gridCol w:w="567"/>
        <w:gridCol w:w="851"/>
        <w:gridCol w:w="709"/>
        <w:gridCol w:w="1701"/>
        <w:gridCol w:w="709"/>
      </w:tblGrid>
      <w:tr w:rsidR="00073AC3" w:rsidRPr="005A0272" w:rsidTr="00E81137">
        <w:tc>
          <w:tcPr>
            <w:tcW w:w="425" w:type="dxa"/>
            <w:vMerge w:val="restart"/>
            <w:vAlign w:val="center"/>
          </w:tcPr>
          <w:p w:rsidR="00073AC3" w:rsidRPr="005A0272" w:rsidRDefault="00073AC3" w:rsidP="00073AC3">
            <w:pPr>
              <w:spacing w:line="320" w:lineRule="exact"/>
              <w:jc w:val="center"/>
              <w:rPr>
                <w:b/>
                <w:spacing w:val="-4"/>
                <w:kern w:val="32"/>
                <w:sz w:val="20"/>
                <w:szCs w:val="20"/>
                <w:lang w:eastAsia="ar-SA"/>
              </w:rPr>
            </w:pPr>
            <w:r w:rsidRPr="005A0272">
              <w:rPr>
                <w:b/>
                <w:spacing w:val="-4"/>
                <w:kern w:val="32"/>
                <w:sz w:val="20"/>
                <w:szCs w:val="20"/>
                <w:lang w:eastAsia="ar-SA"/>
              </w:rPr>
              <w:t>№ п/п</w:t>
            </w:r>
          </w:p>
        </w:tc>
        <w:tc>
          <w:tcPr>
            <w:tcW w:w="1985" w:type="dxa"/>
            <w:vMerge w:val="restart"/>
            <w:textDirection w:val="btLr"/>
          </w:tcPr>
          <w:p w:rsidR="00073AC3" w:rsidRPr="005A0272" w:rsidRDefault="00073AC3" w:rsidP="00073AC3">
            <w:pPr>
              <w:spacing w:line="320" w:lineRule="exact"/>
              <w:ind w:left="113" w:right="113"/>
              <w:jc w:val="both"/>
              <w:rPr>
                <w:b/>
                <w:spacing w:val="-4"/>
                <w:kern w:val="32"/>
                <w:sz w:val="20"/>
                <w:szCs w:val="20"/>
                <w:lang w:eastAsia="ar-SA"/>
              </w:rPr>
            </w:pPr>
            <w:r w:rsidRPr="005A0272">
              <w:rPr>
                <w:b/>
                <w:spacing w:val="-4"/>
                <w:kern w:val="32"/>
                <w:sz w:val="20"/>
                <w:szCs w:val="20"/>
                <w:lang w:eastAsia="ar-SA"/>
              </w:rPr>
              <w:t>Наименование инвестиционного проекта, инвестиционного предложения (далее -  проект)</w:t>
            </w:r>
          </w:p>
        </w:tc>
        <w:tc>
          <w:tcPr>
            <w:tcW w:w="2126" w:type="dxa"/>
            <w:vMerge w:val="restart"/>
            <w:textDirection w:val="btLr"/>
          </w:tcPr>
          <w:p w:rsidR="00073AC3" w:rsidRPr="005A0272" w:rsidRDefault="00073AC3" w:rsidP="00073AC3">
            <w:pPr>
              <w:spacing w:line="320" w:lineRule="exact"/>
              <w:ind w:left="113" w:right="113"/>
              <w:jc w:val="both"/>
              <w:rPr>
                <w:b/>
                <w:spacing w:val="-4"/>
                <w:kern w:val="32"/>
                <w:sz w:val="20"/>
                <w:szCs w:val="20"/>
                <w:lang w:eastAsia="ar-SA"/>
              </w:rPr>
            </w:pPr>
            <w:r w:rsidRPr="005A0272">
              <w:rPr>
                <w:b/>
                <w:spacing w:val="-4"/>
                <w:kern w:val="32"/>
                <w:sz w:val="20"/>
                <w:szCs w:val="20"/>
                <w:lang w:eastAsia="ar-SA"/>
              </w:rPr>
              <w:t>Наименование организации, реализующей проект/инвестор/инициатор проекта</w:t>
            </w:r>
          </w:p>
        </w:tc>
        <w:tc>
          <w:tcPr>
            <w:tcW w:w="1277" w:type="dxa"/>
            <w:vMerge w:val="restart"/>
            <w:textDirection w:val="btLr"/>
          </w:tcPr>
          <w:p w:rsidR="00073AC3" w:rsidRPr="005A0272" w:rsidRDefault="00073AC3" w:rsidP="00073AC3">
            <w:pPr>
              <w:spacing w:line="320" w:lineRule="exact"/>
              <w:ind w:left="113" w:right="113"/>
              <w:jc w:val="both"/>
              <w:rPr>
                <w:b/>
                <w:spacing w:val="-4"/>
                <w:kern w:val="32"/>
                <w:sz w:val="20"/>
                <w:szCs w:val="20"/>
                <w:lang w:eastAsia="ar-SA"/>
              </w:rPr>
            </w:pPr>
            <w:r w:rsidRPr="005A0272">
              <w:rPr>
                <w:b/>
                <w:spacing w:val="-4"/>
                <w:kern w:val="32"/>
                <w:sz w:val="20"/>
                <w:szCs w:val="20"/>
                <w:lang w:eastAsia="ar-SA"/>
              </w:rPr>
              <w:t>Территория реализации проекта (населенный пункт)</w:t>
            </w:r>
          </w:p>
        </w:tc>
        <w:tc>
          <w:tcPr>
            <w:tcW w:w="1135" w:type="dxa"/>
            <w:vMerge w:val="restart"/>
            <w:textDirection w:val="btLr"/>
          </w:tcPr>
          <w:p w:rsidR="00073AC3" w:rsidRPr="005A0272" w:rsidRDefault="00073AC3" w:rsidP="00073AC3">
            <w:pPr>
              <w:spacing w:line="320" w:lineRule="exact"/>
              <w:ind w:left="113" w:right="113"/>
              <w:jc w:val="both"/>
              <w:rPr>
                <w:b/>
                <w:spacing w:val="-4"/>
                <w:kern w:val="32"/>
                <w:sz w:val="20"/>
                <w:szCs w:val="20"/>
                <w:lang w:eastAsia="ar-SA"/>
              </w:rPr>
            </w:pPr>
            <w:r w:rsidRPr="005A0272">
              <w:rPr>
                <w:b/>
                <w:spacing w:val="-4"/>
                <w:kern w:val="32"/>
                <w:sz w:val="20"/>
                <w:szCs w:val="20"/>
                <w:lang w:eastAsia="ar-SA"/>
              </w:rPr>
              <w:t>Отраслевая принадлежность</w:t>
            </w:r>
          </w:p>
          <w:p w:rsidR="00073AC3" w:rsidRPr="005A0272" w:rsidRDefault="00073AC3" w:rsidP="00073AC3">
            <w:pPr>
              <w:spacing w:line="320" w:lineRule="exact"/>
              <w:ind w:left="113" w:right="113"/>
              <w:jc w:val="both"/>
              <w:rPr>
                <w:b/>
                <w:spacing w:val="-4"/>
                <w:kern w:val="32"/>
                <w:sz w:val="20"/>
                <w:szCs w:val="20"/>
                <w:lang w:eastAsia="ar-SA"/>
              </w:rPr>
            </w:pPr>
          </w:p>
        </w:tc>
        <w:tc>
          <w:tcPr>
            <w:tcW w:w="992" w:type="dxa"/>
            <w:vMerge w:val="restart"/>
            <w:textDirection w:val="btLr"/>
          </w:tcPr>
          <w:p w:rsidR="00073AC3" w:rsidRPr="005A0272" w:rsidRDefault="00073AC3" w:rsidP="00073AC3">
            <w:pPr>
              <w:spacing w:line="320" w:lineRule="exact"/>
              <w:ind w:left="113" w:right="113"/>
              <w:jc w:val="both"/>
              <w:rPr>
                <w:b/>
                <w:spacing w:val="-4"/>
                <w:kern w:val="32"/>
                <w:sz w:val="20"/>
                <w:szCs w:val="20"/>
                <w:lang w:eastAsia="ar-SA"/>
              </w:rPr>
            </w:pPr>
            <w:r w:rsidRPr="005A0272">
              <w:rPr>
                <w:b/>
                <w:spacing w:val="-4"/>
                <w:kern w:val="32"/>
                <w:sz w:val="20"/>
                <w:szCs w:val="20"/>
                <w:lang w:eastAsia="ar-SA"/>
              </w:rPr>
              <w:t xml:space="preserve">Сметная стоимость проекта, </w:t>
            </w:r>
            <w:proofErr w:type="spellStart"/>
            <w:r w:rsidRPr="005A0272">
              <w:rPr>
                <w:b/>
                <w:spacing w:val="-4"/>
                <w:kern w:val="32"/>
                <w:sz w:val="20"/>
                <w:szCs w:val="20"/>
                <w:lang w:eastAsia="ar-SA"/>
              </w:rPr>
              <w:t>тыс.руб</w:t>
            </w:r>
            <w:proofErr w:type="spellEnd"/>
            <w:r w:rsidRPr="005A0272">
              <w:rPr>
                <w:b/>
                <w:spacing w:val="-4"/>
                <w:kern w:val="32"/>
                <w:sz w:val="20"/>
                <w:szCs w:val="20"/>
                <w:lang w:eastAsia="ar-SA"/>
              </w:rPr>
              <w:t>.</w:t>
            </w:r>
          </w:p>
        </w:tc>
        <w:tc>
          <w:tcPr>
            <w:tcW w:w="811" w:type="dxa"/>
            <w:vMerge w:val="restart"/>
            <w:textDirection w:val="btLr"/>
          </w:tcPr>
          <w:p w:rsidR="00073AC3" w:rsidRPr="005A0272" w:rsidRDefault="00073AC3" w:rsidP="00073AC3">
            <w:pPr>
              <w:spacing w:line="320" w:lineRule="exact"/>
              <w:ind w:left="113" w:right="113"/>
              <w:jc w:val="both"/>
              <w:rPr>
                <w:b/>
                <w:spacing w:val="-4"/>
                <w:kern w:val="32"/>
                <w:sz w:val="20"/>
                <w:szCs w:val="20"/>
                <w:lang w:eastAsia="ar-SA"/>
              </w:rPr>
            </w:pPr>
            <w:r w:rsidRPr="005A0272">
              <w:rPr>
                <w:b/>
                <w:spacing w:val="-4"/>
                <w:kern w:val="32"/>
                <w:sz w:val="20"/>
                <w:szCs w:val="20"/>
                <w:lang w:eastAsia="ar-SA"/>
              </w:rPr>
              <w:t>Период реализации проекта (годы реализации проекта)</w:t>
            </w:r>
          </w:p>
        </w:tc>
        <w:tc>
          <w:tcPr>
            <w:tcW w:w="5000" w:type="dxa"/>
            <w:gridSpan w:val="6"/>
          </w:tcPr>
          <w:p w:rsidR="00073AC3" w:rsidRPr="005A0272" w:rsidRDefault="00073AC3" w:rsidP="00073AC3">
            <w:pPr>
              <w:spacing w:line="320" w:lineRule="exact"/>
              <w:jc w:val="both"/>
              <w:rPr>
                <w:b/>
                <w:spacing w:val="-4"/>
                <w:kern w:val="32"/>
                <w:sz w:val="20"/>
                <w:szCs w:val="20"/>
                <w:lang w:eastAsia="ar-SA"/>
              </w:rPr>
            </w:pPr>
            <w:r w:rsidRPr="005A0272">
              <w:rPr>
                <w:b/>
                <w:spacing w:val="-4"/>
                <w:kern w:val="32"/>
                <w:sz w:val="20"/>
                <w:szCs w:val="20"/>
                <w:lang w:eastAsia="ar-SA"/>
              </w:rPr>
              <w:t>Объем и источники инвестиций в основной капитал, (</w:t>
            </w:r>
            <w:proofErr w:type="spellStart"/>
            <w:r w:rsidRPr="005A0272">
              <w:rPr>
                <w:b/>
                <w:spacing w:val="-4"/>
                <w:kern w:val="32"/>
                <w:sz w:val="20"/>
                <w:szCs w:val="20"/>
                <w:lang w:eastAsia="ar-SA"/>
              </w:rPr>
              <w:t>тыс.руб</w:t>
            </w:r>
            <w:proofErr w:type="spellEnd"/>
            <w:r w:rsidRPr="005A0272">
              <w:rPr>
                <w:b/>
                <w:spacing w:val="-4"/>
                <w:kern w:val="32"/>
                <w:sz w:val="20"/>
                <w:szCs w:val="20"/>
                <w:lang w:eastAsia="ar-SA"/>
              </w:rPr>
              <w:t>.)</w:t>
            </w:r>
          </w:p>
        </w:tc>
        <w:tc>
          <w:tcPr>
            <w:tcW w:w="1701" w:type="dxa"/>
            <w:vMerge w:val="restart"/>
            <w:textDirection w:val="btLr"/>
          </w:tcPr>
          <w:p w:rsidR="00073AC3" w:rsidRPr="005A0272" w:rsidRDefault="00073AC3" w:rsidP="00073AC3">
            <w:pPr>
              <w:spacing w:line="320" w:lineRule="exact"/>
              <w:ind w:left="113" w:right="113"/>
              <w:jc w:val="both"/>
              <w:rPr>
                <w:b/>
                <w:spacing w:val="-4"/>
                <w:kern w:val="32"/>
                <w:sz w:val="20"/>
                <w:szCs w:val="20"/>
                <w:lang w:eastAsia="ar-SA"/>
              </w:rPr>
            </w:pPr>
            <w:r w:rsidRPr="005A0272">
              <w:rPr>
                <w:b/>
                <w:spacing w:val="-4"/>
                <w:kern w:val="32"/>
                <w:sz w:val="20"/>
                <w:szCs w:val="20"/>
                <w:lang w:eastAsia="ar-SA"/>
              </w:rPr>
              <w:t>Стадия реализации проекта, документация</w:t>
            </w:r>
          </w:p>
        </w:tc>
        <w:tc>
          <w:tcPr>
            <w:tcW w:w="709" w:type="dxa"/>
            <w:vMerge w:val="restart"/>
            <w:textDirection w:val="btLr"/>
          </w:tcPr>
          <w:p w:rsidR="00073AC3" w:rsidRPr="005A0272" w:rsidRDefault="00073AC3" w:rsidP="00073AC3">
            <w:pPr>
              <w:spacing w:line="320" w:lineRule="exact"/>
              <w:ind w:left="113" w:right="113"/>
              <w:jc w:val="both"/>
              <w:rPr>
                <w:b/>
                <w:spacing w:val="-4"/>
                <w:kern w:val="32"/>
                <w:sz w:val="20"/>
                <w:szCs w:val="20"/>
                <w:lang w:eastAsia="ar-SA"/>
              </w:rPr>
            </w:pPr>
            <w:r w:rsidRPr="005A0272">
              <w:rPr>
                <w:b/>
                <w:spacing w:val="-4"/>
                <w:kern w:val="32"/>
                <w:sz w:val="20"/>
                <w:szCs w:val="20"/>
                <w:lang w:eastAsia="ar-SA"/>
              </w:rPr>
              <w:t>Количество создаваемых рабочих мест, чел.</w:t>
            </w:r>
          </w:p>
        </w:tc>
      </w:tr>
      <w:tr w:rsidR="00073AC3" w:rsidRPr="005A0272" w:rsidTr="000F1149">
        <w:trPr>
          <w:cantSplit/>
          <w:trHeight w:val="675"/>
        </w:trPr>
        <w:tc>
          <w:tcPr>
            <w:tcW w:w="425" w:type="dxa"/>
            <w:vMerge/>
          </w:tcPr>
          <w:p w:rsidR="00073AC3" w:rsidRPr="005A0272" w:rsidRDefault="00073AC3" w:rsidP="00073AC3">
            <w:pPr>
              <w:spacing w:line="320" w:lineRule="exact"/>
              <w:jc w:val="both"/>
              <w:rPr>
                <w:b/>
                <w:color w:val="FF0000"/>
                <w:spacing w:val="-4"/>
                <w:kern w:val="32"/>
                <w:sz w:val="20"/>
                <w:szCs w:val="20"/>
                <w:lang w:eastAsia="ar-SA"/>
              </w:rPr>
            </w:pPr>
          </w:p>
        </w:tc>
        <w:tc>
          <w:tcPr>
            <w:tcW w:w="1985" w:type="dxa"/>
            <w:vMerge/>
          </w:tcPr>
          <w:p w:rsidR="00073AC3" w:rsidRPr="005A0272" w:rsidRDefault="00073AC3" w:rsidP="00073AC3">
            <w:pPr>
              <w:spacing w:line="320" w:lineRule="exact"/>
              <w:jc w:val="both"/>
              <w:rPr>
                <w:b/>
                <w:color w:val="FF0000"/>
                <w:spacing w:val="-4"/>
                <w:kern w:val="32"/>
                <w:sz w:val="20"/>
                <w:szCs w:val="20"/>
                <w:lang w:eastAsia="ar-SA"/>
              </w:rPr>
            </w:pPr>
          </w:p>
        </w:tc>
        <w:tc>
          <w:tcPr>
            <w:tcW w:w="2126" w:type="dxa"/>
            <w:vMerge/>
          </w:tcPr>
          <w:p w:rsidR="00073AC3" w:rsidRPr="005A0272" w:rsidRDefault="00073AC3" w:rsidP="00073AC3">
            <w:pPr>
              <w:spacing w:line="320" w:lineRule="exact"/>
              <w:jc w:val="both"/>
              <w:rPr>
                <w:b/>
                <w:color w:val="FF0000"/>
                <w:spacing w:val="-4"/>
                <w:kern w:val="32"/>
                <w:sz w:val="20"/>
                <w:szCs w:val="20"/>
                <w:lang w:eastAsia="ar-SA"/>
              </w:rPr>
            </w:pPr>
          </w:p>
        </w:tc>
        <w:tc>
          <w:tcPr>
            <w:tcW w:w="1277" w:type="dxa"/>
            <w:vMerge/>
          </w:tcPr>
          <w:p w:rsidR="00073AC3" w:rsidRPr="005A0272" w:rsidRDefault="00073AC3" w:rsidP="00073AC3">
            <w:pPr>
              <w:spacing w:line="320" w:lineRule="exact"/>
              <w:jc w:val="both"/>
              <w:rPr>
                <w:b/>
                <w:color w:val="FF0000"/>
                <w:spacing w:val="-4"/>
                <w:kern w:val="32"/>
                <w:sz w:val="20"/>
                <w:szCs w:val="20"/>
                <w:lang w:eastAsia="ar-SA"/>
              </w:rPr>
            </w:pPr>
          </w:p>
        </w:tc>
        <w:tc>
          <w:tcPr>
            <w:tcW w:w="1135" w:type="dxa"/>
            <w:vMerge/>
          </w:tcPr>
          <w:p w:rsidR="00073AC3" w:rsidRPr="005A0272" w:rsidRDefault="00073AC3" w:rsidP="00073AC3">
            <w:pPr>
              <w:spacing w:line="320" w:lineRule="exact"/>
              <w:jc w:val="both"/>
              <w:rPr>
                <w:b/>
                <w:color w:val="FF0000"/>
                <w:spacing w:val="-4"/>
                <w:kern w:val="32"/>
                <w:sz w:val="20"/>
                <w:szCs w:val="20"/>
                <w:lang w:eastAsia="ar-SA"/>
              </w:rPr>
            </w:pPr>
          </w:p>
        </w:tc>
        <w:tc>
          <w:tcPr>
            <w:tcW w:w="992" w:type="dxa"/>
            <w:vMerge/>
          </w:tcPr>
          <w:p w:rsidR="00073AC3" w:rsidRPr="005A0272" w:rsidRDefault="00073AC3" w:rsidP="00073AC3">
            <w:pPr>
              <w:spacing w:line="320" w:lineRule="exact"/>
              <w:jc w:val="both"/>
              <w:rPr>
                <w:b/>
                <w:color w:val="FF0000"/>
                <w:spacing w:val="-4"/>
                <w:kern w:val="32"/>
                <w:sz w:val="20"/>
                <w:szCs w:val="20"/>
                <w:lang w:eastAsia="ar-SA"/>
              </w:rPr>
            </w:pPr>
          </w:p>
        </w:tc>
        <w:tc>
          <w:tcPr>
            <w:tcW w:w="811" w:type="dxa"/>
            <w:vMerge/>
          </w:tcPr>
          <w:p w:rsidR="00073AC3" w:rsidRPr="005A0272" w:rsidRDefault="00073AC3" w:rsidP="00073AC3">
            <w:pPr>
              <w:spacing w:line="320" w:lineRule="exact"/>
              <w:jc w:val="both"/>
              <w:rPr>
                <w:b/>
                <w:color w:val="FF0000"/>
                <w:spacing w:val="-4"/>
                <w:kern w:val="32"/>
                <w:sz w:val="20"/>
                <w:szCs w:val="20"/>
                <w:lang w:eastAsia="ar-SA"/>
              </w:rPr>
            </w:pPr>
          </w:p>
        </w:tc>
        <w:tc>
          <w:tcPr>
            <w:tcW w:w="1032" w:type="dxa"/>
            <w:vMerge w:val="restart"/>
            <w:textDirection w:val="btLr"/>
          </w:tcPr>
          <w:p w:rsidR="00073AC3" w:rsidRPr="005A0272" w:rsidRDefault="00073AC3" w:rsidP="00073AC3">
            <w:pPr>
              <w:spacing w:line="320" w:lineRule="exact"/>
              <w:ind w:left="113" w:right="113"/>
              <w:jc w:val="both"/>
              <w:rPr>
                <w:b/>
                <w:spacing w:val="-4"/>
                <w:kern w:val="32"/>
                <w:sz w:val="20"/>
                <w:szCs w:val="20"/>
                <w:lang w:eastAsia="ar-SA"/>
              </w:rPr>
            </w:pPr>
            <w:r w:rsidRPr="005A0272">
              <w:rPr>
                <w:b/>
                <w:spacing w:val="-4"/>
                <w:kern w:val="32"/>
                <w:sz w:val="20"/>
                <w:szCs w:val="20"/>
                <w:lang w:eastAsia="ar-SA"/>
              </w:rPr>
              <w:t>Всего</w:t>
            </w:r>
          </w:p>
        </w:tc>
        <w:tc>
          <w:tcPr>
            <w:tcW w:w="849" w:type="dxa"/>
            <w:vMerge w:val="restart"/>
            <w:textDirection w:val="btLr"/>
          </w:tcPr>
          <w:p w:rsidR="00073AC3" w:rsidRPr="005A0272" w:rsidRDefault="00073AC3" w:rsidP="00073AC3">
            <w:pPr>
              <w:spacing w:line="320" w:lineRule="exact"/>
              <w:ind w:left="113" w:right="113"/>
              <w:jc w:val="both"/>
              <w:rPr>
                <w:b/>
                <w:spacing w:val="-4"/>
                <w:kern w:val="32"/>
                <w:sz w:val="20"/>
                <w:szCs w:val="20"/>
                <w:lang w:eastAsia="ar-SA"/>
              </w:rPr>
            </w:pPr>
            <w:r w:rsidRPr="005A0272">
              <w:rPr>
                <w:b/>
                <w:spacing w:val="-4"/>
                <w:kern w:val="32"/>
                <w:sz w:val="20"/>
                <w:szCs w:val="20"/>
                <w:lang w:eastAsia="ar-SA"/>
              </w:rPr>
              <w:t>средства федерального бюджета</w:t>
            </w:r>
          </w:p>
        </w:tc>
        <w:tc>
          <w:tcPr>
            <w:tcW w:w="992" w:type="dxa"/>
            <w:vMerge w:val="restart"/>
            <w:textDirection w:val="btLr"/>
          </w:tcPr>
          <w:p w:rsidR="00073AC3" w:rsidRPr="005A0272" w:rsidRDefault="00073AC3" w:rsidP="00DD545E">
            <w:pPr>
              <w:spacing w:line="320" w:lineRule="exact"/>
              <w:ind w:left="113" w:right="113"/>
              <w:jc w:val="both"/>
              <w:rPr>
                <w:b/>
                <w:spacing w:val="-4"/>
                <w:kern w:val="32"/>
                <w:sz w:val="20"/>
                <w:szCs w:val="20"/>
                <w:lang w:eastAsia="ar-SA"/>
              </w:rPr>
            </w:pPr>
            <w:r w:rsidRPr="005A0272">
              <w:rPr>
                <w:b/>
                <w:spacing w:val="-4"/>
                <w:kern w:val="32"/>
                <w:sz w:val="20"/>
                <w:szCs w:val="20"/>
                <w:lang w:eastAsia="ar-SA"/>
              </w:rPr>
              <w:t xml:space="preserve">средства </w:t>
            </w:r>
            <w:r w:rsidR="00DD545E" w:rsidRPr="005A0272">
              <w:rPr>
                <w:b/>
                <w:spacing w:val="-4"/>
                <w:kern w:val="32"/>
                <w:sz w:val="20"/>
                <w:szCs w:val="20"/>
                <w:lang w:eastAsia="ar-SA"/>
              </w:rPr>
              <w:t>краевого</w:t>
            </w:r>
            <w:r w:rsidRPr="005A0272">
              <w:rPr>
                <w:b/>
                <w:spacing w:val="-4"/>
                <w:kern w:val="32"/>
                <w:sz w:val="20"/>
                <w:szCs w:val="20"/>
                <w:lang w:eastAsia="ar-SA"/>
              </w:rPr>
              <w:t xml:space="preserve"> бюджета</w:t>
            </w:r>
          </w:p>
        </w:tc>
        <w:tc>
          <w:tcPr>
            <w:tcW w:w="567" w:type="dxa"/>
            <w:vMerge w:val="restart"/>
            <w:textDirection w:val="btLr"/>
          </w:tcPr>
          <w:p w:rsidR="00073AC3" w:rsidRPr="005A0272" w:rsidRDefault="00073AC3" w:rsidP="00073AC3">
            <w:pPr>
              <w:spacing w:line="320" w:lineRule="exact"/>
              <w:ind w:left="113" w:right="113"/>
              <w:jc w:val="both"/>
              <w:rPr>
                <w:b/>
                <w:spacing w:val="-4"/>
                <w:kern w:val="32"/>
                <w:sz w:val="20"/>
                <w:szCs w:val="20"/>
                <w:lang w:eastAsia="ar-SA"/>
              </w:rPr>
            </w:pPr>
            <w:r w:rsidRPr="005A0272">
              <w:rPr>
                <w:b/>
                <w:spacing w:val="-4"/>
                <w:kern w:val="32"/>
                <w:sz w:val="20"/>
                <w:szCs w:val="20"/>
                <w:lang w:eastAsia="ar-SA"/>
              </w:rPr>
              <w:t>средства местного бюджета</w:t>
            </w:r>
          </w:p>
        </w:tc>
        <w:tc>
          <w:tcPr>
            <w:tcW w:w="1560" w:type="dxa"/>
            <w:gridSpan w:val="2"/>
          </w:tcPr>
          <w:p w:rsidR="00073AC3" w:rsidRPr="005A0272" w:rsidRDefault="00073AC3" w:rsidP="00073AC3">
            <w:pPr>
              <w:spacing w:line="320" w:lineRule="exact"/>
              <w:jc w:val="both"/>
              <w:rPr>
                <w:b/>
                <w:spacing w:val="-4"/>
                <w:kern w:val="32"/>
                <w:sz w:val="20"/>
                <w:szCs w:val="20"/>
                <w:lang w:eastAsia="ar-SA"/>
              </w:rPr>
            </w:pPr>
            <w:r w:rsidRPr="005A0272">
              <w:rPr>
                <w:b/>
                <w:spacing w:val="-4"/>
                <w:kern w:val="32"/>
                <w:sz w:val="20"/>
                <w:szCs w:val="20"/>
                <w:lang w:eastAsia="ar-SA"/>
              </w:rPr>
              <w:t>Внебюджетные средства</w:t>
            </w:r>
          </w:p>
        </w:tc>
        <w:tc>
          <w:tcPr>
            <w:tcW w:w="1701" w:type="dxa"/>
            <w:vMerge/>
          </w:tcPr>
          <w:p w:rsidR="00073AC3" w:rsidRPr="005A0272" w:rsidRDefault="00073AC3" w:rsidP="00073AC3">
            <w:pPr>
              <w:spacing w:line="320" w:lineRule="exact"/>
              <w:jc w:val="both"/>
              <w:rPr>
                <w:color w:val="FF0000"/>
                <w:spacing w:val="-4"/>
                <w:kern w:val="32"/>
                <w:sz w:val="20"/>
                <w:szCs w:val="20"/>
                <w:lang w:eastAsia="ar-SA"/>
              </w:rPr>
            </w:pPr>
          </w:p>
        </w:tc>
        <w:tc>
          <w:tcPr>
            <w:tcW w:w="709" w:type="dxa"/>
            <w:vMerge/>
          </w:tcPr>
          <w:p w:rsidR="00073AC3" w:rsidRPr="005A0272" w:rsidRDefault="00073AC3" w:rsidP="00073AC3">
            <w:pPr>
              <w:spacing w:line="320" w:lineRule="exact"/>
              <w:jc w:val="both"/>
              <w:rPr>
                <w:color w:val="FF0000"/>
                <w:spacing w:val="-4"/>
                <w:kern w:val="32"/>
                <w:sz w:val="20"/>
                <w:szCs w:val="20"/>
                <w:lang w:eastAsia="ar-SA"/>
              </w:rPr>
            </w:pPr>
          </w:p>
        </w:tc>
      </w:tr>
      <w:tr w:rsidR="00073AC3" w:rsidRPr="005A0272" w:rsidTr="000F1149">
        <w:trPr>
          <w:cantSplit/>
          <w:trHeight w:val="1124"/>
        </w:trPr>
        <w:tc>
          <w:tcPr>
            <w:tcW w:w="425" w:type="dxa"/>
            <w:vMerge/>
          </w:tcPr>
          <w:p w:rsidR="00073AC3" w:rsidRPr="005A0272" w:rsidRDefault="00073AC3" w:rsidP="00073AC3">
            <w:pPr>
              <w:spacing w:line="320" w:lineRule="exact"/>
              <w:jc w:val="both"/>
              <w:rPr>
                <w:b/>
                <w:color w:val="FF0000"/>
                <w:spacing w:val="-4"/>
                <w:kern w:val="32"/>
                <w:sz w:val="20"/>
                <w:szCs w:val="20"/>
                <w:lang w:eastAsia="ar-SA"/>
              </w:rPr>
            </w:pPr>
          </w:p>
        </w:tc>
        <w:tc>
          <w:tcPr>
            <w:tcW w:w="1985" w:type="dxa"/>
            <w:vMerge/>
          </w:tcPr>
          <w:p w:rsidR="00073AC3" w:rsidRPr="005A0272" w:rsidRDefault="00073AC3" w:rsidP="00073AC3">
            <w:pPr>
              <w:spacing w:line="320" w:lineRule="exact"/>
              <w:jc w:val="both"/>
              <w:rPr>
                <w:b/>
                <w:color w:val="FF0000"/>
                <w:spacing w:val="-4"/>
                <w:kern w:val="32"/>
                <w:sz w:val="20"/>
                <w:szCs w:val="20"/>
                <w:lang w:eastAsia="ar-SA"/>
              </w:rPr>
            </w:pPr>
          </w:p>
        </w:tc>
        <w:tc>
          <w:tcPr>
            <w:tcW w:w="2126" w:type="dxa"/>
            <w:vMerge/>
          </w:tcPr>
          <w:p w:rsidR="00073AC3" w:rsidRPr="005A0272" w:rsidRDefault="00073AC3" w:rsidP="00073AC3">
            <w:pPr>
              <w:spacing w:line="320" w:lineRule="exact"/>
              <w:jc w:val="both"/>
              <w:rPr>
                <w:b/>
                <w:color w:val="FF0000"/>
                <w:spacing w:val="-4"/>
                <w:kern w:val="32"/>
                <w:sz w:val="20"/>
                <w:szCs w:val="20"/>
                <w:lang w:eastAsia="ar-SA"/>
              </w:rPr>
            </w:pPr>
          </w:p>
        </w:tc>
        <w:tc>
          <w:tcPr>
            <w:tcW w:w="1277" w:type="dxa"/>
            <w:vMerge/>
          </w:tcPr>
          <w:p w:rsidR="00073AC3" w:rsidRPr="005A0272" w:rsidRDefault="00073AC3" w:rsidP="00073AC3">
            <w:pPr>
              <w:spacing w:line="320" w:lineRule="exact"/>
              <w:jc w:val="both"/>
              <w:rPr>
                <w:b/>
                <w:color w:val="FF0000"/>
                <w:spacing w:val="-4"/>
                <w:kern w:val="32"/>
                <w:sz w:val="20"/>
                <w:szCs w:val="20"/>
                <w:lang w:eastAsia="ar-SA"/>
              </w:rPr>
            </w:pPr>
          </w:p>
        </w:tc>
        <w:tc>
          <w:tcPr>
            <w:tcW w:w="1135" w:type="dxa"/>
            <w:vMerge/>
          </w:tcPr>
          <w:p w:rsidR="00073AC3" w:rsidRPr="005A0272" w:rsidRDefault="00073AC3" w:rsidP="00073AC3">
            <w:pPr>
              <w:spacing w:line="320" w:lineRule="exact"/>
              <w:jc w:val="both"/>
              <w:rPr>
                <w:b/>
                <w:color w:val="FF0000"/>
                <w:spacing w:val="-4"/>
                <w:kern w:val="32"/>
                <w:sz w:val="20"/>
                <w:szCs w:val="20"/>
                <w:lang w:eastAsia="ar-SA"/>
              </w:rPr>
            </w:pPr>
          </w:p>
        </w:tc>
        <w:tc>
          <w:tcPr>
            <w:tcW w:w="992" w:type="dxa"/>
            <w:vMerge/>
          </w:tcPr>
          <w:p w:rsidR="00073AC3" w:rsidRPr="005A0272" w:rsidRDefault="00073AC3" w:rsidP="00073AC3">
            <w:pPr>
              <w:spacing w:line="320" w:lineRule="exact"/>
              <w:jc w:val="both"/>
              <w:rPr>
                <w:b/>
                <w:color w:val="FF0000"/>
                <w:spacing w:val="-4"/>
                <w:kern w:val="32"/>
                <w:sz w:val="20"/>
                <w:szCs w:val="20"/>
                <w:lang w:eastAsia="ar-SA"/>
              </w:rPr>
            </w:pPr>
          </w:p>
        </w:tc>
        <w:tc>
          <w:tcPr>
            <w:tcW w:w="811" w:type="dxa"/>
            <w:vMerge/>
          </w:tcPr>
          <w:p w:rsidR="00073AC3" w:rsidRPr="005A0272" w:rsidRDefault="00073AC3" w:rsidP="00073AC3">
            <w:pPr>
              <w:spacing w:line="320" w:lineRule="exact"/>
              <w:jc w:val="both"/>
              <w:rPr>
                <w:b/>
                <w:color w:val="FF0000"/>
                <w:spacing w:val="-4"/>
                <w:kern w:val="32"/>
                <w:sz w:val="20"/>
                <w:szCs w:val="20"/>
                <w:lang w:eastAsia="ar-SA"/>
              </w:rPr>
            </w:pPr>
          </w:p>
        </w:tc>
        <w:tc>
          <w:tcPr>
            <w:tcW w:w="1032" w:type="dxa"/>
            <w:vMerge/>
          </w:tcPr>
          <w:p w:rsidR="00073AC3" w:rsidRPr="005A0272" w:rsidRDefault="00073AC3" w:rsidP="00073AC3">
            <w:pPr>
              <w:spacing w:line="320" w:lineRule="exact"/>
              <w:jc w:val="both"/>
              <w:rPr>
                <w:b/>
                <w:spacing w:val="-4"/>
                <w:kern w:val="32"/>
                <w:sz w:val="20"/>
                <w:szCs w:val="20"/>
                <w:lang w:eastAsia="ar-SA"/>
              </w:rPr>
            </w:pPr>
          </w:p>
        </w:tc>
        <w:tc>
          <w:tcPr>
            <w:tcW w:w="849" w:type="dxa"/>
            <w:vMerge/>
          </w:tcPr>
          <w:p w:rsidR="00073AC3" w:rsidRPr="005A0272" w:rsidRDefault="00073AC3" w:rsidP="00073AC3">
            <w:pPr>
              <w:spacing w:line="320" w:lineRule="exact"/>
              <w:jc w:val="both"/>
              <w:rPr>
                <w:b/>
                <w:spacing w:val="-4"/>
                <w:kern w:val="32"/>
                <w:sz w:val="20"/>
                <w:szCs w:val="20"/>
                <w:lang w:eastAsia="ar-SA"/>
              </w:rPr>
            </w:pPr>
          </w:p>
        </w:tc>
        <w:tc>
          <w:tcPr>
            <w:tcW w:w="992" w:type="dxa"/>
            <w:vMerge/>
          </w:tcPr>
          <w:p w:rsidR="00073AC3" w:rsidRPr="005A0272" w:rsidRDefault="00073AC3" w:rsidP="00073AC3">
            <w:pPr>
              <w:spacing w:line="320" w:lineRule="exact"/>
              <w:jc w:val="both"/>
              <w:rPr>
                <w:b/>
                <w:spacing w:val="-4"/>
                <w:kern w:val="32"/>
                <w:sz w:val="20"/>
                <w:szCs w:val="20"/>
                <w:lang w:eastAsia="ar-SA"/>
              </w:rPr>
            </w:pPr>
          </w:p>
        </w:tc>
        <w:tc>
          <w:tcPr>
            <w:tcW w:w="567" w:type="dxa"/>
            <w:vMerge/>
          </w:tcPr>
          <w:p w:rsidR="00073AC3" w:rsidRPr="005A0272" w:rsidRDefault="00073AC3" w:rsidP="00073AC3">
            <w:pPr>
              <w:spacing w:line="320" w:lineRule="exact"/>
              <w:jc w:val="both"/>
              <w:rPr>
                <w:b/>
                <w:spacing w:val="-4"/>
                <w:kern w:val="32"/>
                <w:sz w:val="20"/>
                <w:szCs w:val="20"/>
                <w:lang w:eastAsia="ar-SA"/>
              </w:rPr>
            </w:pPr>
          </w:p>
        </w:tc>
        <w:tc>
          <w:tcPr>
            <w:tcW w:w="851" w:type="dxa"/>
            <w:textDirection w:val="btLr"/>
          </w:tcPr>
          <w:p w:rsidR="00073AC3" w:rsidRPr="005A0272" w:rsidRDefault="00073AC3" w:rsidP="00073AC3">
            <w:pPr>
              <w:spacing w:line="320" w:lineRule="exact"/>
              <w:ind w:left="113" w:right="113"/>
              <w:jc w:val="both"/>
              <w:rPr>
                <w:b/>
                <w:spacing w:val="-4"/>
                <w:kern w:val="32"/>
                <w:sz w:val="20"/>
                <w:szCs w:val="20"/>
                <w:lang w:eastAsia="ar-SA"/>
              </w:rPr>
            </w:pPr>
            <w:r w:rsidRPr="005A0272">
              <w:rPr>
                <w:b/>
                <w:spacing w:val="-4"/>
                <w:kern w:val="32"/>
                <w:sz w:val="20"/>
                <w:szCs w:val="20"/>
                <w:lang w:eastAsia="ar-SA"/>
              </w:rPr>
              <w:t>собственные</w:t>
            </w:r>
          </w:p>
        </w:tc>
        <w:tc>
          <w:tcPr>
            <w:tcW w:w="709" w:type="dxa"/>
            <w:textDirection w:val="btLr"/>
          </w:tcPr>
          <w:p w:rsidR="00073AC3" w:rsidRPr="005A0272" w:rsidRDefault="00073AC3" w:rsidP="00073AC3">
            <w:pPr>
              <w:spacing w:line="320" w:lineRule="exact"/>
              <w:ind w:left="113" w:right="113"/>
              <w:jc w:val="both"/>
              <w:rPr>
                <w:b/>
                <w:spacing w:val="-4"/>
                <w:kern w:val="32"/>
                <w:sz w:val="20"/>
                <w:szCs w:val="20"/>
                <w:lang w:eastAsia="ar-SA"/>
              </w:rPr>
            </w:pPr>
            <w:r w:rsidRPr="005A0272">
              <w:rPr>
                <w:b/>
                <w:spacing w:val="-4"/>
                <w:kern w:val="32"/>
                <w:sz w:val="20"/>
                <w:szCs w:val="20"/>
                <w:lang w:eastAsia="ar-SA"/>
              </w:rPr>
              <w:t>заемные</w:t>
            </w:r>
          </w:p>
        </w:tc>
        <w:tc>
          <w:tcPr>
            <w:tcW w:w="1701" w:type="dxa"/>
            <w:vMerge/>
          </w:tcPr>
          <w:p w:rsidR="00073AC3" w:rsidRPr="005A0272" w:rsidRDefault="00073AC3" w:rsidP="00073AC3">
            <w:pPr>
              <w:spacing w:line="320" w:lineRule="exact"/>
              <w:jc w:val="both"/>
              <w:rPr>
                <w:color w:val="FF0000"/>
                <w:spacing w:val="-4"/>
                <w:kern w:val="32"/>
                <w:sz w:val="20"/>
                <w:szCs w:val="20"/>
                <w:lang w:eastAsia="ar-SA"/>
              </w:rPr>
            </w:pPr>
          </w:p>
        </w:tc>
        <w:tc>
          <w:tcPr>
            <w:tcW w:w="709" w:type="dxa"/>
            <w:vMerge/>
          </w:tcPr>
          <w:p w:rsidR="00073AC3" w:rsidRPr="005A0272" w:rsidRDefault="00073AC3" w:rsidP="00073AC3">
            <w:pPr>
              <w:spacing w:line="320" w:lineRule="exact"/>
              <w:jc w:val="both"/>
              <w:rPr>
                <w:color w:val="FF0000"/>
                <w:spacing w:val="-4"/>
                <w:kern w:val="32"/>
                <w:sz w:val="20"/>
                <w:szCs w:val="20"/>
                <w:lang w:eastAsia="ar-SA"/>
              </w:rPr>
            </w:pPr>
          </w:p>
        </w:tc>
      </w:tr>
      <w:tr w:rsidR="00073AC3" w:rsidRPr="005A0272" w:rsidTr="00E81137">
        <w:tc>
          <w:tcPr>
            <w:tcW w:w="16161" w:type="dxa"/>
            <w:gridSpan w:val="15"/>
          </w:tcPr>
          <w:p w:rsidR="00073AC3" w:rsidRPr="005A0272" w:rsidRDefault="00073AC3" w:rsidP="001F3766">
            <w:pPr>
              <w:spacing w:line="320" w:lineRule="exact"/>
              <w:jc w:val="center"/>
              <w:rPr>
                <w:spacing w:val="-4"/>
                <w:kern w:val="32"/>
                <w:sz w:val="20"/>
                <w:szCs w:val="20"/>
                <w:lang w:eastAsia="ar-SA"/>
              </w:rPr>
            </w:pPr>
            <w:r w:rsidRPr="005A0272">
              <w:rPr>
                <w:spacing w:val="-4"/>
                <w:kern w:val="32"/>
                <w:sz w:val="20"/>
                <w:szCs w:val="20"/>
                <w:lang w:eastAsia="ar-SA"/>
              </w:rPr>
              <w:t>РЕАЛИЗУЕМЫЕ ИНВЕСТИЦИОННЫЕ ПРОЕКТЫ</w:t>
            </w:r>
          </w:p>
        </w:tc>
      </w:tr>
      <w:tr w:rsidR="00073AC3" w:rsidRPr="005A0272" w:rsidTr="00E81137">
        <w:tc>
          <w:tcPr>
            <w:tcW w:w="425" w:type="dxa"/>
          </w:tcPr>
          <w:p w:rsidR="00073AC3" w:rsidRPr="005A0272" w:rsidRDefault="00073AC3" w:rsidP="003131C1">
            <w:pPr>
              <w:jc w:val="center"/>
              <w:rPr>
                <w:spacing w:val="-4"/>
                <w:kern w:val="32"/>
                <w:sz w:val="20"/>
                <w:szCs w:val="20"/>
                <w:lang w:eastAsia="ar-SA"/>
              </w:rPr>
            </w:pPr>
            <w:r w:rsidRPr="005A0272">
              <w:rPr>
                <w:spacing w:val="-4"/>
                <w:kern w:val="32"/>
                <w:sz w:val="20"/>
                <w:szCs w:val="20"/>
                <w:lang w:eastAsia="ar-SA"/>
              </w:rPr>
              <w:t>1</w:t>
            </w:r>
          </w:p>
        </w:tc>
        <w:tc>
          <w:tcPr>
            <w:tcW w:w="1985" w:type="dxa"/>
          </w:tcPr>
          <w:p w:rsidR="00073AC3" w:rsidRPr="005A0272" w:rsidRDefault="00746C89" w:rsidP="003131C1">
            <w:pPr>
              <w:jc w:val="center"/>
              <w:rPr>
                <w:spacing w:val="-4"/>
                <w:kern w:val="32"/>
                <w:sz w:val="20"/>
                <w:szCs w:val="20"/>
                <w:lang w:eastAsia="ar-SA"/>
              </w:rPr>
            </w:pPr>
            <w:r>
              <w:rPr>
                <w:spacing w:val="-4"/>
                <w:kern w:val="32"/>
                <w:sz w:val="20"/>
                <w:szCs w:val="20"/>
                <w:lang w:eastAsia="ar-SA"/>
              </w:rPr>
              <w:t>Развитие мясного скотоводства</w:t>
            </w:r>
          </w:p>
        </w:tc>
        <w:tc>
          <w:tcPr>
            <w:tcW w:w="2126" w:type="dxa"/>
          </w:tcPr>
          <w:p w:rsidR="00073AC3" w:rsidRPr="005A0272" w:rsidRDefault="009032DA" w:rsidP="003131C1">
            <w:pPr>
              <w:jc w:val="center"/>
              <w:rPr>
                <w:spacing w:val="-4"/>
                <w:kern w:val="32"/>
                <w:sz w:val="20"/>
                <w:szCs w:val="20"/>
                <w:lang w:eastAsia="ar-SA"/>
              </w:rPr>
            </w:pPr>
            <w:r w:rsidRPr="005A0272">
              <w:rPr>
                <w:spacing w:val="-4"/>
                <w:kern w:val="32"/>
                <w:sz w:val="20"/>
                <w:szCs w:val="20"/>
                <w:lang w:eastAsia="ar-SA"/>
              </w:rPr>
              <w:t xml:space="preserve">КФХ </w:t>
            </w:r>
            <w:proofErr w:type="spellStart"/>
            <w:r w:rsidRPr="005A0272">
              <w:rPr>
                <w:spacing w:val="-4"/>
                <w:kern w:val="32"/>
                <w:sz w:val="20"/>
                <w:szCs w:val="20"/>
                <w:lang w:eastAsia="ar-SA"/>
              </w:rPr>
              <w:t>Газинская</w:t>
            </w:r>
            <w:proofErr w:type="spellEnd"/>
            <w:r w:rsidRPr="005A0272">
              <w:rPr>
                <w:spacing w:val="-4"/>
                <w:kern w:val="32"/>
                <w:sz w:val="20"/>
                <w:szCs w:val="20"/>
                <w:lang w:eastAsia="ar-SA"/>
              </w:rPr>
              <w:t xml:space="preserve"> Л.В.</w:t>
            </w:r>
          </w:p>
          <w:p w:rsidR="00C3494E" w:rsidRPr="005A0272" w:rsidRDefault="00C3494E" w:rsidP="003131C1">
            <w:pPr>
              <w:jc w:val="center"/>
              <w:rPr>
                <w:spacing w:val="-4"/>
                <w:kern w:val="32"/>
                <w:sz w:val="20"/>
                <w:szCs w:val="20"/>
                <w:lang w:eastAsia="ar-SA"/>
              </w:rPr>
            </w:pPr>
          </w:p>
          <w:p w:rsidR="00C3494E" w:rsidRPr="005A0272" w:rsidRDefault="00C3494E" w:rsidP="003131C1">
            <w:pPr>
              <w:jc w:val="center"/>
              <w:rPr>
                <w:spacing w:val="-4"/>
                <w:kern w:val="32"/>
                <w:sz w:val="20"/>
                <w:szCs w:val="20"/>
                <w:lang w:eastAsia="ar-SA"/>
              </w:rPr>
            </w:pPr>
          </w:p>
        </w:tc>
        <w:tc>
          <w:tcPr>
            <w:tcW w:w="1277" w:type="dxa"/>
          </w:tcPr>
          <w:p w:rsidR="00073AC3" w:rsidRPr="005A0272" w:rsidRDefault="007A689A" w:rsidP="003131C1">
            <w:pPr>
              <w:jc w:val="center"/>
              <w:rPr>
                <w:spacing w:val="-4"/>
                <w:kern w:val="32"/>
                <w:sz w:val="20"/>
                <w:szCs w:val="20"/>
                <w:lang w:eastAsia="ar-SA"/>
              </w:rPr>
            </w:pPr>
            <w:proofErr w:type="spellStart"/>
            <w:r>
              <w:rPr>
                <w:spacing w:val="-4"/>
                <w:kern w:val="32"/>
                <w:sz w:val="20"/>
                <w:szCs w:val="20"/>
                <w:lang w:eastAsia="ar-SA"/>
              </w:rPr>
              <w:t>с.Малета</w:t>
            </w:r>
            <w:proofErr w:type="spellEnd"/>
          </w:p>
        </w:tc>
        <w:tc>
          <w:tcPr>
            <w:tcW w:w="1135" w:type="dxa"/>
          </w:tcPr>
          <w:p w:rsidR="00073AC3" w:rsidRPr="005A0272" w:rsidRDefault="00073AC3" w:rsidP="003131C1">
            <w:pPr>
              <w:jc w:val="center"/>
              <w:rPr>
                <w:spacing w:val="-4"/>
                <w:kern w:val="32"/>
                <w:sz w:val="20"/>
                <w:szCs w:val="20"/>
                <w:lang w:eastAsia="ar-SA"/>
              </w:rPr>
            </w:pPr>
            <w:r w:rsidRPr="005A0272">
              <w:rPr>
                <w:spacing w:val="-4"/>
                <w:kern w:val="32"/>
                <w:sz w:val="20"/>
                <w:szCs w:val="20"/>
                <w:lang w:eastAsia="ar-SA"/>
              </w:rPr>
              <w:t>Сельское хозяйство</w:t>
            </w:r>
          </w:p>
        </w:tc>
        <w:tc>
          <w:tcPr>
            <w:tcW w:w="992" w:type="dxa"/>
          </w:tcPr>
          <w:p w:rsidR="00073AC3" w:rsidRPr="005A0272" w:rsidRDefault="00E81137" w:rsidP="003131C1">
            <w:pPr>
              <w:jc w:val="center"/>
              <w:rPr>
                <w:spacing w:val="-4"/>
                <w:kern w:val="32"/>
                <w:sz w:val="20"/>
                <w:szCs w:val="20"/>
                <w:lang w:eastAsia="ar-SA"/>
              </w:rPr>
            </w:pPr>
            <w:r>
              <w:rPr>
                <w:spacing w:val="-4"/>
                <w:kern w:val="32"/>
                <w:sz w:val="20"/>
                <w:szCs w:val="20"/>
                <w:lang w:eastAsia="ar-SA"/>
              </w:rPr>
              <w:t>2868</w:t>
            </w:r>
          </w:p>
        </w:tc>
        <w:tc>
          <w:tcPr>
            <w:tcW w:w="811" w:type="dxa"/>
          </w:tcPr>
          <w:p w:rsidR="00073AC3" w:rsidRPr="005A0272" w:rsidRDefault="001E2CC1" w:rsidP="003131C1">
            <w:pPr>
              <w:jc w:val="center"/>
              <w:rPr>
                <w:spacing w:val="-4"/>
                <w:kern w:val="32"/>
                <w:sz w:val="20"/>
                <w:szCs w:val="20"/>
                <w:lang w:eastAsia="ar-SA"/>
              </w:rPr>
            </w:pPr>
            <w:r>
              <w:rPr>
                <w:spacing w:val="-4"/>
                <w:kern w:val="32"/>
                <w:sz w:val="20"/>
                <w:szCs w:val="20"/>
                <w:lang w:eastAsia="ar-SA"/>
              </w:rPr>
              <w:t>2018-2022</w:t>
            </w:r>
          </w:p>
        </w:tc>
        <w:tc>
          <w:tcPr>
            <w:tcW w:w="1032" w:type="dxa"/>
          </w:tcPr>
          <w:p w:rsidR="00073AC3" w:rsidRPr="005A0272" w:rsidRDefault="00E81137" w:rsidP="003131C1">
            <w:pPr>
              <w:jc w:val="center"/>
              <w:rPr>
                <w:spacing w:val="-4"/>
                <w:kern w:val="32"/>
                <w:sz w:val="20"/>
                <w:szCs w:val="20"/>
                <w:lang w:eastAsia="ar-SA"/>
              </w:rPr>
            </w:pPr>
            <w:r>
              <w:rPr>
                <w:spacing w:val="-4"/>
                <w:kern w:val="32"/>
                <w:sz w:val="20"/>
                <w:szCs w:val="20"/>
                <w:lang w:eastAsia="ar-SA"/>
              </w:rPr>
              <w:t>2868</w:t>
            </w:r>
          </w:p>
        </w:tc>
        <w:tc>
          <w:tcPr>
            <w:tcW w:w="849" w:type="dxa"/>
          </w:tcPr>
          <w:p w:rsidR="00073AC3" w:rsidRPr="005A0272" w:rsidRDefault="001E2CC1" w:rsidP="003131C1">
            <w:pPr>
              <w:jc w:val="center"/>
              <w:rPr>
                <w:spacing w:val="-4"/>
                <w:kern w:val="32"/>
                <w:sz w:val="20"/>
                <w:szCs w:val="20"/>
                <w:lang w:eastAsia="ar-SA"/>
              </w:rPr>
            </w:pPr>
            <w:r>
              <w:rPr>
                <w:spacing w:val="-4"/>
                <w:kern w:val="32"/>
                <w:sz w:val="20"/>
                <w:szCs w:val="20"/>
                <w:lang w:eastAsia="ar-SA"/>
              </w:rPr>
              <w:t>1617,6</w:t>
            </w:r>
          </w:p>
        </w:tc>
        <w:tc>
          <w:tcPr>
            <w:tcW w:w="992" w:type="dxa"/>
          </w:tcPr>
          <w:p w:rsidR="00073AC3" w:rsidRPr="005A0272" w:rsidRDefault="001E2CC1" w:rsidP="003131C1">
            <w:pPr>
              <w:jc w:val="center"/>
              <w:rPr>
                <w:spacing w:val="-4"/>
                <w:kern w:val="32"/>
                <w:sz w:val="20"/>
                <w:szCs w:val="20"/>
                <w:lang w:eastAsia="ar-SA"/>
              </w:rPr>
            </w:pPr>
            <w:r>
              <w:rPr>
                <w:spacing w:val="-4"/>
                <w:kern w:val="32"/>
                <w:sz w:val="20"/>
                <w:szCs w:val="20"/>
                <w:lang w:eastAsia="ar-SA"/>
              </w:rPr>
              <w:t>103,2</w:t>
            </w:r>
          </w:p>
        </w:tc>
        <w:tc>
          <w:tcPr>
            <w:tcW w:w="567" w:type="dxa"/>
          </w:tcPr>
          <w:p w:rsidR="00073AC3" w:rsidRPr="005A0272" w:rsidRDefault="001E2CC1" w:rsidP="003131C1">
            <w:pPr>
              <w:jc w:val="center"/>
              <w:rPr>
                <w:spacing w:val="-4"/>
                <w:kern w:val="32"/>
                <w:sz w:val="20"/>
                <w:szCs w:val="20"/>
                <w:lang w:eastAsia="ar-SA"/>
              </w:rPr>
            </w:pPr>
            <w:r>
              <w:rPr>
                <w:spacing w:val="-4"/>
                <w:kern w:val="32"/>
                <w:sz w:val="20"/>
                <w:szCs w:val="20"/>
                <w:lang w:eastAsia="ar-SA"/>
              </w:rPr>
              <w:t>0</w:t>
            </w:r>
          </w:p>
        </w:tc>
        <w:tc>
          <w:tcPr>
            <w:tcW w:w="851" w:type="dxa"/>
          </w:tcPr>
          <w:p w:rsidR="00073AC3" w:rsidRPr="005A0272" w:rsidRDefault="00E81137" w:rsidP="003131C1">
            <w:pPr>
              <w:jc w:val="center"/>
              <w:rPr>
                <w:spacing w:val="-4"/>
                <w:kern w:val="32"/>
                <w:sz w:val="20"/>
                <w:szCs w:val="20"/>
                <w:lang w:eastAsia="ar-SA"/>
              </w:rPr>
            </w:pPr>
            <w:r>
              <w:rPr>
                <w:spacing w:val="-4"/>
                <w:kern w:val="32"/>
                <w:sz w:val="20"/>
                <w:szCs w:val="20"/>
                <w:lang w:eastAsia="ar-SA"/>
              </w:rPr>
              <w:t>347,2</w:t>
            </w:r>
          </w:p>
        </w:tc>
        <w:tc>
          <w:tcPr>
            <w:tcW w:w="709" w:type="dxa"/>
          </w:tcPr>
          <w:p w:rsidR="00073AC3" w:rsidRPr="005A0272" w:rsidRDefault="00E81137" w:rsidP="003131C1">
            <w:pPr>
              <w:jc w:val="center"/>
              <w:rPr>
                <w:spacing w:val="-4"/>
                <w:kern w:val="32"/>
                <w:sz w:val="20"/>
                <w:szCs w:val="20"/>
                <w:lang w:eastAsia="ar-SA"/>
              </w:rPr>
            </w:pPr>
            <w:r>
              <w:rPr>
                <w:spacing w:val="-4"/>
                <w:kern w:val="32"/>
                <w:sz w:val="20"/>
                <w:szCs w:val="20"/>
                <w:lang w:eastAsia="ar-SA"/>
              </w:rPr>
              <w:t>800</w:t>
            </w:r>
          </w:p>
        </w:tc>
        <w:tc>
          <w:tcPr>
            <w:tcW w:w="1701" w:type="dxa"/>
          </w:tcPr>
          <w:p w:rsidR="00073AC3" w:rsidRPr="005A0272" w:rsidRDefault="00E81137" w:rsidP="003131C1">
            <w:pPr>
              <w:jc w:val="center"/>
              <w:rPr>
                <w:spacing w:val="-4"/>
                <w:kern w:val="32"/>
                <w:sz w:val="20"/>
                <w:szCs w:val="20"/>
                <w:lang w:eastAsia="ar-SA"/>
              </w:rPr>
            </w:pPr>
            <w:r>
              <w:rPr>
                <w:spacing w:val="-4"/>
                <w:kern w:val="32"/>
                <w:sz w:val="20"/>
                <w:szCs w:val="20"/>
                <w:lang w:eastAsia="ar-SA"/>
              </w:rPr>
              <w:t>Приобретено 2 трактора</w:t>
            </w:r>
          </w:p>
        </w:tc>
        <w:tc>
          <w:tcPr>
            <w:tcW w:w="709" w:type="dxa"/>
          </w:tcPr>
          <w:p w:rsidR="00073AC3" w:rsidRPr="005A0272" w:rsidRDefault="007A689A" w:rsidP="003131C1">
            <w:pPr>
              <w:jc w:val="center"/>
              <w:rPr>
                <w:spacing w:val="-4"/>
                <w:kern w:val="32"/>
                <w:sz w:val="20"/>
                <w:szCs w:val="20"/>
                <w:lang w:eastAsia="ar-SA"/>
              </w:rPr>
            </w:pPr>
            <w:r>
              <w:rPr>
                <w:spacing w:val="-4"/>
                <w:kern w:val="32"/>
                <w:sz w:val="20"/>
                <w:szCs w:val="20"/>
                <w:lang w:eastAsia="ar-SA"/>
              </w:rPr>
              <w:t>2</w:t>
            </w:r>
          </w:p>
        </w:tc>
      </w:tr>
      <w:tr w:rsidR="004C177E" w:rsidRPr="005A0272" w:rsidTr="00E81137">
        <w:tc>
          <w:tcPr>
            <w:tcW w:w="425" w:type="dxa"/>
          </w:tcPr>
          <w:p w:rsidR="004C177E" w:rsidRPr="005A0272" w:rsidRDefault="004C177E" w:rsidP="003131C1">
            <w:pPr>
              <w:spacing w:line="320" w:lineRule="exact"/>
              <w:jc w:val="center"/>
              <w:rPr>
                <w:spacing w:val="-4"/>
                <w:kern w:val="32"/>
                <w:sz w:val="20"/>
                <w:szCs w:val="20"/>
                <w:lang w:eastAsia="ar-SA"/>
              </w:rPr>
            </w:pPr>
            <w:r w:rsidRPr="005A0272">
              <w:rPr>
                <w:spacing w:val="-4"/>
                <w:kern w:val="32"/>
                <w:sz w:val="20"/>
                <w:szCs w:val="20"/>
                <w:lang w:eastAsia="ar-SA"/>
              </w:rPr>
              <w:t>2</w:t>
            </w:r>
          </w:p>
        </w:tc>
        <w:tc>
          <w:tcPr>
            <w:tcW w:w="1985" w:type="dxa"/>
          </w:tcPr>
          <w:p w:rsidR="004C177E" w:rsidRPr="005A0272" w:rsidRDefault="004C177E" w:rsidP="003131C1">
            <w:pPr>
              <w:jc w:val="center"/>
              <w:rPr>
                <w:spacing w:val="-4"/>
                <w:kern w:val="32"/>
                <w:sz w:val="20"/>
                <w:szCs w:val="20"/>
                <w:lang w:eastAsia="ar-SA"/>
              </w:rPr>
            </w:pPr>
            <w:r>
              <w:rPr>
                <w:spacing w:val="-4"/>
                <w:kern w:val="32"/>
                <w:sz w:val="20"/>
                <w:szCs w:val="20"/>
                <w:lang w:eastAsia="ar-SA"/>
              </w:rPr>
              <w:t>Развитие мясного скотоводства</w:t>
            </w:r>
          </w:p>
        </w:tc>
        <w:tc>
          <w:tcPr>
            <w:tcW w:w="2126" w:type="dxa"/>
          </w:tcPr>
          <w:p w:rsidR="004C177E" w:rsidRPr="005A0272" w:rsidRDefault="004C177E" w:rsidP="003131C1">
            <w:pPr>
              <w:jc w:val="center"/>
              <w:rPr>
                <w:spacing w:val="-4"/>
                <w:kern w:val="32"/>
                <w:sz w:val="20"/>
                <w:szCs w:val="20"/>
                <w:lang w:eastAsia="ar-SA"/>
              </w:rPr>
            </w:pPr>
            <w:r w:rsidRPr="005A0272">
              <w:rPr>
                <w:spacing w:val="-4"/>
                <w:kern w:val="32"/>
                <w:sz w:val="20"/>
                <w:szCs w:val="20"/>
                <w:lang w:eastAsia="ar-SA"/>
              </w:rPr>
              <w:t xml:space="preserve">КФХ </w:t>
            </w:r>
            <w:proofErr w:type="spellStart"/>
            <w:r w:rsidRPr="005A0272">
              <w:rPr>
                <w:spacing w:val="-4"/>
                <w:kern w:val="32"/>
                <w:sz w:val="20"/>
                <w:szCs w:val="20"/>
                <w:lang w:eastAsia="ar-SA"/>
              </w:rPr>
              <w:t>Жамсаранов</w:t>
            </w:r>
            <w:proofErr w:type="spellEnd"/>
            <w:r w:rsidRPr="005A0272">
              <w:rPr>
                <w:spacing w:val="-4"/>
                <w:kern w:val="32"/>
                <w:sz w:val="20"/>
                <w:szCs w:val="20"/>
                <w:lang w:eastAsia="ar-SA"/>
              </w:rPr>
              <w:t xml:space="preserve"> Э.Д.</w:t>
            </w:r>
          </w:p>
          <w:p w:rsidR="004C177E" w:rsidRPr="005A0272" w:rsidRDefault="004C177E" w:rsidP="003131C1">
            <w:pPr>
              <w:jc w:val="center"/>
              <w:rPr>
                <w:spacing w:val="-4"/>
                <w:kern w:val="32"/>
                <w:sz w:val="20"/>
                <w:szCs w:val="20"/>
                <w:lang w:eastAsia="ar-SA"/>
              </w:rPr>
            </w:pPr>
          </w:p>
          <w:p w:rsidR="004C177E" w:rsidRPr="005A0272" w:rsidRDefault="004C177E" w:rsidP="003131C1">
            <w:pPr>
              <w:jc w:val="center"/>
              <w:rPr>
                <w:spacing w:val="-4"/>
                <w:kern w:val="32"/>
                <w:sz w:val="20"/>
                <w:szCs w:val="20"/>
                <w:lang w:eastAsia="ar-SA"/>
              </w:rPr>
            </w:pPr>
          </w:p>
        </w:tc>
        <w:tc>
          <w:tcPr>
            <w:tcW w:w="1277" w:type="dxa"/>
          </w:tcPr>
          <w:p w:rsidR="004C177E" w:rsidRPr="005A0272" w:rsidRDefault="004C177E" w:rsidP="003131C1">
            <w:pPr>
              <w:jc w:val="center"/>
              <w:rPr>
                <w:spacing w:val="-4"/>
                <w:kern w:val="32"/>
                <w:sz w:val="20"/>
                <w:szCs w:val="20"/>
                <w:lang w:eastAsia="ar-SA"/>
              </w:rPr>
            </w:pPr>
            <w:proofErr w:type="spellStart"/>
            <w:r>
              <w:rPr>
                <w:spacing w:val="-4"/>
                <w:kern w:val="32"/>
                <w:sz w:val="20"/>
                <w:szCs w:val="20"/>
                <w:lang w:eastAsia="ar-SA"/>
              </w:rPr>
              <w:t>с.Усть</w:t>
            </w:r>
            <w:proofErr w:type="spellEnd"/>
            <w:r>
              <w:rPr>
                <w:spacing w:val="-4"/>
                <w:kern w:val="32"/>
                <w:sz w:val="20"/>
                <w:szCs w:val="20"/>
                <w:lang w:eastAsia="ar-SA"/>
              </w:rPr>
              <w:t>-Обор</w:t>
            </w:r>
          </w:p>
        </w:tc>
        <w:tc>
          <w:tcPr>
            <w:tcW w:w="1135" w:type="dxa"/>
          </w:tcPr>
          <w:p w:rsidR="004C177E" w:rsidRPr="005A0272" w:rsidRDefault="004C177E" w:rsidP="003131C1">
            <w:pPr>
              <w:jc w:val="center"/>
              <w:rPr>
                <w:spacing w:val="-4"/>
                <w:kern w:val="32"/>
                <w:sz w:val="20"/>
                <w:szCs w:val="20"/>
                <w:lang w:eastAsia="ar-SA"/>
              </w:rPr>
            </w:pPr>
            <w:r w:rsidRPr="005A0272">
              <w:rPr>
                <w:spacing w:val="-4"/>
                <w:kern w:val="32"/>
                <w:sz w:val="20"/>
                <w:szCs w:val="20"/>
                <w:lang w:eastAsia="ar-SA"/>
              </w:rPr>
              <w:t>Сельское хозяйство</w:t>
            </w:r>
          </w:p>
        </w:tc>
        <w:tc>
          <w:tcPr>
            <w:tcW w:w="992" w:type="dxa"/>
          </w:tcPr>
          <w:p w:rsidR="004C177E" w:rsidRPr="005A0272" w:rsidRDefault="004C177E" w:rsidP="003131C1">
            <w:pPr>
              <w:jc w:val="center"/>
              <w:rPr>
                <w:spacing w:val="-4"/>
                <w:kern w:val="32"/>
                <w:sz w:val="20"/>
                <w:szCs w:val="20"/>
                <w:lang w:eastAsia="ar-SA"/>
              </w:rPr>
            </w:pPr>
            <w:r>
              <w:rPr>
                <w:spacing w:val="-4"/>
                <w:kern w:val="32"/>
                <w:sz w:val="20"/>
                <w:szCs w:val="20"/>
                <w:lang w:eastAsia="ar-SA"/>
              </w:rPr>
              <w:t>3104</w:t>
            </w:r>
          </w:p>
        </w:tc>
        <w:tc>
          <w:tcPr>
            <w:tcW w:w="811" w:type="dxa"/>
          </w:tcPr>
          <w:p w:rsidR="004C177E" w:rsidRPr="005A0272" w:rsidRDefault="004C177E" w:rsidP="003131C1">
            <w:pPr>
              <w:jc w:val="center"/>
              <w:rPr>
                <w:spacing w:val="-4"/>
                <w:kern w:val="32"/>
                <w:sz w:val="20"/>
                <w:szCs w:val="20"/>
                <w:lang w:eastAsia="ar-SA"/>
              </w:rPr>
            </w:pPr>
            <w:r>
              <w:rPr>
                <w:spacing w:val="-4"/>
                <w:kern w:val="32"/>
                <w:sz w:val="20"/>
                <w:szCs w:val="20"/>
                <w:lang w:eastAsia="ar-SA"/>
              </w:rPr>
              <w:t>2018-2022</w:t>
            </w:r>
          </w:p>
        </w:tc>
        <w:tc>
          <w:tcPr>
            <w:tcW w:w="1032" w:type="dxa"/>
          </w:tcPr>
          <w:p w:rsidR="004C177E" w:rsidRPr="005A0272" w:rsidRDefault="004C177E" w:rsidP="003131C1">
            <w:pPr>
              <w:jc w:val="center"/>
              <w:rPr>
                <w:spacing w:val="-4"/>
                <w:kern w:val="32"/>
                <w:sz w:val="20"/>
                <w:szCs w:val="20"/>
                <w:lang w:eastAsia="ar-SA"/>
              </w:rPr>
            </w:pPr>
            <w:r>
              <w:rPr>
                <w:spacing w:val="-4"/>
                <w:kern w:val="32"/>
                <w:sz w:val="20"/>
                <w:szCs w:val="20"/>
                <w:lang w:eastAsia="ar-SA"/>
              </w:rPr>
              <w:t>3104</w:t>
            </w:r>
          </w:p>
        </w:tc>
        <w:tc>
          <w:tcPr>
            <w:tcW w:w="849" w:type="dxa"/>
          </w:tcPr>
          <w:p w:rsidR="004C177E" w:rsidRPr="005A0272" w:rsidRDefault="004C177E" w:rsidP="003131C1">
            <w:pPr>
              <w:jc w:val="center"/>
              <w:rPr>
                <w:spacing w:val="-4"/>
                <w:kern w:val="32"/>
                <w:sz w:val="20"/>
                <w:szCs w:val="20"/>
                <w:lang w:eastAsia="ar-SA"/>
              </w:rPr>
            </w:pPr>
            <w:r>
              <w:rPr>
                <w:spacing w:val="-4"/>
                <w:kern w:val="32"/>
                <w:sz w:val="20"/>
                <w:szCs w:val="20"/>
                <w:lang w:eastAsia="ar-SA"/>
              </w:rPr>
              <w:t>2748</w:t>
            </w:r>
          </w:p>
        </w:tc>
        <w:tc>
          <w:tcPr>
            <w:tcW w:w="992" w:type="dxa"/>
          </w:tcPr>
          <w:p w:rsidR="004C177E" w:rsidRPr="005A0272" w:rsidRDefault="004C177E" w:rsidP="003131C1">
            <w:pPr>
              <w:jc w:val="center"/>
              <w:rPr>
                <w:spacing w:val="-4"/>
                <w:kern w:val="32"/>
                <w:sz w:val="20"/>
                <w:szCs w:val="20"/>
                <w:lang w:eastAsia="ar-SA"/>
              </w:rPr>
            </w:pPr>
            <w:r>
              <w:rPr>
                <w:spacing w:val="-4"/>
                <w:kern w:val="32"/>
                <w:sz w:val="20"/>
                <w:szCs w:val="20"/>
                <w:lang w:eastAsia="ar-SA"/>
              </w:rPr>
              <w:t>0</w:t>
            </w:r>
          </w:p>
        </w:tc>
        <w:tc>
          <w:tcPr>
            <w:tcW w:w="567" w:type="dxa"/>
          </w:tcPr>
          <w:p w:rsidR="004C177E" w:rsidRPr="005A0272" w:rsidRDefault="004C177E" w:rsidP="003131C1">
            <w:pPr>
              <w:jc w:val="center"/>
              <w:rPr>
                <w:spacing w:val="-4"/>
                <w:kern w:val="32"/>
                <w:sz w:val="20"/>
                <w:szCs w:val="20"/>
                <w:lang w:eastAsia="ar-SA"/>
              </w:rPr>
            </w:pPr>
            <w:r>
              <w:rPr>
                <w:spacing w:val="-4"/>
                <w:kern w:val="32"/>
                <w:sz w:val="20"/>
                <w:szCs w:val="20"/>
                <w:lang w:eastAsia="ar-SA"/>
              </w:rPr>
              <w:t>0</w:t>
            </w:r>
          </w:p>
        </w:tc>
        <w:tc>
          <w:tcPr>
            <w:tcW w:w="851" w:type="dxa"/>
          </w:tcPr>
          <w:p w:rsidR="004C177E" w:rsidRPr="005A0272" w:rsidRDefault="004C177E" w:rsidP="003131C1">
            <w:pPr>
              <w:jc w:val="center"/>
              <w:rPr>
                <w:spacing w:val="-4"/>
                <w:kern w:val="32"/>
                <w:sz w:val="20"/>
                <w:szCs w:val="20"/>
                <w:lang w:eastAsia="ar-SA"/>
              </w:rPr>
            </w:pPr>
            <w:r>
              <w:rPr>
                <w:spacing w:val="-4"/>
                <w:kern w:val="32"/>
                <w:sz w:val="20"/>
                <w:szCs w:val="20"/>
                <w:lang w:eastAsia="ar-SA"/>
              </w:rPr>
              <w:t>356</w:t>
            </w:r>
          </w:p>
        </w:tc>
        <w:tc>
          <w:tcPr>
            <w:tcW w:w="709" w:type="dxa"/>
          </w:tcPr>
          <w:p w:rsidR="004C177E" w:rsidRPr="005A0272" w:rsidRDefault="004C177E" w:rsidP="003131C1">
            <w:pPr>
              <w:jc w:val="center"/>
              <w:rPr>
                <w:spacing w:val="-4"/>
                <w:kern w:val="32"/>
                <w:sz w:val="20"/>
                <w:szCs w:val="20"/>
                <w:lang w:eastAsia="ar-SA"/>
              </w:rPr>
            </w:pPr>
            <w:r>
              <w:rPr>
                <w:spacing w:val="-4"/>
                <w:kern w:val="32"/>
                <w:sz w:val="20"/>
                <w:szCs w:val="20"/>
                <w:lang w:eastAsia="ar-SA"/>
              </w:rPr>
              <w:t>0</w:t>
            </w:r>
          </w:p>
        </w:tc>
        <w:tc>
          <w:tcPr>
            <w:tcW w:w="1701" w:type="dxa"/>
          </w:tcPr>
          <w:p w:rsidR="004C177E" w:rsidRPr="005A0272" w:rsidRDefault="004C177E" w:rsidP="00CB6A22">
            <w:pPr>
              <w:jc w:val="center"/>
              <w:rPr>
                <w:spacing w:val="-4"/>
                <w:kern w:val="32"/>
                <w:sz w:val="20"/>
                <w:szCs w:val="20"/>
                <w:lang w:eastAsia="ar-SA"/>
              </w:rPr>
            </w:pPr>
            <w:r>
              <w:rPr>
                <w:spacing w:val="-4"/>
                <w:kern w:val="32"/>
                <w:sz w:val="20"/>
                <w:szCs w:val="20"/>
                <w:lang w:eastAsia="ar-SA"/>
              </w:rPr>
              <w:t xml:space="preserve">Приобретено 2 трактора, сенокосилка, погрузчик, грабли валковые, погрузчик с ковшом, плуг, бороны дисковые, </w:t>
            </w:r>
            <w:proofErr w:type="spellStart"/>
            <w:r>
              <w:rPr>
                <w:spacing w:val="-4"/>
                <w:kern w:val="32"/>
                <w:sz w:val="20"/>
                <w:szCs w:val="20"/>
                <w:lang w:eastAsia="ar-SA"/>
              </w:rPr>
              <w:t>почвофреза</w:t>
            </w:r>
            <w:proofErr w:type="spellEnd"/>
          </w:p>
        </w:tc>
        <w:tc>
          <w:tcPr>
            <w:tcW w:w="709" w:type="dxa"/>
          </w:tcPr>
          <w:p w:rsidR="004C177E" w:rsidRPr="005A0272" w:rsidRDefault="004C177E" w:rsidP="003131C1">
            <w:pPr>
              <w:jc w:val="center"/>
              <w:rPr>
                <w:spacing w:val="-4"/>
                <w:kern w:val="32"/>
                <w:sz w:val="20"/>
                <w:szCs w:val="20"/>
                <w:lang w:eastAsia="ar-SA"/>
              </w:rPr>
            </w:pPr>
            <w:r>
              <w:rPr>
                <w:spacing w:val="-4"/>
                <w:kern w:val="32"/>
                <w:sz w:val="20"/>
                <w:szCs w:val="20"/>
                <w:lang w:eastAsia="ar-SA"/>
              </w:rPr>
              <w:t>2</w:t>
            </w:r>
          </w:p>
        </w:tc>
      </w:tr>
      <w:tr w:rsidR="00C03EB4" w:rsidRPr="005A0272" w:rsidTr="00E81137">
        <w:tc>
          <w:tcPr>
            <w:tcW w:w="425" w:type="dxa"/>
          </w:tcPr>
          <w:p w:rsidR="00C03EB4" w:rsidRPr="005A0272" w:rsidRDefault="00C03EB4" w:rsidP="003131C1">
            <w:pPr>
              <w:spacing w:line="320" w:lineRule="exact"/>
              <w:jc w:val="center"/>
              <w:rPr>
                <w:spacing w:val="-4"/>
                <w:kern w:val="32"/>
                <w:sz w:val="20"/>
                <w:szCs w:val="20"/>
                <w:lang w:eastAsia="ar-SA"/>
              </w:rPr>
            </w:pPr>
            <w:r w:rsidRPr="005A0272">
              <w:rPr>
                <w:spacing w:val="-4"/>
                <w:kern w:val="32"/>
                <w:sz w:val="20"/>
                <w:szCs w:val="20"/>
                <w:lang w:eastAsia="ar-SA"/>
              </w:rPr>
              <w:t>3</w:t>
            </w:r>
          </w:p>
        </w:tc>
        <w:tc>
          <w:tcPr>
            <w:tcW w:w="1985"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Развитие мясного скотоводства</w:t>
            </w:r>
          </w:p>
        </w:tc>
        <w:tc>
          <w:tcPr>
            <w:tcW w:w="2126" w:type="dxa"/>
          </w:tcPr>
          <w:p w:rsidR="00C03EB4" w:rsidRPr="005A0272" w:rsidRDefault="00C03EB4" w:rsidP="003131C1">
            <w:pPr>
              <w:jc w:val="center"/>
              <w:rPr>
                <w:spacing w:val="-4"/>
                <w:kern w:val="32"/>
                <w:sz w:val="20"/>
                <w:szCs w:val="20"/>
                <w:lang w:eastAsia="ar-SA"/>
              </w:rPr>
            </w:pPr>
            <w:r w:rsidRPr="005A0272">
              <w:rPr>
                <w:spacing w:val="-4"/>
                <w:kern w:val="32"/>
                <w:sz w:val="20"/>
                <w:szCs w:val="20"/>
                <w:lang w:eastAsia="ar-SA"/>
              </w:rPr>
              <w:t>КФХ Цыдыпов К.В.</w:t>
            </w:r>
          </w:p>
          <w:p w:rsidR="00C03EB4" w:rsidRPr="005A0272" w:rsidRDefault="00C03EB4" w:rsidP="003131C1">
            <w:pPr>
              <w:jc w:val="center"/>
              <w:rPr>
                <w:spacing w:val="-4"/>
                <w:kern w:val="32"/>
                <w:sz w:val="20"/>
                <w:szCs w:val="20"/>
                <w:lang w:eastAsia="ar-SA"/>
              </w:rPr>
            </w:pPr>
          </w:p>
          <w:p w:rsidR="00C03EB4" w:rsidRPr="005A0272" w:rsidRDefault="00C03EB4" w:rsidP="003131C1">
            <w:pPr>
              <w:jc w:val="center"/>
              <w:rPr>
                <w:spacing w:val="-4"/>
                <w:kern w:val="32"/>
                <w:sz w:val="20"/>
                <w:szCs w:val="20"/>
                <w:lang w:eastAsia="ar-SA"/>
              </w:rPr>
            </w:pPr>
          </w:p>
        </w:tc>
        <w:tc>
          <w:tcPr>
            <w:tcW w:w="1277" w:type="dxa"/>
          </w:tcPr>
          <w:p w:rsidR="00C03EB4" w:rsidRPr="005A0272" w:rsidRDefault="00C03EB4" w:rsidP="003131C1">
            <w:pPr>
              <w:jc w:val="center"/>
              <w:rPr>
                <w:spacing w:val="-4"/>
                <w:kern w:val="32"/>
                <w:sz w:val="20"/>
                <w:szCs w:val="20"/>
                <w:lang w:eastAsia="ar-SA"/>
              </w:rPr>
            </w:pPr>
            <w:proofErr w:type="spellStart"/>
            <w:r>
              <w:rPr>
                <w:spacing w:val="-4"/>
                <w:kern w:val="32"/>
                <w:sz w:val="20"/>
                <w:szCs w:val="20"/>
                <w:lang w:eastAsia="ar-SA"/>
              </w:rPr>
              <w:t>с.Усть</w:t>
            </w:r>
            <w:proofErr w:type="spellEnd"/>
            <w:r>
              <w:rPr>
                <w:spacing w:val="-4"/>
                <w:kern w:val="32"/>
                <w:sz w:val="20"/>
                <w:szCs w:val="20"/>
                <w:lang w:eastAsia="ar-SA"/>
              </w:rPr>
              <w:t>-Обор</w:t>
            </w:r>
          </w:p>
        </w:tc>
        <w:tc>
          <w:tcPr>
            <w:tcW w:w="1135" w:type="dxa"/>
          </w:tcPr>
          <w:p w:rsidR="00C03EB4" w:rsidRPr="005A0272" w:rsidRDefault="00C03EB4" w:rsidP="003131C1">
            <w:pPr>
              <w:jc w:val="center"/>
              <w:rPr>
                <w:spacing w:val="-4"/>
                <w:kern w:val="32"/>
                <w:sz w:val="20"/>
                <w:szCs w:val="20"/>
                <w:lang w:eastAsia="ar-SA"/>
              </w:rPr>
            </w:pPr>
            <w:r w:rsidRPr="005A0272">
              <w:rPr>
                <w:spacing w:val="-4"/>
                <w:kern w:val="32"/>
                <w:sz w:val="20"/>
                <w:szCs w:val="20"/>
                <w:lang w:eastAsia="ar-SA"/>
              </w:rPr>
              <w:t>Сельское хозяйство</w:t>
            </w:r>
          </w:p>
        </w:tc>
        <w:tc>
          <w:tcPr>
            <w:tcW w:w="992"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3335</w:t>
            </w:r>
          </w:p>
        </w:tc>
        <w:tc>
          <w:tcPr>
            <w:tcW w:w="811"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2018-2022</w:t>
            </w:r>
          </w:p>
        </w:tc>
        <w:tc>
          <w:tcPr>
            <w:tcW w:w="1032"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3335</w:t>
            </w:r>
          </w:p>
        </w:tc>
        <w:tc>
          <w:tcPr>
            <w:tcW w:w="849"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3000</w:t>
            </w:r>
          </w:p>
        </w:tc>
        <w:tc>
          <w:tcPr>
            <w:tcW w:w="992" w:type="dxa"/>
          </w:tcPr>
          <w:p w:rsidR="00C03EB4" w:rsidRPr="005A0272" w:rsidRDefault="00C03EB4" w:rsidP="00CB6A22">
            <w:pPr>
              <w:jc w:val="center"/>
              <w:rPr>
                <w:spacing w:val="-4"/>
                <w:kern w:val="32"/>
                <w:sz w:val="20"/>
                <w:szCs w:val="20"/>
                <w:lang w:eastAsia="ar-SA"/>
              </w:rPr>
            </w:pPr>
            <w:r>
              <w:rPr>
                <w:spacing w:val="-4"/>
                <w:kern w:val="32"/>
                <w:sz w:val="20"/>
                <w:szCs w:val="20"/>
                <w:lang w:eastAsia="ar-SA"/>
              </w:rPr>
              <w:t>0</w:t>
            </w:r>
          </w:p>
        </w:tc>
        <w:tc>
          <w:tcPr>
            <w:tcW w:w="567"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0</w:t>
            </w:r>
          </w:p>
        </w:tc>
        <w:tc>
          <w:tcPr>
            <w:tcW w:w="851"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335</w:t>
            </w:r>
          </w:p>
        </w:tc>
        <w:tc>
          <w:tcPr>
            <w:tcW w:w="709"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0</w:t>
            </w:r>
          </w:p>
        </w:tc>
        <w:tc>
          <w:tcPr>
            <w:tcW w:w="1701" w:type="dxa"/>
          </w:tcPr>
          <w:p w:rsidR="00C03EB4" w:rsidRPr="005A0272" w:rsidRDefault="00C03EB4" w:rsidP="00536A08">
            <w:pPr>
              <w:jc w:val="center"/>
              <w:rPr>
                <w:spacing w:val="-4"/>
                <w:kern w:val="32"/>
                <w:sz w:val="20"/>
                <w:szCs w:val="20"/>
                <w:lang w:eastAsia="ar-SA"/>
              </w:rPr>
            </w:pPr>
            <w:r>
              <w:rPr>
                <w:spacing w:val="-4"/>
                <w:kern w:val="32"/>
                <w:sz w:val="20"/>
                <w:szCs w:val="20"/>
                <w:lang w:eastAsia="ar-SA"/>
              </w:rPr>
              <w:t xml:space="preserve">Приобретен  трактор, сенокосилка, погрузчик с </w:t>
            </w:r>
            <w:r>
              <w:rPr>
                <w:spacing w:val="-4"/>
                <w:kern w:val="32"/>
                <w:sz w:val="20"/>
                <w:szCs w:val="20"/>
                <w:lang w:eastAsia="ar-SA"/>
              </w:rPr>
              <w:lastRenderedPageBreak/>
              <w:t xml:space="preserve">ковшом, грабли валковые, </w:t>
            </w:r>
            <w:proofErr w:type="spellStart"/>
            <w:r>
              <w:rPr>
                <w:spacing w:val="-4"/>
                <w:kern w:val="32"/>
                <w:sz w:val="20"/>
                <w:szCs w:val="20"/>
                <w:lang w:eastAsia="ar-SA"/>
              </w:rPr>
              <w:t>почвофреза</w:t>
            </w:r>
            <w:proofErr w:type="spellEnd"/>
            <w:r>
              <w:rPr>
                <w:spacing w:val="-4"/>
                <w:kern w:val="32"/>
                <w:sz w:val="20"/>
                <w:szCs w:val="20"/>
                <w:lang w:eastAsia="ar-SA"/>
              </w:rPr>
              <w:t>, солнечная электростанция, 20 голов КРС</w:t>
            </w:r>
          </w:p>
        </w:tc>
        <w:tc>
          <w:tcPr>
            <w:tcW w:w="709"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lastRenderedPageBreak/>
              <w:t>2</w:t>
            </w:r>
          </w:p>
        </w:tc>
      </w:tr>
      <w:tr w:rsidR="00C03EB4" w:rsidRPr="005A0272" w:rsidTr="00E81137">
        <w:tc>
          <w:tcPr>
            <w:tcW w:w="425" w:type="dxa"/>
          </w:tcPr>
          <w:p w:rsidR="00C03EB4" w:rsidRPr="005A0272" w:rsidRDefault="00C03EB4" w:rsidP="003131C1">
            <w:pPr>
              <w:spacing w:line="320" w:lineRule="exact"/>
              <w:jc w:val="center"/>
              <w:rPr>
                <w:spacing w:val="-4"/>
                <w:kern w:val="32"/>
                <w:sz w:val="20"/>
                <w:szCs w:val="20"/>
                <w:lang w:eastAsia="ar-SA"/>
              </w:rPr>
            </w:pPr>
            <w:r w:rsidRPr="005A0272">
              <w:rPr>
                <w:spacing w:val="-4"/>
                <w:kern w:val="32"/>
                <w:sz w:val="20"/>
                <w:szCs w:val="20"/>
                <w:lang w:eastAsia="ar-SA"/>
              </w:rPr>
              <w:lastRenderedPageBreak/>
              <w:t>4</w:t>
            </w:r>
          </w:p>
        </w:tc>
        <w:tc>
          <w:tcPr>
            <w:tcW w:w="1985"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Развитие мясного скотоводства</w:t>
            </w:r>
          </w:p>
        </w:tc>
        <w:tc>
          <w:tcPr>
            <w:tcW w:w="2126" w:type="dxa"/>
          </w:tcPr>
          <w:p w:rsidR="00C03EB4" w:rsidRPr="005A0272" w:rsidRDefault="00C03EB4" w:rsidP="003131C1">
            <w:pPr>
              <w:jc w:val="center"/>
              <w:rPr>
                <w:spacing w:val="-4"/>
                <w:kern w:val="32"/>
                <w:sz w:val="20"/>
                <w:szCs w:val="20"/>
                <w:lang w:eastAsia="ar-SA"/>
              </w:rPr>
            </w:pPr>
            <w:r w:rsidRPr="005A0272">
              <w:rPr>
                <w:spacing w:val="-4"/>
                <w:kern w:val="32"/>
                <w:sz w:val="20"/>
                <w:szCs w:val="20"/>
                <w:lang w:eastAsia="ar-SA"/>
              </w:rPr>
              <w:t xml:space="preserve">КФХ </w:t>
            </w:r>
            <w:proofErr w:type="spellStart"/>
            <w:r w:rsidRPr="005A0272">
              <w:rPr>
                <w:spacing w:val="-4"/>
                <w:kern w:val="32"/>
                <w:sz w:val="20"/>
                <w:szCs w:val="20"/>
                <w:lang w:eastAsia="ar-SA"/>
              </w:rPr>
              <w:t>Чимбеев</w:t>
            </w:r>
            <w:proofErr w:type="spellEnd"/>
            <w:r w:rsidRPr="005A0272">
              <w:rPr>
                <w:spacing w:val="-4"/>
                <w:kern w:val="32"/>
                <w:sz w:val="20"/>
                <w:szCs w:val="20"/>
                <w:lang w:eastAsia="ar-SA"/>
              </w:rPr>
              <w:t xml:space="preserve"> Р.Ц.</w:t>
            </w:r>
          </w:p>
          <w:p w:rsidR="00C03EB4" w:rsidRPr="005A0272" w:rsidRDefault="00C03EB4" w:rsidP="003131C1">
            <w:pPr>
              <w:jc w:val="center"/>
              <w:rPr>
                <w:spacing w:val="-4"/>
                <w:kern w:val="32"/>
                <w:sz w:val="20"/>
                <w:szCs w:val="20"/>
                <w:lang w:eastAsia="ar-SA"/>
              </w:rPr>
            </w:pPr>
          </w:p>
          <w:p w:rsidR="00C03EB4" w:rsidRPr="005A0272" w:rsidRDefault="00C03EB4" w:rsidP="003131C1">
            <w:pPr>
              <w:jc w:val="center"/>
              <w:rPr>
                <w:spacing w:val="-4"/>
                <w:kern w:val="32"/>
                <w:sz w:val="20"/>
                <w:szCs w:val="20"/>
                <w:lang w:eastAsia="ar-SA"/>
              </w:rPr>
            </w:pPr>
          </w:p>
          <w:p w:rsidR="00C03EB4" w:rsidRPr="005A0272" w:rsidRDefault="00C03EB4" w:rsidP="003131C1">
            <w:pPr>
              <w:jc w:val="center"/>
              <w:rPr>
                <w:spacing w:val="-4"/>
                <w:kern w:val="32"/>
                <w:sz w:val="20"/>
                <w:szCs w:val="20"/>
                <w:lang w:eastAsia="ar-SA"/>
              </w:rPr>
            </w:pPr>
          </w:p>
        </w:tc>
        <w:tc>
          <w:tcPr>
            <w:tcW w:w="1277" w:type="dxa"/>
          </w:tcPr>
          <w:p w:rsidR="00C03EB4" w:rsidRPr="005A0272" w:rsidRDefault="00C03EB4" w:rsidP="003131C1">
            <w:pPr>
              <w:jc w:val="center"/>
              <w:rPr>
                <w:spacing w:val="-4"/>
                <w:kern w:val="32"/>
                <w:sz w:val="20"/>
                <w:szCs w:val="20"/>
                <w:lang w:eastAsia="ar-SA"/>
              </w:rPr>
            </w:pPr>
            <w:proofErr w:type="spellStart"/>
            <w:r>
              <w:rPr>
                <w:spacing w:val="-4"/>
                <w:kern w:val="32"/>
                <w:sz w:val="20"/>
                <w:szCs w:val="20"/>
                <w:lang w:eastAsia="ar-SA"/>
              </w:rPr>
              <w:t>с.Усть</w:t>
            </w:r>
            <w:proofErr w:type="spellEnd"/>
            <w:r>
              <w:rPr>
                <w:spacing w:val="-4"/>
                <w:kern w:val="32"/>
                <w:sz w:val="20"/>
                <w:szCs w:val="20"/>
                <w:lang w:eastAsia="ar-SA"/>
              </w:rPr>
              <w:t>-Обор</w:t>
            </w:r>
          </w:p>
        </w:tc>
        <w:tc>
          <w:tcPr>
            <w:tcW w:w="1135" w:type="dxa"/>
          </w:tcPr>
          <w:p w:rsidR="00C03EB4" w:rsidRPr="005A0272" w:rsidRDefault="00C03EB4" w:rsidP="003131C1">
            <w:pPr>
              <w:jc w:val="center"/>
              <w:rPr>
                <w:spacing w:val="-4"/>
                <w:kern w:val="32"/>
                <w:sz w:val="20"/>
                <w:szCs w:val="20"/>
                <w:lang w:eastAsia="ar-SA"/>
              </w:rPr>
            </w:pPr>
            <w:r w:rsidRPr="005A0272">
              <w:rPr>
                <w:spacing w:val="-4"/>
                <w:kern w:val="32"/>
                <w:sz w:val="20"/>
                <w:szCs w:val="20"/>
                <w:lang w:eastAsia="ar-SA"/>
              </w:rPr>
              <w:t>Сельское хозяйство</w:t>
            </w:r>
          </w:p>
        </w:tc>
        <w:tc>
          <w:tcPr>
            <w:tcW w:w="992"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3070</w:t>
            </w:r>
          </w:p>
        </w:tc>
        <w:tc>
          <w:tcPr>
            <w:tcW w:w="811"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2018-2022</w:t>
            </w:r>
          </w:p>
        </w:tc>
        <w:tc>
          <w:tcPr>
            <w:tcW w:w="1032"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3070</w:t>
            </w:r>
          </w:p>
        </w:tc>
        <w:tc>
          <w:tcPr>
            <w:tcW w:w="849"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2763</w:t>
            </w:r>
          </w:p>
        </w:tc>
        <w:tc>
          <w:tcPr>
            <w:tcW w:w="992" w:type="dxa"/>
          </w:tcPr>
          <w:p w:rsidR="00C03EB4" w:rsidRPr="005A0272" w:rsidRDefault="00C03EB4" w:rsidP="00CB6A22">
            <w:pPr>
              <w:jc w:val="center"/>
              <w:rPr>
                <w:spacing w:val="-4"/>
                <w:kern w:val="32"/>
                <w:sz w:val="20"/>
                <w:szCs w:val="20"/>
                <w:lang w:eastAsia="ar-SA"/>
              </w:rPr>
            </w:pPr>
            <w:r>
              <w:rPr>
                <w:spacing w:val="-4"/>
                <w:kern w:val="32"/>
                <w:sz w:val="20"/>
                <w:szCs w:val="20"/>
                <w:lang w:eastAsia="ar-SA"/>
              </w:rPr>
              <w:t>0</w:t>
            </w:r>
          </w:p>
        </w:tc>
        <w:tc>
          <w:tcPr>
            <w:tcW w:w="567"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0</w:t>
            </w:r>
          </w:p>
        </w:tc>
        <w:tc>
          <w:tcPr>
            <w:tcW w:w="851"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307</w:t>
            </w:r>
          </w:p>
        </w:tc>
        <w:tc>
          <w:tcPr>
            <w:tcW w:w="709"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0</w:t>
            </w:r>
          </w:p>
        </w:tc>
        <w:tc>
          <w:tcPr>
            <w:tcW w:w="1701" w:type="dxa"/>
          </w:tcPr>
          <w:p w:rsidR="00C03EB4" w:rsidRPr="005A0272" w:rsidRDefault="00C03EB4" w:rsidP="00536A08">
            <w:pPr>
              <w:jc w:val="center"/>
              <w:rPr>
                <w:spacing w:val="-4"/>
                <w:kern w:val="32"/>
                <w:sz w:val="20"/>
                <w:szCs w:val="20"/>
                <w:lang w:eastAsia="ar-SA"/>
              </w:rPr>
            </w:pPr>
            <w:r w:rsidRPr="00536A08">
              <w:rPr>
                <w:spacing w:val="-4"/>
                <w:kern w:val="32"/>
                <w:sz w:val="20"/>
                <w:szCs w:val="20"/>
                <w:lang w:eastAsia="ar-SA"/>
              </w:rPr>
              <w:t xml:space="preserve">Приобретено 2 трактора, </w:t>
            </w:r>
            <w:r>
              <w:rPr>
                <w:spacing w:val="-4"/>
                <w:kern w:val="32"/>
                <w:sz w:val="20"/>
                <w:szCs w:val="20"/>
                <w:lang w:eastAsia="ar-SA"/>
              </w:rPr>
              <w:t xml:space="preserve">2 </w:t>
            </w:r>
            <w:r w:rsidRPr="00536A08">
              <w:rPr>
                <w:spacing w:val="-4"/>
                <w:kern w:val="32"/>
                <w:sz w:val="20"/>
                <w:szCs w:val="20"/>
                <w:lang w:eastAsia="ar-SA"/>
              </w:rPr>
              <w:t>сенокосилк</w:t>
            </w:r>
            <w:r>
              <w:rPr>
                <w:spacing w:val="-4"/>
                <w:kern w:val="32"/>
                <w:sz w:val="20"/>
                <w:szCs w:val="20"/>
                <w:lang w:eastAsia="ar-SA"/>
              </w:rPr>
              <w:t>и</w:t>
            </w:r>
            <w:r w:rsidRPr="00536A08">
              <w:rPr>
                <w:spacing w:val="-4"/>
                <w:kern w:val="32"/>
                <w:sz w:val="20"/>
                <w:szCs w:val="20"/>
                <w:lang w:eastAsia="ar-SA"/>
              </w:rPr>
              <w:t>,</w:t>
            </w:r>
            <w:r>
              <w:rPr>
                <w:spacing w:val="-4"/>
                <w:kern w:val="32"/>
                <w:sz w:val="20"/>
                <w:szCs w:val="20"/>
                <w:lang w:eastAsia="ar-SA"/>
              </w:rPr>
              <w:t xml:space="preserve"> пресс-подборщик, погрузчик с ковшом, грабли валковые, </w:t>
            </w:r>
            <w:proofErr w:type="spellStart"/>
            <w:r>
              <w:rPr>
                <w:spacing w:val="-4"/>
                <w:kern w:val="32"/>
                <w:sz w:val="20"/>
                <w:szCs w:val="20"/>
                <w:lang w:eastAsia="ar-SA"/>
              </w:rPr>
              <w:t>почвофреза</w:t>
            </w:r>
            <w:proofErr w:type="spellEnd"/>
            <w:r>
              <w:rPr>
                <w:spacing w:val="-4"/>
                <w:kern w:val="32"/>
                <w:sz w:val="20"/>
                <w:szCs w:val="20"/>
                <w:lang w:eastAsia="ar-SA"/>
              </w:rPr>
              <w:t>.</w:t>
            </w:r>
          </w:p>
        </w:tc>
        <w:tc>
          <w:tcPr>
            <w:tcW w:w="709"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2</w:t>
            </w:r>
          </w:p>
        </w:tc>
      </w:tr>
      <w:tr w:rsidR="00C03EB4" w:rsidRPr="005A0272" w:rsidTr="00E81137">
        <w:tc>
          <w:tcPr>
            <w:tcW w:w="425" w:type="dxa"/>
          </w:tcPr>
          <w:p w:rsidR="00C03EB4" w:rsidRPr="005A0272" w:rsidRDefault="00C03EB4" w:rsidP="003131C1">
            <w:pPr>
              <w:spacing w:line="320" w:lineRule="exact"/>
              <w:jc w:val="center"/>
              <w:rPr>
                <w:spacing w:val="-4"/>
                <w:kern w:val="32"/>
                <w:sz w:val="20"/>
                <w:szCs w:val="20"/>
                <w:lang w:eastAsia="ar-SA"/>
              </w:rPr>
            </w:pPr>
            <w:r w:rsidRPr="005A0272">
              <w:rPr>
                <w:spacing w:val="-4"/>
                <w:kern w:val="32"/>
                <w:sz w:val="20"/>
                <w:szCs w:val="20"/>
                <w:lang w:eastAsia="ar-SA"/>
              </w:rPr>
              <w:t>5</w:t>
            </w:r>
          </w:p>
        </w:tc>
        <w:tc>
          <w:tcPr>
            <w:tcW w:w="1985"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Развитие молочного скотоводства</w:t>
            </w:r>
          </w:p>
        </w:tc>
        <w:tc>
          <w:tcPr>
            <w:tcW w:w="2126" w:type="dxa"/>
          </w:tcPr>
          <w:p w:rsidR="00C03EB4" w:rsidRPr="005A0272" w:rsidRDefault="00C03EB4" w:rsidP="003131C1">
            <w:pPr>
              <w:jc w:val="center"/>
              <w:rPr>
                <w:spacing w:val="-4"/>
                <w:kern w:val="32"/>
                <w:sz w:val="20"/>
                <w:szCs w:val="20"/>
                <w:lang w:eastAsia="ar-SA"/>
              </w:rPr>
            </w:pPr>
            <w:r w:rsidRPr="005A0272">
              <w:rPr>
                <w:spacing w:val="-4"/>
                <w:kern w:val="32"/>
                <w:sz w:val="20"/>
                <w:szCs w:val="20"/>
                <w:lang w:eastAsia="ar-SA"/>
              </w:rPr>
              <w:t>КФХ Непомнящий И.Г.</w:t>
            </w:r>
          </w:p>
          <w:p w:rsidR="00C03EB4" w:rsidRPr="005A0272" w:rsidRDefault="00C03EB4" w:rsidP="003131C1">
            <w:pPr>
              <w:jc w:val="center"/>
              <w:rPr>
                <w:spacing w:val="-4"/>
                <w:kern w:val="32"/>
                <w:sz w:val="20"/>
                <w:szCs w:val="20"/>
                <w:lang w:eastAsia="ar-SA"/>
              </w:rPr>
            </w:pPr>
          </w:p>
          <w:p w:rsidR="00C03EB4" w:rsidRPr="005A0272" w:rsidRDefault="00C03EB4" w:rsidP="003131C1">
            <w:pPr>
              <w:jc w:val="center"/>
              <w:rPr>
                <w:spacing w:val="-4"/>
                <w:kern w:val="32"/>
                <w:sz w:val="20"/>
                <w:szCs w:val="20"/>
                <w:lang w:eastAsia="ar-SA"/>
              </w:rPr>
            </w:pPr>
          </w:p>
          <w:p w:rsidR="00C03EB4" w:rsidRPr="005A0272" w:rsidRDefault="00C03EB4" w:rsidP="003131C1">
            <w:pPr>
              <w:jc w:val="center"/>
              <w:rPr>
                <w:spacing w:val="-4"/>
                <w:kern w:val="32"/>
                <w:sz w:val="20"/>
                <w:szCs w:val="20"/>
                <w:lang w:eastAsia="ar-SA"/>
              </w:rPr>
            </w:pPr>
          </w:p>
        </w:tc>
        <w:tc>
          <w:tcPr>
            <w:tcW w:w="1277" w:type="dxa"/>
          </w:tcPr>
          <w:p w:rsidR="00C03EB4" w:rsidRPr="005A0272" w:rsidRDefault="00C03EB4" w:rsidP="003131C1">
            <w:pPr>
              <w:jc w:val="center"/>
              <w:rPr>
                <w:spacing w:val="-4"/>
                <w:kern w:val="32"/>
                <w:sz w:val="20"/>
                <w:szCs w:val="20"/>
                <w:lang w:eastAsia="ar-SA"/>
              </w:rPr>
            </w:pPr>
            <w:proofErr w:type="spellStart"/>
            <w:r>
              <w:rPr>
                <w:spacing w:val="-4"/>
                <w:kern w:val="32"/>
                <w:sz w:val="20"/>
                <w:szCs w:val="20"/>
                <w:lang w:eastAsia="ar-SA"/>
              </w:rPr>
              <w:t>с.Орсук</w:t>
            </w:r>
            <w:proofErr w:type="spellEnd"/>
          </w:p>
        </w:tc>
        <w:tc>
          <w:tcPr>
            <w:tcW w:w="1135" w:type="dxa"/>
          </w:tcPr>
          <w:p w:rsidR="00C03EB4" w:rsidRPr="005A0272" w:rsidRDefault="00C03EB4" w:rsidP="003131C1">
            <w:pPr>
              <w:jc w:val="center"/>
              <w:rPr>
                <w:spacing w:val="-4"/>
                <w:kern w:val="32"/>
                <w:sz w:val="20"/>
                <w:szCs w:val="20"/>
                <w:lang w:eastAsia="ar-SA"/>
              </w:rPr>
            </w:pPr>
            <w:r w:rsidRPr="005A0272">
              <w:rPr>
                <w:spacing w:val="-4"/>
                <w:kern w:val="32"/>
                <w:sz w:val="20"/>
                <w:szCs w:val="20"/>
                <w:lang w:eastAsia="ar-SA"/>
              </w:rPr>
              <w:t>Сельское хозяйство</w:t>
            </w:r>
          </w:p>
        </w:tc>
        <w:tc>
          <w:tcPr>
            <w:tcW w:w="992"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3167</w:t>
            </w:r>
          </w:p>
        </w:tc>
        <w:tc>
          <w:tcPr>
            <w:tcW w:w="811"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2018-2022</w:t>
            </w:r>
          </w:p>
        </w:tc>
        <w:tc>
          <w:tcPr>
            <w:tcW w:w="1032"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3167</w:t>
            </w:r>
          </w:p>
        </w:tc>
        <w:tc>
          <w:tcPr>
            <w:tcW w:w="849"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2850,3</w:t>
            </w:r>
          </w:p>
        </w:tc>
        <w:tc>
          <w:tcPr>
            <w:tcW w:w="992" w:type="dxa"/>
          </w:tcPr>
          <w:p w:rsidR="00C03EB4" w:rsidRPr="005A0272" w:rsidRDefault="00C03EB4" w:rsidP="00CB6A22">
            <w:pPr>
              <w:jc w:val="center"/>
              <w:rPr>
                <w:spacing w:val="-4"/>
                <w:kern w:val="32"/>
                <w:sz w:val="20"/>
                <w:szCs w:val="20"/>
                <w:lang w:eastAsia="ar-SA"/>
              </w:rPr>
            </w:pPr>
            <w:r>
              <w:rPr>
                <w:spacing w:val="-4"/>
                <w:kern w:val="32"/>
                <w:sz w:val="20"/>
                <w:szCs w:val="20"/>
                <w:lang w:eastAsia="ar-SA"/>
              </w:rPr>
              <w:t>0</w:t>
            </w:r>
          </w:p>
        </w:tc>
        <w:tc>
          <w:tcPr>
            <w:tcW w:w="567"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0</w:t>
            </w:r>
          </w:p>
        </w:tc>
        <w:tc>
          <w:tcPr>
            <w:tcW w:w="851"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316,7</w:t>
            </w:r>
          </w:p>
        </w:tc>
        <w:tc>
          <w:tcPr>
            <w:tcW w:w="709"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0</w:t>
            </w:r>
          </w:p>
        </w:tc>
        <w:tc>
          <w:tcPr>
            <w:tcW w:w="1701" w:type="dxa"/>
          </w:tcPr>
          <w:p w:rsidR="00C03EB4" w:rsidRPr="005A0272" w:rsidRDefault="00C03EB4" w:rsidP="003131C1">
            <w:pPr>
              <w:jc w:val="center"/>
              <w:rPr>
                <w:spacing w:val="-4"/>
                <w:kern w:val="32"/>
                <w:sz w:val="20"/>
                <w:szCs w:val="20"/>
                <w:lang w:eastAsia="ar-SA"/>
              </w:rPr>
            </w:pPr>
            <w:r w:rsidRPr="00493549">
              <w:rPr>
                <w:spacing w:val="-4"/>
                <w:kern w:val="32"/>
                <w:sz w:val="20"/>
                <w:szCs w:val="20"/>
                <w:lang w:eastAsia="ar-SA"/>
              </w:rPr>
              <w:t>Приобретено 2 трактора, сенокосилка,</w:t>
            </w:r>
            <w:r>
              <w:rPr>
                <w:spacing w:val="-4"/>
                <w:kern w:val="32"/>
                <w:sz w:val="20"/>
                <w:szCs w:val="20"/>
                <w:lang w:eastAsia="ar-SA"/>
              </w:rPr>
              <w:t xml:space="preserve"> погрузчик, пресс-подборщик, ковш</w:t>
            </w:r>
          </w:p>
        </w:tc>
        <w:tc>
          <w:tcPr>
            <w:tcW w:w="709"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2</w:t>
            </w:r>
          </w:p>
        </w:tc>
      </w:tr>
      <w:tr w:rsidR="004C177E" w:rsidRPr="005A0272" w:rsidTr="00E81137">
        <w:tc>
          <w:tcPr>
            <w:tcW w:w="16161" w:type="dxa"/>
            <w:gridSpan w:val="15"/>
          </w:tcPr>
          <w:p w:rsidR="004C177E" w:rsidRPr="005A0272" w:rsidRDefault="004C177E" w:rsidP="00741440">
            <w:pPr>
              <w:jc w:val="center"/>
              <w:rPr>
                <w:spacing w:val="-4"/>
                <w:kern w:val="32"/>
                <w:sz w:val="20"/>
                <w:szCs w:val="20"/>
                <w:lang w:eastAsia="ar-SA"/>
              </w:rPr>
            </w:pPr>
            <w:r w:rsidRPr="005A0272">
              <w:rPr>
                <w:spacing w:val="-4"/>
                <w:kern w:val="32"/>
                <w:sz w:val="20"/>
                <w:szCs w:val="20"/>
                <w:lang w:eastAsia="ar-SA"/>
              </w:rPr>
              <w:t>ПЛАНИРУЕМЫЕ К РЕАЛИЗАЦИИ ИНВЕСТИЦИОННЫЕ ПРОЕКТЫ</w:t>
            </w:r>
          </w:p>
        </w:tc>
      </w:tr>
      <w:tr w:rsidR="00C03EB4" w:rsidRPr="005A0272" w:rsidTr="00E81137">
        <w:tc>
          <w:tcPr>
            <w:tcW w:w="425" w:type="dxa"/>
          </w:tcPr>
          <w:p w:rsidR="00C03EB4" w:rsidRPr="000D2E6C" w:rsidRDefault="00C03EB4" w:rsidP="00B90B86">
            <w:pPr>
              <w:jc w:val="center"/>
              <w:rPr>
                <w:spacing w:val="-4"/>
                <w:kern w:val="32"/>
                <w:sz w:val="20"/>
                <w:szCs w:val="20"/>
                <w:lang w:eastAsia="ar-SA"/>
              </w:rPr>
            </w:pPr>
            <w:r w:rsidRPr="000D2E6C">
              <w:rPr>
                <w:spacing w:val="-4"/>
                <w:kern w:val="32"/>
                <w:sz w:val="20"/>
                <w:szCs w:val="20"/>
                <w:lang w:eastAsia="ar-SA"/>
              </w:rPr>
              <w:t>1</w:t>
            </w:r>
          </w:p>
        </w:tc>
        <w:tc>
          <w:tcPr>
            <w:tcW w:w="1985" w:type="dxa"/>
          </w:tcPr>
          <w:p w:rsidR="00C03EB4" w:rsidRPr="005A0272" w:rsidRDefault="00C03EB4" w:rsidP="00CB6A22">
            <w:pPr>
              <w:jc w:val="center"/>
              <w:rPr>
                <w:spacing w:val="-4"/>
                <w:kern w:val="32"/>
                <w:sz w:val="20"/>
                <w:szCs w:val="20"/>
                <w:lang w:eastAsia="ar-SA"/>
              </w:rPr>
            </w:pPr>
            <w:r>
              <w:rPr>
                <w:spacing w:val="-4"/>
                <w:kern w:val="32"/>
                <w:sz w:val="20"/>
                <w:szCs w:val="20"/>
                <w:lang w:eastAsia="ar-SA"/>
              </w:rPr>
              <w:t>Развитие мясного скотоводства</w:t>
            </w:r>
          </w:p>
        </w:tc>
        <w:tc>
          <w:tcPr>
            <w:tcW w:w="2126" w:type="dxa"/>
          </w:tcPr>
          <w:p w:rsidR="00C03EB4" w:rsidRPr="000D2E6C" w:rsidRDefault="00C03EB4" w:rsidP="005A0272">
            <w:pPr>
              <w:jc w:val="center"/>
              <w:rPr>
                <w:spacing w:val="-4"/>
                <w:kern w:val="32"/>
                <w:sz w:val="20"/>
                <w:szCs w:val="20"/>
                <w:lang w:eastAsia="ar-SA"/>
              </w:rPr>
            </w:pPr>
            <w:r>
              <w:rPr>
                <w:spacing w:val="-4"/>
                <w:kern w:val="32"/>
                <w:sz w:val="20"/>
                <w:szCs w:val="20"/>
                <w:lang w:eastAsia="ar-SA"/>
              </w:rPr>
              <w:t xml:space="preserve">КФХ </w:t>
            </w:r>
            <w:proofErr w:type="spellStart"/>
            <w:r>
              <w:rPr>
                <w:spacing w:val="-4"/>
                <w:kern w:val="32"/>
                <w:sz w:val="20"/>
                <w:szCs w:val="20"/>
                <w:lang w:eastAsia="ar-SA"/>
              </w:rPr>
              <w:t>Ухинов</w:t>
            </w:r>
            <w:proofErr w:type="spellEnd"/>
            <w:r>
              <w:rPr>
                <w:spacing w:val="-4"/>
                <w:kern w:val="32"/>
                <w:sz w:val="20"/>
                <w:szCs w:val="20"/>
                <w:lang w:eastAsia="ar-SA"/>
              </w:rPr>
              <w:t xml:space="preserve"> Б.Ц.</w:t>
            </w:r>
          </w:p>
        </w:tc>
        <w:tc>
          <w:tcPr>
            <w:tcW w:w="1277" w:type="dxa"/>
          </w:tcPr>
          <w:p w:rsidR="00C03EB4" w:rsidRPr="005A0272" w:rsidRDefault="00C03EB4" w:rsidP="00CB6A22">
            <w:pPr>
              <w:jc w:val="center"/>
              <w:rPr>
                <w:spacing w:val="-4"/>
                <w:kern w:val="32"/>
                <w:sz w:val="20"/>
                <w:szCs w:val="20"/>
                <w:lang w:eastAsia="ar-SA"/>
              </w:rPr>
            </w:pPr>
            <w:proofErr w:type="spellStart"/>
            <w:r>
              <w:rPr>
                <w:spacing w:val="-4"/>
                <w:kern w:val="32"/>
                <w:sz w:val="20"/>
                <w:szCs w:val="20"/>
                <w:lang w:eastAsia="ar-SA"/>
              </w:rPr>
              <w:t>с.Усть</w:t>
            </w:r>
            <w:proofErr w:type="spellEnd"/>
            <w:r>
              <w:rPr>
                <w:spacing w:val="-4"/>
                <w:kern w:val="32"/>
                <w:sz w:val="20"/>
                <w:szCs w:val="20"/>
                <w:lang w:eastAsia="ar-SA"/>
              </w:rPr>
              <w:t>-Обор</w:t>
            </w:r>
          </w:p>
        </w:tc>
        <w:tc>
          <w:tcPr>
            <w:tcW w:w="1135" w:type="dxa"/>
          </w:tcPr>
          <w:p w:rsidR="00C03EB4" w:rsidRPr="005A0272" w:rsidRDefault="00C03EB4" w:rsidP="00CB6A22">
            <w:pPr>
              <w:jc w:val="center"/>
              <w:rPr>
                <w:spacing w:val="-4"/>
                <w:kern w:val="32"/>
                <w:sz w:val="20"/>
                <w:szCs w:val="20"/>
                <w:lang w:eastAsia="ar-SA"/>
              </w:rPr>
            </w:pPr>
            <w:r w:rsidRPr="005A0272">
              <w:rPr>
                <w:spacing w:val="-4"/>
                <w:kern w:val="32"/>
                <w:sz w:val="20"/>
                <w:szCs w:val="20"/>
                <w:lang w:eastAsia="ar-SA"/>
              </w:rPr>
              <w:t>Сельское хозяйство</w:t>
            </w:r>
          </w:p>
        </w:tc>
        <w:tc>
          <w:tcPr>
            <w:tcW w:w="992" w:type="dxa"/>
          </w:tcPr>
          <w:p w:rsidR="00C03EB4" w:rsidRPr="005A0272" w:rsidRDefault="00C03EB4" w:rsidP="00CB6A22">
            <w:pPr>
              <w:jc w:val="center"/>
              <w:rPr>
                <w:spacing w:val="-4"/>
                <w:kern w:val="32"/>
                <w:sz w:val="20"/>
                <w:szCs w:val="20"/>
                <w:lang w:eastAsia="ar-SA"/>
              </w:rPr>
            </w:pPr>
            <w:r>
              <w:rPr>
                <w:spacing w:val="-4"/>
                <w:kern w:val="32"/>
                <w:sz w:val="20"/>
                <w:szCs w:val="20"/>
                <w:lang w:eastAsia="ar-SA"/>
              </w:rPr>
              <w:t>3335</w:t>
            </w:r>
          </w:p>
        </w:tc>
        <w:tc>
          <w:tcPr>
            <w:tcW w:w="811" w:type="dxa"/>
          </w:tcPr>
          <w:p w:rsidR="00C03EB4" w:rsidRPr="000D2E6C" w:rsidRDefault="00C03EB4" w:rsidP="005A0272">
            <w:pPr>
              <w:spacing w:line="320" w:lineRule="exact"/>
              <w:jc w:val="center"/>
              <w:rPr>
                <w:spacing w:val="-4"/>
                <w:kern w:val="32"/>
                <w:sz w:val="20"/>
                <w:szCs w:val="20"/>
                <w:lang w:eastAsia="ar-SA"/>
              </w:rPr>
            </w:pPr>
            <w:r>
              <w:rPr>
                <w:spacing w:val="-4"/>
                <w:kern w:val="32"/>
                <w:sz w:val="20"/>
                <w:szCs w:val="20"/>
                <w:lang w:eastAsia="ar-SA"/>
              </w:rPr>
              <w:t>2019-2023</w:t>
            </w:r>
          </w:p>
        </w:tc>
        <w:tc>
          <w:tcPr>
            <w:tcW w:w="1032" w:type="dxa"/>
          </w:tcPr>
          <w:p w:rsidR="00C03EB4" w:rsidRPr="005A0272" w:rsidRDefault="00C03EB4" w:rsidP="00CB6A22">
            <w:pPr>
              <w:jc w:val="center"/>
              <w:rPr>
                <w:spacing w:val="-4"/>
                <w:kern w:val="32"/>
                <w:sz w:val="20"/>
                <w:szCs w:val="20"/>
                <w:lang w:eastAsia="ar-SA"/>
              </w:rPr>
            </w:pPr>
            <w:r>
              <w:rPr>
                <w:spacing w:val="-4"/>
                <w:kern w:val="32"/>
                <w:sz w:val="20"/>
                <w:szCs w:val="20"/>
                <w:lang w:eastAsia="ar-SA"/>
              </w:rPr>
              <w:t>3335</w:t>
            </w:r>
          </w:p>
        </w:tc>
        <w:tc>
          <w:tcPr>
            <w:tcW w:w="849" w:type="dxa"/>
          </w:tcPr>
          <w:p w:rsidR="00C03EB4" w:rsidRPr="000D2E6C" w:rsidRDefault="00C03EB4" w:rsidP="005A0272">
            <w:pPr>
              <w:spacing w:line="320" w:lineRule="exact"/>
              <w:jc w:val="center"/>
              <w:rPr>
                <w:spacing w:val="-4"/>
                <w:kern w:val="32"/>
                <w:sz w:val="20"/>
                <w:szCs w:val="20"/>
                <w:lang w:eastAsia="ar-SA"/>
              </w:rPr>
            </w:pPr>
            <w:r>
              <w:rPr>
                <w:spacing w:val="-4"/>
                <w:kern w:val="32"/>
                <w:sz w:val="20"/>
                <w:szCs w:val="20"/>
                <w:lang w:eastAsia="ar-SA"/>
              </w:rPr>
              <w:t>3000</w:t>
            </w:r>
          </w:p>
        </w:tc>
        <w:tc>
          <w:tcPr>
            <w:tcW w:w="992" w:type="dxa"/>
          </w:tcPr>
          <w:p w:rsidR="00C03EB4" w:rsidRPr="005A0272" w:rsidRDefault="00C03EB4" w:rsidP="00C03EB4">
            <w:pPr>
              <w:spacing w:line="320" w:lineRule="exact"/>
              <w:jc w:val="center"/>
              <w:rPr>
                <w:spacing w:val="-4"/>
                <w:kern w:val="32"/>
                <w:sz w:val="20"/>
                <w:szCs w:val="20"/>
                <w:lang w:eastAsia="ar-SA"/>
              </w:rPr>
            </w:pPr>
            <w:r>
              <w:rPr>
                <w:spacing w:val="-4"/>
                <w:kern w:val="32"/>
                <w:sz w:val="20"/>
                <w:szCs w:val="20"/>
                <w:lang w:eastAsia="ar-SA"/>
              </w:rPr>
              <w:t>0</w:t>
            </w:r>
          </w:p>
        </w:tc>
        <w:tc>
          <w:tcPr>
            <w:tcW w:w="567" w:type="dxa"/>
          </w:tcPr>
          <w:p w:rsidR="00C03EB4" w:rsidRPr="000D2E6C" w:rsidRDefault="00C03EB4" w:rsidP="005A0272">
            <w:pPr>
              <w:spacing w:line="320" w:lineRule="exact"/>
              <w:jc w:val="center"/>
              <w:rPr>
                <w:spacing w:val="-4"/>
                <w:kern w:val="32"/>
                <w:sz w:val="20"/>
                <w:szCs w:val="20"/>
                <w:lang w:eastAsia="ar-SA"/>
              </w:rPr>
            </w:pPr>
            <w:r>
              <w:rPr>
                <w:spacing w:val="-4"/>
                <w:kern w:val="32"/>
                <w:sz w:val="20"/>
                <w:szCs w:val="20"/>
                <w:lang w:eastAsia="ar-SA"/>
              </w:rPr>
              <w:t>0</w:t>
            </w:r>
          </w:p>
        </w:tc>
        <w:tc>
          <w:tcPr>
            <w:tcW w:w="851" w:type="dxa"/>
          </w:tcPr>
          <w:p w:rsidR="00C03EB4" w:rsidRPr="000D2E6C" w:rsidRDefault="00C03EB4" w:rsidP="00CB6A22">
            <w:pPr>
              <w:spacing w:line="320" w:lineRule="exact"/>
              <w:jc w:val="center"/>
              <w:rPr>
                <w:spacing w:val="-4"/>
                <w:kern w:val="32"/>
                <w:sz w:val="20"/>
                <w:szCs w:val="20"/>
                <w:lang w:eastAsia="ar-SA"/>
              </w:rPr>
            </w:pPr>
            <w:r>
              <w:rPr>
                <w:spacing w:val="-4"/>
                <w:kern w:val="32"/>
                <w:sz w:val="20"/>
                <w:szCs w:val="20"/>
                <w:lang w:eastAsia="ar-SA"/>
              </w:rPr>
              <w:t>335</w:t>
            </w:r>
          </w:p>
        </w:tc>
        <w:tc>
          <w:tcPr>
            <w:tcW w:w="709" w:type="dxa"/>
          </w:tcPr>
          <w:p w:rsidR="00C03EB4" w:rsidRPr="000D2E6C" w:rsidRDefault="00C03EB4" w:rsidP="00B24329">
            <w:pPr>
              <w:spacing w:line="320" w:lineRule="exact"/>
              <w:jc w:val="center"/>
              <w:rPr>
                <w:spacing w:val="-4"/>
                <w:kern w:val="32"/>
                <w:sz w:val="20"/>
                <w:szCs w:val="20"/>
                <w:lang w:eastAsia="ar-SA"/>
              </w:rPr>
            </w:pPr>
            <w:r>
              <w:rPr>
                <w:spacing w:val="-4"/>
                <w:kern w:val="32"/>
                <w:sz w:val="20"/>
                <w:szCs w:val="20"/>
                <w:lang w:eastAsia="ar-SA"/>
              </w:rPr>
              <w:t>0</w:t>
            </w:r>
          </w:p>
        </w:tc>
        <w:tc>
          <w:tcPr>
            <w:tcW w:w="1701" w:type="dxa"/>
          </w:tcPr>
          <w:p w:rsidR="00C03EB4" w:rsidRPr="000D2E6C" w:rsidRDefault="00C03EB4" w:rsidP="00CB6A22">
            <w:pPr>
              <w:spacing w:line="320" w:lineRule="exact"/>
              <w:jc w:val="center"/>
              <w:rPr>
                <w:spacing w:val="-4"/>
                <w:kern w:val="32"/>
                <w:sz w:val="20"/>
                <w:szCs w:val="20"/>
                <w:lang w:eastAsia="ar-SA"/>
              </w:rPr>
            </w:pPr>
            <w:r w:rsidRPr="000D2E6C">
              <w:rPr>
                <w:spacing w:val="-4"/>
                <w:kern w:val="32"/>
                <w:sz w:val="20"/>
                <w:szCs w:val="20"/>
                <w:lang w:eastAsia="ar-SA"/>
              </w:rPr>
              <w:t>Проектирование</w:t>
            </w:r>
          </w:p>
        </w:tc>
        <w:tc>
          <w:tcPr>
            <w:tcW w:w="709" w:type="dxa"/>
          </w:tcPr>
          <w:p w:rsidR="00C03EB4" w:rsidRPr="000D2E6C" w:rsidRDefault="00C03EB4" w:rsidP="005A0272">
            <w:pPr>
              <w:spacing w:line="320" w:lineRule="exact"/>
              <w:jc w:val="center"/>
              <w:rPr>
                <w:spacing w:val="-4"/>
                <w:kern w:val="32"/>
                <w:sz w:val="20"/>
                <w:szCs w:val="20"/>
                <w:lang w:eastAsia="ar-SA"/>
              </w:rPr>
            </w:pPr>
            <w:r>
              <w:rPr>
                <w:spacing w:val="-4"/>
                <w:kern w:val="32"/>
                <w:sz w:val="20"/>
                <w:szCs w:val="20"/>
                <w:lang w:eastAsia="ar-SA"/>
              </w:rPr>
              <w:t>2</w:t>
            </w:r>
          </w:p>
        </w:tc>
      </w:tr>
      <w:tr w:rsidR="00C03EB4" w:rsidRPr="005A0272" w:rsidTr="00E81137">
        <w:tc>
          <w:tcPr>
            <w:tcW w:w="425" w:type="dxa"/>
          </w:tcPr>
          <w:p w:rsidR="00C03EB4" w:rsidRPr="000D2E6C" w:rsidRDefault="00C03EB4" w:rsidP="00CB6A22">
            <w:pPr>
              <w:jc w:val="center"/>
              <w:rPr>
                <w:spacing w:val="-4"/>
                <w:kern w:val="32"/>
                <w:sz w:val="20"/>
                <w:szCs w:val="20"/>
                <w:lang w:eastAsia="ar-SA"/>
              </w:rPr>
            </w:pPr>
            <w:r w:rsidRPr="000D2E6C">
              <w:rPr>
                <w:spacing w:val="-4"/>
                <w:kern w:val="32"/>
                <w:sz w:val="20"/>
                <w:szCs w:val="20"/>
                <w:lang w:eastAsia="ar-SA"/>
              </w:rPr>
              <w:t>2</w:t>
            </w:r>
          </w:p>
        </w:tc>
        <w:tc>
          <w:tcPr>
            <w:tcW w:w="1985" w:type="dxa"/>
          </w:tcPr>
          <w:p w:rsidR="00C03EB4" w:rsidRPr="005A0272" w:rsidRDefault="00C03EB4" w:rsidP="00CB6A22">
            <w:pPr>
              <w:jc w:val="center"/>
              <w:rPr>
                <w:spacing w:val="-4"/>
                <w:kern w:val="32"/>
                <w:sz w:val="20"/>
                <w:szCs w:val="20"/>
                <w:lang w:eastAsia="ar-SA"/>
              </w:rPr>
            </w:pPr>
            <w:r>
              <w:rPr>
                <w:spacing w:val="-4"/>
                <w:kern w:val="32"/>
                <w:sz w:val="20"/>
                <w:szCs w:val="20"/>
                <w:lang w:eastAsia="ar-SA"/>
              </w:rPr>
              <w:t>Развитие мясного скотоводства</w:t>
            </w:r>
          </w:p>
        </w:tc>
        <w:tc>
          <w:tcPr>
            <w:tcW w:w="2126" w:type="dxa"/>
          </w:tcPr>
          <w:p w:rsidR="00C03EB4" w:rsidRPr="000D2E6C" w:rsidRDefault="00C03EB4" w:rsidP="005A0272">
            <w:pPr>
              <w:jc w:val="center"/>
              <w:rPr>
                <w:spacing w:val="-4"/>
                <w:kern w:val="32"/>
                <w:sz w:val="20"/>
                <w:szCs w:val="20"/>
                <w:lang w:eastAsia="ar-SA"/>
              </w:rPr>
            </w:pPr>
            <w:r>
              <w:rPr>
                <w:spacing w:val="-4"/>
                <w:kern w:val="32"/>
                <w:sz w:val="20"/>
                <w:szCs w:val="20"/>
                <w:lang w:eastAsia="ar-SA"/>
              </w:rPr>
              <w:t>КФХ Федоров И.Г.</w:t>
            </w:r>
          </w:p>
        </w:tc>
        <w:tc>
          <w:tcPr>
            <w:tcW w:w="1277" w:type="dxa"/>
          </w:tcPr>
          <w:p w:rsidR="00C03EB4" w:rsidRPr="000D2E6C" w:rsidRDefault="00C03EB4" w:rsidP="005A0272">
            <w:pPr>
              <w:jc w:val="center"/>
              <w:rPr>
                <w:spacing w:val="-4"/>
                <w:kern w:val="32"/>
                <w:sz w:val="20"/>
                <w:szCs w:val="20"/>
                <w:lang w:eastAsia="ar-SA"/>
              </w:rPr>
            </w:pPr>
            <w:proofErr w:type="spellStart"/>
            <w:r>
              <w:rPr>
                <w:spacing w:val="-4"/>
                <w:kern w:val="32"/>
                <w:sz w:val="20"/>
                <w:szCs w:val="20"/>
                <w:lang w:eastAsia="ar-SA"/>
              </w:rPr>
              <w:t>с.Тарбагатай</w:t>
            </w:r>
            <w:proofErr w:type="spellEnd"/>
          </w:p>
        </w:tc>
        <w:tc>
          <w:tcPr>
            <w:tcW w:w="1135" w:type="dxa"/>
          </w:tcPr>
          <w:p w:rsidR="00C03EB4" w:rsidRPr="005A0272" w:rsidRDefault="00C03EB4" w:rsidP="00CB6A22">
            <w:pPr>
              <w:jc w:val="center"/>
              <w:rPr>
                <w:spacing w:val="-4"/>
                <w:kern w:val="32"/>
                <w:sz w:val="20"/>
                <w:szCs w:val="20"/>
                <w:lang w:eastAsia="ar-SA"/>
              </w:rPr>
            </w:pPr>
            <w:r w:rsidRPr="005A0272">
              <w:rPr>
                <w:spacing w:val="-4"/>
                <w:kern w:val="32"/>
                <w:sz w:val="20"/>
                <w:szCs w:val="20"/>
                <w:lang w:eastAsia="ar-SA"/>
              </w:rPr>
              <w:t>Сельское хозяйство</w:t>
            </w:r>
          </w:p>
        </w:tc>
        <w:tc>
          <w:tcPr>
            <w:tcW w:w="992" w:type="dxa"/>
          </w:tcPr>
          <w:p w:rsidR="00C03EB4" w:rsidRPr="005A0272" w:rsidRDefault="00C03EB4" w:rsidP="00CB6A22">
            <w:pPr>
              <w:jc w:val="center"/>
              <w:rPr>
                <w:spacing w:val="-4"/>
                <w:kern w:val="32"/>
                <w:sz w:val="20"/>
                <w:szCs w:val="20"/>
                <w:lang w:eastAsia="ar-SA"/>
              </w:rPr>
            </w:pPr>
            <w:r>
              <w:rPr>
                <w:spacing w:val="-4"/>
                <w:kern w:val="32"/>
                <w:sz w:val="20"/>
                <w:szCs w:val="20"/>
                <w:lang w:eastAsia="ar-SA"/>
              </w:rPr>
              <w:t>3335</w:t>
            </w:r>
          </w:p>
        </w:tc>
        <w:tc>
          <w:tcPr>
            <w:tcW w:w="811" w:type="dxa"/>
          </w:tcPr>
          <w:p w:rsidR="00C03EB4" w:rsidRPr="000D2E6C" w:rsidRDefault="00C03EB4" w:rsidP="00CB6A22">
            <w:pPr>
              <w:spacing w:line="320" w:lineRule="exact"/>
              <w:jc w:val="center"/>
              <w:rPr>
                <w:spacing w:val="-4"/>
                <w:kern w:val="32"/>
                <w:sz w:val="20"/>
                <w:szCs w:val="20"/>
                <w:lang w:eastAsia="ar-SA"/>
              </w:rPr>
            </w:pPr>
            <w:r>
              <w:rPr>
                <w:spacing w:val="-4"/>
                <w:kern w:val="32"/>
                <w:sz w:val="20"/>
                <w:szCs w:val="20"/>
                <w:lang w:eastAsia="ar-SA"/>
              </w:rPr>
              <w:t>2019-2023</w:t>
            </w:r>
          </w:p>
        </w:tc>
        <w:tc>
          <w:tcPr>
            <w:tcW w:w="1032" w:type="dxa"/>
          </w:tcPr>
          <w:p w:rsidR="00C03EB4" w:rsidRPr="005A0272" w:rsidRDefault="00C03EB4" w:rsidP="00CB6A22">
            <w:pPr>
              <w:jc w:val="center"/>
              <w:rPr>
                <w:spacing w:val="-4"/>
                <w:kern w:val="32"/>
                <w:sz w:val="20"/>
                <w:szCs w:val="20"/>
                <w:lang w:eastAsia="ar-SA"/>
              </w:rPr>
            </w:pPr>
            <w:r>
              <w:rPr>
                <w:spacing w:val="-4"/>
                <w:kern w:val="32"/>
                <w:sz w:val="20"/>
                <w:szCs w:val="20"/>
                <w:lang w:eastAsia="ar-SA"/>
              </w:rPr>
              <w:t>3335</w:t>
            </w:r>
          </w:p>
        </w:tc>
        <w:tc>
          <w:tcPr>
            <w:tcW w:w="849" w:type="dxa"/>
          </w:tcPr>
          <w:p w:rsidR="00C03EB4" w:rsidRPr="000D2E6C" w:rsidRDefault="00C03EB4" w:rsidP="005A0272">
            <w:pPr>
              <w:spacing w:line="320" w:lineRule="exact"/>
              <w:jc w:val="center"/>
              <w:rPr>
                <w:spacing w:val="-4"/>
                <w:kern w:val="32"/>
                <w:sz w:val="20"/>
                <w:szCs w:val="20"/>
                <w:lang w:eastAsia="ar-SA"/>
              </w:rPr>
            </w:pPr>
            <w:r>
              <w:rPr>
                <w:spacing w:val="-4"/>
                <w:kern w:val="32"/>
                <w:sz w:val="20"/>
                <w:szCs w:val="20"/>
                <w:lang w:eastAsia="ar-SA"/>
              </w:rPr>
              <w:t>3000</w:t>
            </w:r>
          </w:p>
        </w:tc>
        <w:tc>
          <w:tcPr>
            <w:tcW w:w="992" w:type="dxa"/>
          </w:tcPr>
          <w:p w:rsidR="00C03EB4" w:rsidRPr="005A0272" w:rsidRDefault="00C03EB4" w:rsidP="00C03EB4">
            <w:pPr>
              <w:spacing w:line="320" w:lineRule="exact"/>
              <w:jc w:val="center"/>
              <w:rPr>
                <w:spacing w:val="-4"/>
                <w:kern w:val="32"/>
                <w:sz w:val="20"/>
                <w:szCs w:val="20"/>
                <w:lang w:eastAsia="ar-SA"/>
              </w:rPr>
            </w:pPr>
            <w:r>
              <w:rPr>
                <w:spacing w:val="-4"/>
                <w:kern w:val="32"/>
                <w:sz w:val="20"/>
                <w:szCs w:val="20"/>
                <w:lang w:eastAsia="ar-SA"/>
              </w:rPr>
              <w:t>0</w:t>
            </w:r>
          </w:p>
        </w:tc>
        <w:tc>
          <w:tcPr>
            <w:tcW w:w="567" w:type="dxa"/>
          </w:tcPr>
          <w:p w:rsidR="00C03EB4" w:rsidRPr="000D2E6C" w:rsidRDefault="00C03EB4" w:rsidP="005A0272">
            <w:pPr>
              <w:spacing w:line="320" w:lineRule="exact"/>
              <w:jc w:val="center"/>
              <w:rPr>
                <w:spacing w:val="-4"/>
                <w:kern w:val="32"/>
                <w:sz w:val="20"/>
                <w:szCs w:val="20"/>
                <w:lang w:eastAsia="ar-SA"/>
              </w:rPr>
            </w:pPr>
            <w:r>
              <w:rPr>
                <w:spacing w:val="-4"/>
                <w:kern w:val="32"/>
                <w:sz w:val="20"/>
                <w:szCs w:val="20"/>
                <w:lang w:eastAsia="ar-SA"/>
              </w:rPr>
              <w:t>0</w:t>
            </w:r>
          </w:p>
        </w:tc>
        <w:tc>
          <w:tcPr>
            <w:tcW w:w="851" w:type="dxa"/>
          </w:tcPr>
          <w:p w:rsidR="00C03EB4" w:rsidRPr="000D2E6C" w:rsidRDefault="00C03EB4" w:rsidP="00CB6A22">
            <w:pPr>
              <w:spacing w:line="320" w:lineRule="exact"/>
              <w:jc w:val="center"/>
              <w:rPr>
                <w:spacing w:val="-4"/>
                <w:kern w:val="32"/>
                <w:sz w:val="20"/>
                <w:szCs w:val="20"/>
                <w:lang w:eastAsia="ar-SA"/>
              </w:rPr>
            </w:pPr>
            <w:r>
              <w:rPr>
                <w:spacing w:val="-4"/>
                <w:kern w:val="32"/>
                <w:sz w:val="20"/>
                <w:szCs w:val="20"/>
                <w:lang w:eastAsia="ar-SA"/>
              </w:rPr>
              <w:t>335</w:t>
            </w:r>
          </w:p>
        </w:tc>
        <w:tc>
          <w:tcPr>
            <w:tcW w:w="709" w:type="dxa"/>
          </w:tcPr>
          <w:p w:rsidR="00C03EB4" w:rsidRPr="000D2E6C" w:rsidRDefault="00C03EB4" w:rsidP="00B24329">
            <w:pPr>
              <w:spacing w:line="320" w:lineRule="exact"/>
              <w:jc w:val="center"/>
              <w:rPr>
                <w:spacing w:val="-4"/>
                <w:kern w:val="32"/>
                <w:sz w:val="20"/>
                <w:szCs w:val="20"/>
                <w:lang w:eastAsia="ar-SA"/>
              </w:rPr>
            </w:pPr>
            <w:r>
              <w:rPr>
                <w:spacing w:val="-4"/>
                <w:kern w:val="32"/>
                <w:sz w:val="20"/>
                <w:szCs w:val="20"/>
                <w:lang w:eastAsia="ar-SA"/>
              </w:rPr>
              <w:t>0</w:t>
            </w:r>
          </w:p>
        </w:tc>
        <w:tc>
          <w:tcPr>
            <w:tcW w:w="1701" w:type="dxa"/>
          </w:tcPr>
          <w:p w:rsidR="00C03EB4" w:rsidRPr="000D2E6C" w:rsidRDefault="00C03EB4" w:rsidP="00CB6A22">
            <w:pPr>
              <w:spacing w:line="320" w:lineRule="exact"/>
              <w:jc w:val="center"/>
              <w:rPr>
                <w:spacing w:val="-4"/>
                <w:kern w:val="32"/>
                <w:sz w:val="20"/>
                <w:szCs w:val="20"/>
                <w:lang w:eastAsia="ar-SA"/>
              </w:rPr>
            </w:pPr>
            <w:r w:rsidRPr="000D2E6C">
              <w:rPr>
                <w:spacing w:val="-4"/>
                <w:kern w:val="32"/>
                <w:sz w:val="20"/>
                <w:szCs w:val="20"/>
                <w:lang w:eastAsia="ar-SA"/>
              </w:rPr>
              <w:t>Проектирование</w:t>
            </w:r>
          </w:p>
        </w:tc>
        <w:tc>
          <w:tcPr>
            <w:tcW w:w="709" w:type="dxa"/>
          </w:tcPr>
          <w:p w:rsidR="00C03EB4" w:rsidRPr="000D2E6C" w:rsidRDefault="00C03EB4" w:rsidP="005A0272">
            <w:pPr>
              <w:spacing w:line="320" w:lineRule="exact"/>
              <w:jc w:val="center"/>
              <w:rPr>
                <w:spacing w:val="-4"/>
                <w:kern w:val="32"/>
                <w:sz w:val="20"/>
                <w:szCs w:val="20"/>
                <w:lang w:eastAsia="ar-SA"/>
              </w:rPr>
            </w:pPr>
            <w:r>
              <w:rPr>
                <w:spacing w:val="-4"/>
                <w:kern w:val="32"/>
                <w:sz w:val="20"/>
                <w:szCs w:val="20"/>
                <w:lang w:eastAsia="ar-SA"/>
              </w:rPr>
              <w:t>2</w:t>
            </w:r>
          </w:p>
        </w:tc>
      </w:tr>
      <w:tr w:rsidR="00FF1B29" w:rsidRPr="005A0272" w:rsidTr="00E81137">
        <w:tc>
          <w:tcPr>
            <w:tcW w:w="425" w:type="dxa"/>
          </w:tcPr>
          <w:p w:rsidR="00FF1B29" w:rsidRPr="0041516B" w:rsidRDefault="00FF1B29" w:rsidP="00CB6A22">
            <w:pPr>
              <w:jc w:val="center"/>
              <w:rPr>
                <w:spacing w:val="-4"/>
                <w:kern w:val="32"/>
                <w:sz w:val="20"/>
                <w:szCs w:val="20"/>
                <w:lang w:eastAsia="ar-SA"/>
              </w:rPr>
            </w:pPr>
            <w:r w:rsidRPr="0041516B">
              <w:rPr>
                <w:spacing w:val="-4"/>
                <w:kern w:val="32"/>
                <w:sz w:val="20"/>
                <w:szCs w:val="20"/>
                <w:lang w:eastAsia="ar-SA"/>
              </w:rPr>
              <w:t>3</w:t>
            </w:r>
          </w:p>
        </w:tc>
        <w:tc>
          <w:tcPr>
            <w:tcW w:w="1985" w:type="dxa"/>
          </w:tcPr>
          <w:p w:rsidR="00FF1B29" w:rsidRPr="005A0272" w:rsidRDefault="00FF1B29" w:rsidP="00CB6A22">
            <w:pPr>
              <w:jc w:val="center"/>
              <w:rPr>
                <w:spacing w:val="-4"/>
                <w:kern w:val="32"/>
                <w:sz w:val="20"/>
                <w:szCs w:val="20"/>
                <w:lang w:eastAsia="ar-SA"/>
              </w:rPr>
            </w:pPr>
            <w:r>
              <w:rPr>
                <w:spacing w:val="-4"/>
                <w:kern w:val="32"/>
                <w:sz w:val="20"/>
                <w:szCs w:val="20"/>
                <w:lang w:eastAsia="ar-SA"/>
              </w:rPr>
              <w:t>Развитие молочного скотоводства</w:t>
            </w:r>
          </w:p>
        </w:tc>
        <w:tc>
          <w:tcPr>
            <w:tcW w:w="2126" w:type="dxa"/>
          </w:tcPr>
          <w:p w:rsidR="00FF1B29" w:rsidRPr="000D2E6C" w:rsidRDefault="00FF1B29" w:rsidP="005A0272">
            <w:pPr>
              <w:jc w:val="center"/>
              <w:rPr>
                <w:spacing w:val="-4"/>
                <w:kern w:val="32"/>
                <w:sz w:val="20"/>
                <w:szCs w:val="20"/>
                <w:lang w:eastAsia="ar-SA"/>
              </w:rPr>
            </w:pPr>
            <w:r>
              <w:rPr>
                <w:spacing w:val="-4"/>
                <w:kern w:val="32"/>
                <w:sz w:val="20"/>
                <w:szCs w:val="20"/>
                <w:lang w:eastAsia="ar-SA"/>
              </w:rPr>
              <w:t>КФХ Свинкин А.И.</w:t>
            </w:r>
          </w:p>
        </w:tc>
        <w:tc>
          <w:tcPr>
            <w:tcW w:w="1277" w:type="dxa"/>
          </w:tcPr>
          <w:p w:rsidR="00FF1B29" w:rsidRPr="000D2E6C" w:rsidRDefault="00FF1B29" w:rsidP="005A0272">
            <w:pPr>
              <w:jc w:val="center"/>
              <w:rPr>
                <w:spacing w:val="-4"/>
                <w:kern w:val="32"/>
                <w:sz w:val="20"/>
                <w:szCs w:val="20"/>
                <w:lang w:eastAsia="ar-SA"/>
              </w:rPr>
            </w:pPr>
            <w:proofErr w:type="spellStart"/>
            <w:r>
              <w:rPr>
                <w:spacing w:val="-4"/>
                <w:kern w:val="32"/>
                <w:sz w:val="20"/>
                <w:szCs w:val="20"/>
                <w:lang w:eastAsia="ar-SA"/>
              </w:rPr>
              <w:t>с.Малета</w:t>
            </w:r>
            <w:proofErr w:type="spellEnd"/>
          </w:p>
        </w:tc>
        <w:tc>
          <w:tcPr>
            <w:tcW w:w="1135" w:type="dxa"/>
          </w:tcPr>
          <w:p w:rsidR="00FF1B29" w:rsidRPr="005A0272" w:rsidRDefault="00FF1B29" w:rsidP="00CB6A22">
            <w:pPr>
              <w:jc w:val="center"/>
              <w:rPr>
                <w:spacing w:val="-4"/>
                <w:kern w:val="32"/>
                <w:sz w:val="20"/>
                <w:szCs w:val="20"/>
                <w:lang w:eastAsia="ar-SA"/>
              </w:rPr>
            </w:pPr>
            <w:r w:rsidRPr="005A0272">
              <w:rPr>
                <w:spacing w:val="-4"/>
                <w:kern w:val="32"/>
                <w:sz w:val="20"/>
                <w:szCs w:val="20"/>
                <w:lang w:eastAsia="ar-SA"/>
              </w:rPr>
              <w:t>Сельское хозяйство</w:t>
            </w:r>
          </w:p>
        </w:tc>
        <w:tc>
          <w:tcPr>
            <w:tcW w:w="992" w:type="dxa"/>
          </w:tcPr>
          <w:p w:rsidR="00FF1B29" w:rsidRPr="000D2E6C" w:rsidRDefault="00C03EB4" w:rsidP="00B24329">
            <w:pPr>
              <w:spacing w:line="320" w:lineRule="exact"/>
              <w:jc w:val="center"/>
              <w:rPr>
                <w:spacing w:val="-4"/>
                <w:kern w:val="32"/>
                <w:sz w:val="20"/>
                <w:szCs w:val="20"/>
                <w:lang w:eastAsia="ar-SA"/>
              </w:rPr>
            </w:pPr>
            <w:r>
              <w:rPr>
                <w:spacing w:val="-4"/>
                <w:kern w:val="32"/>
                <w:sz w:val="20"/>
                <w:szCs w:val="20"/>
                <w:lang w:eastAsia="ar-SA"/>
              </w:rPr>
              <w:t>8333</w:t>
            </w:r>
          </w:p>
        </w:tc>
        <w:tc>
          <w:tcPr>
            <w:tcW w:w="811" w:type="dxa"/>
          </w:tcPr>
          <w:p w:rsidR="00FF1B29" w:rsidRPr="000D2E6C" w:rsidRDefault="00FF1B29" w:rsidP="00CB6A22">
            <w:pPr>
              <w:spacing w:line="320" w:lineRule="exact"/>
              <w:jc w:val="center"/>
              <w:rPr>
                <w:spacing w:val="-4"/>
                <w:kern w:val="32"/>
                <w:sz w:val="20"/>
                <w:szCs w:val="20"/>
                <w:lang w:eastAsia="ar-SA"/>
              </w:rPr>
            </w:pPr>
            <w:r>
              <w:rPr>
                <w:spacing w:val="-4"/>
                <w:kern w:val="32"/>
                <w:sz w:val="20"/>
                <w:szCs w:val="20"/>
                <w:lang w:eastAsia="ar-SA"/>
              </w:rPr>
              <w:t>2019-2023</w:t>
            </w:r>
          </w:p>
        </w:tc>
        <w:tc>
          <w:tcPr>
            <w:tcW w:w="1032" w:type="dxa"/>
          </w:tcPr>
          <w:p w:rsidR="00FF1B29" w:rsidRPr="000D2E6C" w:rsidRDefault="00C03EB4" w:rsidP="00B24329">
            <w:pPr>
              <w:spacing w:line="320" w:lineRule="exact"/>
              <w:jc w:val="center"/>
              <w:rPr>
                <w:spacing w:val="-4"/>
                <w:kern w:val="32"/>
                <w:sz w:val="20"/>
                <w:szCs w:val="20"/>
                <w:lang w:eastAsia="ar-SA"/>
              </w:rPr>
            </w:pPr>
            <w:r>
              <w:rPr>
                <w:spacing w:val="-4"/>
                <w:kern w:val="32"/>
                <w:sz w:val="20"/>
                <w:szCs w:val="20"/>
                <w:lang w:eastAsia="ar-SA"/>
              </w:rPr>
              <w:t>8333</w:t>
            </w:r>
          </w:p>
        </w:tc>
        <w:tc>
          <w:tcPr>
            <w:tcW w:w="849" w:type="dxa"/>
          </w:tcPr>
          <w:p w:rsidR="00FF1B29" w:rsidRPr="000D2E6C" w:rsidRDefault="00C03EB4" w:rsidP="005A0272">
            <w:pPr>
              <w:spacing w:line="320" w:lineRule="exact"/>
              <w:jc w:val="center"/>
              <w:rPr>
                <w:spacing w:val="-4"/>
                <w:kern w:val="32"/>
                <w:sz w:val="20"/>
                <w:szCs w:val="20"/>
                <w:lang w:eastAsia="ar-SA"/>
              </w:rPr>
            </w:pPr>
            <w:r>
              <w:rPr>
                <w:spacing w:val="-4"/>
                <w:kern w:val="32"/>
                <w:sz w:val="20"/>
                <w:szCs w:val="20"/>
                <w:lang w:eastAsia="ar-SA"/>
              </w:rPr>
              <w:t>4700</w:t>
            </w:r>
          </w:p>
        </w:tc>
        <w:tc>
          <w:tcPr>
            <w:tcW w:w="992" w:type="dxa"/>
          </w:tcPr>
          <w:p w:rsidR="00FF1B29" w:rsidRPr="000D2E6C" w:rsidRDefault="00C03EB4" w:rsidP="005A0272">
            <w:pPr>
              <w:spacing w:line="320" w:lineRule="exact"/>
              <w:jc w:val="center"/>
              <w:rPr>
                <w:spacing w:val="-4"/>
                <w:kern w:val="32"/>
                <w:sz w:val="20"/>
                <w:szCs w:val="20"/>
                <w:lang w:eastAsia="ar-SA"/>
              </w:rPr>
            </w:pPr>
            <w:r>
              <w:rPr>
                <w:spacing w:val="-4"/>
                <w:kern w:val="32"/>
                <w:sz w:val="20"/>
                <w:szCs w:val="20"/>
                <w:lang w:eastAsia="ar-SA"/>
              </w:rPr>
              <w:t>300</w:t>
            </w:r>
          </w:p>
        </w:tc>
        <w:tc>
          <w:tcPr>
            <w:tcW w:w="567" w:type="dxa"/>
          </w:tcPr>
          <w:p w:rsidR="00FF1B29" w:rsidRPr="000D2E6C" w:rsidRDefault="00FF1B29" w:rsidP="005A0272">
            <w:pPr>
              <w:spacing w:line="320" w:lineRule="exact"/>
              <w:jc w:val="center"/>
              <w:rPr>
                <w:spacing w:val="-4"/>
                <w:kern w:val="32"/>
                <w:sz w:val="20"/>
                <w:szCs w:val="20"/>
                <w:lang w:eastAsia="ar-SA"/>
              </w:rPr>
            </w:pPr>
            <w:r>
              <w:rPr>
                <w:spacing w:val="-4"/>
                <w:kern w:val="32"/>
                <w:sz w:val="20"/>
                <w:szCs w:val="20"/>
                <w:lang w:eastAsia="ar-SA"/>
              </w:rPr>
              <w:t>0</w:t>
            </w:r>
          </w:p>
        </w:tc>
        <w:tc>
          <w:tcPr>
            <w:tcW w:w="851" w:type="dxa"/>
          </w:tcPr>
          <w:p w:rsidR="00FF1B29" w:rsidRPr="000D2E6C" w:rsidRDefault="00C03EB4" w:rsidP="005A0272">
            <w:pPr>
              <w:spacing w:line="320" w:lineRule="exact"/>
              <w:jc w:val="center"/>
              <w:rPr>
                <w:spacing w:val="-4"/>
                <w:kern w:val="32"/>
                <w:sz w:val="20"/>
                <w:szCs w:val="20"/>
                <w:lang w:eastAsia="ar-SA"/>
              </w:rPr>
            </w:pPr>
            <w:r>
              <w:rPr>
                <w:spacing w:val="-4"/>
                <w:kern w:val="32"/>
                <w:sz w:val="20"/>
                <w:szCs w:val="20"/>
                <w:lang w:eastAsia="ar-SA"/>
              </w:rPr>
              <w:t>3333</w:t>
            </w:r>
          </w:p>
        </w:tc>
        <w:tc>
          <w:tcPr>
            <w:tcW w:w="709" w:type="dxa"/>
          </w:tcPr>
          <w:p w:rsidR="00FF1B29" w:rsidRPr="000D2E6C" w:rsidRDefault="00FF1B29" w:rsidP="00B24329">
            <w:pPr>
              <w:spacing w:line="320" w:lineRule="exact"/>
              <w:jc w:val="center"/>
              <w:rPr>
                <w:spacing w:val="-4"/>
                <w:kern w:val="32"/>
                <w:sz w:val="20"/>
                <w:szCs w:val="20"/>
                <w:lang w:eastAsia="ar-SA"/>
              </w:rPr>
            </w:pPr>
            <w:r>
              <w:rPr>
                <w:spacing w:val="-4"/>
                <w:kern w:val="32"/>
                <w:sz w:val="20"/>
                <w:szCs w:val="20"/>
                <w:lang w:eastAsia="ar-SA"/>
              </w:rPr>
              <w:t>0</w:t>
            </w:r>
          </w:p>
        </w:tc>
        <w:tc>
          <w:tcPr>
            <w:tcW w:w="1701" w:type="dxa"/>
          </w:tcPr>
          <w:p w:rsidR="00FF1B29" w:rsidRPr="000D2E6C" w:rsidRDefault="00FF1B29" w:rsidP="00CB6A22">
            <w:pPr>
              <w:spacing w:line="320" w:lineRule="exact"/>
              <w:jc w:val="center"/>
              <w:rPr>
                <w:spacing w:val="-4"/>
                <w:kern w:val="32"/>
                <w:sz w:val="20"/>
                <w:szCs w:val="20"/>
                <w:lang w:eastAsia="ar-SA"/>
              </w:rPr>
            </w:pPr>
            <w:r w:rsidRPr="000D2E6C">
              <w:rPr>
                <w:spacing w:val="-4"/>
                <w:kern w:val="32"/>
                <w:sz w:val="20"/>
                <w:szCs w:val="20"/>
                <w:lang w:eastAsia="ar-SA"/>
              </w:rPr>
              <w:t>Проектирование</w:t>
            </w:r>
          </w:p>
        </w:tc>
        <w:tc>
          <w:tcPr>
            <w:tcW w:w="709" w:type="dxa"/>
          </w:tcPr>
          <w:p w:rsidR="00FF1B29" w:rsidRPr="000D2E6C" w:rsidRDefault="00FF1B29" w:rsidP="005A0272">
            <w:pPr>
              <w:spacing w:line="320" w:lineRule="exact"/>
              <w:jc w:val="center"/>
              <w:rPr>
                <w:spacing w:val="-4"/>
                <w:kern w:val="32"/>
                <w:sz w:val="20"/>
                <w:szCs w:val="20"/>
                <w:lang w:eastAsia="ar-SA"/>
              </w:rPr>
            </w:pPr>
            <w:r>
              <w:rPr>
                <w:spacing w:val="-4"/>
                <w:kern w:val="32"/>
                <w:sz w:val="20"/>
                <w:szCs w:val="20"/>
                <w:lang w:eastAsia="ar-SA"/>
              </w:rPr>
              <w:t>3</w:t>
            </w:r>
          </w:p>
        </w:tc>
      </w:tr>
      <w:tr w:rsidR="00FF1B29" w:rsidRPr="005A0272" w:rsidTr="00E81137">
        <w:tc>
          <w:tcPr>
            <w:tcW w:w="425" w:type="dxa"/>
          </w:tcPr>
          <w:p w:rsidR="00FF1B29" w:rsidRPr="00B90856" w:rsidRDefault="00FF1B29" w:rsidP="00CB6A22">
            <w:pPr>
              <w:jc w:val="center"/>
              <w:rPr>
                <w:spacing w:val="-4"/>
                <w:kern w:val="32"/>
                <w:sz w:val="20"/>
                <w:szCs w:val="20"/>
                <w:lang w:eastAsia="ar-SA"/>
              </w:rPr>
            </w:pPr>
            <w:r w:rsidRPr="00B90856">
              <w:rPr>
                <w:spacing w:val="-4"/>
                <w:kern w:val="32"/>
                <w:sz w:val="20"/>
                <w:szCs w:val="20"/>
                <w:lang w:eastAsia="ar-SA"/>
              </w:rPr>
              <w:t>4</w:t>
            </w:r>
          </w:p>
        </w:tc>
        <w:tc>
          <w:tcPr>
            <w:tcW w:w="1985" w:type="dxa"/>
          </w:tcPr>
          <w:p w:rsidR="00FF1B29" w:rsidRPr="000D2E6C" w:rsidRDefault="00FF1B29" w:rsidP="005A0272">
            <w:pPr>
              <w:jc w:val="center"/>
              <w:rPr>
                <w:spacing w:val="-4"/>
                <w:kern w:val="32"/>
                <w:sz w:val="20"/>
                <w:szCs w:val="20"/>
                <w:lang w:eastAsia="ar-SA"/>
              </w:rPr>
            </w:pPr>
            <w:r w:rsidRPr="000D2E6C">
              <w:rPr>
                <w:spacing w:val="-4"/>
                <w:kern w:val="32"/>
                <w:sz w:val="20"/>
                <w:szCs w:val="20"/>
                <w:lang w:eastAsia="ar-SA"/>
              </w:rPr>
              <w:t>Установка солнечной электростанции</w:t>
            </w:r>
          </w:p>
        </w:tc>
        <w:tc>
          <w:tcPr>
            <w:tcW w:w="2126" w:type="dxa"/>
          </w:tcPr>
          <w:p w:rsidR="00FF1B29" w:rsidRPr="000D2E6C" w:rsidRDefault="00FF1B29" w:rsidP="005A0272">
            <w:pPr>
              <w:jc w:val="center"/>
              <w:rPr>
                <w:spacing w:val="-4"/>
                <w:kern w:val="32"/>
                <w:sz w:val="20"/>
                <w:szCs w:val="20"/>
                <w:lang w:eastAsia="ar-SA"/>
              </w:rPr>
            </w:pPr>
            <w:r w:rsidRPr="000D2E6C">
              <w:rPr>
                <w:spacing w:val="-4"/>
                <w:kern w:val="32"/>
                <w:sz w:val="20"/>
                <w:szCs w:val="20"/>
                <w:lang w:eastAsia="ar-SA"/>
              </w:rPr>
              <w:t>Потребительский союз</w:t>
            </w:r>
          </w:p>
        </w:tc>
        <w:tc>
          <w:tcPr>
            <w:tcW w:w="1277" w:type="dxa"/>
          </w:tcPr>
          <w:p w:rsidR="00FF1B29" w:rsidRPr="000D2E6C" w:rsidRDefault="00FF1B29" w:rsidP="005A0272">
            <w:pPr>
              <w:jc w:val="center"/>
              <w:rPr>
                <w:spacing w:val="-4"/>
                <w:kern w:val="32"/>
                <w:sz w:val="20"/>
                <w:szCs w:val="20"/>
                <w:lang w:eastAsia="ar-SA"/>
              </w:rPr>
            </w:pPr>
            <w:proofErr w:type="spellStart"/>
            <w:r w:rsidRPr="000D2E6C">
              <w:rPr>
                <w:spacing w:val="-4"/>
                <w:kern w:val="32"/>
                <w:sz w:val="20"/>
                <w:szCs w:val="20"/>
                <w:lang w:eastAsia="ar-SA"/>
              </w:rPr>
              <w:t>п.Новопавловка</w:t>
            </w:r>
            <w:proofErr w:type="spellEnd"/>
          </w:p>
        </w:tc>
        <w:tc>
          <w:tcPr>
            <w:tcW w:w="1135" w:type="dxa"/>
          </w:tcPr>
          <w:p w:rsidR="00FF1B29" w:rsidRPr="000D2E6C" w:rsidRDefault="00FF1B29" w:rsidP="005A0272">
            <w:pPr>
              <w:jc w:val="center"/>
              <w:rPr>
                <w:spacing w:val="-4"/>
                <w:kern w:val="32"/>
                <w:sz w:val="20"/>
                <w:szCs w:val="20"/>
                <w:lang w:eastAsia="ar-SA"/>
              </w:rPr>
            </w:pPr>
            <w:r w:rsidRPr="000D2E6C">
              <w:rPr>
                <w:spacing w:val="-4"/>
                <w:kern w:val="32"/>
                <w:sz w:val="20"/>
                <w:szCs w:val="20"/>
                <w:lang w:eastAsia="ar-SA"/>
              </w:rPr>
              <w:t>Услуги</w:t>
            </w:r>
          </w:p>
        </w:tc>
        <w:tc>
          <w:tcPr>
            <w:tcW w:w="992" w:type="dxa"/>
          </w:tcPr>
          <w:p w:rsidR="00FF1B29" w:rsidRPr="000D2E6C" w:rsidRDefault="00FF1B29" w:rsidP="00B24329">
            <w:pPr>
              <w:spacing w:line="320" w:lineRule="exact"/>
              <w:jc w:val="center"/>
              <w:rPr>
                <w:spacing w:val="-4"/>
                <w:kern w:val="32"/>
                <w:sz w:val="20"/>
                <w:szCs w:val="20"/>
                <w:lang w:eastAsia="ar-SA"/>
              </w:rPr>
            </w:pPr>
            <w:r w:rsidRPr="000D2E6C">
              <w:rPr>
                <w:spacing w:val="-4"/>
                <w:kern w:val="32"/>
                <w:sz w:val="20"/>
                <w:szCs w:val="20"/>
                <w:lang w:eastAsia="ar-SA"/>
              </w:rPr>
              <w:t>100000</w:t>
            </w:r>
          </w:p>
        </w:tc>
        <w:tc>
          <w:tcPr>
            <w:tcW w:w="811" w:type="dxa"/>
          </w:tcPr>
          <w:p w:rsidR="00FF1B29" w:rsidRPr="000D2E6C" w:rsidRDefault="00FF1B29" w:rsidP="005A0272">
            <w:pPr>
              <w:spacing w:line="320" w:lineRule="exact"/>
              <w:jc w:val="center"/>
              <w:rPr>
                <w:spacing w:val="-4"/>
                <w:kern w:val="32"/>
                <w:sz w:val="20"/>
                <w:szCs w:val="20"/>
                <w:lang w:eastAsia="ar-SA"/>
              </w:rPr>
            </w:pPr>
            <w:r w:rsidRPr="000D2E6C">
              <w:rPr>
                <w:spacing w:val="-4"/>
                <w:kern w:val="32"/>
                <w:sz w:val="20"/>
                <w:szCs w:val="20"/>
                <w:lang w:eastAsia="ar-SA"/>
              </w:rPr>
              <w:t>2019-2021</w:t>
            </w:r>
          </w:p>
        </w:tc>
        <w:tc>
          <w:tcPr>
            <w:tcW w:w="1032" w:type="dxa"/>
          </w:tcPr>
          <w:p w:rsidR="00FF1B29" w:rsidRPr="000D2E6C" w:rsidRDefault="00FF1B29" w:rsidP="00B24329">
            <w:pPr>
              <w:spacing w:line="320" w:lineRule="exact"/>
              <w:jc w:val="center"/>
              <w:rPr>
                <w:spacing w:val="-4"/>
                <w:kern w:val="32"/>
                <w:sz w:val="20"/>
                <w:szCs w:val="20"/>
                <w:lang w:eastAsia="ar-SA"/>
              </w:rPr>
            </w:pPr>
            <w:r w:rsidRPr="000D2E6C">
              <w:rPr>
                <w:spacing w:val="-4"/>
                <w:kern w:val="32"/>
                <w:sz w:val="20"/>
                <w:szCs w:val="20"/>
                <w:lang w:eastAsia="ar-SA"/>
              </w:rPr>
              <w:t>100000</w:t>
            </w:r>
          </w:p>
        </w:tc>
        <w:tc>
          <w:tcPr>
            <w:tcW w:w="849" w:type="dxa"/>
          </w:tcPr>
          <w:p w:rsidR="00FF1B29" w:rsidRPr="000D2E6C" w:rsidRDefault="00FF1B29" w:rsidP="005A0272">
            <w:pPr>
              <w:spacing w:line="320" w:lineRule="exact"/>
              <w:jc w:val="center"/>
              <w:rPr>
                <w:spacing w:val="-4"/>
                <w:kern w:val="32"/>
                <w:sz w:val="20"/>
                <w:szCs w:val="20"/>
                <w:lang w:eastAsia="ar-SA"/>
              </w:rPr>
            </w:pPr>
            <w:r w:rsidRPr="000D2E6C">
              <w:rPr>
                <w:spacing w:val="-4"/>
                <w:kern w:val="32"/>
                <w:sz w:val="20"/>
                <w:szCs w:val="20"/>
                <w:lang w:eastAsia="ar-SA"/>
              </w:rPr>
              <w:t>0</w:t>
            </w:r>
          </w:p>
        </w:tc>
        <w:tc>
          <w:tcPr>
            <w:tcW w:w="992" w:type="dxa"/>
          </w:tcPr>
          <w:p w:rsidR="00FF1B29" w:rsidRPr="000D2E6C" w:rsidRDefault="00FF1B29" w:rsidP="005A0272">
            <w:pPr>
              <w:spacing w:line="320" w:lineRule="exact"/>
              <w:jc w:val="center"/>
              <w:rPr>
                <w:spacing w:val="-4"/>
                <w:kern w:val="32"/>
                <w:sz w:val="20"/>
                <w:szCs w:val="20"/>
                <w:lang w:eastAsia="ar-SA"/>
              </w:rPr>
            </w:pPr>
            <w:r w:rsidRPr="000D2E6C">
              <w:rPr>
                <w:spacing w:val="-4"/>
                <w:kern w:val="32"/>
                <w:sz w:val="20"/>
                <w:szCs w:val="20"/>
                <w:lang w:eastAsia="ar-SA"/>
              </w:rPr>
              <w:t>0</w:t>
            </w:r>
          </w:p>
        </w:tc>
        <w:tc>
          <w:tcPr>
            <w:tcW w:w="567" w:type="dxa"/>
          </w:tcPr>
          <w:p w:rsidR="00FF1B29" w:rsidRPr="000D2E6C" w:rsidRDefault="00FF1B29" w:rsidP="005A0272">
            <w:pPr>
              <w:spacing w:line="320" w:lineRule="exact"/>
              <w:jc w:val="center"/>
              <w:rPr>
                <w:spacing w:val="-4"/>
                <w:kern w:val="32"/>
                <w:sz w:val="20"/>
                <w:szCs w:val="20"/>
                <w:lang w:eastAsia="ar-SA"/>
              </w:rPr>
            </w:pPr>
            <w:r w:rsidRPr="000D2E6C">
              <w:rPr>
                <w:spacing w:val="-4"/>
                <w:kern w:val="32"/>
                <w:sz w:val="20"/>
                <w:szCs w:val="20"/>
                <w:lang w:eastAsia="ar-SA"/>
              </w:rPr>
              <w:t>0</w:t>
            </w:r>
          </w:p>
        </w:tc>
        <w:tc>
          <w:tcPr>
            <w:tcW w:w="851" w:type="dxa"/>
          </w:tcPr>
          <w:p w:rsidR="00FF1B29" w:rsidRPr="000D2E6C" w:rsidRDefault="00FF1B29" w:rsidP="005A0272">
            <w:pPr>
              <w:spacing w:line="320" w:lineRule="exact"/>
              <w:jc w:val="center"/>
              <w:rPr>
                <w:spacing w:val="-4"/>
                <w:kern w:val="32"/>
                <w:sz w:val="20"/>
                <w:szCs w:val="20"/>
                <w:lang w:eastAsia="ar-SA"/>
              </w:rPr>
            </w:pPr>
            <w:r w:rsidRPr="000D2E6C">
              <w:rPr>
                <w:spacing w:val="-4"/>
                <w:kern w:val="32"/>
                <w:sz w:val="20"/>
                <w:szCs w:val="20"/>
                <w:lang w:eastAsia="ar-SA"/>
              </w:rPr>
              <w:t>0</w:t>
            </w:r>
          </w:p>
        </w:tc>
        <w:tc>
          <w:tcPr>
            <w:tcW w:w="709" w:type="dxa"/>
          </w:tcPr>
          <w:p w:rsidR="00FF1B29" w:rsidRPr="000D2E6C" w:rsidRDefault="00FF1B29" w:rsidP="00B24329">
            <w:pPr>
              <w:spacing w:line="320" w:lineRule="exact"/>
              <w:jc w:val="center"/>
              <w:rPr>
                <w:spacing w:val="-4"/>
                <w:kern w:val="32"/>
                <w:sz w:val="20"/>
                <w:szCs w:val="20"/>
                <w:lang w:eastAsia="ar-SA"/>
              </w:rPr>
            </w:pPr>
            <w:r w:rsidRPr="000D2E6C">
              <w:rPr>
                <w:spacing w:val="-4"/>
                <w:kern w:val="32"/>
                <w:sz w:val="20"/>
                <w:szCs w:val="20"/>
                <w:lang w:eastAsia="ar-SA"/>
              </w:rPr>
              <w:t>100000</w:t>
            </w:r>
          </w:p>
        </w:tc>
        <w:tc>
          <w:tcPr>
            <w:tcW w:w="1701" w:type="dxa"/>
          </w:tcPr>
          <w:p w:rsidR="00FF1B29" w:rsidRPr="000D2E6C" w:rsidRDefault="00FF1B29" w:rsidP="005A0272">
            <w:pPr>
              <w:spacing w:line="320" w:lineRule="exact"/>
              <w:jc w:val="center"/>
              <w:rPr>
                <w:spacing w:val="-4"/>
                <w:kern w:val="32"/>
                <w:sz w:val="20"/>
                <w:szCs w:val="20"/>
                <w:lang w:eastAsia="ar-SA"/>
              </w:rPr>
            </w:pPr>
            <w:r w:rsidRPr="000D2E6C">
              <w:rPr>
                <w:spacing w:val="-4"/>
                <w:kern w:val="32"/>
                <w:sz w:val="20"/>
                <w:szCs w:val="20"/>
                <w:lang w:eastAsia="ar-SA"/>
              </w:rPr>
              <w:t>Проектирование</w:t>
            </w:r>
          </w:p>
        </w:tc>
        <w:tc>
          <w:tcPr>
            <w:tcW w:w="709" w:type="dxa"/>
          </w:tcPr>
          <w:p w:rsidR="00FF1B29" w:rsidRPr="000D2E6C" w:rsidRDefault="00FF1B29" w:rsidP="005A0272">
            <w:pPr>
              <w:spacing w:line="320" w:lineRule="exact"/>
              <w:jc w:val="center"/>
              <w:rPr>
                <w:spacing w:val="-4"/>
                <w:kern w:val="32"/>
                <w:sz w:val="20"/>
                <w:szCs w:val="20"/>
                <w:lang w:eastAsia="ar-SA"/>
              </w:rPr>
            </w:pPr>
            <w:r w:rsidRPr="000D2E6C">
              <w:rPr>
                <w:spacing w:val="-4"/>
                <w:kern w:val="32"/>
                <w:sz w:val="20"/>
                <w:szCs w:val="20"/>
                <w:lang w:eastAsia="ar-SA"/>
              </w:rPr>
              <w:t>272</w:t>
            </w:r>
          </w:p>
        </w:tc>
      </w:tr>
      <w:tr w:rsidR="00FF1B29" w:rsidRPr="005A0272" w:rsidTr="00E81137">
        <w:tc>
          <w:tcPr>
            <w:tcW w:w="425" w:type="dxa"/>
          </w:tcPr>
          <w:p w:rsidR="00FF1B29" w:rsidRPr="00B90B86" w:rsidRDefault="00FF1B29" w:rsidP="00CB6A22">
            <w:pPr>
              <w:jc w:val="both"/>
              <w:rPr>
                <w:spacing w:val="-4"/>
                <w:kern w:val="32"/>
                <w:sz w:val="20"/>
                <w:szCs w:val="20"/>
                <w:lang w:eastAsia="ar-SA"/>
              </w:rPr>
            </w:pPr>
            <w:r w:rsidRPr="00B90B86">
              <w:rPr>
                <w:spacing w:val="-4"/>
                <w:kern w:val="32"/>
                <w:sz w:val="20"/>
                <w:szCs w:val="20"/>
                <w:lang w:eastAsia="ar-SA"/>
              </w:rPr>
              <w:t>5.</w:t>
            </w:r>
          </w:p>
        </w:tc>
        <w:tc>
          <w:tcPr>
            <w:tcW w:w="1985" w:type="dxa"/>
          </w:tcPr>
          <w:p w:rsidR="00FF1B29" w:rsidRPr="00B90B86" w:rsidRDefault="00FF1B29" w:rsidP="005A0272">
            <w:pPr>
              <w:jc w:val="center"/>
              <w:rPr>
                <w:spacing w:val="-4"/>
                <w:kern w:val="32"/>
                <w:sz w:val="20"/>
                <w:szCs w:val="20"/>
                <w:lang w:eastAsia="ar-SA"/>
              </w:rPr>
            </w:pPr>
            <w:r w:rsidRPr="00B90B86">
              <w:rPr>
                <w:spacing w:val="-4"/>
                <w:kern w:val="32"/>
                <w:sz w:val="20"/>
                <w:szCs w:val="20"/>
                <w:lang w:eastAsia="ar-SA"/>
              </w:rPr>
              <w:t xml:space="preserve">Производство </w:t>
            </w:r>
            <w:proofErr w:type="spellStart"/>
            <w:r w:rsidRPr="00B90B86">
              <w:rPr>
                <w:spacing w:val="-4"/>
                <w:kern w:val="32"/>
                <w:sz w:val="20"/>
                <w:szCs w:val="20"/>
                <w:lang w:eastAsia="ar-SA"/>
              </w:rPr>
              <w:t>домокомплектов</w:t>
            </w:r>
            <w:proofErr w:type="spellEnd"/>
            <w:r w:rsidRPr="00B90B86">
              <w:rPr>
                <w:spacing w:val="-4"/>
                <w:kern w:val="32"/>
                <w:sz w:val="20"/>
                <w:szCs w:val="20"/>
                <w:lang w:eastAsia="ar-SA"/>
              </w:rPr>
              <w:t xml:space="preserve"> из клееного бруса</w:t>
            </w:r>
          </w:p>
        </w:tc>
        <w:tc>
          <w:tcPr>
            <w:tcW w:w="2126" w:type="dxa"/>
          </w:tcPr>
          <w:p w:rsidR="00FF1B29" w:rsidRPr="000D2E6C" w:rsidRDefault="00FF1B29" w:rsidP="005A0272">
            <w:pPr>
              <w:jc w:val="center"/>
              <w:rPr>
                <w:spacing w:val="-4"/>
                <w:kern w:val="32"/>
                <w:sz w:val="20"/>
                <w:szCs w:val="20"/>
                <w:lang w:eastAsia="ar-SA"/>
              </w:rPr>
            </w:pPr>
            <w:r w:rsidRPr="000D2E6C">
              <w:rPr>
                <w:spacing w:val="-4"/>
                <w:kern w:val="32"/>
                <w:sz w:val="20"/>
                <w:szCs w:val="20"/>
                <w:lang w:eastAsia="ar-SA"/>
              </w:rPr>
              <w:t>ООО «</w:t>
            </w:r>
            <w:proofErr w:type="spellStart"/>
            <w:r w:rsidRPr="000D2E6C">
              <w:rPr>
                <w:spacing w:val="-4"/>
                <w:kern w:val="32"/>
                <w:sz w:val="20"/>
                <w:szCs w:val="20"/>
                <w:lang w:eastAsia="ar-SA"/>
              </w:rPr>
              <w:t>Форест</w:t>
            </w:r>
            <w:proofErr w:type="spellEnd"/>
            <w:r w:rsidRPr="000D2E6C">
              <w:rPr>
                <w:spacing w:val="-4"/>
                <w:kern w:val="32"/>
                <w:sz w:val="20"/>
                <w:szCs w:val="20"/>
                <w:lang w:eastAsia="ar-SA"/>
              </w:rPr>
              <w:t>»</w:t>
            </w:r>
          </w:p>
        </w:tc>
        <w:tc>
          <w:tcPr>
            <w:tcW w:w="1277" w:type="dxa"/>
          </w:tcPr>
          <w:p w:rsidR="00FF1B29" w:rsidRPr="000D2E6C" w:rsidRDefault="00FF1B29" w:rsidP="005A0272">
            <w:pPr>
              <w:jc w:val="center"/>
              <w:rPr>
                <w:spacing w:val="-4"/>
                <w:kern w:val="32"/>
                <w:sz w:val="20"/>
                <w:szCs w:val="20"/>
                <w:lang w:eastAsia="ar-SA"/>
              </w:rPr>
            </w:pPr>
            <w:proofErr w:type="spellStart"/>
            <w:r w:rsidRPr="000D2E6C">
              <w:rPr>
                <w:spacing w:val="-4"/>
                <w:kern w:val="32"/>
                <w:sz w:val="20"/>
                <w:szCs w:val="20"/>
                <w:lang w:eastAsia="ar-SA"/>
              </w:rPr>
              <w:t>п.Новопавловка</w:t>
            </w:r>
            <w:proofErr w:type="spellEnd"/>
          </w:p>
        </w:tc>
        <w:tc>
          <w:tcPr>
            <w:tcW w:w="1135" w:type="dxa"/>
          </w:tcPr>
          <w:p w:rsidR="00FF1B29" w:rsidRPr="000D2E6C" w:rsidRDefault="00FF1B29" w:rsidP="005A0272">
            <w:pPr>
              <w:jc w:val="center"/>
              <w:rPr>
                <w:spacing w:val="-4"/>
                <w:kern w:val="32"/>
                <w:sz w:val="20"/>
                <w:szCs w:val="20"/>
                <w:lang w:eastAsia="ar-SA"/>
              </w:rPr>
            </w:pPr>
            <w:r w:rsidRPr="000D2E6C">
              <w:rPr>
                <w:spacing w:val="-4"/>
                <w:kern w:val="32"/>
                <w:sz w:val="20"/>
                <w:szCs w:val="20"/>
                <w:lang w:eastAsia="ar-SA"/>
              </w:rPr>
              <w:t>Производство продукции</w:t>
            </w:r>
          </w:p>
        </w:tc>
        <w:tc>
          <w:tcPr>
            <w:tcW w:w="992" w:type="dxa"/>
          </w:tcPr>
          <w:p w:rsidR="00FF1B29" w:rsidRPr="000D2E6C" w:rsidRDefault="00FF1B29" w:rsidP="00B24329">
            <w:pPr>
              <w:spacing w:line="320" w:lineRule="exact"/>
              <w:jc w:val="center"/>
              <w:rPr>
                <w:spacing w:val="-4"/>
                <w:kern w:val="32"/>
                <w:sz w:val="20"/>
                <w:szCs w:val="20"/>
                <w:lang w:eastAsia="ar-SA"/>
              </w:rPr>
            </w:pPr>
            <w:r w:rsidRPr="000D2E6C">
              <w:rPr>
                <w:spacing w:val="-4"/>
                <w:kern w:val="32"/>
                <w:sz w:val="20"/>
                <w:szCs w:val="20"/>
                <w:lang w:eastAsia="ar-SA"/>
              </w:rPr>
              <w:t>115000</w:t>
            </w:r>
          </w:p>
        </w:tc>
        <w:tc>
          <w:tcPr>
            <w:tcW w:w="811" w:type="dxa"/>
          </w:tcPr>
          <w:p w:rsidR="00FF1B29" w:rsidRPr="000D2E6C" w:rsidRDefault="00FF1B29" w:rsidP="00CB6A22">
            <w:pPr>
              <w:spacing w:line="320" w:lineRule="exact"/>
              <w:jc w:val="center"/>
              <w:rPr>
                <w:spacing w:val="-4"/>
                <w:kern w:val="32"/>
                <w:sz w:val="20"/>
                <w:szCs w:val="20"/>
                <w:lang w:eastAsia="ar-SA"/>
              </w:rPr>
            </w:pPr>
            <w:r w:rsidRPr="000D2E6C">
              <w:rPr>
                <w:spacing w:val="-4"/>
                <w:kern w:val="32"/>
                <w:sz w:val="20"/>
                <w:szCs w:val="20"/>
                <w:lang w:eastAsia="ar-SA"/>
              </w:rPr>
              <w:t>2019-2021</w:t>
            </w:r>
          </w:p>
        </w:tc>
        <w:tc>
          <w:tcPr>
            <w:tcW w:w="1032" w:type="dxa"/>
          </w:tcPr>
          <w:p w:rsidR="00FF1B29" w:rsidRPr="000D2E6C" w:rsidRDefault="00FF1B29" w:rsidP="00B24329">
            <w:pPr>
              <w:spacing w:line="320" w:lineRule="exact"/>
              <w:jc w:val="center"/>
              <w:rPr>
                <w:spacing w:val="-4"/>
                <w:kern w:val="32"/>
                <w:sz w:val="20"/>
                <w:szCs w:val="20"/>
                <w:lang w:eastAsia="ar-SA"/>
              </w:rPr>
            </w:pPr>
            <w:r w:rsidRPr="000D2E6C">
              <w:rPr>
                <w:spacing w:val="-4"/>
                <w:kern w:val="32"/>
                <w:sz w:val="20"/>
                <w:szCs w:val="20"/>
                <w:lang w:eastAsia="ar-SA"/>
              </w:rPr>
              <w:t>115000</w:t>
            </w:r>
          </w:p>
        </w:tc>
        <w:tc>
          <w:tcPr>
            <w:tcW w:w="849" w:type="dxa"/>
          </w:tcPr>
          <w:p w:rsidR="00FF1B29" w:rsidRPr="000D2E6C" w:rsidRDefault="00FF1B29" w:rsidP="005A0272">
            <w:pPr>
              <w:spacing w:line="320" w:lineRule="exact"/>
              <w:jc w:val="center"/>
              <w:rPr>
                <w:spacing w:val="-4"/>
                <w:kern w:val="32"/>
                <w:sz w:val="20"/>
                <w:szCs w:val="20"/>
                <w:lang w:eastAsia="ar-SA"/>
              </w:rPr>
            </w:pPr>
            <w:r w:rsidRPr="000D2E6C">
              <w:rPr>
                <w:spacing w:val="-4"/>
                <w:kern w:val="32"/>
                <w:sz w:val="20"/>
                <w:szCs w:val="20"/>
                <w:lang w:eastAsia="ar-SA"/>
              </w:rPr>
              <w:t>0</w:t>
            </w:r>
          </w:p>
        </w:tc>
        <w:tc>
          <w:tcPr>
            <w:tcW w:w="992" w:type="dxa"/>
          </w:tcPr>
          <w:p w:rsidR="00FF1B29" w:rsidRPr="000D2E6C" w:rsidRDefault="00FF1B29" w:rsidP="005A0272">
            <w:pPr>
              <w:spacing w:line="320" w:lineRule="exact"/>
              <w:jc w:val="center"/>
              <w:rPr>
                <w:spacing w:val="-4"/>
                <w:kern w:val="32"/>
                <w:sz w:val="20"/>
                <w:szCs w:val="20"/>
                <w:lang w:eastAsia="ar-SA"/>
              </w:rPr>
            </w:pPr>
            <w:r w:rsidRPr="000D2E6C">
              <w:rPr>
                <w:spacing w:val="-4"/>
                <w:kern w:val="32"/>
                <w:sz w:val="20"/>
                <w:szCs w:val="20"/>
                <w:lang w:eastAsia="ar-SA"/>
              </w:rPr>
              <w:t>0</w:t>
            </w:r>
          </w:p>
        </w:tc>
        <w:tc>
          <w:tcPr>
            <w:tcW w:w="567" w:type="dxa"/>
          </w:tcPr>
          <w:p w:rsidR="00FF1B29" w:rsidRPr="000D2E6C" w:rsidRDefault="00FF1B29" w:rsidP="005A0272">
            <w:pPr>
              <w:spacing w:line="320" w:lineRule="exact"/>
              <w:jc w:val="center"/>
              <w:rPr>
                <w:spacing w:val="-4"/>
                <w:kern w:val="32"/>
                <w:sz w:val="20"/>
                <w:szCs w:val="20"/>
                <w:lang w:eastAsia="ar-SA"/>
              </w:rPr>
            </w:pPr>
            <w:r w:rsidRPr="000D2E6C">
              <w:rPr>
                <w:spacing w:val="-4"/>
                <w:kern w:val="32"/>
                <w:sz w:val="20"/>
                <w:szCs w:val="20"/>
                <w:lang w:eastAsia="ar-SA"/>
              </w:rPr>
              <w:t>0</w:t>
            </w:r>
          </w:p>
        </w:tc>
        <w:tc>
          <w:tcPr>
            <w:tcW w:w="851" w:type="dxa"/>
          </w:tcPr>
          <w:p w:rsidR="00FF1B29" w:rsidRPr="000D2E6C" w:rsidRDefault="00FF1B29" w:rsidP="00B24329">
            <w:pPr>
              <w:spacing w:line="320" w:lineRule="exact"/>
              <w:jc w:val="center"/>
              <w:rPr>
                <w:spacing w:val="-4"/>
                <w:kern w:val="32"/>
                <w:sz w:val="20"/>
                <w:szCs w:val="20"/>
                <w:lang w:eastAsia="ar-SA"/>
              </w:rPr>
            </w:pPr>
            <w:r w:rsidRPr="000D2E6C">
              <w:rPr>
                <w:spacing w:val="-4"/>
                <w:kern w:val="32"/>
                <w:sz w:val="20"/>
                <w:szCs w:val="20"/>
                <w:lang w:eastAsia="ar-SA"/>
              </w:rPr>
              <w:t>115000</w:t>
            </w:r>
          </w:p>
        </w:tc>
        <w:tc>
          <w:tcPr>
            <w:tcW w:w="709" w:type="dxa"/>
          </w:tcPr>
          <w:p w:rsidR="00FF1B29" w:rsidRPr="000D2E6C" w:rsidRDefault="00FF1B29" w:rsidP="005A0272">
            <w:pPr>
              <w:spacing w:line="320" w:lineRule="exact"/>
              <w:jc w:val="center"/>
              <w:rPr>
                <w:spacing w:val="-4"/>
                <w:kern w:val="32"/>
                <w:sz w:val="20"/>
                <w:szCs w:val="20"/>
                <w:lang w:eastAsia="ar-SA"/>
              </w:rPr>
            </w:pPr>
            <w:r w:rsidRPr="000D2E6C">
              <w:rPr>
                <w:spacing w:val="-4"/>
                <w:kern w:val="32"/>
                <w:sz w:val="20"/>
                <w:szCs w:val="20"/>
                <w:lang w:eastAsia="ar-SA"/>
              </w:rPr>
              <w:t>0</w:t>
            </w:r>
          </w:p>
        </w:tc>
        <w:tc>
          <w:tcPr>
            <w:tcW w:w="1701" w:type="dxa"/>
          </w:tcPr>
          <w:p w:rsidR="00FF1B29" w:rsidRPr="000D2E6C" w:rsidRDefault="00FF1B29" w:rsidP="00CB6A22">
            <w:pPr>
              <w:spacing w:line="320" w:lineRule="exact"/>
              <w:jc w:val="center"/>
              <w:rPr>
                <w:spacing w:val="-4"/>
                <w:kern w:val="32"/>
                <w:sz w:val="20"/>
                <w:szCs w:val="20"/>
                <w:lang w:eastAsia="ar-SA"/>
              </w:rPr>
            </w:pPr>
            <w:r w:rsidRPr="000D2E6C">
              <w:rPr>
                <w:spacing w:val="-4"/>
                <w:kern w:val="32"/>
                <w:sz w:val="20"/>
                <w:szCs w:val="20"/>
                <w:lang w:eastAsia="ar-SA"/>
              </w:rPr>
              <w:t>Проектирование</w:t>
            </w:r>
          </w:p>
        </w:tc>
        <w:tc>
          <w:tcPr>
            <w:tcW w:w="709" w:type="dxa"/>
          </w:tcPr>
          <w:p w:rsidR="00FF1B29" w:rsidRPr="000D2E6C" w:rsidRDefault="00FF1B29" w:rsidP="005A0272">
            <w:pPr>
              <w:spacing w:line="320" w:lineRule="exact"/>
              <w:jc w:val="center"/>
              <w:rPr>
                <w:spacing w:val="-4"/>
                <w:kern w:val="32"/>
                <w:sz w:val="20"/>
                <w:szCs w:val="20"/>
                <w:lang w:eastAsia="ar-SA"/>
              </w:rPr>
            </w:pPr>
            <w:r w:rsidRPr="000D2E6C">
              <w:rPr>
                <w:spacing w:val="-4"/>
                <w:kern w:val="32"/>
                <w:sz w:val="20"/>
                <w:szCs w:val="20"/>
                <w:lang w:eastAsia="ar-SA"/>
              </w:rPr>
              <w:t>130</w:t>
            </w:r>
          </w:p>
        </w:tc>
      </w:tr>
      <w:tr w:rsidR="00FF1B29" w:rsidRPr="0041516B" w:rsidTr="00E81137">
        <w:tc>
          <w:tcPr>
            <w:tcW w:w="425" w:type="dxa"/>
          </w:tcPr>
          <w:p w:rsidR="00FF1B29" w:rsidRPr="00B90B86" w:rsidRDefault="00FF1B29" w:rsidP="00CB6A22">
            <w:pPr>
              <w:jc w:val="both"/>
              <w:rPr>
                <w:spacing w:val="-4"/>
                <w:kern w:val="32"/>
                <w:sz w:val="20"/>
                <w:szCs w:val="20"/>
                <w:lang w:eastAsia="ar-SA"/>
              </w:rPr>
            </w:pPr>
            <w:r w:rsidRPr="00B90B86">
              <w:rPr>
                <w:spacing w:val="-4"/>
                <w:kern w:val="32"/>
                <w:sz w:val="20"/>
                <w:szCs w:val="20"/>
                <w:lang w:eastAsia="ar-SA"/>
              </w:rPr>
              <w:t>6.</w:t>
            </w:r>
          </w:p>
        </w:tc>
        <w:tc>
          <w:tcPr>
            <w:tcW w:w="1985" w:type="dxa"/>
          </w:tcPr>
          <w:p w:rsidR="00FF1B29" w:rsidRPr="00B90B86" w:rsidRDefault="00FF1B29" w:rsidP="0041516B">
            <w:pPr>
              <w:jc w:val="center"/>
              <w:rPr>
                <w:spacing w:val="-4"/>
                <w:kern w:val="32"/>
                <w:sz w:val="20"/>
                <w:szCs w:val="20"/>
                <w:lang w:eastAsia="ar-SA"/>
              </w:rPr>
            </w:pPr>
            <w:r w:rsidRPr="00B90B86">
              <w:rPr>
                <w:spacing w:val="-4"/>
                <w:kern w:val="32"/>
                <w:sz w:val="20"/>
                <w:szCs w:val="20"/>
                <w:lang w:eastAsia="ar-SA"/>
              </w:rPr>
              <w:t xml:space="preserve">Создание производства по изготовлению </w:t>
            </w:r>
            <w:proofErr w:type="spellStart"/>
            <w:r w:rsidRPr="00B90B86">
              <w:rPr>
                <w:spacing w:val="-4"/>
                <w:kern w:val="32"/>
                <w:sz w:val="20"/>
                <w:szCs w:val="20"/>
                <w:lang w:eastAsia="ar-SA"/>
              </w:rPr>
              <w:t>пеллет</w:t>
            </w:r>
            <w:proofErr w:type="spellEnd"/>
          </w:p>
        </w:tc>
        <w:tc>
          <w:tcPr>
            <w:tcW w:w="2126" w:type="dxa"/>
          </w:tcPr>
          <w:p w:rsidR="00FF1B29" w:rsidRPr="0041516B" w:rsidRDefault="00FF1B29" w:rsidP="0041516B">
            <w:pPr>
              <w:jc w:val="center"/>
              <w:rPr>
                <w:spacing w:val="-4"/>
                <w:kern w:val="32"/>
                <w:sz w:val="20"/>
                <w:szCs w:val="20"/>
                <w:lang w:eastAsia="ar-SA"/>
              </w:rPr>
            </w:pPr>
            <w:r w:rsidRPr="0041516B">
              <w:rPr>
                <w:spacing w:val="-4"/>
                <w:kern w:val="32"/>
                <w:sz w:val="20"/>
                <w:szCs w:val="20"/>
                <w:lang w:eastAsia="ar-SA"/>
              </w:rPr>
              <w:t>ООО «Восход»</w:t>
            </w:r>
          </w:p>
        </w:tc>
        <w:tc>
          <w:tcPr>
            <w:tcW w:w="1277" w:type="dxa"/>
          </w:tcPr>
          <w:p w:rsidR="00FF1B29" w:rsidRPr="0041516B" w:rsidRDefault="00FF1B29" w:rsidP="0041516B">
            <w:pPr>
              <w:jc w:val="center"/>
              <w:rPr>
                <w:spacing w:val="-4"/>
                <w:kern w:val="32"/>
                <w:sz w:val="20"/>
                <w:szCs w:val="20"/>
                <w:lang w:eastAsia="ar-SA"/>
              </w:rPr>
            </w:pPr>
            <w:proofErr w:type="spellStart"/>
            <w:r w:rsidRPr="0041516B">
              <w:rPr>
                <w:spacing w:val="-4"/>
                <w:kern w:val="32"/>
                <w:sz w:val="20"/>
                <w:szCs w:val="20"/>
                <w:lang w:eastAsia="ar-SA"/>
              </w:rPr>
              <w:t>п.Новопавловка</w:t>
            </w:r>
            <w:proofErr w:type="spellEnd"/>
          </w:p>
        </w:tc>
        <w:tc>
          <w:tcPr>
            <w:tcW w:w="1135" w:type="dxa"/>
          </w:tcPr>
          <w:p w:rsidR="00FF1B29" w:rsidRPr="0041516B" w:rsidRDefault="00FF1B29" w:rsidP="0041516B">
            <w:pPr>
              <w:jc w:val="center"/>
              <w:rPr>
                <w:spacing w:val="-4"/>
                <w:kern w:val="32"/>
                <w:sz w:val="20"/>
                <w:szCs w:val="20"/>
                <w:lang w:eastAsia="ar-SA"/>
              </w:rPr>
            </w:pPr>
            <w:r w:rsidRPr="0041516B">
              <w:rPr>
                <w:spacing w:val="-4"/>
                <w:kern w:val="32"/>
                <w:sz w:val="20"/>
                <w:szCs w:val="20"/>
                <w:lang w:eastAsia="ar-SA"/>
              </w:rPr>
              <w:t>Производство продукции</w:t>
            </w:r>
          </w:p>
        </w:tc>
        <w:tc>
          <w:tcPr>
            <w:tcW w:w="992" w:type="dxa"/>
          </w:tcPr>
          <w:p w:rsidR="00FF1B29" w:rsidRPr="0041516B" w:rsidRDefault="00FF1B29" w:rsidP="00B24329">
            <w:pPr>
              <w:spacing w:line="320" w:lineRule="exact"/>
              <w:jc w:val="center"/>
              <w:rPr>
                <w:spacing w:val="-4"/>
                <w:kern w:val="32"/>
                <w:sz w:val="20"/>
                <w:szCs w:val="20"/>
                <w:lang w:eastAsia="ar-SA"/>
              </w:rPr>
            </w:pPr>
            <w:r w:rsidRPr="0041516B">
              <w:rPr>
                <w:spacing w:val="-4"/>
                <w:kern w:val="32"/>
                <w:sz w:val="20"/>
                <w:szCs w:val="20"/>
                <w:lang w:eastAsia="ar-SA"/>
              </w:rPr>
              <w:t>4300</w:t>
            </w:r>
          </w:p>
        </w:tc>
        <w:tc>
          <w:tcPr>
            <w:tcW w:w="811" w:type="dxa"/>
          </w:tcPr>
          <w:p w:rsidR="00FF1B29" w:rsidRPr="0041516B" w:rsidRDefault="00FF1B29" w:rsidP="0041516B">
            <w:pPr>
              <w:spacing w:line="320" w:lineRule="exact"/>
              <w:jc w:val="center"/>
              <w:rPr>
                <w:spacing w:val="-4"/>
                <w:kern w:val="32"/>
                <w:sz w:val="20"/>
                <w:szCs w:val="20"/>
                <w:lang w:eastAsia="ar-SA"/>
              </w:rPr>
            </w:pPr>
            <w:r w:rsidRPr="0041516B">
              <w:rPr>
                <w:spacing w:val="-4"/>
                <w:kern w:val="32"/>
                <w:sz w:val="20"/>
                <w:szCs w:val="20"/>
                <w:lang w:eastAsia="ar-SA"/>
              </w:rPr>
              <w:t>2019-2021</w:t>
            </w:r>
          </w:p>
        </w:tc>
        <w:tc>
          <w:tcPr>
            <w:tcW w:w="1032" w:type="dxa"/>
          </w:tcPr>
          <w:p w:rsidR="00FF1B29" w:rsidRPr="0041516B" w:rsidRDefault="00FF1B29" w:rsidP="00B24329">
            <w:pPr>
              <w:spacing w:line="320" w:lineRule="exact"/>
              <w:jc w:val="center"/>
              <w:rPr>
                <w:spacing w:val="-4"/>
                <w:kern w:val="32"/>
                <w:sz w:val="20"/>
                <w:szCs w:val="20"/>
                <w:lang w:eastAsia="ar-SA"/>
              </w:rPr>
            </w:pPr>
            <w:r w:rsidRPr="0041516B">
              <w:rPr>
                <w:spacing w:val="-4"/>
                <w:kern w:val="32"/>
                <w:sz w:val="20"/>
                <w:szCs w:val="20"/>
                <w:lang w:eastAsia="ar-SA"/>
              </w:rPr>
              <w:t>4300</w:t>
            </w:r>
          </w:p>
        </w:tc>
        <w:tc>
          <w:tcPr>
            <w:tcW w:w="849" w:type="dxa"/>
          </w:tcPr>
          <w:p w:rsidR="00FF1B29" w:rsidRPr="0041516B" w:rsidRDefault="00FF1B29" w:rsidP="0041516B">
            <w:pPr>
              <w:spacing w:line="320" w:lineRule="exact"/>
              <w:jc w:val="center"/>
              <w:rPr>
                <w:spacing w:val="-4"/>
                <w:kern w:val="32"/>
                <w:sz w:val="20"/>
                <w:szCs w:val="20"/>
                <w:lang w:eastAsia="ar-SA"/>
              </w:rPr>
            </w:pPr>
            <w:r w:rsidRPr="0041516B">
              <w:rPr>
                <w:spacing w:val="-4"/>
                <w:kern w:val="32"/>
                <w:sz w:val="20"/>
                <w:szCs w:val="20"/>
                <w:lang w:eastAsia="ar-SA"/>
              </w:rPr>
              <w:t>0</w:t>
            </w:r>
          </w:p>
        </w:tc>
        <w:tc>
          <w:tcPr>
            <w:tcW w:w="992" w:type="dxa"/>
          </w:tcPr>
          <w:p w:rsidR="00FF1B29" w:rsidRPr="0041516B" w:rsidRDefault="00FF1B29" w:rsidP="0041516B">
            <w:pPr>
              <w:spacing w:line="320" w:lineRule="exact"/>
              <w:jc w:val="center"/>
              <w:rPr>
                <w:spacing w:val="-4"/>
                <w:kern w:val="32"/>
                <w:sz w:val="20"/>
                <w:szCs w:val="20"/>
                <w:lang w:eastAsia="ar-SA"/>
              </w:rPr>
            </w:pPr>
            <w:r w:rsidRPr="0041516B">
              <w:rPr>
                <w:spacing w:val="-4"/>
                <w:kern w:val="32"/>
                <w:sz w:val="20"/>
                <w:szCs w:val="20"/>
                <w:lang w:eastAsia="ar-SA"/>
              </w:rPr>
              <w:t>0</w:t>
            </w:r>
          </w:p>
        </w:tc>
        <w:tc>
          <w:tcPr>
            <w:tcW w:w="567" w:type="dxa"/>
          </w:tcPr>
          <w:p w:rsidR="00FF1B29" w:rsidRPr="0041516B" w:rsidRDefault="00FF1B29" w:rsidP="0041516B">
            <w:pPr>
              <w:spacing w:line="320" w:lineRule="exact"/>
              <w:jc w:val="center"/>
              <w:rPr>
                <w:spacing w:val="-4"/>
                <w:kern w:val="32"/>
                <w:sz w:val="20"/>
                <w:szCs w:val="20"/>
                <w:lang w:eastAsia="ar-SA"/>
              </w:rPr>
            </w:pPr>
            <w:r w:rsidRPr="0041516B">
              <w:rPr>
                <w:spacing w:val="-4"/>
                <w:kern w:val="32"/>
                <w:sz w:val="20"/>
                <w:szCs w:val="20"/>
                <w:lang w:eastAsia="ar-SA"/>
              </w:rPr>
              <w:t>0</w:t>
            </w:r>
          </w:p>
        </w:tc>
        <w:tc>
          <w:tcPr>
            <w:tcW w:w="851" w:type="dxa"/>
          </w:tcPr>
          <w:p w:rsidR="00FF1B29" w:rsidRPr="0041516B" w:rsidRDefault="00FF1B29" w:rsidP="00B24329">
            <w:pPr>
              <w:spacing w:line="320" w:lineRule="exact"/>
              <w:jc w:val="center"/>
              <w:rPr>
                <w:spacing w:val="-4"/>
                <w:kern w:val="32"/>
                <w:sz w:val="20"/>
                <w:szCs w:val="20"/>
                <w:lang w:eastAsia="ar-SA"/>
              </w:rPr>
            </w:pPr>
            <w:r w:rsidRPr="0041516B">
              <w:rPr>
                <w:spacing w:val="-4"/>
                <w:kern w:val="32"/>
                <w:sz w:val="20"/>
                <w:szCs w:val="20"/>
                <w:lang w:eastAsia="ar-SA"/>
              </w:rPr>
              <w:t>200</w:t>
            </w:r>
            <w:r>
              <w:rPr>
                <w:spacing w:val="-4"/>
                <w:kern w:val="32"/>
                <w:sz w:val="20"/>
                <w:szCs w:val="20"/>
                <w:lang w:eastAsia="ar-SA"/>
              </w:rPr>
              <w:t>0</w:t>
            </w:r>
          </w:p>
        </w:tc>
        <w:tc>
          <w:tcPr>
            <w:tcW w:w="709" w:type="dxa"/>
          </w:tcPr>
          <w:p w:rsidR="00FF1B29" w:rsidRPr="0041516B" w:rsidRDefault="00FF1B29" w:rsidP="00B24329">
            <w:pPr>
              <w:spacing w:line="320" w:lineRule="exact"/>
              <w:jc w:val="center"/>
              <w:rPr>
                <w:spacing w:val="-4"/>
                <w:kern w:val="32"/>
                <w:sz w:val="20"/>
                <w:szCs w:val="20"/>
                <w:lang w:eastAsia="ar-SA"/>
              </w:rPr>
            </w:pPr>
            <w:r w:rsidRPr="0041516B">
              <w:rPr>
                <w:spacing w:val="-4"/>
                <w:kern w:val="32"/>
                <w:sz w:val="20"/>
                <w:szCs w:val="20"/>
                <w:lang w:eastAsia="ar-SA"/>
              </w:rPr>
              <w:t>2300</w:t>
            </w:r>
          </w:p>
        </w:tc>
        <w:tc>
          <w:tcPr>
            <w:tcW w:w="1701" w:type="dxa"/>
          </w:tcPr>
          <w:p w:rsidR="00FF1B29" w:rsidRPr="0041516B" w:rsidRDefault="00FF1B29" w:rsidP="0041516B">
            <w:pPr>
              <w:spacing w:line="320" w:lineRule="exact"/>
              <w:jc w:val="center"/>
              <w:rPr>
                <w:spacing w:val="-4"/>
                <w:kern w:val="32"/>
                <w:sz w:val="20"/>
                <w:szCs w:val="20"/>
                <w:lang w:eastAsia="ar-SA"/>
              </w:rPr>
            </w:pPr>
            <w:r w:rsidRPr="0041516B">
              <w:rPr>
                <w:spacing w:val="-4"/>
                <w:kern w:val="32"/>
                <w:sz w:val="20"/>
                <w:szCs w:val="20"/>
                <w:lang w:eastAsia="ar-SA"/>
              </w:rPr>
              <w:t>Проектирование</w:t>
            </w:r>
          </w:p>
        </w:tc>
        <w:tc>
          <w:tcPr>
            <w:tcW w:w="709" w:type="dxa"/>
          </w:tcPr>
          <w:p w:rsidR="00FF1B29" w:rsidRPr="0041516B" w:rsidRDefault="00FF1B29" w:rsidP="0041516B">
            <w:pPr>
              <w:spacing w:line="320" w:lineRule="exact"/>
              <w:jc w:val="center"/>
              <w:rPr>
                <w:spacing w:val="-4"/>
                <w:kern w:val="32"/>
                <w:sz w:val="20"/>
                <w:szCs w:val="20"/>
                <w:lang w:eastAsia="ar-SA"/>
              </w:rPr>
            </w:pPr>
            <w:r w:rsidRPr="0041516B">
              <w:rPr>
                <w:spacing w:val="-4"/>
                <w:kern w:val="32"/>
                <w:sz w:val="20"/>
                <w:szCs w:val="20"/>
                <w:lang w:eastAsia="ar-SA"/>
              </w:rPr>
              <w:t>10</w:t>
            </w:r>
          </w:p>
        </w:tc>
      </w:tr>
      <w:tr w:rsidR="00A275F8" w:rsidRPr="005A0272" w:rsidTr="00E81137">
        <w:tc>
          <w:tcPr>
            <w:tcW w:w="425" w:type="dxa"/>
          </w:tcPr>
          <w:p w:rsidR="00A275F8" w:rsidRPr="00B90B86" w:rsidRDefault="00A275F8" w:rsidP="00B90856">
            <w:pPr>
              <w:jc w:val="center"/>
              <w:rPr>
                <w:spacing w:val="-4"/>
                <w:kern w:val="32"/>
                <w:sz w:val="20"/>
                <w:szCs w:val="20"/>
                <w:lang w:eastAsia="ar-SA"/>
              </w:rPr>
            </w:pPr>
            <w:r>
              <w:rPr>
                <w:spacing w:val="-4"/>
                <w:kern w:val="32"/>
                <w:sz w:val="20"/>
                <w:szCs w:val="20"/>
                <w:lang w:eastAsia="ar-SA"/>
              </w:rPr>
              <w:lastRenderedPageBreak/>
              <w:t>7</w:t>
            </w:r>
          </w:p>
        </w:tc>
        <w:tc>
          <w:tcPr>
            <w:tcW w:w="1985" w:type="dxa"/>
          </w:tcPr>
          <w:p w:rsidR="00A275F8" w:rsidRPr="00B90B86" w:rsidRDefault="00A275F8" w:rsidP="00B90856">
            <w:pPr>
              <w:jc w:val="center"/>
              <w:rPr>
                <w:spacing w:val="-4"/>
                <w:kern w:val="32"/>
                <w:sz w:val="20"/>
                <w:szCs w:val="20"/>
                <w:lang w:eastAsia="ar-SA"/>
              </w:rPr>
            </w:pPr>
            <w:r w:rsidRPr="00B90B86">
              <w:rPr>
                <w:spacing w:val="-4"/>
                <w:kern w:val="32"/>
                <w:sz w:val="20"/>
                <w:szCs w:val="20"/>
                <w:lang w:eastAsia="ar-SA"/>
              </w:rPr>
              <w:t>Фракционирование бурого угля</w:t>
            </w:r>
          </w:p>
        </w:tc>
        <w:tc>
          <w:tcPr>
            <w:tcW w:w="2126" w:type="dxa"/>
          </w:tcPr>
          <w:p w:rsidR="00A275F8" w:rsidRPr="00B90856" w:rsidRDefault="00A275F8" w:rsidP="00B90856">
            <w:pPr>
              <w:jc w:val="center"/>
              <w:rPr>
                <w:spacing w:val="-4"/>
                <w:kern w:val="32"/>
                <w:sz w:val="20"/>
                <w:szCs w:val="20"/>
                <w:lang w:eastAsia="ar-SA"/>
              </w:rPr>
            </w:pPr>
            <w:r w:rsidRPr="00B90856">
              <w:rPr>
                <w:spacing w:val="-4"/>
                <w:kern w:val="32"/>
                <w:sz w:val="20"/>
                <w:szCs w:val="20"/>
                <w:lang w:eastAsia="ar-SA"/>
              </w:rPr>
              <w:t xml:space="preserve">ООО «Разрез </w:t>
            </w:r>
            <w:proofErr w:type="spellStart"/>
            <w:r w:rsidRPr="00B90856">
              <w:rPr>
                <w:spacing w:val="-4"/>
                <w:kern w:val="32"/>
                <w:sz w:val="20"/>
                <w:szCs w:val="20"/>
                <w:lang w:eastAsia="ar-SA"/>
              </w:rPr>
              <w:t>Тигнинский</w:t>
            </w:r>
            <w:proofErr w:type="spellEnd"/>
            <w:r w:rsidRPr="00B90856">
              <w:rPr>
                <w:spacing w:val="-4"/>
                <w:kern w:val="32"/>
                <w:sz w:val="20"/>
                <w:szCs w:val="20"/>
                <w:lang w:eastAsia="ar-SA"/>
              </w:rPr>
              <w:t>»</w:t>
            </w:r>
          </w:p>
        </w:tc>
        <w:tc>
          <w:tcPr>
            <w:tcW w:w="1277" w:type="dxa"/>
          </w:tcPr>
          <w:p w:rsidR="00A275F8" w:rsidRPr="00B90856" w:rsidRDefault="00A275F8" w:rsidP="00B90856">
            <w:pPr>
              <w:jc w:val="center"/>
              <w:rPr>
                <w:spacing w:val="-4"/>
                <w:kern w:val="32"/>
                <w:sz w:val="20"/>
                <w:szCs w:val="20"/>
                <w:lang w:eastAsia="ar-SA"/>
              </w:rPr>
            </w:pPr>
            <w:proofErr w:type="spellStart"/>
            <w:r w:rsidRPr="00B90856">
              <w:rPr>
                <w:spacing w:val="-4"/>
                <w:kern w:val="32"/>
                <w:sz w:val="20"/>
                <w:szCs w:val="20"/>
                <w:lang w:eastAsia="ar-SA"/>
              </w:rPr>
              <w:t>п.Новопавловка</w:t>
            </w:r>
            <w:proofErr w:type="spellEnd"/>
          </w:p>
        </w:tc>
        <w:tc>
          <w:tcPr>
            <w:tcW w:w="1135" w:type="dxa"/>
          </w:tcPr>
          <w:p w:rsidR="00A275F8" w:rsidRPr="00B90856" w:rsidRDefault="00A275F8" w:rsidP="00B90856">
            <w:pPr>
              <w:jc w:val="center"/>
              <w:rPr>
                <w:spacing w:val="-4"/>
                <w:kern w:val="32"/>
                <w:sz w:val="20"/>
                <w:szCs w:val="20"/>
                <w:lang w:eastAsia="ar-SA"/>
              </w:rPr>
            </w:pPr>
            <w:r w:rsidRPr="00B90856">
              <w:rPr>
                <w:spacing w:val="-4"/>
                <w:kern w:val="32"/>
                <w:sz w:val="20"/>
                <w:szCs w:val="20"/>
                <w:lang w:eastAsia="ar-SA"/>
              </w:rPr>
              <w:t>Производство продукции</w:t>
            </w:r>
          </w:p>
        </w:tc>
        <w:tc>
          <w:tcPr>
            <w:tcW w:w="992" w:type="dxa"/>
          </w:tcPr>
          <w:p w:rsidR="00A275F8" w:rsidRPr="00B90856" w:rsidRDefault="00A275F8" w:rsidP="00B24329">
            <w:pPr>
              <w:jc w:val="center"/>
              <w:rPr>
                <w:spacing w:val="-4"/>
                <w:kern w:val="32"/>
                <w:sz w:val="20"/>
                <w:szCs w:val="20"/>
                <w:lang w:eastAsia="ar-SA"/>
              </w:rPr>
            </w:pPr>
            <w:r w:rsidRPr="00B90856">
              <w:rPr>
                <w:spacing w:val="-4"/>
                <w:kern w:val="32"/>
                <w:sz w:val="20"/>
                <w:szCs w:val="20"/>
                <w:lang w:eastAsia="ar-SA"/>
              </w:rPr>
              <w:t>40000</w:t>
            </w:r>
          </w:p>
        </w:tc>
        <w:tc>
          <w:tcPr>
            <w:tcW w:w="811" w:type="dxa"/>
          </w:tcPr>
          <w:p w:rsidR="00A275F8" w:rsidRPr="0041516B" w:rsidRDefault="00A275F8" w:rsidP="00CB6A22">
            <w:pPr>
              <w:spacing w:line="320" w:lineRule="exact"/>
              <w:jc w:val="center"/>
              <w:rPr>
                <w:spacing w:val="-4"/>
                <w:kern w:val="32"/>
                <w:sz w:val="20"/>
                <w:szCs w:val="20"/>
                <w:lang w:eastAsia="ar-SA"/>
              </w:rPr>
            </w:pPr>
            <w:r w:rsidRPr="0041516B">
              <w:rPr>
                <w:spacing w:val="-4"/>
                <w:kern w:val="32"/>
                <w:sz w:val="20"/>
                <w:szCs w:val="20"/>
                <w:lang w:eastAsia="ar-SA"/>
              </w:rPr>
              <w:t>2019-2021</w:t>
            </w:r>
          </w:p>
        </w:tc>
        <w:tc>
          <w:tcPr>
            <w:tcW w:w="1032" w:type="dxa"/>
          </w:tcPr>
          <w:p w:rsidR="00A275F8" w:rsidRPr="00B90856" w:rsidRDefault="00A275F8" w:rsidP="00B24329">
            <w:pPr>
              <w:jc w:val="center"/>
              <w:rPr>
                <w:spacing w:val="-4"/>
                <w:kern w:val="32"/>
                <w:sz w:val="20"/>
                <w:szCs w:val="20"/>
                <w:lang w:eastAsia="ar-SA"/>
              </w:rPr>
            </w:pPr>
            <w:r w:rsidRPr="00B90856">
              <w:rPr>
                <w:spacing w:val="-4"/>
                <w:kern w:val="32"/>
                <w:sz w:val="20"/>
                <w:szCs w:val="20"/>
                <w:lang w:eastAsia="ar-SA"/>
              </w:rPr>
              <w:t>40000</w:t>
            </w:r>
          </w:p>
        </w:tc>
        <w:tc>
          <w:tcPr>
            <w:tcW w:w="849" w:type="dxa"/>
          </w:tcPr>
          <w:p w:rsidR="00A275F8" w:rsidRPr="00B90856" w:rsidRDefault="00A275F8" w:rsidP="00B90856">
            <w:pPr>
              <w:spacing w:line="320" w:lineRule="exact"/>
              <w:jc w:val="center"/>
              <w:rPr>
                <w:spacing w:val="-4"/>
                <w:kern w:val="32"/>
                <w:sz w:val="20"/>
                <w:szCs w:val="20"/>
                <w:lang w:eastAsia="ar-SA"/>
              </w:rPr>
            </w:pPr>
            <w:r w:rsidRPr="00B90856">
              <w:rPr>
                <w:spacing w:val="-4"/>
                <w:kern w:val="32"/>
                <w:sz w:val="20"/>
                <w:szCs w:val="20"/>
                <w:lang w:eastAsia="ar-SA"/>
              </w:rPr>
              <w:t>0</w:t>
            </w:r>
          </w:p>
        </w:tc>
        <w:tc>
          <w:tcPr>
            <w:tcW w:w="992" w:type="dxa"/>
          </w:tcPr>
          <w:p w:rsidR="00A275F8" w:rsidRPr="00B90856" w:rsidRDefault="00A275F8" w:rsidP="00B90856">
            <w:pPr>
              <w:spacing w:line="320" w:lineRule="exact"/>
              <w:jc w:val="center"/>
              <w:rPr>
                <w:spacing w:val="-4"/>
                <w:kern w:val="32"/>
                <w:sz w:val="20"/>
                <w:szCs w:val="20"/>
                <w:lang w:eastAsia="ar-SA"/>
              </w:rPr>
            </w:pPr>
            <w:r w:rsidRPr="00B90856">
              <w:rPr>
                <w:spacing w:val="-4"/>
                <w:kern w:val="32"/>
                <w:sz w:val="20"/>
                <w:szCs w:val="20"/>
                <w:lang w:eastAsia="ar-SA"/>
              </w:rPr>
              <w:t>0</w:t>
            </w:r>
          </w:p>
        </w:tc>
        <w:tc>
          <w:tcPr>
            <w:tcW w:w="567" w:type="dxa"/>
          </w:tcPr>
          <w:p w:rsidR="00A275F8" w:rsidRPr="00B90856" w:rsidRDefault="00A275F8" w:rsidP="00B90856">
            <w:pPr>
              <w:spacing w:line="320" w:lineRule="exact"/>
              <w:jc w:val="center"/>
              <w:rPr>
                <w:spacing w:val="-4"/>
                <w:kern w:val="32"/>
                <w:sz w:val="20"/>
                <w:szCs w:val="20"/>
                <w:lang w:eastAsia="ar-SA"/>
              </w:rPr>
            </w:pPr>
            <w:r w:rsidRPr="00B90856">
              <w:rPr>
                <w:spacing w:val="-4"/>
                <w:kern w:val="32"/>
                <w:sz w:val="20"/>
                <w:szCs w:val="20"/>
                <w:lang w:eastAsia="ar-SA"/>
              </w:rPr>
              <w:t>0</w:t>
            </w:r>
          </w:p>
        </w:tc>
        <w:tc>
          <w:tcPr>
            <w:tcW w:w="851" w:type="dxa"/>
          </w:tcPr>
          <w:p w:rsidR="00A275F8" w:rsidRPr="00B90856" w:rsidRDefault="00A275F8" w:rsidP="00B24329">
            <w:pPr>
              <w:jc w:val="center"/>
              <w:rPr>
                <w:spacing w:val="-4"/>
                <w:kern w:val="32"/>
                <w:sz w:val="20"/>
                <w:szCs w:val="20"/>
                <w:lang w:eastAsia="ar-SA"/>
              </w:rPr>
            </w:pPr>
            <w:r w:rsidRPr="00B90856">
              <w:rPr>
                <w:spacing w:val="-4"/>
                <w:kern w:val="32"/>
                <w:sz w:val="20"/>
                <w:szCs w:val="20"/>
                <w:lang w:eastAsia="ar-SA"/>
              </w:rPr>
              <w:t>20000</w:t>
            </w:r>
          </w:p>
        </w:tc>
        <w:tc>
          <w:tcPr>
            <w:tcW w:w="709" w:type="dxa"/>
          </w:tcPr>
          <w:p w:rsidR="00A275F8" w:rsidRPr="00B90856" w:rsidRDefault="00A275F8" w:rsidP="00B24329">
            <w:pPr>
              <w:jc w:val="center"/>
              <w:rPr>
                <w:spacing w:val="-4"/>
                <w:kern w:val="32"/>
                <w:sz w:val="20"/>
                <w:szCs w:val="20"/>
                <w:lang w:eastAsia="ar-SA"/>
              </w:rPr>
            </w:pPr>
            <w:r w:rsidRPr="00B90856">
              <w:rPr>
                <w:spacing w:val="-4"/>
                <w:kern w:val="32"/>
                <w:sz w:val="20"/>
                <w:szCs w:val="20"/>
                <w:lang w:eastAsia="ar-SA"/>
              </w:rPr>
              <w:t>20000</w:t>
            </w:r>
          </w:p>
        </w:tc>
        <w:tc>
          <w:tcPr>
            <w:tcW w:w="1701" w:type="dxa"/>
          </w:tcPr>
          <w:p w:rsidR="00A275F8" w:rsidRPr="00B90856" w:rsidRDefault="00A275F8" w:rsidP="00B90856">
            <w:pPr>
              <w:spacing w:line="320" w:lineRule="exact"/>
              <w:jc w:val="center"/>
              <w:rPr>
                <w:spacing w:val="-4"/>
                <w:kern w:val="32"/>
                <w:sz w:val="20"/>
                <w:szCs w:val="20"/>
                <w:lang w:eastAsia="ar-SA"/>
              </w:rPr>
            </w:pPr>
            <w:r w:rsidRPr="00B90856">
              <w:rPr>
                <w:spacing w:val="-4"/>
                <w:kern w:val="32"/>
                <w:sz w:val="20"/>
                <w:szCs w:val="20"/>
                <w:lang w:eastAsia="ar-SA"/>
              </w:rPr>
              <w:t>Проектирование</w:t>
            </w:r>
          </w:p>
        </w:tc>
        <w:tc>
          <w:tcPr>
            <w:tcW w:w="709" w:type="dxa"/>
          </w:tcPr>
          <w:p w:rsidR="00A275F8" w:rsidRPr="00B90856" w:rsidRDefault="00A275F8" w:rsidP="00B90856">
            <w:pPr>
              <w:jc w:val="center"/>
              <w:rPr>
                <w:spacing w:val="-4"/>
                <w:kern w:val="32"/>
                <w:sz w:val="20"/>
                <w:szCs w:val="20"/>
                <w:lang w:eastAsia="ar-SA"/>
              </w:rPr>
            </w:pPr>
            <w:r w:rsidRPr="00B90856">
              <w:rPr>
                <w:spacing w:val="-4"/>
                <w:kern w:val="32"/>
                <w:sz w:val="20"/>
                <w:szCs w:val="20"/>
                <w:lang w:eastAsia="ar-SA"/>
              </w:rPr>
              <w:t>40</w:t>
            </w:r>
          </w:p>
        </w:tc>
      </w:tr>
      <w:tr w:rsidR="00A275F8" w:rsidRPr="005A0272" w:rsidTr="00E81137">
        <w:tc>
          <w:tcPr>
            <w:tcW w:w="425" w:type="dxa"/>
          </w:tcPr>
          <w:p w:rsidR="00A275F8" w:rsidRPr="00B90B86" w:rsidRDefault="00A275F8" w:rsidP="00073AC3">
            <w:pPr>
              <w:jc w:val="both"/>
              <w:rPr>
                <w:spacing w:val="-4"/>
                <w:kern w:val="32"/>
                <w:sz w:val="20"/>
                <w:szCs w:val="20"/>
                <w:lang w:eastAsia="ar-SA"/>
              </w:rPr>
            </w:pPr>
            <w:r>
              <w:rPr>
                <w:spacing w:val="-4"/>
                <w:kern w:val="32"/>
                <w:sz w:val="20"/>
                <w:szCs w:val="20"/>
                <w:lang w:eastAsia="ar-SA"/>
              </w:rPr>
              <w:t>8</w:t>
            </w:r>
          </w:p>
        </w:tc>
        <w:tc>
          <w:tcPr>
            <w:tcW w:w="1985" w:type="dxa"/>
          </w:tcPr>
          <w:p w:rsidR="00A275F8" w:rsidRPr="00A275F8" w:rsidRDefault="00A275F8" w:rsidP="00A275F8">
            <w:pPr>
              <w:jc w:val="center"/>
              <w:rPr>
                <w:spacing w:val="-4"/>
                <w:kern w:val="32"/>
                <w:sz w:val="20"/>
                <w:szCs w:val="20"/>
                <w:lang w:eastAsia="ar-SA"/>
              </w:rPr>
            </w:pPr>
            <w:r w:rsidRPr="00A275F8">
              <w:rPr>
                <w:spacing w:val="-4"/>
                <w:kern w:val="32"/>
                <w:sz w:val="20"/>
                <w:szCs w:val="20"/>
                <w:lang w:eastAsia="ar-SA"/>
              </w:rPr>
              <w:t xml:space="preserve">Строительство цеха по выпуску красного кирпича в </w:t>
            </w:r>
            <w:proofErr w:type="spellStart"/>
            <w:r w:rsidRPr="00A275F8">
              <w:rPr>
                <w:spacing w:val="-4"/>
                <w:kern w:val="32"/>
                <w:sz w:val="20"/>
                <w:szCs w:val="20"/>
                <w:lang w:eastAsia="ar-SA"/>
              </w:rPr>
              <w:t>п.Баляга</w:t>
            </w:r>
            <w:proofErr w:type="spellEnd"/>
          </w:p>
        </w:tc>
        <w:tc>
          <w:tcPr>
            <w:tcW w:w="2126" w:type="dxa"/>
          </w:tcPr>
          <w:p w:rsidR="00A275F8" w:rsidRPr="00A275F8" w:rsidRDefault="00A275F8" w:rsidP="00A275F8">
            <w:pPr>
              <w:jc w:val="center"/>
              <w:rPr>
                <w:spacing w:val="-4"/>
                <w:kern w:val="32"/>
                <w:sz w:val="20"/>
                <w:szCs w:val="20"/>
                <w:lang w:eastAsia="ar-SA"/>
              </w:rPr>
            </w:pPr>
            <w:r w:rsidRPr="00A275F8">
              <w:rPr>
                <w:spacing w:val="-4"/>
                <w:kern w:val="32"/>
                <w:sz w:val="20"/>
                <w:szCs w:val="20"/>
                <w:lang w:eastAsia="ar-SA"/>
              </w:rPr>
              <w:t>ООО "</w:t>
            </w:r>
            <w:proofErr w:type="spellStart"/>
            <w:r w:rsidRPr="00A275F8">
              <w:rPr>
                <w:spacing w:val="-4"/>
                <w:kern w:val="32"/>
                <w:sz w:val="20"/>
                <w:szCs w:val="20"/>
                <w:lang w:eastAsia="ar-SA"/>
              </w:rPr>
              <w:t>Востсиблес</w:t>
            </w:r>
            <w:proofErr w:type="spellEnd"/>
            <w:r w:rsidRPr="00A275F8">
              <w:rPr>
                <w:spacing w:val="-4"/>
                <w:kern w:val="32"/>
                <w:sz w:val="20"/>
                <w:szCs w:val="20"/>
                <w:lang w:eastAsia="ar-SA"/>
              </w:rPr>
              <w:t>"</w:t>
            </w:r>
          </w:p>
        </w:tc>
        <w:tc>
          <w:tcPr>
            <w:tcW w:w="1277" w:type="dxa"/>
          </w:tcPr>
          <w:p w:rsidR="00A275F8" w:rsidRPr="00A275F8" w:rsidRDefault="00BF6615" w:rsidP="00A275F8">
            <w:pPr>
              <w:jc w:val="center"/>
              <w:rPr>
                <w:spacing w:val="-4"/>
                <w:kern w:val="32"/>
                <w:sz w:val="20"/>
                <w:szCs w:val="20"/>
                <w:lang w:eastAsia="ar-SA"/>
              </w:rPr>
            </w:pPr>
            <w:proofErr w:type="spellStart"/>
            <w:r>
              <w:rPr>
                <w:spacing w:val="-4"/>
                <w:kern w:val="32"/>
                <w:sz w:val="20"/>
                <w:szCs w:val="20"/>
                <w:lang w:eastAsia="ar-SA"/>
              </w:rPr>
              <w:t>с.Б</w:t>
            </w:r>
            <w:r w:rsidR="00A275F8" w:rsidRPr="00A275F8">
              <w:rPr>
                <w:spacing w:val="-4"/>
                <w:kern w:val="32"/>
                <w:sz w:val="20"/>
                <w:szCs w:val="20"/>
                <w:lang w:eastAsia="ar-SA"/>
              </w:rPr>
              <w:t>аляга</w:t>
            </w:r>
            <w:proofErr w:type="spellEnd"/>
          </w:p>
        </w:tc>
        <w:tc>
          <w:tcPr>
            <w:tcW w:w="1135" w:type="dxa"/>
          </w:tcPr>
          <w:p w:rsidR="00A275F8" w:rsidRPr="00A275F8" w:rsidRDefault="00A275F8" w:rsidP="00A275F8">
            <w:pPr>
              <w:jc w:val="center"/>
              <w:rPr>
                <w:spacing w:val="-4"/>
                <w:kern w:val="32"/>
                <w:sz w:val="20"/>
                <w:szCs w:val="20"/>
                <w:lang w:eastAsia="ar-SA"/>
              </w:rPr>
            </w:pPr>
            <w:r w:rsidRPr="00A275F8">
              <w:rPr>
                <w:spacing w:val="-4"/>
                <w:kern w:val="32"/>
                <w:sz w:val="20"/>
                <w:szCs w:val="20"/>
                <w:lang w:eastAsia="ar-SA"/>
              </w:rPr>
              <w:t>Производство продукции</w:t>
            </w:r>
          </w:p>
        </w:tc>
        <w:tc>
          <w:tcPr>
            <w:tcW w:w="992" w:type="dxa"/>
          </w:tcPr>
          <w:p w:rsidR="00A275F8" w:rsidRPr="00A275F8" w:rsidRDefault="00A275F8" w:rsidP="00A275F8">
            <w:pPr>
              <w:jc w:val="center"/>
              <w:rPr>
                <w:spacing w:val="-4"/>
                <w:kern w:val="32"/>
                <w:sz w:val="20"/>
                <w:szCs w:val="20"/>
                <w:lang w:eastAsia="ar-SA"/>
              </w:rPr>
            </w:pPr>
            <w:r w:rsidRPr="00A275F8">
              <w:rPr>
                <w:spacing w:val="-4"/>
                <w:kern w:val="32"/>
                <w:sz w:val="20"/>
                <w:szCs w:val="20"/>
                <w:lang w:eastAsia="ar-SA"/>
              </w:rPr>
              <w:t>10000</w:t>
            </w:r>
          </w:p>
        </w:tc>
        <w:tc>
          <w:tcPr>
            <w:tcW w:w="811" w:type="dxa"/>
          </w:tcPr>
          <w:p w:rsidR="00A275F8" w:rsidRPr="00A275F8" w:rsidRDefault="00A275F8" w:rsidP="00A275F8">
            <w:pPr>
              <w:jc w:val="center"/>
              <w:rPr>
                <w:spacing w:val="-4"/>
                <w:kern w:val="32"/>
                <w:sz w:val="20"/>
                <w:szCs w:val="20"/>
                <w:lang w:eastAsia="ar-SA"/>
              </w:rPr>
            </w:pPr>
            <w:r w:rsidRPr="00A275F8">
              <w:rPr>
                <w:spacing w:val="-4"/>
                <w:kern w:val="32"/>
                <w:sz w:val="20"/>
                <w:szCs w:val="20"/>
                <w:lang w:eastAsia="ar-SA"/>
              </w:rPr>
              <w:t>2025-2030</w:t>
            </w:r>
          </w:p>
        </w:tc>
        <w:tc>
          <w:tcPr>
            <w:tcW w:w="1032" w:type="dxa"/>
          </w:tcPr>
          <w:p w:rsidR="00A275F8" w:rsidRPr="00A275F8" w:rsidRDefault="00A275F8" w:rsidP="00A275F8">
            <w:pPr>
              <w:jc w:val="center"/>
              <w:rPr>
                <w:spacing w:val="-4"/>
                <w:kern w:val="32"/>
                <w:sz w:val="20"/>
                <w:szCs w:val="20"/>
                <w:lang w:eastAsia="ar-SA"/>
              </w:rPr>
            </w:pPr>
            <w:r w:rsidRPr="00A275F8">
              <w:rPr>
                <w:spacing w:val="-4"/>
                <w:kern w:val="32"/>
                <w:sz w:val="20"/>
                <w:szCs w:val="20"/>
                <w:lang w:eastAsia="ar-SA"/>
              </w:rPr>
              <w:t>10000</w:t>
            </w:r>
          </w:p>
        </w:tc>
        <w:tc>
          <w:tcPr>
            <w:tcW w:w="849" w:type="dxa"/>
          </w:tcPr>
          <w:p w:rsidR="00A275F8" w:rsidRPr="00A275F8" w:rsidRDefault="00A275F8" w:rsidP="00A275F8">
            <w:pPr>
              <w:jc w:val="center"/>
              <w:rPr>
                <w:spacing w:val="-4"/>
                <w:kern w:val="32"/>
                <w:sz w:val="20"/>
                <w:szCs w:val="20"/>
                <w:lang w:eastAsia="ar-SA"/>
              </w:rPr>
            </w:pPr>
            <w:r w:rsidRPr="00A275F8">
              <w:rPr>
                <w:spacing w:val="-4"/>
                <w:kern w:val="32"/>
                <w:sz w:val="20"/>
                <w:szCs w:val="20"/>
                <w:lang w:eastAsia="ar-SA"/>
              </w:rPr>
              <w:t>0</w:t>
            </w:r>
          </w:p>
        </w:tc>
        <w:tc>
          <w:tcPr>
            <w:tcW w:w="992" w:type="dxa"/>
          </w:tcPr>
          <w:p w:rsidR="00A275F8" w:rsidRPr="00A275F8" w:rsidRDefault="00A275F8" w:rsidP="00A275F8">
            <w:pPr>
              <w:jc w:val="center"/>
              <w:rPr>
                <w:spacing w:val="-4"/>
                <w:kern w:val="32"/>
                <w:sz w:val="20"/>
                <w:szCs w:val="20"/>
                <w:lang w:eastAsia="ar-SA"/>
              </w:rPr>
            </w:pPr>
            <w:r w:rsidRPr="00A275F8">
              <w:rPr>
                <w:spacing w:val="-4"/>
                <w:kern w:val="32"/>
                <w:sz w:val="20"/>
                <w:szCs w:val="20"/>
                <w:lang w:eastAsia="ar-SA"/>
              </w:rPr>
              <w:t>0</w:t>
            </w:r>
          </w:p>
        </w:tc>
        <w:tc>
          <w:tcPr>
            <w:tcW w:w="567" w:type="dxa"/>
          </w:tcPr>
          <w:p w:rsidR="00A275F8" w:rsidRPr="00A275F8" w:rsidRDefault="00A275F8" w:rsidP="00A275F8">
            <w:pPr>
              <w:jc w:val="center"/>
              <w:rPr>
                <w:spacing w:val="-4"/>
                <w:kern w:val="32"/>
                <w:sz w:val="20"/>
                <w:szCs w:val="20"/>
                <w:lang w:eastAsia="ar-SA"/>
              </w:rPr>
            </w:pPr>
            <w:r w:rsidRPr="00A275F8">
              <w:rPr>
                <w:spacing w:val="-4"/>
                <w:kern w:val="32"/>
                <w:sz w:val="20"/>
                <w:szCs w:val="20"/>
                <w:lang w:eastAsia="ar-SA"/>
              </w:rPr>
              <w:t>0</w:t>
            </w:r>
          </w:p>
        </w:tc>
        <w:tc>
          <w:tcPr>
            <w:tcW w:w="851" w:type="dxa"/>
          </w:tcPr>
          <w:p w:rsidR="00A275F8" w:rsidRPr="00A275F8" w:rsidRDefault="00A275F8" w:rsidP="00A275F8">
            <w:pPr>
              <w:jc w:val="center"/>
              <w:rPr>
                <w:spacing w:val="-4"/>
                <w:kern w:val="32"/>
                <w:sz w:val="20"/>
                <w:szCs w:val="20"/>
                <w:lang w:eastAsia="ar-SA"/>
              </w:rPr>
            </w:pPr>
            <w:r w:rsidRPr="00A275F8">
              <w:rPr>
                <w:spacing w:val="-4"/>
                <w:kern w:val="32"/>
                <w:sz w:val="20"/>
                <w:szCs w:val="20"/>
                <w:lang w:eastAsia="ar-SA"/>
              </w:rPr>
              <w:t>5000</w:t>
            </w:r>
          </w:p>
        </w:tc>
        <w:tc>
          <w:tcPr>
            <w:tcW w:w="709" w:type="dxa"/>
          </w:tcPr>
          <w:p w:rsidR="00A275F8" w:rsidRPr="00A275F8" w:rsidRDefault="00A275F8" w:rsidP="00A275F8">
            <w:pPr>
              <w:jc w:val="center"/>
              <w:rPr>
                <w:spacing w:val="-4"/>
                <w:kern w:val="32"/>
                <w:sz w:val="20"/>
                <w:szCs w:val="20"/>
                <w:lang w:eastAsia="ar-SA"/>
              </w:rPr>
            </w:pPr>
            <w:r w:rsidRPr="00A275F8">
              <w:rPr>
                <w:spacing w:val="-4"/>
                <w:kern w:val="32"/>
                <w:sz w:val="20"/>
                <w:szCs w:val="20"/>
                <w:lang w:eastAsia="ar-SA"/>
              </w:rPr>
              <w:t>5000</w:t>
            </w:r>
          </w:p>
        </w:tc>
        <w:tc>
          <w:tcPr>
            <w:tcW w:w="1701" w:type="dxa"/>
          </w:tcPr>
          <w:p w:rsidR="00A275F8" w:rsidRPr="00A275F8" w:rsidRDefault="00A275F8" w:rsidP="00A275F8">
            <w:pPr>
              <w:spacing w:line="320" w:lineRule="exact"/>
              <w:jc w:val="center"/>
              <w:rPr>
                <w:spacing w:val="-4"/>
                <w:kern w:val="32"/>
                <w:sz w:val="20"/>
                <w:szCs w:val="20"/>
                <w:lang w:eastAsia="ar-SA"/>
              </w:rPr>
            </w:pPr>
            <w:r w:rsidRPr="00A275F8">
              <w:rPr>
                <w:spacing w:val="-4"/>
                <w:kern w:val="32"/>
                <w:sz w:val="20"/>
                <w:szCs w:val="20"/>
                <w:lang w:eastAsia="ar-SA"/>
              </w:rPr>
              <w:t>Проектирование</w:t>
            </w:r>
          </w:p>
        </w:tc>
        <w:tc>
          <w:tcPr>
            <w:tcW w:w="709" w:type="dxa"/>
          </w:tcPr>
          <w:p w:rsidR="00A275F8" w:rsidRPr="00A275F8" w:rsidRDefault="00A275F8" w:rsidP="00A275F8">
            <w:pPr>
              <w:jc w:val="center"/>
              <w:rPr>
                <w:spacing w:val="-4"/>
                <w:kern w:val="32"/>
                <w:sz w:val="20"/>
                <w:szCs w:val="20"/>
                <w:lang w:eastAsia="ar-SA"/>
              </w:rPr>
            </w:pPr>
            <w:r w:rsidRPr="00A275F8">
              <w:rPr>
                <w:spacing w:val="-4"/>
                <w:kern w:val="32"/>
                <w:sz w:val="20"/>
                <w:szCs w:val="20"/>
                <w:lang w:eastAsia="ar-SA"/>
              </w:rPr>
              <w:t>12</w:t>
            </w:r>
          </w:p>
        </w:tc>
      </w:tr>
    </w:tbl>
    <w:p w:rsidR="00073AC3" w:rsidRPr="00073AC3" w:rsidRDefault="00073AC3" w:rsidP="00073AC3">
      <w:pPr>
        <w:spacing w:line="320" w:lineRule="exact"/>
        <w:ind w:firstLine="720"/>
        <w:rPr>
          <w:b/>
          <w:color w:val="FF0000"/>
          <w:spacing w:val="-4"/>
          <w:kern w:val="32"/>
          <w:sz w:val="28"/>
          <w:szCs w:val="28"/>
          <w:lang w:eastAsia="ar-SA"/>
        </w:rPr>
      </w:pPr>
    </w:p>
    <w:p w:rsidR="00073AC3" w:rsidRPr="00073AC3" w:rsidRDefault="00073AC3" w:rsidP="00073AC3">
      <w:pPr>
        <w:spacing w:line="320" w:lineRule="exact"/>
        <w:jc w:val="center"/>
        <w:rPr>
          <w:color w:val="FF0000"/>
          <w:sz w:val="28"/>
          <w:szCs w:val="28"/>
          <w:lang w:eastAsia="ar-SA"/>
        </w:rPr>
      </w:pPr>
    </w:p>
    <w:p w:rsidR="00073AC3" w:rsidRPr="00073AC3" w:rsidRDefault="00073AC3" w:rsidP="00073AC3">
      <w:pPr>
        <w:spacing w:line="320" w:lineRule="exact"/>
        <w:ind w:firstLine="720"/>
        <w:jc w:val="both"/>
        <w:rPr>
          <w:color w:val="FF0000"/>
        </w:rPr>
      </w:pPr>
    </w:p>
    <w:p w:rsidR="00461D67" w:rsidRDefault="00461D67" w:rsidP="00073AC3">
      <w:pPr>
        <w:spacing w:line="320" w:lineRule="exact"/>
        <w:jc w:val="center"/>
        <w:rPr>
          <w:rFonts w:cs="Tms Rmn"/>
          <w:color w:val="FF0000"/>
          <w:sz w:val="28"/>
          <w:szCs w:val="20"/>
          <w:lang w:eastAsia="ar-SA"/>
        </w:rPr>
        <w:sectPr w:rsidR="00461D67" w:rsidSect="00461D67">
          <w:pgSz w:w="16838" w:h="11906" w:orient="landscape"/>
          <w:pgMar w:top="1985" w:right="1134" w:bottom="567" w:left="1134" w:header="709" w:footer="709" w:gutter="0"/>
          <w:cols w:space="708"/>
          <w:docGrid w:linePitch="360"/>
        </w:sectPr>
      </w:pPr>
    </w:p>
    <w:p w:rsidR="00073AC3" w:rsidRPr="00073AC3" w:rsidRDefault="00073AC3" w:rsidP="00073AC3">
      <w:pPr>
        <w:spacing w:line="320" w:lineRule="exact"/>
        <w:jc w:val="center"/>
        <w:rPr>
          <w:rFonts w:cs="Tms Rmn"/>
          <w:color w:val="FF0000"/>
          <w:sz w:val="28"/>
          <w:szCs w:val="20"/>
          <w:lang w:eastAsia="ar-SA"/>
        </w:rPr>
      </w:pPr>
    </w:p>
    <w:p w:rsidR="00073AC3" w:rsidRPr="00073AC3" w:rsidRDefault="00073AC3" w:rsidP="00073AC3">
      <w:pPr>
        <w:spacing w:line="320" w:lineRule="exact"/>
        <w:jc w:val="both"/>
        <w:rPr>
          <w:color w:val="FF0000"/>
          <w:lang w:eastAsia="ar-SA"/>
        </w:rPr>
      </w:pPr>
    </w:p>
    <w:p w:rsidR="00073AC3" w:rsidRPr="00073AC3" w:rsidRDefault="00073AC3" w:rsidP="009377AD">
      <w:pPr>
        <w:shd w:val="clear" w:color="auto" w:fill="FFFFFF"/>
        <w:ind w:right="75" w:firstLine="720"/>
        <w:jc w:val="center"/>
        <w:rPr>
          <w:color w:val="FF0000"/>
          <w:sz w:val="28"/>
          <w:szCs w:val="28"/>
        </w:rPr>
      </w:pPr>
    </w:p>
    <w:sectPr w:rsidR="00073AC3" w:rsidRPr="00073AC3" w:rsidSect="00F74735">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438" w:rsidRDefault="00284438" w:rsidP="00073AC3">
      <w:r>
        <w:separator/>
      </w:r>
    </w:p>
  </w:endnote>
  <w:endnote w:type="continuationSeparator" w:id="0">
    <w:p w:rsidR="00284438" w:rsidRDefault="00284438" w:rsidP="0007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tiqua">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TimesNewRoman">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140" w:rsidRDefault="00FF514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438" w:rsidRDefault="00284438" w:rsidP="00073AC3">
      <w:r>
        <w:separator/>
      </w:r>
    </w:p>
  </w:footnote>
  <w:footnote w:type="continuationSeparator" w:id="0">
    <w:p w:rsidR="00284438" w:rsidRDefault="00284438" w:rsidP="00073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607810"/>
      <w:docPartObj>
        <w:docPartGallery w:val="Page Numbers (Top of Page)"/>
        <w:docPartUnique/>
      </w:docPartObj>
    </w:sdtPr>
    <w:sdtEndPr/>
    <w:sdtContent>
      <w:p w:rsidR="00FF5140" w:rsidRDefault="00FF5140">
        <w:pPr>
          <w:pStyle w:val="af2"/>
          <w:jc w:val="right"/>
        </w:pPr>
        <w:r>
          <w:fldChar w:fldCharType="begin"/>
        </w:r>
        <w:r>
          <w:instrText>PAGE   \* MERGEFORMAT</w:instrText>
        </w:r>
        <w:r>
          <w:fldChar w:fldCharType="separate"/>
        </w:r>
        <w:r w:rsidR="008B062C">
          <w:rPr>
            <w:noProof/>
          </w:rPr>
          <w:t>1</w:t>
        </w:r>
        <w:r>
          <w:fldChar w:fldCharType="end"/>
        </w:r>
      </w:p>
    </w:sdtContent>
  </w:sdt>
  <w:p w:rsidR="00FF5140" w:rsidRDefault="00FF5140">
    <w:pPr>
      <w:pStyle w:val="af2"/>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Times New Roman" w:hAnsi="Times New Roman"/>
      </w:rPr>
    </w:lvl>
  </w:abstractNum>
  <w:abstractNum w:abstractNumId="1">
    <w:nsid w:val="00000002"/>
    <w:multiLevelType w:val="singleLevel"/>
    <w:tmpl w:val="00000002"/>
    <w:name w:val="WW8Num2"/>
    <w:lvl w:ilvl="0">
      <w:start w:val="1"/>
      <w:numFmt w:val="decimal"/>
      <w:lvlText w:val="%1."/>
      <w:lvlJc w:val="left"/>
      <w:pPr>
        <w:tabs>
          <w:tab w:val="num" w:pos="927"/>
        </w:tabs>
        <w:ind w:left="927" w:hanging="360"/>
      </w:pPr>
    </w:lvl>
  </w:abstractNum>
  <w:abstractNum w:abstractNumId="2">
    <w:nsid w:val="00000003"/>
    <w:multiLevelType w:val="singleLevel"/>
    <w:tmpl w:val="00000003"/>
    <w:name w:val="WW8Num4"/>
    <w:lvl w:ilvl="0">
      <w:start w:val="1"/>
      <w:numFmt w:val="decimal"/>
      <w:lvlText w:val="%1."/>
      <w:lvlJc w:val="left"/>
      <w:pPr>
        <w:tabs>
          <w:tab w:val="num" w:pos="360"/>
        </w:tabs>
        <w:ind w:left="360" w:hanging="360"/>
      </w:p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A6028D4"/>
    <w:multiLevelType w:val="singleLevel"/>
    <w:tmpl w:val="0ECC274C"/>
    <w:lvl w:ilvl="0">
      <w:start w:val="3"/>
      <w:numFmt w:val="bullet"/>
      <w:lvlText w:val="-"/>
      <w:lvlJc w:val="left"/>
      <w:pPr>
        <w:tabs>
          <w:tab w:val="num" w:pos="1080"/>
        </w:tabs>
        <w:ind w:left="1080" w:hanging="360"/>
      </w:pPr>
      <w:rPr>
        <w:rFonts w:hint="default"/>
      </w:rPr>
    </w:lvl>
  </w:abstractNum>
  <w:abstractNum w:abstractNumId="5">
    <w:nsid w:val="0E877408"/>
    <w:multiLevelType w:val="hybridMultilevel"/>
    <w:tmpl w:val="4E989F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F72701E"/>
    <w:multiLevelType w:val="multilevel"/>
    <w:tmpl w:val="0BE24958"/>
    <w:lvl w:ilvl="0">
      <w:start w:val="1"/>
      <w:numFmt w:val="decimal"/>
      <w:lvlText w:val="%1)"/>
      <w:lvlJc w:val="left"/>
      <w:pPr>
        <w:ind w:left="2061" w:hanging="360"/>
      </w:pPr>
      <w:rPr>
        <w:rFonts w:cs="Times New Roman" w:hint="default"/>
        <w:b w:val="0"/>
        <w:i w:val="0"/>
        <w:sz w:val="21"/>
        <w:szCs w:val="21"/>
      </w:rPr>
    </w:lvl>
    <w:lvl w:ilvl="1">
      <w:start w:val="1"/>
      <w:numFmt w:val="lowerLetter"/>
      <w:lvlText w:val="%2."/>
      <w:lvlJc w:val="left"/>
      <w:pPr>
        <w:ind w:left="2781" w:hanging="360"/>
      </w:pPr>
      <w:rPr>
        <w:rFonts w:cs="Times New Roman"/>
      </w:rPr>
    </w:lvl>
    <w:lvl w:ilvl="2">
      <w:start w:val="1"/>
      <w:numFmt w:val="lowerRoman"/>
      <w:lvlText w:val="%3."/>
      <w:lvlJc w:val="right"/>
      <w:pPr>
        <w:ind w:left="3501" w:hanging="180"/>
      </w:pPr>
      <w:rPr>
        <w:rFonts w:cs="Times New Roman"/>
      </w:rPr>
    </w:lvl>
    <w:lvl w:ilvl="3">
      <w:start w:val="1"/>
      <w:numFmt w:val="decimal"/>
      <w:lvlText w:val="%4."/>
      <w:lvlJc w:val="left"/>
      <w:pPr>
        <w:ind w:left="4221" w:hanging="360"/>
      </w:pPr>
      <w:rPr>
        <w:rFonts w:cs="Times New Roman"/>
      </w:rPr>
    </w:lvl>
    <w:lvl w:ilvl="4">
      <w:start w:val="1"/>
      <w:numFmt w:val="lowerLetter"/>
      <w:lvlText w:val="%5."/>
      <w:lvlJc w:val="left"/>
      <w:pPr>
        <w:ind w:left="4941" w:hanging="360"/>
      </w:pPr>
      <w:rPr>
        <w:rFonts w:cs="Times New Roman"/>
      </w:rPr>
    </w:lvl>
    <w:lvl w:ilvl="5">
      <w:start w:val="1"/>
      <w:numFmt w:val="lowerRoman"/>
      <w:lvlText w:val="%6."/>
      <w:lvlJc w:val="right"/>
      <w:pPr>
        <w:ind w:left="5661" w:hanging="180"/>
      </w:pPr>
      <w:rPr>
        <w:rFonts w:cs="Times New Roman"/>
      </w:rPr>
    </w:lvl>
    <w:lvl w:ilvl="6">
      <w:start w:val="1"/>
      <w:numFmt w:val="decimal"/>
      <w:lvlText w:val="%7."/>
      <w:lvlJc w:val="left"/>
      <w:pPr>
        <w:ind w:left="6381" w:hanging="360"/>
      </w:pPr>
      <w:rPr>
        <w:rFonts w:cs="Times New Roman"/>
      </w:rPr>
    </w:lvl>
    <w:lvl w:ilvl="7">
      <w:start w:val="1"/>
      <w:numFmt w:val="lowerLetter"/>
      <w:lvlText w:val="%8."/>
      <w:lvlJc w:val="left"/>
      <w:pPr>
        <w:ind w:left="7101" w:hanging="360"/>
      </w:pPr>
      <w:rPr>
        <w:rFonts w:cs="Times New Roman"/>
      </w:rPr>
    </w:lvl>
    <w:lvl w:ilvl="8">
      <w:start w:val="1"/>
      <w:numFmt w:val="lowerRoman"/>
      <w:lvlText w:val="%9."/>
      <w:lvlJc w:val="right"/>
      <w:pPr>
        <w:ind w:left="7821" w:hanging="180"/>
      </w:pPr>
      <w:rPr>
        <w:rFonts w:cs="Times New Roman"/>
      </w:rPr>
    </w:lvl>
  </w:abstractNum>
  <w:abstractNum w:abstractNumId="7">
    <w:nsid w:val="36187289"/>
    <w:multiLevelType w:val="multilevel"/>
    <w:tmpl w:val="856C22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38BB14AB"/>
    <w:multiLevelType w:val="hybridMultilevel"/>
    <w:tmpl w:val="C4C8C4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D5950A0"/>
    <w:multiLevelType w:val="hybridMultilevel"/>
    <w:tmpl w:val="4030010A"/>
    <w:lvl w:ilvl="0" w:tplc="6D3C2E7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45B87795"/>
    <w:multiLevelType w:val="hybridMultilevel"/>
    <w:tmpl w:val="0B0E5A24"/>
    <w:lvl w:ilvl="0" w:tplc="4E9412F2">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6887FCC"/>
    <w:multiLevelType w:val="hybridMultilevel"/>
    <w:tmpl w:val="0BE24958"/>
    <w:lvl w:ilvl="0" w:tplc="CBD08A76">
      <w:start w:val="1"/>
      <w:numFmt w:val="decimal"/>
      <w:lvlText w:val="%1)"/>
      <w:lvlJc w:val="left"/>
      <w:pPr>
        <w:ind w:left="2061" w:hanging="360"/>
      </w:pPr>
      <w:rPr>
        <w:rFonts w:cs="Times New Roman" w:hint="default"/>
        <w:b w:val="0"/>
        <w:i w:val="0"/>
        <w:sz w:val="21"/>
        <w:szCs w:val="21"/>
      </w:rPr>
    </w:lvl>
    <w:lvl w:ilvl="1" w:tplc="04190019" w:tentative="1">
      <w:start w:val="1"/>
      <w:numFmt w:val="lowerLetter"/>
      <w:lvlText w:val="%2."/>
      <w:lvlJc w:val="left"/>
      <w:pPr>
        <w:ind w:left="2781" w:hanging="360"/>
      </w:pPr>
      <w:rPr>
        <w:rFonts w:cs="Times New Roman"/>
      </w:rPr>
    </w:lvl>
    <w:lvl w:ilvl="2" w:tplc="0419001B" w:tentative="1">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12">
    <w:nsid w:val="4BF82BCB"/>
    <w:multiLevelType w:val="hybridMultilevel"/>
    <w:tmpl w:val="5DC85B0A"/>
    <w:lvl w:ilvl="0" w:tplc="8F38C03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4C67B8B"/>
    <w:multiLevelType w:val="hybridMultilevel"/>
    <w:tmpl w:val="32787A4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2EE0C41"/>
    <w:multiLevelType w:val="multilevel"/>
    <w:tmpl w:val="0BE24958"/>
    <w:lvl w:ilvl="0">
      <w:start w:val="1"/>
      <w:numFmt w:val="decimal"/>
      <w:lvlText w:val="%1)"/>
      <w:lvlJc w:val="left"/>
      <w:pPr>
        <w:ind w:left="2061" w:hanging="360"/>
      </w:pPr>
      <w:rPr>
        <w:rFonts w:cs="Times New Roman" w:hint="default"/>
        <w:b w:val="0"/>
        <w:i w:val="0"/>
        <w:sz w:val="21"/>
        <w:szCs w:val="21"/>
      </w:rPr>
    </w:lvl>
    <w:lvl w:ilvl="1">
      <w:start w:val="1"/>
      <w:numFmt w:val="lowerLetter"/>
      <w:lvlText w:val="%2."/>
      <w:lvlJc w:val="left"/>
      <w:pPr>
        <w:ind w:left="2781" w:hanging="360"/>
      </w:pPr>
      <w:rPr>
        <w:rFonts w:cs="Times New Roman"/>
      </w:rPr>
    </w:lvl>
    <w:lvl w:ilvl="2">
      <w:start w:val="1"/>
      <w:numFmt w:val="lowerRoman"/>
      <w:lvlText w:val="%3."/>
      <w:lvlJc w:val="right"/>
      <w:pPr>
        <w:ind w:left="3501" w:hanging="180"/>
      </w:pPr>
      <w:rPr>
        <w:rFonts w:cs="Times New Roman"/>
      </w:rPr>
    </w:lvl>
    <w:lvl w:ilvl="3">
      <w:start w:val="1"/>
      <w:numFmt w:val="decimal"/>
      <w:lvlText w:val="%4."/>
      <w:lvlJc w:val="left"/>
      <w:pPr>
        <w:ind w:left="4221" w:hanging="360"/>
      </w:pPr>
      <w:rPr>
        <w:rFonts w:cs="Times New Roman"/>
      </w:rPr>
    </w:lvl>
    <w:lvl w:ilvl="4">
      <w:start w:val="1"/>
      <w:numFmt w:val="lowerLetter"/>
      <w:lvlText w:val="%5."/>
      <w:lvlJc w:val="left"/>
      <w:pPr>
        <w:ind w:left="4941" w:hanging="360"/>
      </w:pPr>
      <w:rPr>
        <w:rFonts w:cs="Times New Roman"/>
      </w:rPr>
    </w:lvl>
    <w:lvl w:ilvl="5">
      <w:start w:val="1"/>
      <w:numFmt w:val="lowerRoman"/>
      <w:lvlText w:val="%6."/>
      <w:lvlJc w:val="right"/>
      <w:pPr>
        <w:ind w:left="5661" w:hanging="180"/>
      </w:pPr>
      <w:rPr>
        <w:rFonts w:cs="Times New Roman"/>
      </w:rPr>
    </w:lvl>
    <w:lvl w:ilvl="6">
      <w:start w:val="1"/>
      <w:numFmt w:val="decimal"/>
      <w:lvlText w:val="%7."/>
      <w:lvlJc w:val="left"/>
      <w:pPr>
        <w:ind w:left="6381" w:hanging="360"/>
      </w:pPr>
      <w:rPr>
        <w:rFonts w:cs="Times New Roman"/>
      </w:rPr>
    </w:lvl>
    <w:lvl w:ilvl="7">
      <w:start w:val="1"/>
      <w:numFmt w:val="lowerLetter"/>
      <w:lvlText w:val="%8."/>
      <w:lvlJc w:val="left"/>
      <w:pPr>
        <w:ind w:left="7101" w:hanging="360"/>
      </w:pPr>
      <w:rPr>
        <w:rFonts w:cs="Times New Roman"/>
      </w:rPr>
    </w:lvl>
    <w:lvl w:ilvl="8">
      <w:start w:val="1"/>
      <w:numFmt w:val="lowerRoman"/>
      <w:lvlText w:val="%9."/>
      <w:lvlJc w:val="right"/>
      <w:pPr>
        <w:ind w:left="7821" w:hanging="180"/>
      </w:pPr>
      <w:rPr>
        <w:rFonts w:cs="Times New Roman"/>
      </w:rPr>
    </w:lvl>
  </w:abstractNum>
  <w:abstractNum w:abstractNumId="15">
    <w:nsid w:val="6C1D6DC0"/>
    <w:multiLevelType w:val="hybridMultilevel"/>
    <w:tmpl w:val="735C265A"/>
    <w:lvl w:ilvl="0" w:tplc="12D498C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F252B12"/>
    <w:multiLevelType w:val="hybridMultilevel"/>
    <w:tmpl w:val="0EF65540"/>
    <w:lvl w:ilvl="0" w:tplc="23BC4F3E">
      <w:start w:val="1"/>
      <w:numFmt w:val="bullet"/>
      <w:lvlText w:val="-"/>
      <w:lvlJc w:val="left"/>
      <w:pPr>
        <w:ind w:left="1429" w:hanging="360"/>
      </w:pPr>
      <w:rPr>
        <w:rFonts w:ascii="Shruti" w:hAnsi="Shruti"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3"/>
  </w:num>
  <w:num w:numId="3">
    <w:abstractNumId w:val="5"/>
  </w:num>
  <w:num w:numId="4">
    <w:abstractNumId w:val="8"/>
  </w:num>
  <w:num w:numId="5">
    <w:abstractNumId w:val="0"/>
  </w:num>
  <w:num w:numId="6">
    <w:abstractNumId w:val="1"/>
  </w:num>
  <w:num w:numId="7">
    <w:abstractNumId w:val="2"/>
  </w:num>
  <w:num w:numId="8">
    <w:abstractNumId w:val="3"/>
  </w:num>
  <w:num w:numId="9">
    <w:abstractNumId w:val="4"/>
  </w:num>
  <w:num w:numId="10">
    <w:abstractNumId w:val="15"/>
  </w:num>
  <w:num w:numId="11">
    <w:abstractNumId w:val="12"/>
  </w:num>
  <w:num w:numId="12">
    <w:abstractNumId w:val="7"/>
  </w:num>
  <w:num w:numId="13">
    <w:abstractNumId w:val="11"/>
  </w:num>
  <w:num w:numId="14">
    <w:abstractNumId w:val="14"/>
  </w:num>
  <w:num w:numId="15">
    <w:abstractNumId w:val="6"/>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61A"/>
    <w:rsid w:val="000004B7"/>
    <w:rsid w:val="0000088B"/>
    <w:rsid w:val="00003E83"/>
    <w:rsid w:val="000049CA"/>
    <w:rsid w:val="00005BF9"/>
    <w:rsid w:val="0001190E"/>
    <w:rsid w:val="000119E4"/>
    <w:rsid w:val="00016ED1"/>
    <w:rsid w:val="00017FC0"/>
    <w:rsid w:val="00021A36"/>
    <w:rsid w:val="00021FBB"/>
    <w:rsid w:val="0002316C"/>
    <w:rsid w:val="00024048"/>
    <w:rsid w:val="00024C97"/>
    <w:rsid w:val="00027595"/>
    <w:rsid w:val="00027920"/>
    <w:rsid w:val="00034B0C"/>
    <w:rsid w:val="000407BD"/>
    <w:rsid w:val="00040E90"/>
    <w:rsid w:val="0004177A"/>
    <w:rsid w:val="000438EA"/>
    <w:rsid w:val="00044AE4"/>
    <w:rsid w:val="00046723"/>
    <w:rsid w:val="00050210"/>
    <w:rsid w:val="00055776"/>
    <w:rsid w:val="00065367"/>
    <w:rsid w:val="00066775"/>
    <w:rsid w:val="0007042D"/>
    <w:rsid w:val="0007299B"/>
    <w:rsid w:val="00073AC3"/>
    <w:rsid w:val="00074F3A"/>
    <w:rsid w:val="00075AC2"/>
    <w:rsid w:val="0007794C"/>
    <w:rsid w:val="00077EA6"/>
    <w:rsid w:val="00082FA4"/>
    <w:rsid w:val="00084B0A"/>
    <w:rsid w:val="0008621F"/>
    <w:rsid w:val="00086DA2"/>
    <w:rsid w:val="0008715B"/>
    <w:rsid w:val="000900C2"/>
    <w:rsid w:val="00090A14"/>
    <w:rsid w:val="0009236E"/>
    <w:rsid w:val="0009277A"/>
    <w:rsid w:val="0009305A"/>
    <w:rsid w:val="00093AF3"/>
    <w:rsid w:val="00095BFD"/>
    <w:rsid w:val="00095C3A"/>
    <w:rsid w:val="000970B9"/>
    <w:rsid w:val="00097794"/>
    <w:rsid w:val="000A2313"/>
    <w:rsid w:val="000A3DF9"/>
    <w:rsid w:val="000B0F30"/>
    <w:rsid w:val="000B1167"/>
    <w:rsid w:val="000B6B34"/>
    <w:rsid w:val="000C0ED9"/>
    <w:rsid w:val="000C1126"/>
    <w:rsid w:val="000C1C4C"/>
    <w:rsid w:val="000C4F6A"/>
    <w:rsid w:val="000C7145"/>
    <w:rsid w:val="000C78F7"/>
    <w:rsid w:val="000D04B8"/>
    <w:rsid w:val="000D2138"/>
    <w:rsid w:val="000D2E6C"/>
    <w:rsid w:val="000D2EBF"/>
    <w:rsid w:val="000D5C5D"/>
    <w:rsid w:val="000D6DC7"/>
    <w:rsid w:val="000E022D"/>
    <w:rsid w:val="000E2370"/>
    <w:rsid w:val="000E44E2"/>
    <w:rsid w:val="000E77BB"/>
    <w:rsid w:val="000E785F"/>
    <w:rsid w:val="000E7CDD"/>
    <w:rsid w:val="000F04AF"/>
    <w:rsid w:val="000F1149"/>
    <w:rsid w:val="000F136E"/>
    <w:rsid w:val="000F4D3D"/>
    <w:rsid w:val="000F5F88"/>
    <w:rsid w:val="0010056D"/>
    <w:rsid w:val="00100E02"/>
    <w:rsid w:val="00104A39"/>
    <w:rsid w:val="00110787"/>
    <w:rsid w:val="00110B9C"/>
    <w:rsid w:val="00110E4E"/>
    <w:rsid w:val="00112D8D"/>
    <w:rsid w:val="00113D88"/>
    <w:rsid w:val="00114026"/>
    <w:rsid w:val="00114113"/>
    <w:rsid w:val="001176A4"/>
    <w:rsid w:val="00120A7F"/>
    <w:rsid w:val="0012106B"/>
    <w:rsid w:val="0012393F"/>
    <w:rsid w:val="00125CDD"/>
    <w:rsid w:val="001316BC"/>
    <w:rsid w:val="00131A60"/>
    <w:rsid w:val="001324A0"/>
    <w:rsid w:val="00132F3C"/>
    <w:rsid w:val="00133242"/>
    <w:rsid w:val="00136D17"/>
    <w:rsid w:val="00136FDA"/>
    <w:rsid w:val="00140958"/>
    <w:rsid w:val="00142DC7"/>
    <w:rsid w:val="00143BB4"/>
    <w:rsid w:val="00146925"/>
    <w:rsid w:val="00147FF0"/>
    <w:rsid w:val="00150049"/>
    <w:rsid w:val="001537E1"/>
    <w:rsid w:val="00154A40"/>
    <w:rsid w:val="00155378"/>
    <w:rsid w:val="001575EA"/>
    <w:rsid w:val="00160206"/>
    <w:rsid w:val="00162070"/>
    <w:rsid w:val="00167549"/>
    <w:rsid w:val="0017049A"/>
    <w:rsid w:val="0017079E"/>
    <w:rsid w:val="0017152E"/>
    <w:rsid w:val="00172EC2"/>
    <w:rsid w:val="00173135"/>
    <w:rsid w:val="0017632F"/>
    <w:rsid w:val="00176D12"/>
    <w:rsid w:val="00177DE9"/>
    <w:rsid w:val="001830F9"/>
    <w:rsid w:val="001836D9"/>
    <w:rsid w:val="0018406A"/>
    <w:rsid w:val="001854E4"/>
    <w:rsid w:val="00185FA3"/>
    <w:rsid w:val="0019045D"/>
    <w:rsid w:val="00190CBA"/>
    <w:rsid w:val="001918BD"/>
    <w:rsid w:val="00195A9E"/>
    <w:rsid w:val="00195B5E"/>
    <w:rsid w:val="001A2E1B"/>
    <w:rsid w:val="001A3079"/>
    <w:rsid w:val="001A3ECC"/>
    <w:rsid w:val="001A7643"/>
    <w:rsid w:val="001B16DB"/>
    <w:rsid w:val="001B7440"/>
    <w:rsid w:val="001C094C"/>
    <w:rsid w:val="001C3554"/>
    <w:rsid w:val="001C5A3F"/>
    <w:rsid w:val="001C5EBF"/>
    <w:rsid w:val="001C6840"/>
    <w:rsid w:val="001D56F1"/>
    <w:rsid w:val="001D5DB8"/>
    <w:rsid w:val="001E106B"/>
    <w:rsid w:val="001E2CC1"/>
    <w:rsid w:val="001E3082"/>
    <w:rsid w:val="001E3D05"/>
    <w:rsid w:val="001E469C"/>
    <w:rsid w:val="001E4A6B"/>
    <w:rsid w:val="001E603C"/>
    <w:rsid w:val="001E6FEB"/>
    <w:rsid w:val="001F3766"/>
    <w:rsid w:val="001F55E4"/>
    <w:rsid w:val="001F5ABE"/>
    <w:rsid w:val="001F645E"/>
    <w:rsid w:val="001F70CB"/>
    <w:rsid w:val="001F7B29"/>
    <w:rsid w:val="00200A05"/>
    <w:rsid w:val="00200BA9"/>
    <w:rsid w:val="002020BB"/>
    <w:rsid w:val="002042B2"/>
    <w:rsid w:val="00205731"/>
    <w:rsid w:val="00205E3A"/>
    <w:rsid w:val="0020794C"/>
    <w:rsid w:val="00213CD0"/>
    <w:rsid w:val="002153E5"/>
    <w:rsid w:val="0021755F"/>
    <w:rsid w:val="00220343"/>
    <w:rsid w:val="00221514"/>
    <w:rsid w:val="00225E18"/>
    <w:rsid w:val="002319A0"/>
    <w:rsid w:val="002325B1"/>
    <w:rsid w:val="00232EB4"/>
    <w:rsid w:val="0023342E"/>
    <w:rsid w:val="002339C5"/>
    <w:rsid w:val="00234D8E"/>
    <w:rsid w:val="00240A76"/>
    <w:rsid w:val="00243510"/>
    <w:rsid w:val="00243CE0"/>
    <w:rsid w:val="00247546"/>
    <w:rsid w:val="00247EBE"/>
    <w:rsid w:val="00251E09"/>
    <w:rsid w:val="00251ECA"/>
    <w:rsid w:val="00256C5C"/>
    <w:rsid w:val="002571BD"/>
    <w:rsid w:val="002606A8"/>
    <w:rsid w:val="002608F1"/>
    <w:rsid w:val="00263722"/>
    <w:rsid w:val="00272E2A"/>
    <w:rsid w:val="00272E2E"/>
    <w:rsid w:val="00273140"/>
    <w:rsid w:val="0028100B"/>
    <w:rsid w:val="00281427"/>
    <w:rsid w:val="002822F2"/>
    <w:rsid w:val="00284438"/>
    <w:rsid w:val="00285136"/>
    <w:rsid w:val="002851F2"/>
    <w:rsid w:val="002858FA"/>
    <w:rsid w:val="002864AF"/>
    <w:rsid w:val="00287EE1"/>
    <w:rsid w:val="00290539"/>
    <w:rsid w:val="00291041"/>
    <w:rsid w:val="00296B08"/>
    <w:rsid w:val="002A1775"/>
    <w:rsid w:val="002A4EF6"/>
    <w:rsid w:val="002B3BBE"/>
    <w:rsid w:val="002B4BD5"/>
    <w:rsid w:val="002B4F33"/>
    <w:rsid w:val="002B6550"/>
    <w:rsid w:val="002B73BE"/>
    <w:rsid w:val="002B7BE3"/>
    <w:rsid w:val="002C2CB4"/>
    <w:rsid w:val="002C593F"/>
    <w:rsid w:val="002C63DD"/>
    <w:rsid w:val="002D08B2"/>
    <w:rsid w:val="002D27AC"/>
    <w:rsid w:val="002D42FA"/>
    <w:rsid w:val="002D4744"/>
    <w:rsid w:val="002D5D1E"/>
    <w:rsid w:val="002E0853"/>
    <w:rsid w:val="002E1111"/>
    <w:rsid w:val="002E11B5"/>
    <w:rsid w:val="002E4BB6"/>
    <w:rsid w:val="002E65B4"/>
    <w:rsid w:val="002F48DD"/>
    <w:rsid w:val="002F48F9"/>
    <w:rsid w:val="002F58DD"/>
    <w:rsid w:val="002F61A8"/>
    <w:rsid w:val="00300576"/>
    <w:rsid w:val="0030303F"/>
    <w:rsid w:val="003033C7"/>
    <w:rsid w:val="00304946"/>
    <w:rsid w:val="00306594"/>
    <w:rsid w:val="00307E72"/>
    <w:rsid w:val="003100FB"/>
    <w:rsid w:val="003131C1"/>
    <w:rsid w:val="003138D3"/>
    <w:rsid w:val="003145F2"/>
    <w:rsid w:val="003149F1"/>
    <w:rsid w:val="00316183"/>
    <w:rsid w:val="00316937"/>
    <w:rsid w:val="00317B7B"/>
    <w:rsid w:val="00321439"/>
    <w:rsid w:val="00321997"/>
    <w:rsid w:val="00322E89"/>
    <w:rsid w:val="0033151B"/>
    <w:rsid w:val="003316C7"/>
    <w:rsid w:val="00341FF3"/>
    <w:rsid w:val="00346191"/>
    <w:rsid w:val="00346750"/>
    <w:rsid w:val="00350154"/>
    <w:rsid w:val="003571E5"/>
    <w:rsid w:val="00360A02"/>
    <w:rsid w:val="003641C2"/>
    <w:rsid w:val="0037629B"/>
    <w:rsid w:val="003763E4"/>
    <w:rsid w:val="0037702A"/>
    <w:rsid w:val="003820F9"/>
    <w:rsid w:val="003847F6"/>
    <w:rsid w:val="003849FF"/>
    <w:rsid w:val="00385A12"/>
    <w:rsid w:val="00385F5E"/>
    <w:rsid w:val="003913FA"/>
    <w:rsid w:val="00392D43"/>
    <w:rsid w:val="003940E7"/>
    <w:rsid w:val="003940FD"/>
    <w:rsid w:val="003A16F1"/>
    <w:rsid w:val="003A1E00"/>
    <w:rsid w:val="003A346D"/>
    <w:rsid w:val="003A3793"/>
    <w:rsid w:val="003A571F"/>
    <w:rsid w:val="003A667C"/>
    <w:rsid w:val="003A78A8"/>
    <w:rsid w:val="003B0486"/>
    <w:rsid w:val="003B187E"/>
    <w:rsid w:val="003B2411"/>
    <w:rsid w:val="003B2AF2"/>
    <w:rsid w:val="003B58FC"/>
    <w:rsid w:val="003B6BC5"/>
    <w:rsid w:val="003C14C3"/>
    <w:rsid w:val="003C1CB9"/>
    <w:rsid w:val="003C3D31"/>
    <w:rsid w:val="003C7379"/>
    <w:rsid w:val="003D0417"/>
    <w:rsid w:val="003D285B"/>
    <w:rsid w:val="003D4D1E"/>
    <w:rsid w:val="003E330D"/>
    <w:rsid w:val="003E6CF7"/>
    <w:rsid w:val="003E7099"/>
    <w:rsid w:val="003E7710"/>
    <w:rsid w:val="003F01B6"/>
    <w:rsid w:val="003F0F2F"/>
    <w:rsid w:val="003F11F2"/>
    <w:rsid w:val="003F175A"/>
    <w:rsid w:val="003F18FF"/>
    <w:rsid w:val="003F58CF"/>
    <w:rsid w:val="003F6683"/>
    <w:rsid w:val="00402B8B"/>
    <w:rsid w:val="0041300D"/>
    <w:rsid w:val="00413C80"/>
    <w:rsid w:val="00414A6F"/>
    <w:rsid w:val="0041516B"/>
    <w:rsid w:val="00417CB1"/>
    <w:rsid w:val="00417CF9"/>
    <w:rsid w:val="0042061A"/>
    <w:rsid w:val="00420A71"/>
    <w:rsid w:val="004228FF"/>
    <w:rsid w:val="00422C0A"/>
    <w:rsid w:val="00422EDE"/>
    <w:rsid w:val="00423C0B"/>
    <w:rsid w:val="00424A40"/>
    <w:rsid w:val="004271EA"/>
    <w:rsid w:val="00431F1C"/>
    <w:rsid w:val="00433436"/>
    <w:rsid w:val="00434656"/>
    <w:rsid w:val="00434908"/>
    <w:rsid w:val="00437404"/>
    <w:rsid w:val="00437F32"/>
    <w:rsid w:val="00437F91"/>
    <w:rsid w:val="00442C82"/>
    <w:rsid w:val="00446A47"/>
    <w:rsid w:val="00446A95"/>
    <w:rsid w:val="00446FA5"/>
    <w:rsid w:val="00450557"/>
    <w:rsid w:val="00454F22"/>
    <w:rsid w:val="0045532A"/>
    <w:rsid w:val="00456B24"/>
    <w:rsid w:val="00457318"/>
    <w:rsid w:val="0046070D"/>
    <w:rsid w:val="00461833"/>
    <w:rsid w:val="00461AB8"/>
    <w:rsid w:val="00461D67"/>
    <w:rsid w:val="004650D5"/>
    <w:rsid w:val="00465BCB"/>
    <w:rsid w:val="00466B03"/>
    <w:rsid w:val="00466E57"/>
    <w:rsid w:val="00467B51"/>
    <w:rsid w:val="004703EB"/>
    <w:rsid w:val="004709C4"/>
    <w:rsid w:val="00471D6B"/>
    <w:rsid w:val="00473620"/>
    <w:rsid w:val="00476F5B"/>
    <w:rsid w:val="0047786F"/>
    <w:rsid w:val="004809A5"/>
    <w:rsid w:val="004809F4"/>
    <w:rsid w:val="00480AA8"/>
    <w:rsid w:val="004826E2"/>
    <w:rsid w:val="00482F2D"/>
    <w:rsid w:val="00483D23"/>
    <w:rsid w:val="00486C73"/>
    <w:rsid w:val="004873C2"/>
    <w:rsid w:val="0048791D"/>
    <w:rsid w:val="00487F73"/>
    <w:rsid w:val="00490EDB"/>
    <w:rsid w:val="00493549"/>
    <w:rsid w:val="00495A23"/>
    <w:rsid w:val="00496579"/>
    <w:rsid w:val="004969CE"/>
    <w:rsid w:val="004A38AC"/>
    <w:rsid w:val="004A6249"/>
    <w:rsid w:val="004B2E40"/>
    <w:rsid w:val="004B3303"/>
    <w:rsid w:val="004B4A2E"/>
    <w:rsid w:val="004B5EB5"/>
    <w:rsid w:val="004B7485"/>
    <w:rsid w:val="004B77AF"/>
    <w:rsid w:val="004C177E"/>
    <w:rsid w:val="004C4CF9"/>
    <w:rsid w:val="004C5356"/>
    <w:rsid w:val="004C6206"/>
    <w:rsid w:val="004C6843"/>
    <w:rsid w:val="004D0D63"/>
    <w:rsid w:val="004D2F38"/>
    <w:rsid w:val="004D34F3"/>
    <w:rsid w:val="004D3D47"/>
    <w:rsid w:val="004D3D9A"/>
    <w:rsid w:val="004D3F19"/>
    <w:rsid w:val="004D4668"/>
    <w:rsid w:val="004D53E4"/>
    <w:rsid w:val="004D6922"/>
    <w:rsid w:val="004D6DC7"/>
    <w:rsid w:val="004E0CFA"/>
    <w:rsid w:val="004E39D3"/>
    <w:rsid w:val="004E3B12"/>
    <w:rsid w:val="004E6966"/>
    <w:rsid w:val="004E716C"/>
    <w:rsid w:val="004F007B"/>
    <w:rsid w:val="004F1311"/>
    <w:rsid w:val="004F1422"/>
    <w:rsid w:val="004F31F7"/>
    <w:rsid w:val="00501E3B"/>
    <w:rsid w:val="00503E41"/>
    <w:rsid w:val="00504E44"/>
    <w:rsid w:val="00505FA9"/>
    <w:rsid w:val="005068BF"/>
    <w:rsid w:val="00513414"/>
    <w:rsid w:val="0051357F"/>
    <w:rsid w:val="00514B7B"/>
    <w:rsid w:val="00516154"/>
    <w:rsid w:val="00521DC8"/>
    <w:rsid w:val="00521EC0"/>
    <w:rsid w:val="00524B15"/>
    <w:rsid w:val="00524EBD"/>
    <w:rsid w:val="0052762D"/>
    <w:rsid w:val="005276A5"/>
    <w:rsid w:val="0053049E"/>
    <w:rsid w:val="00532C09"/>
    <w:rsid w:val="00532DA4"/>
    <w:rsid w:val="005368D1"/>
    <w:rsid w:val="00536A08"/>
    <w:rsid w:val="00537A74"/>
    <w:rsid w:val="005423E8"/>
    <w:rsid w:val="005471CD"/>
    <w:rsid w:val="00552EBF"/>
    <w:rsid w:val="00553666"/>
    <w:rsid w:val="00553993"/>
    <w:rsid w:val="00553E31"/>
    <w:rsid w:val="00554791"/>
    <w:rsid w:val="0055645B"/>
    <w:rsid w:val="0055658C"/>
    <w:rsid w:val="00560D74"/>
    <w:rsid w:val="00560FE8"/>
    <w:rsid w:val="0056206C"/>
    <w:rsid w:val="00562A8E"/>
    <w:rsid w:val="00565A6D"/>
    <w:rsid w:val="00566D10"/>
    <w:rsid w:val="0056755E"/>
    <w:rsid w:val="00575356"/>
    <w:rsid w:val="00575D9E"/>
    <w:rsid w:val="00576A25"/>
    <w:rsid w:val="00576CAD"/>
    <w:rsid w:val="0058170B"/>
    <w:rsid w:val="00582168"/>
    <w:rsid w:val="005821DF"/>
    <w:rsid w:val="00582299"/>
    <w:rsid w:val="0058253E"/>
    <w:rsid w:val="00586A60"/>
    <w:rsid w:val="00587164"/>
    <w:rsid w:val="0059007A"/>
    <w:rsid w:val="00590AC2"/>
    <w:rsid w:val="00591633"/>
    <w:rsid w:val="00592CAE"/>
    <w:rsid w:val="00593205"/>
    <w:rsid w:val="00593289"/>
    <w:rsid w:val="005949EB"/>
    <w:rsid w:val="005965BE"/>
    <w:rsid w:val="0059751F"/>
    <w:rsid w:val="005A0272"/>
    <w:rsid w:val="005A0AE5"/>
    <w:rsid w:val="005A285E"/>
    <w:rsid w:val="005A4AB1"/>
    <w:rsid w:val="005A5356"/>
    <w:rsid w:val="005B05D5"/>
    <w:rsid w:val="005B337C"/>
    <w:rsid w:val="005B348D"/>
    <w:rsid w:val="005B4757"/>
    <w:rsid w:val="005B5EB0"/>
    <w:rsid w:val="005B6DCB"/>
    <w:rsid w:val="005C1586"/>
    <w:rsid w:val="005C4A1A"/>
    <w:rsid w:val="005C6DB8"/>
    <w:rsid w:val="005C7CD9"/>
    <w:rsid w:val="005D1F04"/>
    <w:rsid w:val="005D3F85"/>
    <w:rsid w:val="005D60D1"/>
    <w:rsid w:val="005D6636"/>
    <w:rsid w:val="005D6C44"/>
    <w:rsid w:val="005D7048"/>
    <w:rsid w:val="005E05AA"/>
    <w:rsid w:val="005E459B"/>
    <w:rsid w:val="005E6457"/>
    <w:rsid w:val="005E6AA0"/>
    <w:rsid w:val="005E7E98"/>
    <w:rsid w:val="005F3161"/>
    <w:rsid w:val="005F3788"/>
    <w:rsid w:val="005F3EC8"/>
    <w:rsid w:val="005F4DDC"/>
    <w:rsid w:val="00601EC6"/>
    <w:rsid w:val="0060358E"/>
    <w:rsid w:val="00604C7C"/>
    <w:rsid w:val="00604E72"/>
    <w:rsid w:val="00605979"/>
    <w:rsid w:val="00606F55"/>
    <w:rsid w:val="006074DB"/>
    <w:rsid w:val="00607968"/>
    <w:rsid w:val="00607D4A"/>
    <w:rsid w:val="00613D36"/>
    <w:rsid w:val="00615FDC"/>
    <w:rsid w:val="00616785"/>
    <w:rsid w:val="00617991"/>
    <w:rsid w:val="00621E02"/>
    <w:rsid w:val="00624B86"/>
    <w:rsid w:val="00624FEE"/>
    <w:rsid w:val="00631286"/>
    <w:rsid w:val="006336F4"/>
    <w:rsid w:val="006359C4"/>
    <w:rsid w:val="00644E59"/>
    <w:rsid w:val="006458A0"/>
    <w:rsid w:val="00647A94"/>
    <w:rsid w:val="00650858"/>
    <w:rsid w:val="00652583"/>
    <w:rsid w:val="00652AA5"/>
    <w:rsid w:val="006538BA"/>
    <w:rsid w:val="00653AD4"/>
    <w:rsid w:val="00653AED"/>
    <w:rsid w:val="00654FCB"/>
    <w:rsid w:val="00655472"/>
    <w:rsid w:val="00664536"/>
    <w:rsid w:val="00664B35"/>
    <w:rsid w:val="00664BDC"/>
    <w:rsid w:val="00665A2C"/>
    <w:rsid w:val="0066653F"/>
    <w:rsid w:val="00670B67"/>
    <w:rsid w:val="00670F9B"/>
    <w:rsid w:val="0067119A"/>
    <w:rsid w:val="00671F74"/>
    <w:rsid w:val="00674286"/>
    <w:rsid w:val="006743C1"/>
    <w:rsid w:val="00674DFD"/>
    <w:rsid w:val="006764FB"/>
    <w:rsid w:val="00680899"/>
    <w:rsid w:val="00681464"/>
    <w:rsid w:val="006815B4"/>
    <w:rsid w:val="00682BFB"/>
    <w:rsid w:val="0068365C"/>
    <w:rsid w:val="0068736E"/>
    <w:rsid w:val="00687EC9"/>
    <w:rsid w:val="006924A0"/>
    <w:rsid w:val="00692B66"/>
    <w:rsid w:val="0069720F"/>
    <w:rsid w:val="006A3351"/>
    <w:rsid w:val="006A33D6"/>
    <w:rsid w:val="006A5DA7"/>
    <w:rsid w:val="006A6707"/>
    <w:rsid w:val="006A6708"/>
    <w:rsid w:val="006B2B0F"/>
    <w:rsid w:val="006B339B"/>
    <w:rsid w:val="006B5E84"/>
    <w:rsid w:val="006B6AD5"/>
    <w:rsid w:val="006C1CB0"/>
    <w:rsid w:val="006C403B"/>
    <w:rsid w:val="006C4C65"/>
    <w:rsid w:val="006C5EDA"/>
    <w:rsid w:val="006C6CC9"/>
    <w:rsid w:val="006C7942"/>
    <w:rsid w:val="006D0096"/>
    <w:rsid w:val="006D1029"/>
    <w:rsid w:val="006D2795"/>
    <w:rsid w:val="006D6489"/>
    <w:rsid w:val="006D6D2B"/>
    <w:rsid w:val="006E13E8"/>
    <w:rsid w:val="006E1745"/>
    <w:rsid w:val="006E21DF"/>
    <w:rsid w:val="006E2936"/>
    <w:rsid w:val="006E2DA1"/>
    <w:rsid w:val="006E3F90"/>
    <w:rsid w:val="006E6558"/>
    <w:rsid w:val="006E7666"/>
    <w:rsid w:val="006F02DC"/>
    <w:rsid w:val="006F228A"/>
    <w:rsid w:val="006F339C"/>
    <w:rsid w:val="006F3751"/>
    <w:rsid w:val="006F4847"/>
    <w:rsid w:val="006F492F"/>
    <w:rsid w:val="006F6441"/>
    <w:rsid w:val="006F64F2"/>
    <w:rsid w:val="00700DE7"/>
    <w:rsid w:val="007050E1"/>
    <w:rsid w:val="007055B0"/>
    <w:rsid w:val="007059FA"/>
    <w:rsid w:val="007129C1"/>
    <w:rsid w:val="00712BFF"/>
    <w:rsid w:val="0071378D"/>
    <w:rsid w:val="0071386B"/>
    <w:rsid w:val="00713E0A"/>
    <w:rsid w:val="0071511B"/>
    <w:rsid w:val="0071756F"/>
    <w:rsid w:val="00723198"/>
    <w:rsid w:val="0073329C"/>
    <w:rsid w:val="00734244"/>
    <w:rsid w:val="0073729B"/>
    <w:rsid w:val="00741440"/>
    <w:rsid w:val="00742458"/>
    <w:rsid w:val="007434C2"/>
    <w:rsid w:val="0074392F"/>
    <w:rsid w:val="00743FDE"/>
    <w:rsid w:val="007458C2"/>
    <w:rsid w:val="00745BE3"/>
    <w:rsid w:val="0074682F"/>
    <w:rsid w:val="00746C89"/>
    <w:rsid w:val="007475BA"/>
    <w:rsid w:val="007539DF"/>
    <w:rsid w:val="00756DF5"/>
    <w:rsid w:val="007572F4"/>
    <w:rsid w:val="00761159"/>
    <w:rsid w:val="0076199B"/>
    <w:rsid w:val="0076341E"/>
    <w:rsid w:val="00763899"/>
    <w:rsid w:val="007638DD"/>
    <w:rsid w:val="0076399D"/>
    <w:rsid w:val="00764383"/>
    <w:rsid w:val="00766307"/>
    <w:rsid w:val="00772952"/>
    <w:rsid w:val="00774044"/>
    <w:rsid w:val="00774BD4"/>
    <w:rsid w:val="0077566F"/>
    <w:rsid w:val="007837E4"/>
    <w:rsid w:val="007900DC"/>
    <w:rsid w:val="0079070E"/>
    <w:rsid w:val="00792F96"/>
    <w:rsid w:val="007938D8"/>
    <w:rsid w:val="00793DEA"/>
    <w:rsid w:val="007956D3"/>
    <w:rsid w:val="00796533"/>
    <w:rsid w:val="00797A45"/>
    <w:rsid w:val="007A0842"/>
    <w:rsid w:val="007A1B83"/>
    <w:rsid w:val="007A3516"/>
    <w:rsid w:val="007A52C0"/>
    <w:rsid w:val="007A689A"/>
    <w:rsid w:val="007A6919"/>
    <w:rsid w:val="007A74BC"/>
    <w:rsid w:val="007B2293"/>
    <w:rsid w:val="007B2D1C"/>
    <w:rsid w:val="007B39F2"/>
    <w:rsid w:val="007B44C2"/>
    <w:rsid w:val="007B4620"/>
    <w:rsid w:val="007B5C60"/>
    <w:rsid w:val="007B7787"/>
    <w:rsid w:val="007C0260"/>
    <w:rsid w:val="007C2A16"/>
    <w:rsid w:val="007C4762"/>
    <w:rsid w:val="007C47B2"/>
    <w:rsid w:val="007C5DA2"/>
    <w:rsid w:val="007C7676"/>
    <w:rsid w:val="007D40E0"/>
    <w:rsid w:val="007D47A2"/>
    <w:rsid w:val="007D606E"/>
    <w:rsid w:val="007E0C6A"/>
    <w:rsid w:val="007E1846"/>
    <w:rsid w:val="007E1D06"/>
    <w:rsid w:val="007E4636"/>
    <w:rsid w:val="007E4E2D"/>
    <w:rsid w:val="007E6D81"/>
    <w:rsid w:val="007F05A0"/>
    <w:rsid w:val="007F1EB7"/>
    <w:rsid w:val="007F2E1F"/>
    <w:rsid w:val="007F470F"/>
    <w:rsid w:val="007F50EE"/>
    <w:rsid w:val="007F7526"/>
    <w:rsid w:val="008002B2"/>
    <w:rsid w:val="00800DB5"/>
    <w:rsid w:val="0080379B"/>
    <w:rsid w:val="00803A78"/>
    <w:rsid w:val="008041E5"/>
    <w:rsid w:val="0080559F"/>
    <w:rsid w:val="0080618B"/>
    <w:rsid w:val="008120A4"/>
    <w:rsid w:val="00814C77"/>
    <w:rsid w:val="00815947"/>
    <w:rsid w:val="00825D6F"/>
    <w:rsid w:val="00831E0B"/>
    <w:rsid w:val="00832792"/>
    <w:rsid w:val="00833BC5"/>
    <w:rsid w:val="00833D7F"/>
    <w:rsid w:val="00837BA9"/>
    <w:rsid w:val="008409B9"/>
    <w:rsid w:val="00841093"/>
    <w:rsid w:val="008420A7"/>
    <w:rsid w:val="00842E29"/>
    <w:rsid w:val="00844AD9"/>
    <w:rsid w:val="00845041"/>
    <w:rsid w:val="00845BC6"/>
    <w:rsid w:val="00852C1A"/>
    <w:rsid w:val="00853DD1"/>
    <w:rsid w:val="00854392"/>
    <w:rsid w:val="008551DE"/>
    <w:rsid w:val="008556CB"/>
    <w:rsid w:val="00861FC4"/>
    <w:rsid w:val="008639D7"/>
    <w:rsid w:val="008643F4"/>
    <w:rsid w:val="00865D67"/>
    <w:rsid w:val="00870BF7"/>
    <w:rsid w:val="0087575B"/>
    <w:rsid w:val="00877870"/>
    <w:rsid w:val="00877D82"/>
    <w:rsid w:val="00880F97"/>
    <w:rsid w:val="008816C7"/>
    <w:rsid w:val="0088520D"/>
    <w:rsid w:val="008857F6"/>
    <w:rsid w:val="00886E29"/>
    <w:rsid w:val="008909A8"/>
    <w:rsid w:val="0089245B"/>
    <w:rsid w:val="008935D6"/>
    <w:rsid w:val="008938A4"/>
    <w:rsid w:val="00894A13"/>
    <w:rsid w:val="0089505D"/>
    <w:rsid w:val="0089585F"/>
    <w:rsid w:val="00895CEE"/>
    <w:rsid w:val="008A1404"/>
    <w:rsid w:val="008A2C63"/>
    <w:rsid w:val="008A36EF"/>
    <w:rsid w:val="008B062C"/>
    <w:rsid w:val="008B0B0C"/>
    <w:rsid w:val="008B1DBB"/>
    <w:rsid w:val="008B5B72"/>
    <w:rsid w:val="008B78C1"/>
    <w:rsid w:val="008C183D"/>
    <w:rsid w:val="008C1FB1"/>
    <w:rsid w:val="008C4C5A"/>
    <w:rsid w:val="008C5108"/>
    <w:rsid w:val="008C5318"/>
    <w:rsid w:val="008C729D"/>
    <w:rsid w:val="008C77CF"/>
    <w:rsid w:val="008D2094"/>
    <w:rsid w:val="008D2BA2"/>
    <w:rsid w:val="008D7F4D"/>
    <w:rsid w:val="008E0D1D"/>
    <w:rsid w:val="008E0D6E"/>
    <w:rsid w:val="008E1C77"/>
    <w:rsid w:val="008E2EBB"/>
    <w:rsid w:val="008E573C"/>
    <w:rsid w:val="008E57F8"/>
    <w:rsid w:val="008E7C86"/>
    <w:rsid w:val="008F11A2"/>
    <w:rsid w:val="008F17B5"/>
    <w:rsid w:val="008F1E7C"/>
    <w:rsid w:val="008F271B"/>
    <w:rsid w:val="008F2E11"/>
    <w:rsid w:val="008F448C"/>
    <w:rsid w:val="008F4B52"/>
    <w:rsid w:val="008F56A2"/>
    <w:rsid w:val="008F66A6"/>
    <w:rsid w:val="008F68BC"/>
    <w:rsid w:val="00901878"/>
    <w:rsid w:val="009032DA"/>
    <w:rsid w:val="009045F4"/>
    <w:rsid w:val="009047B9"/>
    <w:rsid w:val="00904B1F"/>
    <w:rsid w:val="00905809"/>
    <w:rsid w:val="00906E49"/>
    <w:rsid w:val="00914BCF"/>
    <w:rsid w:val="00916A61"/>
    <w:rsid w:val="0092111B"/>
    <w:rsid w:val="00921663"/>
    <w:rsid w:val="00922B65"/>
    <w:rsid w:val="00925847"/>
    <w:rsid w:val="009317C4"/>
    <w:rsid w:val="00932E8C"/>
    <w:rsid w:val="00933669"/>
    <w:rsid w:val="00933FA3"/>
    <w:rsid w:val="00934174"/>
    <w:rsid w:val="00935B95"/>
    <w:rsid w:val="00936C05"/>
    <w:rsid w:val="009377AD"/>
    <w:rsid w:val="0094199F"/>
    <w:rsid w:val="0094228A"/>
    <w:rsid w:val="00942780"/>
    <w:rsid w:val="00944AA4"/>
    <w:rsid w:val="0094773E"/>
    <w:rsid w:val="00951B9E"/>
    <w:rsid w:val="009541BF"/>
    <w:rsid w:val="00960A94"/>
    <w:rsid w:val="0096557F"/>
    <w:rsid w:val="00966C3F"/>
    <w:rsid w:val="00970AE3"/>
    <w:rsid w:val="009715C0"/>
    <w:rsid w:val="009716A5"/>
    <w:rsid w:val="00972853"/>
    <w:rsid w:val="00973143"/>
    <w:rsid w:val="0097327E"/>
    <w:rsid w:val="009758F4"/>
    <w:rsid w:val="00976E51"/>
    <w:rsid w:val="009774DE"/>
    <w:rsid w:val="00982443"/>
    <w:rsid w:val="0098464B"/>
    <w:rsid w:val="00985249"/>
    <w:rsid w:val="009860A0"/>
    <w:rsid w:val="009874BF"/>
    <w:rsid w:val="00987B95"/>
    <w:rsid w:val="00991728"/>
    <w:rsid w:val="00994617"/>
    <w:rsid w:val="00994CD1"/>
    <w:rsid w:val="00995C52"/>
    <w:rsid w:val="00995F1C"/>
    <w:rsid w:val="00997F25"/>
    <w:rsid w:val="009A2E36"/>
    <w:rsid w:val="009A2FA5"/>
    <w:rsid w:val="009A7162"/>
    <w:rsid w:val="009A7CAC"/>
    <w:rsid w:val="009B0020"/>
    <w:rsid w:val="009B156D"/>
    <w:rsid w:val="009B3D91"/>
    <w:rsid w:val="009B6858"/>
    <w:rsid w:val="009C5C60"/>
    <w:rsid w:val="009C753C"/>
    <w:rsid w:val="009C7B6B"/>
    <w:rsid w:val="009D1306"/>
    <w:rsid w:val="009D1A9A"/>
    <w:rsid w:val="009D2C02"/>
    <w:rsid w:val="009D3343"/>
    <w:rsid w:val="009D609A"/>
    <w:rsid w:val="009E012F"/>
    <w:rsid w:val="009E0AA9"/>
    <w:rsid w:val="009E2835"/>
    <w:rsid w:val="009E4A3B"/>
    <w:rsid w:val="009E7746"/>
    <w:rsid w:val="009E783B"/>
    <w:rsid w:val="009E7926"/>
    <w:rsid w:val="009E7AD6"/>
    <w:rsid w:val="009F23A5"/>
    <w:rsid w:val="009F4DD7"/>
    <w:rsid w:val="009F4E60"/>
    <w:rsid w:val="009F6173"/>
    <w:rsid w:val="00A02845"/>
    <w:rsid w:val="00A03636"/>
    <w:rsid w:val="00A07408"/>
    <w:rsid w:val="00A1010A"/>
    <w:rsid w:val="00A1435B"/>
    <w:rsid w:val="00A14FC8"/>
    <w:rsid w:val="00A21272"/>
    <w:rsid w:val="00A22E3F"/>
    <w:rsid w:val="00A23495"/>
    <w:rsid w:val="00A23F2B"/>
    <w:rsid w:val="00A24228"/>
    <w:rsid w:val="00A25709"/>
    <w:rsid w:val="00A275F8"/>
    <w:rsid w:val="00A27F1D"/>
    <w:rsid w:val="00A3052E"/>
    <w:rsid w:val="00A34AEE"/>
    <w:rsid w:val="00A35980"/>
    <w:rsid w:val="00A35FDB"/>
    <w:rsid w:val="00A369AF"/>
    <w:rsid w:val="00A36A9C"/>
    <w:rsid w:val="00A36CC0"/>
    <w:rsid w:val="00A36FF5"/>
    <w:rsid w:val="00A37238"/>
    <w:rsid w:val="00A40326"/>
    <w:rsid w:val="00A43B1E"/>
    <w:rsid w:val="00A43D7C"/>
    <w:rsid w:val="00A45DE6"/>
    <w:rsid w:val="00A45F9D"/>
    <w:rsid w:val="00A47B8B"/>
    <w:rsid w:val="00A514F9"/>
    <w:rsid w:val="00A53E43"/>
    <w:rsid w:val="00A54C62"/>
    <w:rsid w:val="00A55A59"/>
    <w:rsid w:val="00A55EEE"/>
    <w:rsid w:val="00A57244"/>
    <w:rsid w:val="00A579DA"/>
    <w:rsid w:val="00A661C7"/>
    <w:rsid w:val="00A6743F"/>
    <w:rsid w:val="00A67F5F"/>
    <w:rsid w:val="00A71AAA"/>
    <w:rsid w:val="00A73F4C"/>
    <w:rsid w:val="00A73FA0"/>
    <w:rsid w:val="00A74288"/>
    <w:rsid w:val="00A765DF"/>
    <w:rsid w:val="00A80672"/>
    <w:rsid w:val="00A81A4E"/>
    <w:rsid w:val="00A81DCD"/>
    <w:rsid w:val="00A831B0"/>
    <w:rsid w:val="00A83BE3"/>
    <w:rsid w:val="00A87168"/>
    <w:rsid w:val="00A904AF"/>
    <w:rsid w:val="00A908A8"/>
    <w:rsid w:val="00A91995"/>
    <w:rsid w:val="00A9446B"/>
    <w:rsid w:val="00AA640E"/>
    <w:rsid w:val="00AA64D0"/>
    <w:rsid w:val="00AA6E21"/>
    <w:rsid w:val="00AB1201"/>
    <w:rsid w:val="00AB19A0"/>
    <w:rsid w:val="00AB1B6C"/>
    <w:rsid w:val="00AB2CA4"/>
    <w:rsid w:val="00AB6A8D"/>
    <w:rsid w:val="00AB6C81"/>
    <w:rsid w:val="00AC257F"/>
    <w:rsid w:val="00AC6B1C"/>
    <w:rsid w:val="00AC71CB"/>
    <w:rsid w:val="00AD05FA"/>
    <w:rsid w:val="00AD11CF"/>
    <w:rsid w:val="00AD14E3"/>
    <w:rsid w:val="00AD4A2C"/>
    <w:rsid w:val="00AD63DC"/>
    <w:rsid w:val="00AE7692"/>
    <w:rsid w:val="00AE7801"/>
    <w:rsid w:val="00AF0DBB"/>
    <w:rsid w:val="00AF2D36"/>
    <w:rsid w:val="00AF3ACA"/>
    <w:rsid w:val="00AF64A0"/>
    <w:rsid w:val="00AF6AAC"/>
    <w:rsid w:val="00AF7F9A"/>
    <w:rsid w:val="00B00369"/>
    <w:rsid w:val="00B00B3E"/>
    <w:rsid w:val="00B01B9D"/>
    <w:rsid w:val="00B024D3"/>
    <w:rsid w:val="00B052A1"/>
    <w:rsid w:val="00B076D3"/>
    <w:rsid w:val="00B109CC"/>
    <w:rsid w:val="00B11BB9"/>
    <w:rsid w:val="00B12D0E"/>
    <w:rsid w:val="00B15EC9"/>
    <w:rsid w:val="00B179E4"/>
    <w:rsid w:val="00B20F4D"/>
    <w:rsid w:val="00B22A30"/>
    <w:rsid w:val="00B22E4B"/>
    <w:rsid w:val="00B22EF9"/>
    <w:rsid w:val="00B24329"/>
    <w:rsid w:val="00B24A6D"/>
    <w:rsid w:val="00B267FB"/>
    <w:rsid w:val="00B26D2C"/>
    <w:rsid w:val="00B27316"/>
    <w:rsid w:val="00B27591"/>
    <w:rsid w:val="00B279DE"/>
    <w:rsid w:val="00B27CBC"/>
    <w:rsid w:val="00B303B1"/>
    <w:rsid w:val="00B31766"/>
    <w:rsid w:val="00B31A4B"/>
    <w:rsid w:val="00B31EA2"/>
    <w:rsid w:val="00B35944"/>
    <w:rsid w:val="00B371CA"/>
    <w:rsid w:val="00B40982"/>
    <w:rsid w:val="00B41B28"/>
    <w:rsid w:val="00B42A4E"/>
    <w:rsid w:val="00B43281"/>
    <w:rsid w:val="00B44A23"/>
    <w:rsid w:val="00B45ED2"/>
    <w:rsid w:val="00B532FE"/>
    <w:rsid w:val="00B55709"/>
    <w:rsid w:val="00B56C43"/>
    <w:rsid w:val="00B57310"/>
    <w:rsid w:val="00B57BB1"/>
    <w:rsid w:val="00B57C6D"/>
    <w:rsid w:val="00B62DEE"/>
    <w:rsid w:val="00B64CF9"/>
    <w:rsid w:val="00B71A21"/>
    <w:rsid w:val="00B73D4F"/>
    <w:rsid w:val="00B74857"/>
    <w:rsid w:val="00B7536C"/>
    <w:rsid w:val="00B77CD2"/>
    <w:rsid w:val="00B8024D"/>
    <w:rsid w:val="00B80CD6"/>
    <w:rsid w:val="00B815AA"/>
    <w:rsid w:val="00B818A5"/>
    <w:rsid w:val="00B82D38"/>
    <w:rsid w:val="00B83517"/>
    <w:rsid w:val="00B836A5"/>
    <w:rsid w:val="00B85296"/>
    <w:rsid w:val="00B85CBB"/>
    <w:rsid w:val="00B86057"/>
    <w:rsid w:val="00B868C3"/>
    <w:rsid w:val="00B86B98"/>
    <w:rsid w:val="00B87A79"/>
    <w:rsid w:val="00B90856"/>
    <w:rsid w:val="00B90B86"/>
    <w:rsid w:val="00B91A43"/>
    <w:rsid w:val="00B95707"/>
    <w:rsid w:val="00B96257"/>
    <w:rsid w:val="00B96B1C"/>
    <w:rsid w:val="00BA2E7F"/>
    <w:rsid w:val="00BA3494"/>
    <w:rsid w:val="00BA3E3B"/>
    <w:rsid w:val="00BA4AD8"/>
    <w:rsid w:val="00BA507E"/>
    <w:rsid w:val="00BA62A2"/>
    <w:rsid w:val="00BB08C3"/>
    <w:rsid w:val="00BB2A0B"/>
    <w:rsid w:val="00BB2FC8"/>
    <w:rsid w:val="00BB37EF"/>
    <w:rsid w:val="00BB460B"/>
    <w:rsid w:val="00BB49AE"/>
    <w:rsid w:val="00BC0BB9"/>
    <w:rsid w:val="00BC1574"/>
    <w:rsid w:val="00BC20FA"/>
    <w:rsid w:val="00BC3074"/>
    <w:rsid w:val="00BC3181"/>
    <w:rsid w:val="00BC38EB"/>
    <w:rsid w:val="00BC3A9C"/>
    <w:rsid w:val="00BC3BE2"/>
    <w:rsid w:val="00BC585F"/>
    <w:rsid w:val="00BC74E4"/>
    <w:rsid w:val="00BD06EA"/>
    <w:rsid w:val="00BD10DD"/>
    <w:rsid w:val="00BD1F54"/>
    <w:rsid w:val="00BD3389"/>
    <w:rsid w:val="00BD6124"/>
    <w:rsid w:val="00BD7366"/>
    <w:rsid w:val="00BD7367"/>
    <w:rsid w:val="00BE0C2C"/>
    <w:rsid w:val="00BE2AF2"/>
    <w:rsid w:val="00BE3A8C"/>
    <w:rsid w:val="00BE4402"/>
    <w:rsid w:val="00BE5A82"/>
    <w:rsid w:val="00BF109A"/>
    <w:rsid w:val="00BF2031"/>
    <w:rsid w:val="00BF24A5"/>
    <w:rsid w:val="00BF4745"/>
    <w:rsid w:val="00BF4EA7"/>
    <w:rsid w:val="00BF65F4"/>
    <w:rsid w:val="00BF6615"/>
    <w:rsid w:val="00BF664E"/>
    <w:rsid w:val="00C02A64"/>
    <w:rsid w:val="00C03262"/>
    <w:rsid w:val="00C032CE"/>
    <w:rsid w:val="00C03EB4"/>
    <w:rsid w:val="00C05379"/>
    <w:rsid w:val="00C06775"/>
    <w:rsid w:val="00C06C45"/>
    <w:rsid w:val="00C1084B"/>
    <w:rsid w:val="00C10902"/>
    <w:rsid w:val="00C116DD"/>
    <w:rsid w:val="00C1208B"/>
    <w:rsid w:val="00C12D71"/>
    <w:rsid w:val="00C12DB6"/>
    <w:rsid w:val="00C13062"/>
    <w:rsid w:val="00C14C31"/>
    <w:rsid w:val="00C14FDB"/>
    <w:rsid w:val="00C1581E"/>
    <w:rsid w:val="00C169C8"/>
    <w:rsid w:val="00C17FA6"/>
    <w:rsid w:val="00C20BAB"/>
    <w:rsid w:val="00C2254D"/>
    <w:rsid w:val="00C24651"/>
    <w:rsid w:val="00C257B2"/>
    <w:rsid w:val="00C26B3E"/>
    <w:rsid w:val="00C3130A"/>
    <w:rsid w:val="00C3494E"/>
    <w:rsid w:val="00C35272"/>
    <w:rsid w:val="00C3733E"/>
    <w:rsid w:val="00C37B0C"/>
    <w:rsid w:val="00C446D9"/>
    <w:rsid w:val="00C45533"/>
    <w:rsid w:val="00C46B6F"/>
    <w:rsid w:val="00C47382"/>
    <w:rsid w:val="00C47ED3"/>
    <w:rsid w:val="00C50401"/>
    <w:rsid w:val="00C5071C"/>
    <w:rsid w:val="00C52D5D"/>
    <w:rsid w:val="00C52F35"/>
    <w:rsid w:val="00C5549F"/>
    <w:rsid w:val="00C55C0C"/>
    <w:rsid w:val="00C56654"/>
    <w:rsid w:val="00C6201F"/>
    <w:rsid w:val="00C63400"/>
    <w:rsid w:val="00C7113B"/>
    <w:rsid w:val="00C728A7"/>
    <w:rsid w:val="00C76DBA"/>
    <w:rsid w:val="00C777B9"/>
    <w:rsid w:val="00C80274"/>
    <w:rsid w:val="00C805B2"/>
    <w:rsid w:val="00C81664"/>
    <w:rsid w:val="00C840B4"/>
    <w:rsid w:val="00C8468B"/>
    <w:rsid w:val="00C8513F"/>
    <w:rsid w:val="00C87A89"/>
    <w:rsid w:val="00C913F0"/>
    <w:rsid w:val="00C926B4"/>
    <w:rsid w:val="00C96D7B"/>
    <w:rsid w:val="00CA0BA1"/>
    <w:rsid w:val="00CA1ADB"/>
    <w:rsid w:val="00CA2F57"/>
    <w:rsid w:val="00CA3955"/>
    <w:rsid w:val="00CA4631"/>
    <w:rsid w:val="00CA4890"/>
    <w:rsid w:val="00CA60BD"/>
    <w:rsid w:val="00CB5E22"/>
    <w:rsid w:val="00CB6A22"/>
    <w:rsid w:val="00CC4C2A"/>
    <w:rsid w:val="00CC6EB0"/>
    <w:rsid w:val="00CC7095"/>
    <w:rsid w:val="00CD0399"/>
    <w:rsid w:val="00CD18ED"/>
    <w:rsid w:val="00CD6D10"/>
    <w:rsid w:val="00CE0171"/>
    <w:rsid w:val="00CE28B4"/>
    <w:rsid w:val="00CE3361"/>
    <w:rsid w:val="00CE503C"/>
    <w:rsid w:val="00CE58BD"/>
    <w:rsid w:val="00CE6D20"/>
    <w:rsid w:val="00CF0FCA"/>
    <w:rsid w:val="00CF3148"/>
    <w:rsid w:val="00CF3E8D"/>
    <w:rsid w:val="00CF4774"/>
    <w:rsid w:val="00CF67DC"/>
    <w:rsid w:val="00CF6BB8"/>
    <w:rsid w:val="00CF7C2C"/>
    <w:rsid w:val="00D01460"/>
    <w:rsid w:val="00D018F5"/>
    <w:rsid w:val="00D01C5B"/>
    <w:rsid w:val="00D03E81"/>
    <w:rsid w:val="00D048DD"/>
    <w:rsid w:val="00D04D80"/>
    <w:rsid w:val="00D05333"/>
    <w:rsid w:val="00D132E1"/>
    <w:rsid w:val="00D15435"/>
    <w:rsid w:val="00D20AD5"/>
    <w:rsid w:val="00D20CDA"/>
    <w:rsid w:val="00D20CF4"/>
    <w:rsid w:val="00D217A4"/>
    <w:rsid w:val="00D22B39"/>
    <w:rsid w:val="00D24244"/>
    <w:rsid w:val="00D27036"/>
    <w:rsid w:val="00D30B95"/>
    <w:rsid w:val="00D3124E"/>
    <w:rsid w:val="00D3286B"/>
    <w:rsid w:val="00D33436"/>
    <w:rsid w:val="00D33DD7"/>
    <w:rsid w:val="00D3555E"/>
    <w:rsid w:val="00D360DB"/>
    <w:rsid w:val="00D41A89"/>
    <w:rsid w:val="00D43478"/>
    <w:rsid w:val="00D4462D"/>
    <w:rsid w:val="00D44BF7"/>
    <w:rsid w:val="00D45592"/>
    <w:rsid w:val="00D4622B"/>
    <w:rsid w:val="00D4673D"/>
    <w:rsid w:val="00D51776"/>
    <w:rsid w:val="00D53387"/>
    <w:rsid w:val="00D54126"/>
    <w:rsid w:val="00D54703"/>
    <w:rsid w:val="00D54B76"/>
    <w:rsid w:val="00D61182"/>
    <w:rsid w:val="00D67F58"/>
    <w:rsid w:val="00D71670"/>
    <w:rsid w:val="00D720BB"/>
    <w:rsid w:val="00D72246"/>
    <w:rsid w:val="00D72376"/>
    <w:rsid w:val="00D74B98"/>
    <w:rsid w:val="00D752D6"/>
    <w:rsid w:val="00D8059C"/>
    <w:rsid w:val="00D81842"/>
    <w:rsid w:val="00D81F91"/>
    <w:rsid w:val="00D84932"/>
    <w:rsid w:val="00D84D64"/>
    <w:rsid w:val="00D8718F"/>
    <w:rsid w:val="00D87B8D"/>
    <w:rsid w:val="00D90049"/>
    <w:rsid w:val="00D90AD0"/>
    <w:rsid w:val="00D94244"/>
    <w:rsid w:val="00D95AC3"/>
    <w:rsid w:val="00D95B1D"/>
    <w:rsid w:val="00D97A17"/>
    <w:rsid w:val="00DA292E"/>
    <w:rsid w:val="00DA4620"/>
    <w:rsid w:val="00DA6627"/>
    <w:rsid w:val="00DA7D25"/>
    <w:rsid w:val="00DB040C"/>
    <w:rsid w:val="00DB044F"/>
    <w:rsid w:val="00DB73FB"/>
    <w:rsid w:val="00DC1F81"/>
    <w:rsid w:val="00DC2389"/>
    <w:rsid w:val="00DC341C"/>
    <w:rsid w:val="00DC40DB"/>
    <w:rsid w:val="00DC4826"/>
    <w:rsid w:val="00DD1D02"/>
    <w:rsid w:val="00DD545E"/>
    <w:rsid w:val="00DD566C"/>
    <w:rsid w:val="00DD69D6"/>
    <w:rsid w:val="00DD6A49"/>
    <w:rsid w:val="00DD6C07"/>
    <w:rsid w:val="00DE3503"/>
    <w:rsid w:val="00DE56A8"/>
    <w:rsid w:val="00DE6C7E"/>
    <w:rsid w:val="00DE71DB"/>
    <w:rsid w:val="00DF02D6"/>
    <w:rsid w:val="00DF0D55"/>
    <w:rsid w:val="00DF3154"/>
    <w:rsid w:val="00DF4B0C"/>
    <w:rsid w:val="00DF5483"/>
    <w:rsid w:val="00DF649A"/>
    <w:rsid w:val="00DF7173"/>
    <w:rsid w:val="00E02723"/>
    <w:rsid w:val="00E05871"/>
    <w:rsid w:val="00E05A57"/>
    <w:rsid w:val="00E05DC1"/>
    <w:rsid w:val="00E06D18"/>
    <w:rsid w:val="00E07A10"/>
    <w:rsid w:val="00E10878"/>
    <w:rsid w:val="00E11809"/>
    <w:rsid w:val="00E14C18"/>
    <w:rsid w:val="00E14D6B"/>
    <w:rsid w:val="00E15536"/>
    <w:rsid w:val="00E17F9A"/>
    <w:rsid w:val="00E22BB0"/>
    <w:rsid w:val="00E235FF"/>
    <w:rsid w:val="00E24C9A"/>
    <w:rsid w:val="00E26F70"/>
    <w:rsid w:val="00E270C2"/>
    <w:rsid w:val="00E27931"/>
    <w:rsid w:val="00E27B7E"/>
    <w:rsid w:val="00E32181"/>
    <w:rsid w:val="00E32663"/>
    <w:rsid w:val="00E33F39"/>
    <w:rsid w:val="00E345B7"/>
    <w:rsid w:val="00E34718"/>
    <w:rsid w:val="00E35CB5"/>
    <w:rsid w:val="00E36939"/>
    <w:rsid w:val="00E375E5"/>
    <w:rsid w:val="00E41713"/>
    <w:rsid w:val="00E43F7A"/>
    <w:rsid w:val="00E449F3"/>
    <w:rsid w:val="00E4616E"/>
    <w:rsid w:val="00E47712"/>
    <w:rsid w:val="00E50A08"/>
    <w:rsid w:val="00E513EA"/>
    <w:rsid w:val="00E527E3"/>
    <w:rsid w:val="00E53A49"/>
    <w:rsid w:val="00E57D4E"/>
    <w:rsid w:val="00E65AF8"/>
    <w:rsid w:val="00E65BFB"/>
    <w:rsid w:val="00E662ED"/>
    <w:rsid w:val="00E66FC5"/>
    <w:rsid w:val="00E70A01"/>
    <w:rsid w:val="00E70B61"/>
    <w:rsid w:val="00E72343"/>
    <w:rsid w:val="00E72B89"/>
    <w:rsid w:val="00E732BA"/>
    <w:rsid w:val="00E75853"/>
    <w:rsid w:val="00E7731E"/>
    <w:rsid w:val="00E80F65"/>
    <w:rsid w:val="00E81137"/>
    <w:rsid w:val="00E81393"/>
    <w:rsid w:val="00E822E2"/>
    <w:rsid w:val="00E836A0"/>
    <w:rsid w:val="00E852E5"/>
    <w:rsid w:val="00E863CD"/>
    <w:rsid w:val="00E866CA"/>
    <w:rsid w:val="00E8704F"/>
    <w:rsid w:val="00E92B6E"/>
    <w:rsid w:val="00E95389"/>
    <w:rsid w:val="00EA3263"/>
    <w:rsid w:val="00EA3503"/>
    <w:rsid w:val="00EA6370"/>
    <w:rsid w:val="00EA691A"/>
    <w:rsid w:val="00EB075D"/>
    <w:rsid w:val="00EB476E"/>
    <w:rsid w:val="00EB748E"/>
    <w:rsid w:val="00EC4EBC"/>
    <w:rsid w:val="00EC5852"/>
    <w:rsid w:val="00EC6965"/>
    <w:rsid w:val="00ED0A44"/>
    <w:rsid w:val="00ED13F5"/>
    <w:rsid w:val="00ED1D81"/>
    <w:rsid w:val="00ED271B"/>
    <w:rsid w:val="00EE18C5"/>
    <w:rsid w:val="00EE1A9D"/>
    <w:rsid w:val="00EE3E38"/>
    <w:rsid w:val="00EE3E9F"/>
    <w:rsid w:val="00EE5EB9"/>
    <w:rsid w:val="00EE7DAE"/>
    <w:rsid w:val="00EF25D1"/>
    <w:rsid w:val="00EF74BD"/>
    <w:rsid w:val="00EF760A"/>
    <w:rsid w:val="00EF760F"/>
    <w:rsid w:val="00F008B1"/>
    <w:rsid w:val="00F01E80"/>
    <w:rsid w:val="00F0338F"/>
    <w:rsid w:val="00F03D26"/>
    <w:rsid w:val="00F04FEE"/>
    <w:rsid w:val="00F0633C"/>
    <w:rsid w:val="00F06372"/>
    <w:rsid w:val="00F07000"/>
    <w:rsid w:val="00F10D28"/>
    <w:rsid w:val="00F11552"/>
    <w:rsid w:val="00F121BB"/>
    <w:rsid w:val="00F139E8"/>
    <w:rsid w:val="00F15290"/>
    <w:rsid w:val="00F16745"/>
    <w:rsid w:val="00F16934"/>
    <w:rsid w:val="00F206EC"/>
    <w:rsid w:val="00F214B1"/>
    <w:rsid w:val="00F21974"/>
    <w:rsid w:val="00F26FCA"/>
    <w:rsid w:val="00F3430C"/>
    <w:rsid w:val="00F35A01"/>
    <w:rsid w:val="00F35B48"/>
    <w:rsid w:val="00F35C3E"/>
    <w:rsid w:val="00F41884"/>
    <w:rsid w:val="00F44E4E"/>
    <w:rsid w:val="00F44F26"/>
    <w:rsid w:val="00F47C8E"/>
    <w:rsid w:val="00F5030A"/>
    <w:rsid w:val="00F5053E"/>
    <w:rsid w:val="00F51268"/>
    <w:rsid w:val="00F52693"/>
    <w:rsid w:val="00F531F6"/>
    <w:rsid w:val="00F533C7"/>
    <w:rsid w:val="00F533D6"/>
    <w:rsid w:val="00F54CD6"/>
    <w:rsid w:val="00F55B89"/>
    <w:rsid w:val="00F62451"/>
    <w:rsid w:val="00F636FA"/>
    <w:rsid w:val="00F7356B"/>
    <w:rsid w:val="00F73879"/>
    <w:rsid w:val="00F74735"/>
    <w:rsid w:val="00F75F9F"/>
    <w:rsid w:val="00F76E1B"/>
    <w:rsid w:val="00F76F2B"/>
    <w:rsid w:val="00F77DB6"/>
    <w:rsid w:val="00F82750"/>
    <w:rsid w:val="00F955C3"/>
    <w:rsid w:val="00F95FD1"/>
    <w:rsid w:val="00F96CB6"/>
    <w:rsid w:val="00F9758A"/>
    <w:rsid w:val="00FA0366"/>
    <w:rsid w:val="00FA0F25"/>
    <w:rsid w:val="00FA21B4"/>
    <w:rsid w:val="00FA3B1F"/>
    <w:rsid w:val="00FB25F7"/>
    <w:rsid w:val="00FB4193"/>
    <w:rsid w:val="00FB45ED"/>
    <w:rsid w:val="00FB4611"/>
    <w:rsid w:val="00FB4D50"/>
    <w:rsid w:val="00FB53FD"/>
    <w:rsid w:val="00FB6CF7"/>
    <w:rsid w:val="00FC1891"/>
    <w:rsid w:val="00FC1E23"/>
    <w:rsid w:val="00FC2DAC"/>
    <w:rsid w:val="00FC3C3E"/>
    <w:rsid w:val="00FC3D03"/>
    <w:rsid w:val="00FC54FD"/>
    <w:rsid w:val="00FC6A9E"/>
    <w:rsid w:val="00FD16C2"/>
    <w:rsid w:val="00FD375C"/>
    <w:rsid w:val="00FD5D41"/>
    <w:rsid w:val="00FE1E49"/>
    <w:rsid w:val="00FE320C"/>
    <w:rsid w:val="00FE3862"/>
    <w:rsid w:val="00FE4AB6"/>
    <w:rsid w:val="00FE5FBD"/>
    <w:rsid w:val="00FE6558"/>
    <w:rsid w:val="00FE6E5A"/>
    <w:rsid w:val="00FE7BB4"/>
    <w:rsid w:val="00FF09DC"/>
    <w:rsid w:val="00FF1B29"/>
    <w:rsid w:val="00FF2CBA"/>
    <w:rsid w:val="00FF2F1D"/>
    <w:rsid w:val="00FF3C7A"/>
    <w:rsid w:val="00FF43C3"/>
    <w:rsid w:val="00FF5140"/>
    <w:rsid w:val="00FF6A20"/>
    <w:rsid w:val="00FF6D41"/>
    <w:rsid w:val="00FF79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1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73AC3"/>
    <w:pPr>
      <w:keepNext/>
      <w:spacing w:line="320" w:lineRule="exact"/>
      <w:ind w:firstLine="709"/>
      <w:jc w:val="both"/>
      <w:outlineLvl w:val="0"/>
    </w:pPr>
    <w:rPr>
      <w:rFonts w:cs="Tms Rmn"/>
      <w:sz w:val="28"/>
      <w:szCs w:val="20"/>
      <w:lang w:eastAsia="ar-SA"/>
    </w:rPr>
  </w:style>
  <w:style w:type="paragraph" w:styleId="2">
    <w:name w:val="heading 2"/>
    <w:basedOn w:val="a"/>
    <w:next w:val="a"/>
    <w:link w:val="20"/>
    <w:qFormat/>
    <w:rsid w:val="00073AC3"/>
    <w:pPr>
      <w:keepNext/>
      <w:spacing w:line="320" w:lineRule="exact"/>
      <w:ind w:firstLine="720"/>
      <w:jc w:val="both"/>
      <w:outlineLvl w:val="1"/>
    </w:pPr>
    <w:rPr>
      <w:rFonts w:cs="Tms Rmn"/>
      <w:b/>
      <w:i/>
      <w:sz w:val="28"/>
      <w:szCs w:val="20"/>
      <w:lang w:eastAsia="ar-SA"/>
    </w:rPr>
  </w:style>
  <w:style w:type="paragraph" w:styleId="3">
    <w:name w:val="heading 3"/>
    <w:basedOn w:val="a"/>
    <w:next w:val="a"/>
    <w:link w:val="30"/>
    <w:qFormat/>
    <w:rsid w:val="00073AC3"/>
    <w:pPr>
      <w:keepNext/>
      <w:spacing w:line="320" w:lineRule="exact"/>
      <w:ind w:left="450"/>
      <w:jc w:val="center"/>
      <w:outlineLvl w:val="2"/>
    </w:pPr>
    <w:rPr>
      <w:rFonts w:cs="Tms Rmn"/>
      <w:b/>
      <w:sz w:val="28"/>
      <w:szCs w:val="20"/>
      <w:lang w:eastAsia="ar-SA"/>
    </w:rPr>
  </w:style>
  <w:style w:type="paragraph" w:styleId="4">
    <w:name w:val="heading 4"/>
    <w:basedOn w:val="a"/>
    <w:next w:val="a"/>
    <w:link w:val="40"/>
    <w:qFormat/>
    <w:rsid w:val="00073AC3"/>
    <w:pPr>
      <w:keepNext/>
      <w:spacing w:line="320" w:lineRule="exact"/>
      <w:jc w:val="center"/>
      <w:outlineLvl w:val="3"/>
    </w:pPr>
    <w:rPr>
      <w:rFonts w:cs="Tms Rmn"/>
      <w:b/>
      <w:sz w:val="28"/>
      <w:szCs w:val="20"/>
      <w:lang w:eastAsia="ar-SA"/>
    </w:rPr>
  </w:style>
  <w:style w:type="paragraph" w:styleId="5">
    <w:name w:val="heading 5"/>
    <w:basedOn w:val="a"/>
    <w:next w:val="a"/>
    <w:link w:val="50"/>
    <w:qFormat/>
    <w:rsid w:val="00073AC3"/>
    <w:pPr>
      <w:keepNext/>
      <w:spacing w:line="320" w:lineRule="exact"/>
      <w:ind w:firstLine="709"/>
      <w:jc w:val="both"/>
      <w:outlineLvl w:val="4"/>
    </w:pPr>
    <w:rPr>
      <w:rFonts w:cs="Tms Rmn"/>
      <w:b/>
      <w:i/>
      <w:sz w:val="28"/>
      <w:szCs w:val="20"/>
      <w:lang w:eastAsia="ar-SA"/>
    </w:rPr>
  </w:style>
  <w:style w:type="paragraph" w:styleId="6">
    <w:name w:val="heading 6"/>
    <w:basedOn w:val="a"/>
    <w:next w:val="a"/>
    <w:link w:val="60"/>
    <w:qFormat/>
    <w:rsid w:val="00073AC3"/>
    <w:pPr>
      <w:keepNext/>
      <w:spacing w:line="360" w:lineRule="atLeast"/>
      <w:ind w:firstLine="720"/>
      <w:jc w:val="both"/>
      <w:outlineLvl w:val="5"/>
    </w:pPr>
    <w:rPr>
      <w:rFonts w:cs="Tms Rmn"/>
      <w:sz w:val="22"/>
      <w:szCs w:val="20"/>
      <w:lang w:eastAsia="ar-SA"/>
    </w:rPr>
  </w:style>
  <w:style w:type="paragraph" w:styleId="7">
    <w:name w:val="heading 7"/>
    <w:basedOn w:val="a"/>
    <w:next w:val="a"/>
    <w:link w:val="70"/>
    <w:qFormat/>
    <w:rsid w:val="00073AC3"/>
    <w:pPr>
      <w:keepNext/>
      <w:spacing w:line="320" w:lineRule="exact"/>
      <w:outlineLvl w:val="6"/>
    </w:pPr>
    <w:rPr>
      <w:rFonts w:cs="Tms Rmn"/>
      <w:b/>
      <w:i/>
      <w:sz w:val="28"/>
      <w:szCs w:val="20"/>
      <w:lang w:eastAsia="ar-SA"/>
    </w:rPr>
  </w:style>
  <w:style w:type="paragraph" w:styleId="8">
    <w:name w:val="heading 8"/>
    <w:basedOn w:val="a"/>
    <w:next w:val="a"/>
    <w:link w:val="80"/>
    <w:qFormat/>
    <w:rsid w:val="00073AC3"/>
    <w:pPr>
      <w:keepNext/>
      <w:spacing w:line="320" w:lineRule="exact"/>
      <w:ind w:firstLine="720"/>
      <w:jc w:val="both"/>
      <w:outlineLvl w:val="7"/>
    </w:pPr>
    <w:rPr>
      <w:rFonts w:cs="Tms Rmn"/>
      <w:b/>
      <w:sz w:val="22"/>
      <w:szCs w:val="20"/>
      <w:lang w:val="en-US" w:eastAsia="ar-SA"/>
    </w:rPr>
  </w:style>
  <w:style w:type="paragraph" w:styleId="9">
    <w:name w:val="heading 9"/>
    <w:basedOn w:val="a"/>
    <w:next w:val="a"/>
    <w:link w:val="90"/>
    <w:qFormat/>
    <w:rsid w:val="00073AC3"/>
    <w:pPr>
      <w:keepNext/>
      <w:spacing w:line="320" w:lineRule="exact"/>
      <w:ind w:left="1276" w:hanging="567"/>
      <w:jc w:val="both"/>
      <w:outlineLvl w:val="8"/>
    </w:pPr>
    <w:rPr>
      <w:rFonts w:cs="Tms Rmn"/>
      <w:b/>
      <w: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autoRedefine/>
    <w:rsid w:val="0042061A"/>
    <w:pPr>
      <w:suppressAutoHyphens/>
      <w:jc w:val="center"/>
    </w:pPr>
    <w:rPr>
      <w:sz w:val="28"/>
      <w:szCs w:val="28"/>
    </w:rPr>
  </w:style>
  <w:style w:type="paragraph" w:styleId="a3">
    <w:name w:val="Balloon Text"/>
    <w:basedOn w:val="a"/>
    <w:link w:val="a4"/>
    <w:unhideWhenUsed/>
    <w:rsid w:val="003A3793"/>
    <w:rPr>
      <w:rFonts w:ascii="Tahoma" w:hAnsi="Tahoma" w:cs="Tahoma"/>
      <w:sz w:val="16"/>
      <w:szCs w:val="16"/>
    </w:rPr>
  </w:style>
  <w:style w:type="character" w:customStyle="1" w:styleId="a4">
    <w:name w:val="Текст выноски Знак"/>
    <w:basedOn w:val="a0"/>
    <w:link w:val="a3"/>
    <w:rsid w:val="003A3793"/>
    <w:rPr>
      <w:rFonts w:ascii="Tahoma" w:eastAsia="Times New Roman" w:hAnsi="Tahoma" w:cs="Tahoma"/>
      <w:sz w:val="16"/>
      <w:szCs w:val="16"/>
      <w:lang w:eastAsia="ru-RU"/>
    </w:rPr>
  </w:style>
  <w:style w:type="paragraph" w:styleId="a5">
    <w:name w:val="footer"/>
    <w:basedOn w:val="a"/>
    <w:link w:val="a6"/>
    <w:uiPriority w:val="99"/>
    <w:rsid w:val="00005BF9"/>
    <w:pPr>
      <w:tabs>
        <w:tab w:val="center" w:pos="4536"/>
        <w:tab w:val="right" w:pos="9072"/>
      </w:tabs>
      <w:overflowPunct w:val="0"/>
      <w:autoSpaceDE w:val="0"/>
      <w:autoSpaceDN w:val="0"/>
      <w:adjustRightInd w:val="0"/>
      <w:textAlignment w:val="baseline"/>
    </w:pPr>
    <w:rPr>
      <w:sz w:val="28"/>
      <w:szCs w:val="20"/>
    </w:rPr>
  </w:style>
  <w:style w:type="character" w:customStyle="1" w:styleId="a6">
    <w:name w:val="Нижний колонтитул Знак"/>
    <w:basedOn w:val="a0"/>
    <w:link w:val="a5"/>
    <w:uiPriority w:val="99"/>
    <w:rsid w:val="00005BF9"/>
    <w:rPr>
      <w:rFonts w:ascii="Times New Roman" w:eastAsia="Times New Roman" w:hAnsi="Times New Roman" w:cs="Times New Roman"/>
      <w:sz w:val="28"/>
      <w:szCs w:val="20"/>
      <w:lang w:eastAsia="ru-RU"/>
    </w:rPr>
  </w:style>
  <w:style w:type="paragraph" w:styleId="a7">
    <w:name w:val="List Paragraph"/>
    <w:basedOn w:val="a"/>
    <w:uiPriority w:val="34"/>
    <w:qFormat/>
    <w:rsid w:val="002319A0"/>
    <w:pPr>
      <w:spacing w:after="200" w:line="276" w:lineRule="auto"/>
      <w:ind w:left="720"/>
      <w:contextualSpacing/>
    </w:pPr>
    <w:rPr>
      <w:rFonts w:ascii="Calibri" w:eastAsia="Calibri" w:hAnsi="Calibri"/>
      <w:sz w:val="22"/>
      <w:szCs w:val="22"/>
      <w:lang w:eastAsia="en-US"/>
    </w:rPr>
  </w:style>
  <w:style w:type="table" w:styleId="a8">
    <w:name w:val="Table Grid"/>
    <w:basedOn w:val="a1"/>
    <w:uiPriority w:val="59"/>
    <w:rsid w:val="00994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73AC3"/>
    <w:rPr>
      <w:rFonts w:ascii="Times New Roman" w:eastAsia="Times New Roman" w:hAnsi="Times New Roman" w:cs="Tms Rmn"/>
      <w:sz w:val="28"/>
      <w:szCs w:val="20"/>
      <w:lang w:eastAsia="ar-SA"/>
    </w:rPr>
  </w:style>
  <w:style w:type="character" w:customStyle="1" w:styleId="20">
    <w:name w:val="Заголовок 2 Знак"/>
    <w:basedOn w:val="a0"/>
    <w:link w:val="2"/>
    <w:rsid w:val="00073AC3"/>
    <w:rPr>
      <w:rFonts w:ascii="Times New Roman" w:eastAsia="Times New Roman" w:hAnsi="Times New Roman" w:cs="Tms Rmn"/>
      <w:b/>
      <w:i/>
      <w:sz w:val="28"/>
      <w:szCs w:val="20"/>
      <w:lang w:eastAsia="ar-SA"/>
    </w:rPr>
  </w:style>
  <w:style w:type="character" w:customStyle="1" w:styleId="30">
    <w:name w:val="Заголовок 3 Знак"/>
    <w:basedOn w:val="a0"/>
    <w:link w:val="3"/>
    <w:rsid w:val="00073AC3"/>
    <w:rPr>
      <w:rFonts w:ascii="Times New Roman" w:eastAsia="Times New Roman" w:hAnsi="Times New Roman" w:cs="Tms Rmn"/>
      <w:b/>
      <w:sz w:val="28"/>
      <w:szCs w:val="20"/>
      <w:lang w:eastAsia="ar-SA"/>
    </w:rPr>
  </w:style>
  <w:style w:type="character" w:customStyle="1" w:styleId="40">
    <w:name w:val="Заголовок 4 Знак"/>
    <w:basedOn w:val="a0"/>
    <w:link w:val="4"/>
    <w:rsid w:val="00073AC3"/>
    <w:rPr>
      <w:rFonts w:ascii="Times New Roman" w:eastAsia="Times New Roman" w:hAnsi="Times New Roman" w:cs="Tms Rmn"/>
      <w:b/>
      <w:sz w:val="28"/>
      <w:szCs w:val="20"/>
      <w:lang w:eastAsia="ar-SA"/>
    </w:rPr>
  </w:style>
  <w:style w:type="character" w:customStyle="1" w:styleId="50">
    <w:name w:val="Заголовок 5 Знак"/>
    <w:basedOn w:val="a0"/>
    <w:link w:val="5"/>
    <w:rsid w:val="00073AC3"/>
    <w:rPr>
      <w:rFonts w:ascii="Times New Roman" w:eastAsia="Times New Roman" w:hAnsi="Times New Roman" w:cs="Tms Rmn"/>
      <w:b/>
      <w:i/>
      <w:sz w:val="28"/>
      <w:szCs w:val="20"/>
      <w:lang w:eastAsia="ar-SA"/>
    </w:rPr>
  </w:style>
  <w:style w:type="character" w:customStyle="1" w:styleId="60">
    <w:name w:val="Заголовок 6 Знак"/>
    <w:basedOn w:val="a0"/>
    <w:link w:val="6"/>
    <w:rsid w:val="00073AC3"/>
    <w:rPr>
      <w:rFonts w:ascii="Times New Roman" w:eastAsia="Times New Roman" w:hAnsi="Times New Roman" w:cs="Tms Rmn"/>
      <w:szCs w:val="20"/>
      <w:lang w:eastAsia="ar-SA"/>
    </w:rPr>
  </w:style>
  <w:style w:type="character" w:customStyle="1" w:styleId="70">
    <w:name w:val="Заголовок 7 Знак"/>
    <w:basedOn w:val="a0"/>
    <w:link w:val="7"/>
    <w:rsid w:val="00073AC3"/>
    <w:rPr>
      <w:rFonts w:ascii="Times New Roman" w:eastAsia="Times New Roman" w:hAnsi="Times New Roman" w:cs="Tms Rmn"/>
      <w:b/>
      <w:i/>
      <w:sz w:val="28"/>
      <w:szCs w:val="20"/>
      <w:lang w:eastAsia="ar-SA"/>
    </w:rPr>
  </w:style>
  <w:style w:type="character" w:customStyle="1" w:styleId="80">
    <w:name w:val="Заголовок 8 Знак"/>
    <w:basedOn w:val="a0"/>
    <w:link w:val="8"/>
    <w:rsid w:val="00073AC3"/>
    <w:rPr>
      <w:rFonts w:ascii="Times New Roman" w:eastAsia="Times New Roman" w:hAnsi="Times New Roman" w:cs="Tms Rmn"/>
      <w:b/>
      <w:szCs w:val="20"/>
      <w:lang w:val="en-US" w:eastAsia="ar-SA"/>
    </w:rPr>
  </w:style>
  <w:style w:type="character" w:customStyle="1" w:styleId="90">
    <w:name w:val="Заголовок 9 Знак"/>
    <w:basedOn w:val="a0"/>
    <w:link w:val="9"/>
    <w:rsid w:val="00073AC3"/>
    <w:rPr>
      <w:rFonts w:ascii="Times New Roman" w:eastAsia="Times New Roman" w:hAnsi="Times New Roman" w:cs="Tms Rmn"/>
      <w:b/>
      <w:i/>
      <w:sz w:val="28"/>
      <w:szCs w:val="20"/>
      <w:lang w:eastAsia="ar-SA"/>
    </w:rPr>
  </w:style>
  <w:style w:type="numbering" w:customStyle="1" w:styleId="12">
    <w:name w:val="Нет списка1"/>
    <w:next w:val="a2"/>
    <w:semiHidden/>
    <w:rsid w:val="00073AC3"/>
  </w:style>
  <w:style w:type="character" w:customStyle="1" w:styleId="WW8Num1z0">
    <w:name w:val="WW8Num1z0"/>
    <w:rsid w:val="00073AC3"/>
    <w:rPr>
      <w:rFonts w:ascii="Times New Roman" w:hAnsi="Times New Roman"/>
    </w:rPr>
  </w:style>
  <w:style w:type="character" w:customStyle="1" w:styleId="WW8Num7z0">
    <w:name w:val="WW8Num7z0"/>
    <w:rsid w:val="00073AC3"/>
    <w:rPr>
      <w:rFonts w:ascii="Symbol" w:hAnsi="Symbol"/>
    </w:rPr>
  </w:style>
  <w:style w:type="character" w:customStyle="1" w:styleId="WW8Num7z1">
    <w:name w:val="WW8Num7z1"/>
    <w:rsid w:val="00073AC3"/>
    <w:rPr>
      <w:rFonts w:ascii="Courier New" w:hAnsi="Courier New" w:cs="Courier New"/>
    </w:rPr>
  </w:style>
  <w:style w:type="character" w:customStyle="1" w:styleId="WW8Num7z2">
    <w:name w:val="WW8Num7z2"/>
    <w:rsid w:val="00073AC3"/>
    <w:rPr>
      <w:rFonts w:ascii="Wingdings" w:hAnsi="Wingdings"/>
    </w:rPr>
  </w:style>
  <w:style w:type="character" w:customStyle="1" w:styleId="WW8Num8z0">
    <w:name w:val="WW8Num8z0"/>
    <w:rsid w:val="00073AC3"/>
    <w:rPr>
      <w:rFonts w:ascii="Symbol" w:hAnsi="Symbol"/>
    </w:rPr>
  </w:style>
  <w:style w:type="character" w:customStyle="1" w:styleId="WW8Num8z1">
    <w:name w:val="WW8Num8z1"/>
    <w:rsid w:val="00073AC3"/>
    <w:rPr>
      <w:rFonts w:ascii="Courier New" w:hAnsi="Courier New" w:cs="Courier New"/>
    </w:rPr>
  </w:style>
  <w:style w:type="character" w:customStyle="1" w:styleId="WW8Num8z2">
    <w:name w:val="WW8Num8z2"/>
    <w:rsid w:val="00073AC3"/>
    <w:rPr>
      <w:rFonts w:ascii="Wingdings" w:hAnsi="Wingdings"/>
    </w:rPr>
  </w:style>
  <w:style w:type="character" w:customStyle="1" w:styleId="21">
    <w:name w:val="Основной шрифт абзаца2"/>
    <w:rsid w:val="00073AC3"/>
  </w:style>
  <w:style w:type="character" w:customStyle="1" w:styleId="Absatz-Standardschriftart">
    <w:name w:val="Absatz-Standardschriftart"/>
    <w:rsid w:val="00073AC3"/>
  </w:style>
  <w:style w:type="character" w:customStyle="1" w:styleId="WW-Absatz-Standardschriftart">
    <w:name w:val="WW-Absatz-Standardschriftart"/>
    <w:rsid w:val="00073AC3"/>
  </w:style>
  <w:style w:type="character" w:customStyle="1" w:styleId="WW8Num4z0">
    <w:name w:val="WW8Num4z0"/>
    <w:rsid w:val="00073AC3"/>
    <w:rPr>
      <w:rFonts w:ascii="Times New Roman" w:hAnsi="Times New Roman"/>
    </w:rPr>
  </w:style>
  <w:style w:type="character" w:customStyle="1" w:styleId="WW8Num6z0">
    <w:name w:val="WW8Num6z0"/>
    <w:rsid w:val="00073AC3"/>
    <w:rPr>
      <w:rFonts w:ascii="Times New Roman" w:hAnsi="Times New Roman"/>
    </w:rPr>
  </w:style>
  <w:style w:type="character" w:customStyle="1" w:styleId="WW8Num11z0">
    <w:name w:val="WW8Num11z0"/>
    <w:rsid w:val="00073AC3"/>
    <w:rPr>
      <w:rFonts w:ascii="Times New Roman" w:hAnsi="Times New Roman"/>
    </w:rPr>
  </w:style>
  <w:style w:type="character" w:customStyle="1" w:styleId="WW8Num14z0">
    <w:name w:val="WW8Num14z0"/>
    <w:rsid w:val="00073AC3"/>
    <w:rPr>
      <w:rFonts w:ascii="Times New Roman" w:eastAsia="Times New Roman" w:hAnsi="Times New Roman" w:cs="Times New Roman"/>
    </w:rPr>
  </w:style>
  <w:style w:type="character" w:customStyle="1" w:styleId="WW8Num14z1">
    <w:name w:val="WW8Num14z1"/>
    <w:rsid w:val="00073AC3"/>
    <w:rPr>
      <w:rFonts w:ascii="Courier New" w:hAnsi="Courier New"/>
    </w:rPr>
  </w:style>
  <w:style w:type="character" w:customStyle="1" w:styleId="WW8Num14z2">
    <w:name w:val="WW8Num14z2"/>
    <w:rsid w:val="00073AC3"/>
    <w:rPr>
      <w:rFonts w:ascii="Wingdings" w:hAnsi="Wingdings"/>
    </w:rPr>
  </w:style>
  <w:style w:type="character" w:customStyle="1" w:styleId="WW8Num14z3">
    <w:name w:val="WW8Num14z3"/>
    <w:rsid w:val="00073AC3"/>
    <w:rPr>
      <w:rFonts w:ascii="Symbol" w:hAnsi="Symbol"/>
    </w:rPr>
  </w:style>
  <w:style w:type="character" w:customStyle="1" w:styleId="WW8Num15z0">
    <w:name w:val="WW8Num15z0"/>
    <w:rsid w:val="00073AC3"/>
    <w:rPr>
      <w:rFonts w:ascii="Symbol" w:hAnsi="Symbol"/>
      <w:sz w:val="16"/>
    </w:rPr>
  </w:style>
  <w:style w:type="character" w:customStyle="1" w:styleId="WW8Num15z1">
    <w:name w:val="WW8Num15z1"/>
    <w:rsid w:val="00073AC3"/>
    <w:rPr>
      <w:rFonts w:ascii="Courier New" w:hAnsi="Courier New" w:cs="Courier New"/>
    </w:rPr>
  </w:style>
  <w:style w:type="character" w:customStyle="1" w:styleId="WW8Num15z2">
    <w:name w:val="WW8Num15z2"/>
    <w:rsid w:val="00073AC3"/>
    <w:rPr>
      <w:rFonts w:ascii="Wingdings" w:hAnsi="Wingdings"/>
    </w:rPr>
  </w:style>
  <w:style w:type="character" w:customStyle="1" w:styleId="WW8Num15z3">
    <w:name w:val="WW8Num15z3"/>
    <w:rsid w:val="00073AC3"/>
    <w:rPr>
      <w:rFonts w:ascii="Symbol" w:hAnsi="Symbol"/>
    </w:rPr>
  </w:style>
  <w:style w:type="character" w:customStyle="1" w:styleId="WW8Num16z0">
    <w:name w:val="WW8Num16z0"/>
    <w:rsid w:val="00073AC3"/>
    <w:rPr>
      <w:rFonts w:ascii="Times New Roman" w:hAnsi="Times New Roman"/>
    </w:rPr>
  </w:style>
  <w:style w:type="character" w:customStyle="1" w:styleId="WW8Num21z0">
    <w:name w:val="WW8Num21z0"/>
    <w:rsid w:val="00073AC3"/>
    <w:rPr>
      <w:rFonts w:ascii="Times New Roman" w:hAnsi="Times New Roman"/>
    </w:rPr>
  </w:style>
  <w:style w:type="character" w:customStyle="1" w:styleId="WW8Num22z0">
    <w:name w:val="WW8Num22z0"/>
    <w:rsid w:val="00073AC3"/>
    <w:rPr>
      <w:rFonts w:ascii="Symbol" w:hAnsi="Symbol"/>
    </w:rPr>
  </w:style>
  <w:style w:type="character" w:customStyle="1" w:styleId="WW8Num22z1">
    <w:name w:val="WW8Num22z1"/>
    <w:rsid w:val="00073AC3"/>
    <w:rPr>
      <w:rFonts w:ascii="Courier New" w:hAnsi="Courier New" w:cs="Courier New"/>
    </w:rPr>
  </w:style>
  <w:style w:type="character" w:customStyle="1" w:styleId="WW8Num22z2">
    <w:name w:val="WW8Num22z2"/>
    <w:rsid w:val="00073AC3"/>
    <w:rPr>
      <w:rFonts w:ascii="Wingdings" w:hAnsi="Wingdings"/>
    </w:rPr>
  </w:style>
  <w:style w:type="character" w:customStyle="1" w:styleId="WW8Num23z0">
    <w:name w:val="WW8Num23z0"/>
    <w:rsid w:val="00073AC3"/>
    <w:rPr>
      <w:rFonts w:ascii="Times New Roman" w:hAnsi="Times New Roman"/>
    </w:rPr>
  </w:style>
  <w:style w:type="character" w:customStyle="1" w:styleId="WW8Num25z0">
    <w:name w:val="WW8Num25z0"/>
    <w:rsid w:val="00073AC3"/>
    <w:rPr>
      <w:rFonts w:ascii="Times New Roman" w:hAnsi="Times New Roman"/>
    </w:rPr>
  </w:style>
  <w:style w:type="character" w:customStyle="1" w:styleId="WW8Num29z0">
    <w:name w:val="WW8Num29z0"/>
    <w:rsid w:val="00073AC3"/>
    <w:rPr>
      <w:rFonts w:ascii="Times New Roman" w:hAnsi="Times New Roman"/>
    </w:rPr>
  </w:style>
  <w:style w:type="character" w:customStyle="1" w:styleId="13">
    <w:name w:val="Основной шрифт абзаца1"/>
    <w:rsid w:val="00073AC3"/>
  </w:style>
  <w:style w:type="character" w:customStyle="1" w:styleId="a9">
    <w:name w:val="Символы концевой сноски"/>
    <w:rsid w:val="00073AC3"/>
    <w:rPr>
      <w:vertAlign w:val="superscript"/>
    </w:rPr>
  </w:style>
  <w:style w:type="character" w:customStyle="1" w:styleId="aa">
    <w:name w:val="Символ сноски"/>
    <w:rsid w:val="00073AC3"/>
    <w:rPr>
      <w:vertAlign w:val="superscript"/>
    </w:rPr>
  </w:style>
  <w:style w:type="character" w:styleId="ab">
    <w:name w:val="page number"/>
    <w:basedOn w:val="13"/>
    <w:rsid w:val="00073AC3"/>
  </w:style>
  <w:style w:type="character" w:styleId="ac">
    <w:name w:val="Strong"/>
    <w:qFormat/>
    <w:rsid w:val="00073AC3"/>
    <w:rPr>
      <w:b/>
    </w:rPr>
  </w:style>
  <w:style w:type="character" w:customStyle="1" w:styleId="s10">
    <w:name w:val="s_10"/>
    <w:basedOn w:val="13"/>
    <w:rsid w:val="00073AC3"/>
  </w:style>
  <w:style w:type="character" w:customStyle="1" w:styleId="ad">
    <w:name w:val="Символ нумерации"/>
    <w:rsid w:val="00073AC3"/>
  </w:style>
  <w:style w:type="paragraph" w:customStyle="1" w:styleId="ae">
    <w:name w:val="Заголовок"/>
    <w:basedOn w:val="a"/>
    <w:next w:val="af"/>
    <w:rsid w:val="00073AC3"/>
    <w:pPr>
      <w:ind w:right="-1050" w:firstLine="720"/>
      <w:jc w:val="center"/>
    </w:pPr>
    <w:rPr>
      <w:rFonts w:cs="Tms Rmn"/>
      <w:szCs w:val="20"/>
      <w:lang w:eastAsia="ar-SA"/>
    </w:rPr>
  </w:style>
  <w:style w:type="paragraph" w:styleId="af">
    <w:name w:val="Body Text"/>
    <w:aliases w:val="Знак1 Знак,Знак1 Знак Знак,Знак1 Знак Знак Знак,Знак Знак1 Знак,Знак1 Знак Знак Знак Знак Знак,Знак1 Знак Знак Знак Знак Знак Знак Знак,Знак1 Знак Знак Знак Знак Зна Знак Знак"/>
    <w:basedOn w:val="a"/>
    <w:link w:val="af0"/>
    <w:rsid w:val="00073AC3"/>
    <w:pPr>
      <w:spacing w:line="320" w:lineRule="exact"/>
      <w:jc w:val="both"/>
    </w:pPr>
    <w:rPr>
      <w:rFonts w:cs="Tms Rmn"/>
      <w:sz w:val="28"/>
      <w:szCs w:val="20"/>
      <w:lang w:eastAsia="ar-SA"/>
    </w:rPr>
  </w:style>
  <w:style w:type="character" w:customStyle="1" w:styleId="af0">
    <w:name w:val="Основной текст Знак"/>
    <w:aliases w:val="Знак1 Знак Знак1,Знак1 Знак Знак Знак1,Знак1 Знак Знак Знак Знак,Знак Знак1 Знак Знак,Знак1 Знак Знак Знак Знак Знак Знак,Знак1 Знак Знак Знак Знак Знак Знак Знак Знак,Знак1 Знак Знак Знак Знак Зна Знак Знак Знак"/>
    <w:basedOn w:val="a0"/>
    <w:link w:val="af"/>
    <w:rsid w:val="00073AC3"/>
    <w:rPr>
      <w:rFonts w:ascii="Times New Roman" w:eastAsia="Times New Roman" w:hAnsi="Times New Roman" w:cs="Tms Rmn"/>
      <w:sz w:val="28"/>
      <w:szCs w:val="20"/>
      <w:lang w:eastAsia="ar-SA"/>
    </w:rPr>
  </w:style>
  <w:style w:type="paragraph" w:styleId="af1">
    <w:name w:val="List"/>
    <w:basedOn w:val="af"/>
    <w:rsid w:val="00073AC3"/>
    <w:rPr>
      <w:rFonts w:cs="Tahoma"/>
    </w:rPr>
  </w:style>
  <w:style w:type="paragraph" w:customStyle="1" w:styleId="22">
    <w:name w:val="Название2"/>
    <w:basedOn w:val="a"/>
    <w:rsid w:val="00073AC3"/>
    <w:pPr>
      <w:suppressLineNumbers/>
      <w:spacing w:before="120" w:after="120"/>
    </w:pPr>
    <w:rPr>
      <w:rFonts w:ascii="Arial" w:hAnsi="Arial" w:cs="Tahoma"/>
      <w:i/>
      <w:iCs/>
      <w:lang w:eastAsia="ar-SA"/>
    </w:rPr>
  </w:style>
  <w:style w:type="paragraph" w:customStyle="1" w:styleId="23">
    <w:name w:val="Указатель2"/>
    <w:basedOn w:val="a"/>
    <w:rsid w:val="00073AC3"/>
    <w:pPr>
      <w:suppressLineNumbers/>
    </w:pPr>
    <w:rPr>
      <w:rFonts w:ascii="Arial" w:hAnsi="Arial" w:cs="Tahoma"/>
      <w:sz w:val="20"/>
      <w:szCs w:val="20"/>
      <w:lang w:eastAsia="ar-SA"/>
    </w:rPr>
  </w:style>
  <w:style w:type="paragraph" w:customStyle="1" w:styleId="14">
    <w:name w:val="Название1"/>
    <w:basedOn w:val="a"/>
    <w:rsid w:val="00073AC3"/>
    <w:pPr>
      <w:suppressLineNumbers/>
      <w:spacing w:before="120" w:after="120"/>
    </w:pPr>
    <w:rPr>
      <w:rFonts w:ascii="Arial" w:hAnsi="Arial" w:cs="Tahoma"/>
      <w:i/>
      <w:iCs/>
      <w:lang w:eastAsia="ar-SA"/>
    </w:rPr>
  </w:style>
  <w:style w:type="paragraph" w:customStyle="1" w:styleId="15">
    <w:name w:val="Указатель1"/>
    <w:basedOn w:val="a"/>
    <w:rsid w:val="00073AC3"/>
    <w:pPr>
      <w:suppressLineNumbers/>
    </w:pPr>
    <w:rPr>
      <w:rFonts w:ascii="Arial" w:hAnsi="Arial" w:cs="Tahoma"/>
      <w:sz w:val="20"/>
      <w:szCs w:val="20"/>
      <w:lang w:eastAsia="ar-SA"/>
    </w:rPr>
  </w:style>
  <w:style w:type="paragraph" w:styleId="af2">
    <w:name w:val="header"/>
    <w:basedOn w:val="a"/>
    <w:link w:val="af3"/>
    <w:uiPriority w:val="99"/>
    <w:rsid w:val="00073AC3"/>
    <w:pPr>
      <w:tabs>
        <w:tab w:val="center" w:pos="4536"/>
        <w:tab w:val="right" w:pos="9072"/>
      </w:tabs>
    </w:pPr>
    <w:rPr>
      <w:rFonts w:cs="Tms Rmn"/>
      <w:sz w:val="20"/>
      <w:szCs w:val="20"/>
      <w:lang w:eastAsia="ar-SA"/>
    </w:rPr>
  </w:style>
  <w:style w:type="character" w:customStyle="1" w:styleId="af3">
    <w:name w:val="Верхний колонтитул Знак"/>
    <w:basedOn w:val="a0"/>
    <w:link w:val="af2"/>
    <w:uiPriority w:val="99"/>
    <w:rsid w:val="00073AC3"/>
    <w:rPr>
      <w:rFonts w:ascii="Times New Roman" w:eastAsia="Times New Roman" w:hAnsi="Times New Roman" w:cs="Tms Rmn"/>
      <w:sz w:val="20"/>
      <w:szCs w:val="20"/>
      <w:lang w:eastAsia="ar-SA"/>
    </w:rPr>
  </w:style>
  <w:style w:type="paragraph" w:styleId="af4">
    <w:name w:val="footnote text"/>
    <w:basedOn w:val="a"/>
    <w:link w:val="af5"/>
    <w:rsid w:val="00073AC3"/>
    <w:rPr>
      <w:rFonts w:cs="Tms Rmn"/>
      <w:sz w:val="20"/>
      <w:szCs w:val="20"/>
      <w:lang w:eastAsia="ar-SA"/>
    </w:rPr>
  </w:style>
  <w:style w:type="character" w:customStyle="1" w:styleId="af5">
    <w:name w:val="Текст сноски Знак"/>
    <w:basedOn w:val="a0"/>
    <w:link w:val="af4"/>
    <w:rsid w:val="00073AC3"/>
    <w:rPr>
      <w:rFonts w:ascii="Times New Roman" w:eastAsia="Times New Roman" w:hAnsi="Times New Roman" w:cs="Tms Rmn"/>
      <w:sz w:val="20"/>
      <w:szCs w:val="20"/>
      <w:lang w:eastAsia="ar-SA"/>
    </w:rPr>
  </w:style>
  <w:style w:type="paragraph" w:customStyle="1" w:styleId="caaieiaie1">
    <w:name w:val="caaieiaie 1"/>
    <w:basedOn w:val="a"/>
    <w:next w:val="a"/>
    <w:rsid w:val="00073AC3"/>
    <w:pPr>
      <w:keepNext/>
      <w:spacing w:line="320" w:lineRule="exact"/>
      <w:ind w:left="720"/>
      <w:jc w:val="center"/>
    </w:pPr>
    <w:rPr>
      <w:rFonts w:cs="Tms Rmn"/>
      <w:b/>
      <w:caps/>
      <w:sz w:val="28"/>
      <w:szCs w:val="20"/>
      <w:lang w:eastAsia="ar-SA"/>
    </w:rPr>
  </w:style>
  <w:style w:type="paragraph" w:customStyle="1" w:styleId="caaieiaie2">
    <w:name w:val="caaieiaie 2"/>
    <w:basedOn w:val="a"/>
    <w:next w:val="a"/>
    <w:rsid w:val="00073AC3"/>
    <w:pPr>
      <w:keepNext/>
      <w:spacing w:line="320" w:lineRule="exact"/>
      <w:ind w:firstLine="720"/>
      <w:jc w:val="center"/>
    </w:pPr>
    <w:rPr>
      <w:rFonts w:cs="Tms Rmn"/>
      <w:b/>
      <w:sz w:val="28"/>
      <w:szCs w:val="20"/>
      <w:lang w:eastAsia="ar-SA"/>
    </w:rPr>
  </w:style>
  <w:style w:type="paragraph" w:customStyle="1" w:styleId="caaieiaie3">
    <w:name w:val="caaieiaie 3"/>
    <w:basedOn w:val="a"/>
    <w:next w:val="a"/>
    <w:rsid w:val="00073AC3"/>
    <w:pPr>
      <w:keepNext/>
      <w:spacing w:line="320" w:lineRule="exact"/>
      <w:ind w:left="450"/>
      <w:jc w:val="center"/>
    </w:pPr>
    <w:rPr>
      <w:rFonts w:cs="Tms Rmn"/>
      <w:b/>
      <w:sz w:val="28"/>
      <w:szCs w:val="20"/>
      <w:lang w:eastAsia="ar-SA"/>
    </w:rPr>
  </w:style>
  <w:style w:type="paragraph" w:customStyle="1" w:styleId="caaieiaie4">
    <w:name w:val="caaieiaie 4"/>
    <w:basedOn w:val="a"/>
    <w:next w:val="a"/>
    <w:rsid w:val="00073AC3"/>
    <w:pPr>
      <w:keepNext/>
      <w:spacing w:line="320" w:lineRule="exact"/>
      <w:jc w:val="center"/>
    </w:pPr>
    <w:rPr>
      <w:rFonts w:cs="Tms Rmn"/>
      <w:b/>
      <w:sz w:val="28"/>
      <w:szCs w:val="20"/>
      <w:lang w:eastAsia="ar-SA"/>
    </w:rPr>
  </w:style>
  <w:style w:type="paragraph" w:customStyle="1" w:styleId="caaieiaie5">
    <w:name w:val="caaieiaie 5"/>
    <w:basedOn w:val="a"/>
    <w:next w:val="a"/>
    <w:rsid w:val="00073AC3"/>
    <w:pPr>
      <w:keepNext/>
      <w:spacing w:line="320" w:lineRule="exact"/>
      <w:ind w:firstLine="720"/>
    </w:pPr>
    <w:rPr>
      <w:rFonts w:cs="Tms Rmn"/>
      <w:sz w:val="28"/>
      <w:szCs w:val="20"/>
      <w:lang w:eastAsia="ar-SA"/>
    </w:rPr>
  </w:style>
  <w:style w:type="paragraph" w:customStyle="1" w:styleId="caaieiaie6">
    <w:name w:val="caaieiaie 6"/>
    <w:basedOn w:val="a"/>
    <w:next w:val="a"/>
    <w:rsid w:val="00073AC3"/>
    <w:pPr>
      <w:keepNext/>
      <w:ind w:right="-57"/>
      <w:jc w:val="center"/>
    </w:pPr>
    <w:rPr>
      <w:rFonts w:cs="Tms Rmn"/>
      <w:szCs w:val="20"/>
      <w:lang w:eastAsia="ar-SA"/>
    </w:rPr>
  </w:style>
  <w:style w:type="paragraph" w:customStyle="1" w:styleId="caaieiaie7">
    <w:name w:val="caaieiaie 7"/>
    <w:basedOn w:val="a"/>
    <w:next w:val="a"/>
    <w:rsid w:val="00073AC3"/>
    <w:pPr>
      <w:keepNext/>
      <w:spacing w:before="100" w:line="320" w:lineRule="exact"/>
      <w:ind w:left="2160" w:right="134"/>
      <w:jc w:val="both"/>
    </w:pPr>
    <w:rPr>
      <w:rFonts w:cs="Tms Rmn"/>
      <w:b/>
      <w:sz w:val="28"/>
      <w:szCs w:val="20"/>
      <w:lang w:eastAsia="ar-SA"/>
    </w:rPr>
  </w:style>
  <w:style w:type="paragraph" w:customStyle="1" w:styleId="caaieiaie8">
    <w:name w:val="caaieiaie 8"/>
    <w:basedOn w:val="a"/>
    <w:next w:val="a"/>
    <w:rsid w:val="00073AC3"/>
    <w:pPr>
      <w:keepNext/>
      <w:spacing w:line="320" w:lineRule="exact"/>
      <w:ind w:firstLine="720"/>
      <w:jc w:val="center"/>
    </w:pPr>
    <w:rPr>
      <w:rFonts w:cs="Tms Rmn"/>
      <w:i/>
      <w:sz w:val="28"/>
      <w:szCs w:val="20"/>
      <w:lang w:eastAsia="ar-SA"/>
    </w:rPr>
  </w:style>
  <w:style w:type="paragraph" w:customStyle="1" w:styleId="caaieiaie9">
    <w:name w:val="caaieiaie 9"/>
    <w:basedOn w:val="a"/>
    <w:next w:val="a"/>
    <w:rsid w:val="00073AC3"/>
    <w:pPr>
      <w:keepNext/>
      <w:spacing w:before="200" w:line="320" w:lineRule="exact"/>
      <w:jc w:val="center"/>
    </w:pPr>
    <w:rPr>
      <w:rFonts w:cs="Tms Rmn"/>
      <w:i/>
      <w:sz w:val="28"/>
      <w:szCs w:val="20"/>
      <w:lang w:eastAsia="ar-SA"/>
    </w:rPr>
  </w:style>
  <w:style w:type="paragraph" w:customStyle="1" w:styleId="oaenoniinee">
    <w:name w:val="oaeno niinee"/>
    <w:basedOn w:val="a"/>
    <w:rsid w:val="00073AC3"/>
    <w:rPr>
      <w:rFonts w:cs="Tms Rmn"/>
      <w:sz w:val="20"/>
      <w:szCs w:val="20"/>
      <w:lang w:eastAsia="ar-SA"/>
    </w:rPr>
  </w:style>
  <w:style w:type="paragraph" w:customStyle="1" w:styleId="210">
    <w:name w:val="Основной текст 21"/>
    <w:basedOn w:val="a"/>
    <w:rsid w:val="00073AC3"/>
    <w:pPr>
      <w:spacing w:line="300" w:lineRule="exact"/>
      <w:ind w:right="-193"/>
      <w:jc w:val="both"/>
    </w:pPr>
    <w:rPr>
      <w:rFonts w:cs="Tms Rmn"/>
      <w:sz w:val="26"/>
      <w:szCs w:val="20"/>
      <w:lang w:eastAsia="ar-SA"/>
    </w:rPr>
  </w:style>
  <w:style w:type="paragraph" w:customStyle="1" w:styleId="211">
    <w:name w:val="Основной текст с отступом 21"/>
    <w:basedOn w:val="a"/>
    <w:rsid w:val="00073AC3"/>
    <w:pPr>
      <w:ind w:right="-1050" w:firstLine="720"/>
      <w:jc w:val="both"/>
    </w:pPr>
    <w:rPr>
      <w:rFonts w:cs="Tms Rmn"/>
      <w:szCs w:val="20"/>
      <w:lang w:eastAsia="ar-SA"/>
    </w:rPr>
  </w:style>
  <w:style w:type="paragraph" w:customStyle="1" w:styleId="Iniiaiieoaeno21">
    <w:name w:val="Iniiaiie oaeno 21"/>
    <w:basedOn w:val="a"/>
    <w:rsid w:val="00073AC3"/>
    <w:pPr>
      <w:spacing w:line="320" w:lineRule="exact"/>
      <w:jc w:val="both"/>
    </w:pPr>
    <w:rPr>
      <w:rFonts w:cs="Tms Rmn"/>
      <w:szCs w:val="20"/>
      <w:lang w:eastAsia="ar-SA"/>
    </w:rPr>
  </w:style>
  <w:style w:type="paragraph" w:customStyle="1" w:styleId="31">
    <w:name w:val="Основной текст с отступом 31"/>
    <w:basedOn w:val="a"/>
    <w:rsid w:val="00073AC3"/>
    <w:pPr>
      <w:tabs>
        <w:tab w:val="left" w:pos="0"/>
      </w:tabs>
      <w:ind w:right="-58" w:firstLine="709"/>
      <w:jc w:val="both"/>
    </w:pPr>
    <w:rPr>
      <w:rFonts w:cs="Tms Rmn"/>
      <w:sz w:val="26"/>
      <w:szCs w:val="20"/>
      <w:lang w:eastAsia="ar-SA"/>
    </w:rPr>
  </w:style>
  <w:style w:type="paragraph" w:customStyle="1" w:styleId="310">
    <w:name w:val="Основной текст 31"/>
    <w:basedOn w:val="a"/>
    <w:rsid w:val="00073AC3"/>
    <w:pPr>
      <w:jc w:val="both"/>
    </w:pPr>
    <w:rPr>
      <w:rFonts w:cs="Tms Rmn"/>
      <w:sz w:val="20"/>
      <w:szCs w:val="20"/>
      <w:lang w:eastAsia="ar-SA"/>
    </w:rPr>
  </w:style>
  <w:style w:type="paragraph" w:customStyle="1" w:styleId="16">
    <w:name w:val="Цитата1"/>
    <w:basedOn w:val="a"/>
    <w:rsid w:val="00073AC3"/>
    <w:pPr>
      <w:spacing w:line="380" w:lineRule="exact"/>
      <w:ind w:left="567" w:right="396" w:firstLine="567"/>
      <w:jc w:val="center"/>
    </w:pPr>
    <w:rPr>
      <w:rFonts w:cs="Tms Rmn"/>
      <w:b/>
      <w:sz w:val="28"/>
      <w:szCs w:val="20"/>
      <w:lang w:eastAsia="ar-SA"/>
    </w:rPr>
  </w:style>
  <w:style w:type="paragraph" w:customStyle="1" w:styleId="oaenoniinee1">
    <w:name w:val="oaeno niinee1"/>
    <w:basedOn w:val="a"/>
    <w:rsid w:val="00073AC3"/>
    <w:rPr>
      <w:rFonts w:cs="Tms Rmn"/>
      <w:sz w:val="20"/>
      <w:szCs w:val="20"/>
      <w:lang w:eastAsia="ar-SA"/>
    </w:rPr>
  </w:style>
  <w:style w:type="paragraph" w:customStyle="1" w:styleId="Ienuii">
    <w:name w:val="Ienuii"/>
    <w:basedOn w:val="a"/>
    <w:rsid w:val="00073AC3"/>
    <w:pPr>
      <w:spacing w:before="120" w:line="288" w:lineRule="atLeast"/>
      <w:ind w:firstLine="680"/>
      <w:jc w:val="both"/>
    </w:pPr>
    <w:rPr>
      <w:rFonts w:ascii="Antiqua" w:hAnsi="Antiqua" w:cs="Tms Rmn"/>
      <w:sz w:val="28"/>
      <w:szCs w:val="20"/>
      <w:lang w:eastAsia="ar-SA"/>
    </w:rPr>
  </w:style>
  <w:style w:type="paragraph" w:styleId="af6">
    <w:name w:val="Body Text Indent"/>
    <w:basedOn w:val="a"/>
    <w:link w:val="af7"/>
    <w:rsid w:val="00073AC3"/>
    <w:pPr>
      <w:widowControl w:val="0"/>
      <w:ind w:firstLine="720"/>
      <w:jc w:val="both"/>
    </w:pPr>
    <w:rPr>
      <w:rFonts w:cs="Tms Rmn"/>
      <w:sz w:val="26"/>
      <w:szCs w:val="20"/>
      <w:lang w:eastAsia="ar-SA"/>
    </w:rPr>
  </w:style>
  <w:style w:type="character" w:customStyle="1" w:styleId="af7">
    <w:name w:val="Основной текст с отступом Знак"/>
    <w:basedOn w:val="a0"/>
    <w:link w:val="af6"/>
    <w:rsid w:val="00073AC3"/>
    <w:rPr>
      <w:rFonts w:ascii="Times New Roman" w:eastAsia="Times New Roman" w:hAnsi="Times New Roman" w:cs="Tms Rmn"/>
      <w:sz w:val="26"/>
      <w:szCs w:val="20"/>
      <w:lang w:eastAsia="ar-SA"/>
    </w:rPr>
  </w:style>
  <w:style w:type="paragraph" w:customStyle="1" w:styleId="2110">
    <w:name w:val="Основной текст с отступом 211"/>
    <w:basedOn w:val="a"/>
    <w:rsid w:val="00073AC3"/>
    <w:pPr>
      <w:ind w:firstLine="720"/>
      <w:jc w:val="both"/>
    </w:pPr>
    <w:rPr>
      <w:rFonts w:cs="Tms Rmn"/>
      <w:b/>
      <w:sz w:val="28"/>
      <w:szCs w:val="20"/>
      <w:lang w:eastAsia="ar-SA"/>
    </w:rPr>
  </w:style>
  <w:style w:type="paragraph" w:customStyle="1" w:styleId="311">
    <w:name w:val="Основной текст с отступом 311"/>
    <w:basedOn w:val="a"/>
    <w:rsid w:val="00073AC3"/>
    <w:pPr>
      <w:ind w:firstLine="720"/>
      <w:jc w:val="both"/>
    </w:pPr>
    <w:rPr>
      <w:rFonts w:cs="Tms Rmn"/>
      <w:sz w:val="28"/>
      <w:szCs w:val="20"/>
      <w:lang w:eastAsia="ar-SA"/>
    </w:rPr>
  </w:style>
  <w:style w:type="paragraph" w:customStyle="1" w:styleId="BodyTextIndent24">
    <w:name w:val="Body Text Indent 24"/>
    <w:basedOn w:val="a"/>
    <w:rsid w:val="00073AC3"/>
    <w:pPr>
      <w:spacing w:line="320" w:lineRule="exact"/>
      <w:ind w:firstLine="709"/>
      <w:jc w:val="both"/>
    </w:pPr>
    <w:rPr>
      <w:rFonts w:cs="Tms Rmn"/>
      <w:sz w:val="28"/>
      <w:szCs w:val="20"/>
      <w:lang w:eastAsia="ar-SA"/>
    </w:rPr>
  </w:style>
  <w:style w:type="paragraph" w:customStyle="1" w:styleId="BodyTextIndent33">
    <w:name w:val="Body Text Indent 33"/>
    <w:basedOn w:val="a"/>
    <w:rsid w:val="00073AC3"/>
    <w:pPr>
      <w:ind w:left="-284" w:firstLine="1004"/>
      <w:jc w:val="both"/>
    </w:pPr>
    <w:rPr>
      <w:rFonts w:cs="Tms Rmn"/>
      <w:color w:val="FF0000"/>
      <w:sz w:val="28"/>
      <w:szCs w:val="20"/>
      <w:lang w:eastAsia="ar-SA"/>
    </w:rPr>
  </w:style>
  <w:style w:type="paragraph" w:customStyle="1" w:styleId="BodyText25">
    <w:name w:val="Body Text 25"/>
    <w:basedOn w:val="a"/>
    <w:rsid w:val="00073AC3"/>
    <w:pPr>
      <w:spacing w:line="320" w:lineRule="exact"/>
      <w:jc w:val="both"/>
    </w:pPr>
    <w:rPr>
      <w:rFonts w:cs="Tms Rmn"/>
      <w:sz w:val="28"/>
      <w:szCs w:val="20"/>
      <w:lang w:eastAsia="ar-SA"/>
    </w:rPr>
  </w:style>
  <w:style w:type="paragraph" w:customStyle="1" w:styleId="BodyText29">
    <w:name w:val="Body Text 29"/>
    <w:basedOn w:val="a"/>
    <w:rsid w:val="00073AC3"/>
    <w:pPr>
      <w:widowControl w:val="0"/>
      <w:spacing w:line="320" w:lineRule="exact"/>
      <w:ind w:firstLine="720"/>
      <w:jc w:val="both"/>
    </w:pPr>
    <w:rPr>
      <w:rFonts w:cs="Tms Rmn"/>
      <w:color w:val="000000"/>
      <w:sz w:val="28"/>
      <w:szCs w:val="20"/>
      <w:lang w:eastAsia="ar-SA"/>
    </w:rPr>
  </w:style>
  <w:style w:type="paragraph" w:customStyle="1" w:styleId="BodyText31">
    <w:name w:val="Body Text 31"/>
    <w:basedOn w:val="a"/>
    <w:rsid w:val="00073AC3"/>
    <w:rPr>
      <w:rFonts w:cs="Tms Rmn"/>
      <w:sz w:val="28"/>
      <w:szCs w:val="20"/>
      <w:lang w:eastAsia="ar-SA"/>
    </w:rPr>
  </w:style>
  <w:style w:type="paragraph" w:customStyle="1" w:styleId="ConsNormal">
    <w:name w:val="ConsNormal"/>
    <w:rsid w:val="00073AC3"/>
    <w:pPr>
      <w:widowControl w:val="0"/>
      <w:suppressAutoHyphens/>
      <w:spacing w:after="0" w:line="240" w:lineRule="auto"/>
      <w:ind w:firstLine="720"/>
    </w:pPr>
    <w:rPr>
      <w:rFonts w:ascii="Arial" w:eastAsia="Times New Roman" w:hAnsi="Arial" w:cs="Tms Rmn"/>
      <w:sz w:val="20"/>
      <w:szCs w:val="20"/>
      <w:lang w:eastAsia="ar-SA"/>
    </w:rPr>
  </w:style>
  <w:style w:type="paragraph" w:customStyle="1" w:styleId="ConsNonformat">
    <w:name w:val="ConsNonformat"/>
    <w:rsid w:val="00073AC3"/>
    <w:pPr>
      <w:widowControl w:val="0"/>
      <w:suppressAutoHyphens/>
      <w:spacing w:after="0" w:line="240" w:lineRule="auto"/>
    </w:pPr>
    <w:rPr>
      <w:rFonts w:ascii="Courier New" w:eastAsia="Times New Roman" w:hAnsi="Courier New" w:cs="Tms Rmn"/>
      <w:sz w:val="20"/>
      <w:szCs w:val="20"/>
      <w:lang w:eastAsia="ar-SA"/>
    </w:rPr>
  </w:style>
  <w:style w:type="paragraph" w:customStyle="1" w:styleId="ConsTitle">
    <w:name w:val="ConsTitle"/>
    <w:rsid w:val="00073AC3"/>
    <w:pPr>
      <w:widowControl w:val="0"/>
      <w:suppressAutoHyphens/>
      <w:spacing w:after="0" w:line="240" w:lineRule="auto"/>
    </w:pPr>
    <w:rPr>
      <w:rFonts w:ascii="Arial" w:eastAsia="Times New Roman" w:hAnsi="Arial" w:cs="Tms Rmn"/>
      <w:b/>
      <w:sz w:val="16"/>
      <w:szCs w:val="20"/>
      <w:lang w:eastAsia="ar-SA"/>
    </w:rPr>
  </w:style>
  <w:style w:type="paragraph" w:customStyle="1" w:styleId="110">
    <w:name w:val="Цитата11"/>
    <w:basedOn w:val="a"/>
    <w:rsid w:val="00073AC3"/>
    <w:pPr>
      <w:ind w:left="567" w:right="397" w:firstLine="567"/>
      <w:jc w:val="both"/>
    </w:pPr>
    <w:rPr>
      <w:rFonts w:cs="Tms Rmn"/>
      <w:i/>
      <w:sz w:val="26"/>
      <w:szCs w:val="20"/>
      <w:lang w:eastAsia="ar-SA"/>
    </w:rPr>
  </w:style>
  <w:style w:type="paragraph" w:styleId="af8">
    <w:name w:val="Title"/>
    <w:basedOn w:val="a"/>
    <w:next w:val="af9"/>
    <w:link w:val="afa"/>
    <w:qFormat/>
    <w:rsid w:val="00073AC3"/>
    <w:pPr>
      <w:jc w:val="center"/>
    </w:pPr>
    <w:rPr>
      <w:rFonts w:cs="Tms Rmn"/>
      <w:b/>
      <w:sz w:val="20"/>
      <w:szCs w:val="20"/>
      <w:lang w:eastAsia="ar-SA"/>
    </w:rPr>
  </w:style>
  <w:style w:type="character" w:customStyle="1" w:styleId="afa">
    <w:name w:val="Название Знак"/>
    <w:basedOn w:val="a0"/>
    <w:link w:val="af8"/>
    <w:rsid w:val="00073AC3"/>
    <w:rPr>
      <w:rFonts w:ascii="Times New Roman" w:eastAsia="Times New Roman" w:hAnsi="Times New Roman" w:cs="Tms Rmn"/>
      <w:b/>
      <w:sz w:val="20"/>
      <w:szCs w:val="20"/>
      <w:lang w:eastAsia="ar-SA"/>
    </w:rPr>
  </w:style>
  <w:style w:type="paragraph" w:styleId="af9">
    <w:name w:val="Subtitle"/>
    <w:basedOn w:val="ae"/>
    <w:next w:val="af"/>
    <w:link w:val="afb"/>
    <w:qFormat/>
    <w:rsid w:val="00073AC3"/>
    <w:rPr>
      <w:i/>
      <w:iCs/>
      <w:sz w:val="28"/>
      <w:szCs w:val="28"/>
    </w:rPr>
  </w:style>
  <w:style w:type="character" w:customStyle="1" w:styleId="afb">
    <w:name w:val="Подзаголовок Знак"/>
    <w:basedOn w:val="a0"/>
    <w:link w:val="af9"/>
    <w:rsid w:val="00073AC3"/>
    <w:rPr>
      <w:rFonts w:ascii="Times New Roman" w:eastAsia="Times New Roman" w:hAnsi="Times New Roman" w:cs="Tms Rmn"/>
      <w:i/>
      <w:iCs/>
      <w:sz w:val="28"/>
      <w:szCs w:val="28"/>
      <w:lang w:eastAsia="ar-SA"/>
    </w:rPr>
  </w:style>
  <w:style w:type="paragraph" w:customStyle="1" w:styleId="2111">
    <w:name w:val="Основной текст 211"/>
    <w:basedOn w:val="a"/>
    <w:rsid w:val="00073AC3"/>
    <w:pPr>
      <w:jc w:val="center"/>
    </w:pPr>
    <w:rPr>
      <w:rFonts w:cs="Tms Rmn"/>
      <w:b/>
      <w:sz w:val="20"/>
      <w:szCs w:val="20"/>
      <w:lang w:eastAsia="ar-SA"/>
    </w:rPr>
  </w:style>
  <w:style w:type="paragraph" w:customStyle="1" w:styleId="BlockText1">
    <w:name w:val="Block Text1"/>
    <w:basedOn w:val="a"/>
    <w:rsid w:val="00073AC3"/>
    <w:pPr>
      <w:spacing w:line="380" w:lineRule="exact"/>
      <w:ind w:left="567" w:right="396" w:firstLine="567"/>
      <w:jc w:val="center"/>
    </w:pPr>
    <w:rPr>
      <w:rFonts w:ascii="Times New Roman CYR" w:hAnsi="Times New Roman CYR" w:cs="Tms Rmn"/>
      <w:b/>
      <w:sz w:val="28"/>
      <w:szCs w:val="20"/>
      <w:lang w:eastAsia="ar-SA"/>
    </w:rPr>
  </w:style>
  <w:style w:type="paragraph" w:customStyle="1" w:styleId="17">
    <w:name w:val="Обычный1"/>
    <w:rsid w:val="00073AC3"/>
    <w:pPr>
      <w:suppressAutoHyphens/>
      <w:spacing w:before="100" w:after="100" w:line="240" w:lineRule="auto"/>
    </w:pPr>
    <w:rPr>
      <w:rFonts w:ascii="Times New Roman" w:eastAsia="Times New Roman" w:hAnsi="Times New Roman" w:cs="Tms Rmn"/>
      <w:sz w:val="24"/>
      <w:szCs w:val="20"/>
      <w:lang w:eastAsia="ar-SA"/>
    </w:rPr>
  </w:style>
  <w:style w:type="paragraph" w:customStyle="1" w:styleId="consnormal0">
    <w:name w:val="consnormal"/>
    <w:basedOn w:val="a"/>
    <w:rsid w:val="00073AC3"/>
    <w:pPr>
      <w:spacing w:before="100" w:after="100"/>
    </w:pPr>
    <w:rPr>
      <w:rFonts w:cs="Tms Rmn"/>
      <w:szCs w:val="20"/>
      <w:lang w:eastAsia="ar-SA"/>
    </w:rPr>
  </w:style>
  <w:style w:type="paragraph" w:styleId="afc">
    <w:name w:val="Normal (Web)"/>
    <w:basedOn w:val="a"/>
    <w:rsid w:val="00073AC3"/>
    <w:pPr>
      <w:spacing w:before="100" w:after="100"/>
    </w:pPr>
    <w:rPr>
      <w:rFonts w:cs="Tms Rmn"/>
      <w:lang w:eastAsia="ar-SA"/>
    </w:rPr>
  </w:style>
  <w:style w:type="paragraph" w:customStyle="1" w:styleId="afd">
    <w:name w:val="Содержимое таблицы"/>
    <w:basedOn w:val="a"/>
    <w:rsid w:val="00073AC3"/>
    <w:pPr>
      <w:suppressLineNumbers/>
    </w:pPr>
    <w:rPr>
      <w:rFonts w:ascii="Arial" w:hAnsi="Arial" w:cs="Tms Rmn"/>
      <w:sz w:val="20"/>
      <w:szCs w:val="20"/>
      <w:lang w:eastAsia="ar-SA"/>
    </w:rPr>
  </w:style>
  <w:style w:type="paragraph" w:customStyle="1" w:styleId="afe">
    <w:name w:val="Заголовок таблицы"/>
    <w:basedOn w:val="afd"/>
    <w:rsid w:val="00073AC3"/>
    <w:pPr>
      <w:jc w:val="center"/>
    </w:pPr>
    <w:rPr>
      <w:b/>
      <w:bCs/>
    </w:rPr>
  </w:style>
  <w:style w:type="paragraph" w:customStyle="1" w:styleId="aff">
    <w:name w:val="Содержимое врезки"/>
    <w:basedOn w:val="af"/>
    <w:rsid w:val="00073AC3"/>
  </w:style>
  <w:style w:type="paragraph" w:customStyle="1" w:styleId="aff0">
    <w:name w:val="Диплом"/>
    <w:basedOn w:val="a"/>
    <w:rsid w:val="00073AC3"/>
    <w:pPr>
      <w:ind w:firstLine="709"/>
      <w:jc w:val="both"/>
    </w:pPr>
    <w:rPr>
      <w:rFonts w:ascii="Arial" w:hAnsi="Arial" w:cs="Tms Rmn"/>
      <w:sz w:val="26"/>
      <w:szCs w:val="20"/>
      <w:lang w:eastAsia="ar-SA"/>
    </w:rPr>
  </w:style>
  <w:style w:type="paragraph" w:customStyle="1" w:styleId="Report">
    <w:name w:val="Report"/>
    <w:basedOn w:val="a"/>
    <w:rsid w:val="00073AC3"/>
    <w:pPr>
      <w:suppressAutoHyphens/>
      <w:spacing w:line="360" w:lineRule="auto"/>
      <w:ind w:firstLine="567"/>
      <w:jc w:val="both"/>
    </w:pPr>
    <w:rPr>
      <w:szCs w:val="20"/>
      <w:lang w:eastAsia="ar-SA"/>
    </w:rPr>
  </w:style>
  <w:style w:type="paragraph" w:styleId="24">
    <w:name w:val="Body Text Indent 2"/>
    <w:basedOn w:val="a"/>
    <w:link w:val="25"/>
    <w:rsid w:val="00073AC3"/>
    <w:pPr>
      <w:spacing w:after="120" w:line="480" w:lineRule="auto"/>
      <w:ind w:left="283"/>
    </w:pPr>
    <w:rPr>
      <w:rFonts w:ascii="Arial" w:hAnsi="Arial" w:cs="Tms Rmn"/>
      <w:sz w:val="20"/>
      <w:szCs w:val="20"/>
      <w:lang w:eastAsia="ar-SA"/>
    </w:rPr>
  </w:style>
  <w:style w:type="character" w:customStyle="1" w:styleId="25">
    <w:name w:val="Основной текст с отступом 2 Знак"/>
    <w:basedOn w:val="a0"/>
    <w:link w:val="24"/>
    <w:rsid w:val="00073AC3"/>
    <w:rPr>
      <w:rFonts w:ascii="Arial" w:eastAsia="Times New Roman" w:hAnsi="Arial" w:cs="Tms Rmn"/>
      <w:sz w:val="20"/>
      <w:szCs w:val="20"/>
      <w:lang w:eastAsia="ar-SA"/>
    </w:rPr>
  </w:style>
  <w:style w:type="paragraph" w:styleId="aff1">
    <w:name w:val="Block Text"/>
    <w:basedOn w:val="a"/>
    <w:rsid w:val="00073AC3"/>
    <w:pPr>
      <w:ind w:left="567" w:right="397" w:firstLine="567"/>
      <w:jc w:val="both"/>
    </w:pPr>
    <w:rPr>
      <w:i/>
      <w:sz w:val="26"/>
      <w:szCs w:val="20"/>
    </w:rPr>
  </w:style>
  <w:style w:type="character" w:styleId="aff2">
    <w:name w:val="endnote reference"/>
    <w:semiHidden/>
    <w:rsid w:val="00073AC3"/>
    <w:rPr>
      <w:vertAlign w:val="superscript"/>
    </w:rPr>
  </w:style>
  <w:style w:type="paragraph" w:customStyle="1" w:styleId="text">
    <w:name w:val="text"/>
    <w:basedOn w:val="a"/>
    <w:rsid w:val="00073AC3"/>
    <w:pPr>
      <w:spacing w:before="100" w:beforeAutospacing="1" w:after="100" w:afterAutospacing="1"/>
    </w:pPr>
  </w:style>
  <w:style w:type="paragraph" w:customStyle="1" w:styleId="title-2">
    <w:name w:val="title-2"/>
    <w:basedOn w:val="a"/>
    <w:rsid w:val="00073AC3"/>
    <w:pPr>
      <w:spacing w:before="100" w:beforeAutospacing="1" w:after="100" w:afterAutospacing="1"/>
    </w:pPr>
  </w:style>
  <w:style w:type="paragraph" w:customStyle="1" w:styleId="text-bold">
    <w:name w:val="text-bold"/>
    <w:basedOn w:val="a"/>
    <w:rsid w:val="00073AC3"/>
    <w:pPr>
      <w:spacing w:before="100" w:beforeAutospacing="1" w:after="100" w:afterAutospacing="1"/>
    </w:pPr>
  </w:style>
  <w:style w:type="paragraph" w:customStyle="1" w:styleId="18">
    <w:name w:val="Подпись1"/>
    <w:basedOn w:val="a"/>
    <w:rsid w:val="00073AC3"/>
    <w:pPr>
      <w:spacing w:before="100" w:beforeAutospacing="1" w:after="100" w:afterAutospacing="1"/>
    </w:pPr>
  </w:style>
  <w:style w:type="paragraph" w:customStyle="1" w:styleId="table-zagolovok">
    <w:name w:val="table-zagolovok"/>
    <w:basedOn w:val="a"/>
    <w:rsid w:val="00073AC3"/>
    <w:pPr>
      <w:spacing w:before="100" w:beforeAutospacing="1" w:after="100" w:afterAutospacing="1"/>
    </w:pPr>
  </w:style>
  <w:style w:type="paragraph" w:customStyle="1" w:styleId="table-text">
    <w:name w:val="table-text"/>
    <w:basedOn w:val="a"/>
    <w:rsid w:val="00073AC3"/>
    <w:pPr>
      <w:spacing w:before="100" w:beforeAutospacing="1" w:after="100" w:afterAutospacing="1"/>
    </w:pPr>
  </w:style>
  <w:style w:type="paragraph" w:customStyle="1" w:styleId="table-text-right">
    <w:name w:val="table-text-right"/>
    <w:basedOn w:val="a"/>
    <w:rsid w:val="00073AC3"/>
    <w:pPr>
      <w:spacing w:before="100" w:beforeAutospacing="1" w:after="100" w:afterAutospacing="1"/>
    </w:pPr>
  </w:style>
  <w:style w:type="character" w:customStyle="1" w:styleId="sup">
    <w:name w:val="sup"/>
    <w:basedOn w:val="a0"/>
    <w:rsid w:val="00073AC3"/>
  </w:style>
  <w:style w:type="paragraph" w:customStyle="1" w:styleId="comments">
    <w:name w:val="comments"/>
    <w:basedOn w:val="a"/>
    <w:rsid w:val="00073AC3"/>
    <w:pPr>
      <w:spacing w:before="100" w:beforeAutospacing="1" w:after="100" w:afterAutospacing="1"/>
    </w:pPr>
  </w:style>
  <w:style w:type="character" w:customStyle="1" w:styleId="apple-converted-space">
    <w:name w:val="apple-converted-space"/>
    <w:basedOn w:val="a0"/>
    <w:rsid w:val="00073AC3"/>
  </w:style>
  <w:style w:type="character" w:styleId="aff3">
    <w:name w:val="Hyperlink"/>
    <w:rsid w:val="00073AC3"/>
    <w:rPr>
      <w:color w:val="0000FF"/>
      <w:u w:val="single"/>
    </w:rPr>
  </w:style>
  <w:style w:type="paragraph" w:customStyle="1" w:styleId="aff4">
    <w:name w:val="Обычный + по ширине"/>
    <w:basedOn w:val="a"/>
    <w:rsid w:val="00073AC3"/>
    <w:pPr>
      <w:suppressAutoHyphens/>
      <w:ind w:firstLine="540"/>
      <w:jc w:val="both"/>
    </w:pPr>
    <w:rPr>
      <w:lang w:eastAsia="ar-SA"/>
    </w:rPr>
  </w:style>
  <w:style w:type="paragraph" w:customStyle="1" w:styleId="Default">
    <w:name w:val="Default"/>
    <w:rsid w:val="00073AC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9">
    <w:name w:val="Сетка таблицы1"/>
    <w:basedOn w:val="a1"/>
    <w:next w:val="a8"/>
    <w:rsid w:val="00073A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footnote reference"/>
    <w:rsid w:val="00073AC3"/>
    <w:rPr>
      <w:vertAlign w:val="superscript"/>
    </w:rPr>
  </w:style>
  <w:style w:type="paragraph" w:customStyle="1" w:styleId="ReportTab">
    <w:name w:val="Report_Tab"/>
    <w:basedOn w:val="a"/>
    <w:rsid w:val="00073AC3"/>
    <w:pPr>
      <w:suppressAutoHyphens/>
    </w:pPr>
    <w:rPr>
      <w:szCs w:val="20"/>
      <w:lang w:eastAsia="ar-SA"/>
    </w:rPr>
  </w:style>
  <w:style w:type="paragraph" w:customStyle="1" w:styleId="ConsPlusNormal">
    <w:name w:val="ConsPlusNormal"/>
    <w:link w:val="ConsPlusNormal0"/>
    <w:rsid w:val="00073AC3"/>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073AC3"/>
    <w:rPr>
      <w:rFonts w:ascii="Arial" w:eastAsia="Times New Roman" w:hAnsi="Arial" w:cs="Arial"/>
      <w:sz w:val="20"/>
      <w:szCs w:val="20"/>
    </w:rPr>
  </w:style>
  <w:style w:type="paragraph" w:styleId="aff6">
    <w:name w:val="No Spacing"/>
    <w:qFormat/>
    <w:rsid w:val="00073AC3"/>
    <w:pPr>
      <w:spacing w:after="0" w:line="240" w:lineRule="auto"/>
    </w:pPr>
    <w:rPr>
      <w:rFonts w:ascii="Calibri" w:eastAsia="Times New Roman" w:hAnsi="Calibri" w:cs="Times New Roman"/>
      <w:lang w:eastAsia="ru-RU"/>
    </w:rPr>
  </w:style>
  <w:style w:type="paragraph" w:customStyle="1" w:styleId="1a">
    <w:name w:val="Абзац списка1"/>
    <w:basedOn w:val="a"/>
    <w:rsid w:val="00073AC3"/>
    <w:pPr>
      <w:ind w:left="720"/>
      <w:contextualSpacing/>
    </w:pPr>
    <w:rPr>
      <w:rFonts w:eastAsia="Calibri"/>
      <w:sz w:val="20"/>
      <w:szCs w:val="20"/>
      <w:lang w:val="en-US"/>
    </w:rPr>
  </w:style>
  <w:style w:type="paragraph" w:styleId="32">
    <w:name w:val="Body Text 3"/>
    <w:basedOn w:val="a"/>
    <w:link w:val="33"/>
    <w:rsid w:val="00073AC3"/>
    <w:pPr>
      <w:spacing w:after="120"/>
    </w:pPr>
    <w:rPr>
      <w:rFonts w:ascii="Arial" w:hAnsi="Arial" w:cs="Tms Rmn"/>
      <w:sz w:val="16"/>
      <w:szCs w:val="16"/>
      <w:lang w:eastAsia="ar-SA"/>
    </w:rPr>
  </w:style>
  <w:style w:type="character" w:customStyle="1" w:styleId="33">
    <w:name w:val="Основной текст 3 Знак"/>
    <w:basedOn w:val="a0"/>
    <w:link w:val="32"/>
    <w:rsid w:val="00073AC3"/>
    <w:rPr>
      <w:rFonts w:ascii="Arial" w:eastAsia="Times New Roman" w:hAnsi="Arial" w:cs="Tms Rmn"/>
      <w:sz w:val="16"/>
      <w:szCs w:val="16"/>
      <w:lang w:eastAsia="ar-SA"/>
    </w:rPr>
  </w:style>
  <w:style w:type="numbering" w:customStyle="1" w:styleId="26">
    <w:name w:val="Нет списка2"/>
    <w:next w:val="a2"/>
    <w:uiPriority w:val="99"/>
    <w:semiHidden/>
    <w:unhideWhenUsed/>
    <w:rsid w:val="00423C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1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73AC3"/>
    <w:pPr>
      <w:keepNext/>
      <w:spacing w:line="320" w:lineRule="exact"/>
      <w:ind w:firstLine="709"/>
      <w:jc w:val="both"/>
      <w:outlineLvl w:val="0"/>
    </w:pPr>
    <w:rPr>
      <w:rFonts w:cs="Tms Rmn"/>
      <w:sz w:val="28"/>
      <w:szCs w:val="20"/>
      <w:lang w:eastAsia="ar-SA"/>
    </w:rPr>
  </w:style>
  <w:style w:type="paragraph" w:styleId="2">
    <w:name w:val="heading 2"/>
    <w:basedOn w:val="a"/>
    <w:next w:val="a"/>
    <w:link w:val="20"/>
    <w:qFormat/>
    <w:rsid w:val="00073AC3"/>
    <w:pPr>
      <w:keepNext/>
      <w:spacing w:line="320" w:lineRule="exact"/>
      <w:ind w:firstLine="720"/>
      <w:jc w:val="both"/>
      <w:outlineLvl w:val="1"/>
    </w:pPr>
    <w:rPr>
      <w:rFonts w:cs="Tms Rmn"/>
      <w:b/>
      <w:i/>
      <w:sz w:val="28"/>
      <w:szCs w:val="20"/>
      <w:lang w:eastAsia="ar-SA"/>
    </w:rPr>
  </w:style>
  <w:style w:type="paragraph" w:styleId="3">
    <w:name w:val="heading 3"/>
    <w:basedOn w:val="a"/>
    <w:next w:val="a"/>
    <w:link w:val="30"/>
    <w:qFormat/>
    <w:rsid w:val="00073AC3"/>
    <w:pPr>
      <w:keepNext/>
      <w:spacing w:line="320" w:lineRule="exact"/>
      <w:ind w:left="450"/>
      <w:jc w:val="center"/>
      <w:outlineLvl w:val="2"/>
    </w:pPr>
    <w:rPr>
      <w:rFonts w:cs="Tms Rmn"/>
      <w:b/>
      <w:sz w:val="28"/>
      <w:szCs w:val="20"/>
      <w:lang w:eastAsia="ar-SA"/>
    </w:rPr>
  </w:style>
  <w:style w:type="paragraph" w:styleId="4">
    <w:name w:val="heading 4"/>
    <w:basedOn w:val="a"/>
    <w:next w:val="a"/>
    <w:link w:val="40"/>
    <w:qFormat/>
    <w:rsid w:val="00073AC3"/>
    <w:pPr>
      <w:keepNext/>
      <w:spacing w:line="320" w:lineRule="exact"/>
      <w:jc w:val="center"/>
      <w:outlineLvl w:val="3"/>
    </w:pPr>
    <w:rPr>
      <w:rFonts w:cs="Tms Rmn"/>
      <w:b/>
      <w:sz w:val="28"/>
      <w:szCs w:val="20"/>
      <w:lang w:eastAsia="ar-SA"/>
    </w:rPr>
  </w:style>
  <w:style w:type="paragraph" w:styleId="5">
    <w:name w:val="heading 5"/>
    <w:basedOn w:val="a"/>
    <w:next w:val="a"/>
    <w:link w:val="50"/>
    <w:qFormat/>
    <w:rsid w:val="00073AC3"/>
    <w:pPr>
      <w:keepNext/>
      <w:spacing w:line="320" w:lineRule="exact"/>
      <w:ind w:firstLine="709"/>
      <w:jc w:val="both"/>
      <w:outlineLvl w:val="4"/>
    </w:pPr>
    <w:rPr>
      <w:rFonts w:cs="Tms Rmn"/>
      <w:b/>
      <w:i/>
      <w:sz w:val="28"/>
      <w:szCs w:val="20"/>
      <w:lang w:eastAsia="ar-SA"/>
    </w:rPr>
  </w:style>
  <w:style w:type="paragraph" w:styleId="6">
    <w:name w:val="heading 6"/>
    <w:basedOn w:val="a"/>
    <w:next w:val="a"/>
    <w:link w:val="60"/>
    <w:qFormat/>
    <w:rsid w:val="00073AC3"/>
    <w:pPr>
      <w:keepNext/>
      <w:spacing w:line="360" w:lineRule="atLeast"/>
      <w:ind w:firstLine="720"/>
      <w:jc w:val="both"/>
      <w:outlineLvl w:val="5"/>
    </w:pPr>
    <w:rPr>
      <w:rFonts w:cs="Tms Rmn"/>
      <w:sz w:val="22"/>
      <w:szCs w:val="20"/>
      <w:lang w:eastAsia="ar-SA"/>
    </w:rPr>
  </w:style>
  <w:style w:type="paragraph" w:styleId="7">
    <w:name w:val="heading 7"/>
    <w:basedOn w:val="a"/>
    <w:next w:val="a"/>
    <w:link w:val="70"/>
    <w:qFormat/>
    <w:rsid w:val="00073AC3"/>
    <w:pPr>
      <w:keepNext/>
      <w:spacing w:line="320" w:lineRule="exact"/>
      <w:outlineLvl w:val="6"/>
    </w:pPr>
    <w:rPr>
      <w:rFonts w:cs="Tms Rmn"/>
      <w:b/>
      <w:i/>
      <w:sz w:val="28"/>
      <w:szCs w:val="20"/>
      <w:lang w:eastAsia="ar-SA"/>
    </w:rPr>
  </w:style>
  <w:style w:type="paragraph" w:styleId="8">
    <w:name w:val="heading 8"/>
    <w:basedOn w:val="a"/>
    <w:next w:val="a"/>
    <w:link w:val="80"/>
    <w:qFormat/>
    <w:rsid w:val="00073AC3"/>
    <w:pPr>
      <w:keepNext/>
      <w:spacing w:line="320" w:lineRule="exact"/>
      <w:ind w:firstLine="720"/>
      <w:jc w:val="both"/>
      <w:outlineLvl w:val="7"/>
    </w:pPr>
    <w:rPr>
      <w:rFonts w:cs="Tms Rmn"/>
      <w:b/>
      <w:sz w:val="22"/>
      <w:szCs w:val="20"/>
      <w:lang w:val="en-US" w:eastAsia="ar-SA"/>
    </w:rPr>
  </w:style>
  <w:style w:type="paragraph" w:styleId="9">
    <w:name w:val="heading 9"/>
    <w:basedOn w:val="a"/>
    <w:next w:val="a"/>
    <w:link w:val="90"/>
    <w:qFormat/>
    <w:rsid w:val="00073AC3"/>
    <w:pPr>
      <w:keepNext/>
      <w:spacing w:line="320" w:lineRule="exact"/>
      <w:ind w:left="1276" w:hanging="567"/>
      <w:jc w:val="both"/>
      <w:outlineLvl w:val="8"/>
    </w:pPr>
    <w:rPr>
      <w:rFonts w:cs="Tms Rmn"/>
      <w:b/>
      <w: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autoRedefine/>
    <w:rsid w:val="0042061A"/>
    <w:pPr>
      <w:suppressAutoHyphens/>
      <w:jc w:val="center"/>
    </w:pPr>
    <w:rPr>
      <w:sz w:val="28"/>
      <w:szCs w:val="28"/>
    </w:rPr>
  </w:style>
  <w:style w:type="paragraph" w:styleId="a3">
    <w:name w:val="Balloon Text"/>
    <w:basedOn w:val="a"/>
    <w:link w:val="a4"/>
    <w:unhideWhenUsed/>
    <w:rsid w:val="003A3793"/>
    <w:rPr>
      <w:rFonts w:ascii="Tahoma" w:hAnsi="Tahoma" w:cs="Tahoma"/>
      <w:sz w:val="16"/>
      <w:szCs w:val="16"/>
    </w:rPr>
  </w:style>
  <w:style w:type="character" w:customStyle="1" w:styleId="a4">
    <w:name w:val="Текст выноски Знак"/>
    <w:basedOn w:val="a0"/>
    <w:link w:val="a3"/>
    <w:rsid w:val="003A3793"/>
    <w:rPr>
      <w:rFonts w:ascii="Tahoma" w:eastAsia="Times New Roman" w:hAnsi="Tahoma" w:cs="Tahoma"/>
      <w:sz w:val="16"/>
      <w:szCs w:val="16"/>
      <w:lang w:eastAsia="ru-RU"/>
    </w:rPr>
  </w:style>
  <w:style w:type="paragraph" w:styleId="a5">
    <w:name w:val="footer"/>
    <w:basedOn w:val="a"/>
    <w:link w:val="a6"/>
    <w:uiPriority w:val="99"/>
    <w:rsid w:val="00005BF9"/>
    <w:pPr>
      <w:tabs>
        <w:tab w:val="center" w:pos="4536"/>
        <w:tab w:val="right" w:pos="9072"/>
      </w:tabs>
      <w:overflowPunct w:val="0"/>
      <w:autoSpaceDE w:val="0"/>
      <w:autoSpaceDN w:val="0"/>
      <w:adjustRightInd w:val="0"/>
      <w:textAlignment w:val="baseline"/>
    </w:pPr>
    <w:rPr>
      <w:sz w:val="28"/>
      <w:szCs w:val="20"/>
    </w:rPr>
  </w:style>
  <w:style w:type="character" w:customStyle="1" w:styleId="a6">
    <w:name w:val="Нижний колонтитул Знак"/>
    <w:basedOn w:val="a0"/>
    <w:link w:val="a5"/>
    <w:uiPriority w:val="99"/>
    <w:rsid w:val="00005BF9"/>
    <w:rPr>
      <w:rFonts w:ascii="Times New Roman" w:eastAsia="Times New Roman" w:hAnsi="Times New Roman" w:cs="Times New Roman"/>
      <w:sz w:val="28"/>
      <w:szCs w:val="20"/>
      <w:lang w:eastAsia="ru-RU"/>
    </w:rPr>
  </w:style>
  <w:style w:type="paragraph" w:styleId="a7">
    <w:name w:val="List Paragraph"/>
    <w:basedOn w:val="a"/>
    <w:uiPriority w:val="34"/>
    <w:qFormat/>
    <w:rsid w:val="002319A0"/>
    <w:pPr>
      <w:spacing w:after="200" w:line="276" w:lineRule="auto"/>
      <w:ind w:left="720"/>
      <w:contextualSpacing/>
    </w:pPr>
    <w:rPr>
      <w:rFonts w:ascii="Calibri" w:eastAsia="Calibri" w:hAnsi="Calibri"/>
      <w:sz w:val="22"/>
      <w:szCs w:val="22"/>
      <w:lang w:eastAsia="en-US"/>
    </w:rPr>
  </w:style>
  <w:style w:type="table" w:styleId="a8">
    <w:name w:val="Table Grid"/>
    <w:basedOn w:val="a1"/>
    <w:uiPriority w:val="59"/>
    <w:rsid w:val="00994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73AC3"/>
    <w:rPr>
      <w:rFonts w:ascii="Times New Roman" w:eastAsia="Times New Roman" w:hAnsi="Times New Roman" w:cs="Tms Rmn"/>
      <w:sz w:val="28"/>
      <w:szCs w:val="20"/>
      <w:lang w:eastAsia="ar-SA"/>
    </w:rPr>
  </w:style>
  <w:style w:type="character" w:customStyle="1" w:styleId="20">
    <w:name w:val="Заголовок 2 Знак"/>
    <w:basedOn w:val="a0"/>
    <w:link w:val="2"/>
    <w:rsid w:val="00073AC3"/>
    <w:rPr>
      <w:rFonts w:ascii="Times New Roman" w:eastAsia="Times New Roman" w:hAnsi="Times New Roman" w:cs="Tms Rmn"/>
      <w:b/>
      <w:i/>
      <w:sz w:val="28"/>
      <w:szCs w:val="20"/>
      <w:lang w:eastAsia="ar-SA"/>
    </w:rPr>
  </w:style>
  <w:style w:type="character" w:customStyle="1" w:styleId="30">
    <w:name w:val="Заголовок 3 Знак"/>
    <w:basedOn w:val="a0"/>
    <w:link w:val="3"/>
    <w:rsid w:val="00073AC3"/>
    <w:rPr>
      <w:rFonts w:ascii="Times New Roman" w:eastAsia="Times New Roman" w:hAnsi="Times New Roman" w:cs="Tms Rmn"/>
      <w:b/>
      <w:sz w:val="28"/>
      <w:szCs w:val="20"/>
      <w:lang w:eastAsia="ar-SA"/>
    </w:rPr>
  </w:style>
  <w:style w:type="character" w:customStyle="1" w:styleId="40">
    <w:name w:val="Заголовок 4 Знак"/>
    <w:basedOn w:val="a0"/>
    <w:link w:val="4"/>
    <w:rsid w:val="00073AC3"/>
    <w:rPr>
      <w:rFonts w:ascii="Times New Roman" w:eastAsia="Times New Roman" w:hAnsi="Times New Roman" w:cs="Tms Rmn"/>
      <w:b/>
      <w:sz w:val="28"/>
      <w:szCs w:val="20"/>
      <w:lang w:eastAsia="ar-SA"/>
    </w:rPr>
  </w:style>
  <w:style w:type="character" w:customStyle="1" w:styleId="50">
    <w:name w:val="Заголовок 5 Знак"/>
    <w:basedOn w:val="a0"/>
    <w:link w:val="5"/>
    <w:rsid w:val="00073AC3"/>
    <w:rPr>
      <w:rFonts w:ascii="Times New Roman" w:eastAsia="Times New Roman" w:hAnsi="Times New Roman" w:cs="Tms Rmn"/>
      <w:b/>
      <w:i/>
      <w:sz w:val="28"/>
      <w:szCs w:val="20"/>
      <w:lang w:eastAsia="ar-SA"/>
    </w:rPr>
  </w:style>
  <w:style w:type="character" w:customStyle="1" w:styleId="60">
    <w:name w:val="Заголовок 6 Знак"/>
    <w:basedOn w:val="a0"/>
    <w:link w:val="6"/>
    <w:rsid w:val="00073AC3"/>
    <w:rPr>
      <w:rFonts w:ascii="Times New Roman" w:eastAsia="Times New Roman" w:hAnsi="Times New Roman" w:cs="Tms Rmn"/>
      <w:szCs w:val="20"/>
      <w:lang w:eastAsia="ar-SA"/>
    </w:rPr>
  </w:style>
  <w:style w:type="character" w:customStyle="1" w:styleId="70">
    <w:name w:val="Заголовок 7 Знак"/>
    <w:basedOn w:val="a0"/>
    <w:link w:val="7"/>
    <w:rsid w:val="00073AC3"/>
    <w:rPr>
      <w:rFonts w:ascii="Times New Roman" w:eastAsia="Times New Roman" w:hAnsi="Times New Roman" w:cs="Tms Rmn"/>
      <w:b/>
      <w:i/>
      <w:sz w:val="28"/>
      <w:szCs w:val="20"/>
      <w:lang w:eastAsia="ar-SA"/>
    </w:rPr>
  </w:style>
  <w:style w:type="character" w:customStyle="1" w:styleId="80">
    <w:name w:val="Заголовок 8 Знак"/>
    <w:basedOn w:val="a0"/>
    <w:link w:val="8"/>
    <w:rsid w:val="00073AC3"/>
    <w:rPr>
      <w:rFonts w:ascii="Times New Roman" w:eastAsia="Times New Roman" w:hAnsi="Times New Roman" w:cs="Tms Rmn"/>
      <w:b/>
      <w:szCs w:val="20"/>
      <w:lang w:val="en-US" w:eastAsia="ar-SA"/>
    </w:rPr>
  </w:style>
  <w:style w:type="character" w:customStyle="1" w:styleId="90">
    <w:name w:val="Заголовок 9 Знак"/>
    <w:basedOn w:val="a0"/>
    <w:link w:val="9"/>
    <w:rsid w:val="00073AC3"/>
    <w:rPr>
      <w:rFonts w:ascii="Times New Roman" w:eastAsia="Times New Roman" w:hAnsi="Times New Roman" w:cs="Tms Rmn"/>
      <w:b/>
      <w:i/>
      <w:sz w:val="28"/>
      <w:szCs w:val="20"/>
      <w:lang w:eastAsia="ar-SA"/>
    </w:rPr>
  </w:style>
  <w:style w:type="numbering" w:customStyle="1" w:styleId="12">
    <w:name w:val="Нет списка1"/>
    <w:next w:val="a2"/>
    <w:semiHidden/>
    <w:rsid w:val="00073AC3"/>
  </w:style>
  <w:style w:type="character" w:customStyle="1" w:styleId="WW8Num1z0">
    <w:name w:val="WW8Num1z0"/>
    <w:rsid w:val="00073AC3"/>
    <w:rPr>
      <w:rFonts w:ascii="Times New Roman" w:hAnsi="Times New Roman"/>
    </w:rPr>
  </w:style>
  <w:style w:type="character" w:customStyle="1" w:styleId="WW8Num7z0">
    <w:name w:val="WW8Num7z0"/>
    <w:rsid w:val="00073AC3"/>
    <w:rPr>
      <w:rFonts w:ascii="Symbol" w:hAnsi="Symbol"/>
    </w:rPr>
  </w:style>
  <w:style w:type="character" w:customStyle="1" w:styleId="WW8Num7z1">
    <w:name w:val="WW8Num7z1"/>
    <w:rsid w:val="00073AC3"/>
    <w:rPr>
      <w:rFonts w:ascii="Courier New" w:hAnsi="Courier New" w:cs="Courier New"/>
    </w:rPr>
  </w:style>
  <w:style w:type="character" w:customStyle="1" w:styleId="WW8Num7z2">
    <w:name w:val="WW8Num7z2"/>
    <w:rsid w:val="00073AC3"/>
    <w:rPr>
      <w:rFonts w:ascii="Wingdings" w:hAnsi="Wingdings"/>
    </w:rPr>
  </w:style>
  <w:style w:type="character" w:customStyle="1" w:styleId="WW8Num8z0">
    <w:name w:val="WW8Num8z0"/>
    <w:rsid w:val="00073AC3"/>
    <w:rPr>
      <w:rFonts w:ascii="Symbol" w:hAnsi="Symbol"/>
    </w:rPr>
  </w:style>
  <w:style w:type="character" w:customStyle="1" w:styleId="WW8Num8z1">
    <w:name w:val="WW8Num8z1"/>
    <w:rsid w:val="00073AC3"/>
    <w:rPr>
      <w:rFonts w:ascii="Courier New" w:hAnsi="Courier New" w:cs="Courier New"/>
    </w:rPr>
  </w:style>
  <w:style w:type="character" w:customStyle="1" w:styleId="WW8Num8z2">
    <w:name w:val="WW8Num8z2"/>
    <w:rsid w:val="00073AC3"/>
    <w:rPr>
      <w:rFonts w:ascii="Wingdings" w:hAnsi="Wingdings"/>
    </w:rPr>
  </w:style>
  <w:style w:type="character" w:customStyle="1" w:styleId="21">
    <w:name w:val="Основной шрифт абзаца2"/>
    <w:rsid w:val="00073AC3"/>
  </w:style>
  <w:style w:type="character" w:customStyle="1" w:styleId="Absatz-Standardschriftart">
    <w:name w:val="Absatz-Standardschriftart"/>
    <w:rsid w:val="00073AC3"/>
  </w:style>
  <w:style w:type="character" w:customStyle="1" w:styleId="WW-Absatz-Standardschriftart">
    <w:name w:val="WW-Absatz-Standardschriftart"/>
    <w:rsid w:val="00073AC3"/>
  </w:style>
  <w:style w:type="character" w:customStyle="1" w:styleId="WW8Num4z0">
    <w:name w:val="WW8Num4z0"/>
    <w:rsid w:val="00073AC3"/>
    <w:rPr>
      <w:rFonts w:ascii="Times New Roman" w:hAnsi="Times New Roman"/>
    </w:rPr>
  </w:style>
  <w:style w:type="character" w:customStyle="1" w:styleId="WW8Num6z0">
    <w:name w:val="WW8Num6z0"/>
    <w:rsid w:val="00073AC3"/>
    <w:rPr>
      <w:rFonts w:ascii="Times New Roman" w:hAnsi="Times New Roman"/>
    </w:rPr>
  </w:style>
  <w:style w:type="character" w:customStyle="1" w:styleId="WW8Num11z0">
    <w:name w:val="WW8Num11z0"/>
    <w:rsid w:val="00073AC3"/>
    <w:rPr>
      <w:rFonts w:ascii="Times New Roman" w:hAnsi="Times New Roman"/>
    </w:rPr>
  </w:style>
  <w:style w:type="character" w:customStyle="1" w:styleId="WW8Num14z0">
    <w:name w:val="WW8Num14z0"/>
    <w:rsid w:val="00073AC3"/>
    <w:rPr>
      <w:rFonts w:ascii="Times New Roman" w:eastAsia="Times New Roman" w:hAnsi="Times New Roman" w:cs="Times New Roman"/>
    </w:rPr>
  </w:style>
  <w:style w:type="character" w:customStyle="1" w:styleId="WW8Num14z1">
    <w:name w:val="WW8Num14z1"/>
    <w:rsid w:val="00073AC3"/>
    <w:rPr>
      <w:rFonts w:ascii="Courier New" w:hAnsi="Courier New"/>
    </w:rPr>
  </w:style>
  <w:style w:type="character" w:customStyle="1" w:styleId="WW8Num14z2">
    <w:name w:val="WW8Num14z2"/>
    <w:rsid w:val="00073AC3"/>
    <w:rPr>
      <w:rFonts w:ascii="Wingdings" w:hAnsi="Wingdings"/>
    </w:rPr>
  </w:style>
  <w:style w:type="character" w:customStyle="1" w:styleId="WW8Num14z3">
    <w:name w:val="WW8Num14z3"/>
    <w:rsid w:val="00073AC3"/>
    <w:rPr>
      <w:rFonts w:ascii="Symbol" w:hAnsi="Symbol"/>
    </w:rPr>
  </w:style>
  <w:style w:type="character" w:customStyle="1" w:styleId="WW8Num15z0">
    <w:name w:val="WW8Num15z0"/>
    <w:rsid w:val="00073AC3"/>
    <w:rPr>
      <w:rFonts w:ascii="Symbol" w:hAnsi="Symbol"/>
      <w:sz w:val="16"/>
    </w:rPr>
  </w:style>
  <w:style w:type="character" w:customStyle="1" w:styleId="WW8Num15z1">
    <w:name w:val="WW8Num15z1"/>
    <w:rsid w:val="00073AC3"/>
    <w:rPr>
      <w:rFonts w:ascii="Courier New" w:hAnsi="Courier New" w:cs="Courier New"/>
    </w:rPr>
  </w:style>
  <w:style w:type="character" w:customStyle="1" w:styleId="WW8Num15z2">
    <w:name w:val="WW8Num15z2"/>
    <w:rsid w:val="00073AC3"/>
    <w:rPr>
      <w:rFonts w:ascii="Wingdings" w:hAnsi="Wingdings"/>
    </w:rPr>
  </w:style>
  <w:style w:type="character" w:customStyle="1" w:styleId="WW8Num15z3">
    <w:name w:val="WW8Num15z3"/>
    <w:rsid w:val="00073AC3"/>
    <w:rPr>
      <w:rFonts w:ascii="Symbol" w:hAnsi="Symbol"/>
    </w:rPr>
  </w:style>
  <w:style w:type="character" w:customStyle="1" w:styleId="WW8Num16z0">
    <w:name w:val="WW8Num16z0"/>
    <w:rsid w:val="00073AC3"/>
    <w:rPr>
      <w:rFonts w:ascii="Times New Roman" w:hAnsi="Times New Roman"/>
    </w:rPr>
  </w:style>
  <w:style w:type="character" w:customStyle="1" w:styleId="WW8Num21z0">
    <w:name w:val="WW8Num21z0"/>
    <w:rsid w:val="00073AC3"/>
    <w:rPr>
      <w:rFonts w:ascii="Times New Roman" w:hAnsi="Times New Roman"/>
    </w:rPr>
  </w:style>
  <w:style w:type="character" w:customStyle="1" w:styleId="WW8Num22z0">
    <w:name w:val="WW8Num22z0"/>
    <w:rsid w:val="00073AC3"/>
    <w:rPr>
      <w:rFonts w:ascii="Symbol" w:hAnsi="Symbol"/>
    </w:rPr>
  </w:style>
  <w:style w:type="character" w:customStyle="1" w:styleId="WW8Num22z1">
    <w:name w:val="WW8Num22z1"/>
    <w:rsid w:val="00073AC3"/>
    <w:rPr>
      <w:rFonts w:ascii="Courier New" w:hAnsi="Courier New" w:cs="Courier New"/>
    </w:rPr>
  </w:style>
  <w:style w:type="character" w:customStyle="1" w:styleId="WW8Num22z2">
    <w:name w:val="WW8Num22z2"/>
    <w:rsid w:val="00073AC3"/>
    <w:rPr>
      <w:rFonts w:ascii="Wingdings" w:hAnsi="Wingdings"/>
    </w:rPr>
  </w:style>
  <w:style w:type="character" w:customStyle="1" w:styleId="WW8Num23z0">
    <w:name w:val="WW8Num23z0"/>
    <w:rsid w:val="00073AC3"/>
    <w:rPr>
      <w:rFonts w:ascii="Times New Roman" w:hAnsi="Times New Roman"/>
    </w:rPr>
  </w:style>
  <w:style w:type="character" w:customStyle="1" w:styleId="WW8Num25z0">
    <w:name w:val="WW8Num25z0"/>
    <w:rsid w:val="00073AC3"/>
    <w:rPr>
      <w:rFonts w:ascii="Times New Roman" w:hAnsi="Times New Roman"/>
    </w:rPr>
  </w:style>
  <w:style w:type="character" w:customStyle="1" w:styleId="WW8Num29z0">
    <w:name w:val="WW8Num29z0"/>
    <w:rsid w:val="00073AC3"/>
    <w:rPr>
      <w:rFonts w:ascii="Times New Roman" w:hAnsi="Times New Roman"/>
    </w:rPr>
  </w:style>
  <w:style w:type="character" w:customStyle="1" w:styleId="13">
    <w:name w:val="Основной шрифт абзаца1"/>
    <w:rsid w:val="00073AC3"/>
  </w:style>
  <w:style w:type="character" w:customStyle="1" w:styleId="a9">
    <w:name w:val="Символы концевой сноски"/>
    <w:rsid w:val="00073AC3"/>
    <w:rPr>
      <w:vertAlign w:val="superscript"/>
    </w:rPr>
  </w:style>
  <w:style w:type="character" w:customStyle="1" w:styleId="aa">
    <w:name w:val="Символ сноски"/>
    <w:rsid w:val="00073AC3"/>
    <w:rPr>
      <w:vertAlign w:val="superscript"/>
    </w:rPr>
  </w:style>
  <w:style w:type="character" w:styleId="ab">
    <w:name w:val="page number"/>
    <w:basedOn w:val="13"/>
    <w:rsid w:val="00073AC3"/>
  </w:style>
  <w:style w:type="character" w:styleId="ac">
    <w:name w:val="Strong"/>
    <w:qFormat/>
    <w:rsid w:val="00073AC3"/>
    <w:rPr>
      <w:b/>
    </w:rPr>
  </w:style>
  <w:style w:type="character" w:customStyle="1" w:styleId="s10">
    <w:name w:val="s_10"/>
    <w:basedOn w:val="13"/>
    <w:rsid w:val="00073AC3"/>
  </w:style>
  <w:style w:type="character" w:customStyle="1" w:styleId="ad">
    <w:name w:val="Символ нумерации"/>
    <w:rsid w:val="00073AC3"/>
  </w:style>
  <w:style w:type="paragraph" w:customStyle="1" w:styleId="ae">
    <w:name w:val="Заголовок"/>
    <w:basedOn w:val="a"/>
    <w:next w:val="af"/>
    <w:rsid w:val="00073AC3"/>
    <w:pPr>
      <w:ind w:right="-1050" w:firstLine="720"/>
      <w:jc w:val="center"/>
    </w:pPr>
    <w:rPr>
      <w:rFonts w:cs="Tms Rmn"/>
      <w:szCs w:val="20"/>
      <w:lang w:eastAsia="ar-SA"/>
    </w:rPr>
  </w:style>
  <w:style w:type="paragraph" w:styleId="af">
    <w:name w:val="Body Text"/>
    <w:aliases w:val="Знак1 Знак,Знак1 Знак Знак,Знак1 Знак Знак Знак,Знак Знак1 Знак,Знак1 Знак Знак Знак Знак Знак,Знак1 Знак Знак Знак Знак Знак Знак Знак,Знак1 Знак Знак Знак Знак Зна Знак Знак"/>
    <w:basedOn w:val="a"/>
    <w:link w:val="af0"/>
    <w:rsid w:val="00073AC3"/>
    <w:pPr>
      <w:spacing w:line="320" w:lineRule="exact"/>
      <w:jc w:val="both"/>
    </w:pPr>
    <w:rPr>
      <w:rFonts w:cs="Tms Rmn"/>
      <w:sz w:val="28"/>
      <w:szCs w:val="20"/>
      <w:lang w:eastAsia="ar-SA"/>
    </w:rPr>
  </w:style>
  <w:style w:type="character" w:customStyle="1" w:styleId="af0">
    <w:name w:val="Основной текст Знак"/>
    <w:aliases w:val="Знак1 Знак Знак1,Знак1 Знак Знак Знак1,Знак1 Знак Знак Знак Знак,Знак Знак1 Знак Знак,Знак1 Знак Знак Знак Знак Знак Знак,Знак1 Знак Знак Знак Знак Знак Знак Знак Знак,Знак1 Знак Знак Знак Знак Зна Знак Знак Знак"/>
    <w:basedOn w:val="a0"/>
    <w:link w:val="af"/>
    <w:rsid w:val="00073AC3"/>
    <w:rPr>
      <w:rFonts w:ascii="Times New Roman" w:eastAsia="Times New Roman" w:hAnsi="Times New Roman" w:cs="Tms Rmn"/>
      <w:sz w:val="28"/>
      <w:szCs w:val="20"/>
      <w:lang w:eastAsia="ar-SA"/>
    </w:rPr>
  </w:style>
  <w:style w:type="paragraph" w:styleId="af1">
    <w:name w:val="List"/>
    <w:basedOn w:val="af"/>
    <w:rsid w:val="00073AC3"/>
    <w:rPr>
      <w:rFonts w:cs="Tahoma"/>
    </w:rPr>
  </w:style>
  <w:style w:type="paragraph" w:customStyle="1" w:styleId="22">
    <w:name w:val="Название2"/>
    <w:basedOn w:val="a"/>
    <w:rsid w:val="00073AC3"/>
    <w:pPr>
      <w:suppressLineNumbers/>
      <w:spacing w:before="120" w:after="120"/>
    </w:pPr>
    <w:rPr>
      <w:rFonts w:ascii="Arial" w:hAnsi="Arial" w:cs="Tahoma"/>
      <w:i/>
      <w:iCs/>
      <w:lang w:eastAsia="ar-SA"/>
    </w:rPr>
  </w:style>
  <w:style w:type="paragraph" w:customStyle="1" w:styleId="23">
    <w:name w:val="Указатель2"/>
    <w:basedOn w:val="a"/>
    <w:rsid w:val="00073AC3"/>
    <w:pPr>
      <w:suppressLineNumbers/>
    </w:pPr>
    <w:rPr>
      <w:rFonts w:ascii="Arial" w:hAnsi="Arial" w:cs="Tahoma"/>
      <w:sz w:val="20"/>
      <w:szCs w:val="20"/>
      <w:lang w:eastAsia="ar-SA"/>
    </w:rPr>
  </w:style>
  <w:style w:type="paragraph" w:customStyle="1" w:styleId="14">
    <w:name w:val="Название1"/>
    <w:basedOn w:val="a"/>
    <w:rsid w:val="00073AC3"/>
    <w:pPr>
      <w:suppressLineNumbers/>
      <w:spacing w:before="120" w:after="120"/>
    </w:pPr>
    <w:rPr>
      <w:rFonts w:ascii="Arial" w:hAnsi="Arial" w:cs="Tahoma"/>
      <w:i/>
      <w:iCs/>
      <w:lang w:eastAsia="ar-SA"/>
    </w:rPr>
  </w:style>
  <w:style w:type="paragraph" w:customStyle="1" w:styleId="15">
    <w:name w:val="Указатель1"/>
    <w:basedOn w:val="a"/>
    <w:rsid w:val="00073AC3"/>
    <w:pPr>
      <w:suppressLineNumbers/>
    </w:pPr>
    <w:rPr>
      <w:rFonts w:ascii="Arial" w:hAnsi="Arial" w:cs="Tahoma"/>
      <w:sz w:val="20"/>
      <w:szCs w:val="20"/>
      <w:lang w:eastAsia="ar-SA"/>
    </w:rPr>
  </w:style>
  <w:style w:type="paragraph" w:styleId="af2">
    <w:name w:val="header"/>
    <w:basedOn w:val="a"/>
    <w:link w:val="af3"/>
    <w:uiPriority w:val="99"/>
    <w:rsid w:val="00073AC3"/>
    <w:pPr>
      <w:tabs>
        <w:tab w:val="center" w:pos="4536"/>
        <w:tab w:val="right" w:pos="9072"/>
      </w:tabs>
    </w:pPr>
    <w:rPr>
      <w:rFonts w:cs="Tms Rmn"/>
      <w:sz w:val="20"/>
      <w:szCs w:val="20"/>
      <w:lang w:eastAsia="ar-SA"/>
    </w:rPr>
  </w:style>
  <w:style w:type="character" w:customStyle="1" w:styleId="af3">
    <w:name w:val="Верхний колонтитул Знак"/>
    <w:basedOn w:val="a0"/>
    <w:link w:val="af2"/>
    <w:uiPriority w:val="99"/>
    <w:rsid w:val="00073AC3"/>
    <w:rPr>
      <w:rFonts w:ascii="Times New Roman" w:eastAsia="Times New Roman" w:hAnsi="Times New Roman" w:cs="Tms Rmn"/>
      <w:sz w:val="20"/>
      <w:szCs w:val="20"/>
      <w:lang w:eastAsia="ar-SA"/>
    </w:rPr>
  </w:style>
  <w:style w:type="paragraph" w:styleId="af4">
    <w:name w:val="footnote text"/>
    <w:basedOn w:val="a"/>
    <w:link w:val="af5"/>
    <w:rsid w:val="00073AC3"/>
    <w:rPr>
      <w:rFonts w:cs="Tms Rmn"/>
      <w:sz w:val="20"/>
      <w:szCs w:val="20"/>
      <w:lang w:eastAsia="ar-SA"/>
    </w:rPr>
  </w:style>
  <w:style w:type="character" w:customStyle="1" w:styleId="af5">
    <w:name w:val="Текст сноски Знак"/>
    <w:basedOn w:val="a0"/>
    <w:link w:val="af4"/>
    <w:rsid w:val="00073AC3"/>
    <w:rPr>
      <w:rFonts w:ascii="Times New Roman" w:eastAsia="Times New Roman" w:hAnsi="Times New Roman" w:cs="Tms Rmn"/>
      <w:sz w:val="20"/>
      <w:szCs w:val="20"/>
      <w:lang w:eastAsia="ar-SA"/>
    </w:rPr>
  </w:style>
  <w:style w:type="paragraph" w:customStyle="1" w:styleId="caaieiaie1">
    <w:name w:val="caaieiaie 1"/>
    <w:basedOn w:val="a"/>
    <w:next w:val="a"/>
    <w:rsid w:val="00073AC3"/>
    <w:pPr>
      <w:keepNext/>
      <w:spacing w:line="320" w:lineRule="exact"/>
      <w:ind w:left="720"/>
      <w:jc w:val="center"/>
    </w:pPr>
    <w:rPr>
      <w:rFonts w:cs="Tms Rmn"/>
      <w:b/>
      <w:caps/>
      <w:sz w:val="28"/>
      <w:szCs w:val="20"/>
      <w:lang w:eastAsia="ar-SA"/>
    </w:rPr>
  </w:style>
  <w:style w:type="paragraph" w:customStyle="1" w:styleId="caaieiaie2">
    <w:name w:val="caaieiaie 2"/>
    <w:basedOn w:val="a"/>
    <w:next w:val="a"/>
    <w:rsid w:val="00073AC3"/>
    <w:pPr>
      <w:keepNext/>
      <w:spacing w:line="320" w:lineRule="exact"/>
      <w:ind w:firstLine="720"/>
      <w:jc w:val="center"/>
    </w:pPr>
    <w:rPr>
      <w:rFonts w:cs="Tms Rmn"/>
      <w:b/>
      <w:sz w:val="28"/>
      <w:szCs w:val="20"/>
      <w:lang w:eastAsia="ar-SA"/>
    </w:rPr>
  </w:style>
  <w:style w:type="paragraph" w:customStyle="1" w:styleId="caaieiaie3">
    <w:name w:val="caaieiaie 3"/>
    <w:basedOn w:val="a"/>
    <w:next w:val="a"/>
    <w:rsid w:val="00073AC3"/>
    <w:pPr>
      <w:keepNext/>
      <w:spacing w:line="320" w:lineRule="exact"/>
      <w:ind w:left="450"/>
      <w:jc w:val="center"/>
    </w:pPr>
    <w:rPr>
      <w:rFonts w:cs="Tms Rmn"/>
      <w:b/>
      <w:sz w:val="28"/>
      <w:szCs w:val="20"/>
      <w:lang w:eastAsia="ar-SA"/>
    </w:rPr>
  </w:style>
  <w:style w:type="paragraph" w:customStyle="1" w:styleId="caaieiaie4">
    <w:name w:val="caaieiaie 4"/>
    <w:basedOn w:val="a"/>
    <w:next w:val="a"/>
    <w:rsid w:val="00073AC3"/>
    <w:pPr>
      <w:keepNext/>
      <w:spacing w:line="320" w:lineRule="exact"/>
      <w:jc w:val="center"/>
    </w:pPr>
    <w:rPr>
      <w:rFonts w:cs="Tms Rmn"/>
      <w:b/>
      <w:sz w:val="28"/>
      <w:szCs w:val="20"/>
      <w:lang w:eastAsia="ar-SA"/>
    </w:rPr>
  </w:style>
  <w:style w:type="paragraph" w:customStyle="1" w:styleId="caaieiaie5">
    <w:name w:val="caaieiaie 5"/>
    <w:basedOn w:val="a"/>
    <w:next w:val="a"/>
    <w:rsid w:val="00073AC3"/>
    <w:pPr>
      <w:keepNext/>
      <w:spacing w:line="320" w:lineRule="exact"/>
      <w:ind w:firstLine="720"/>
    </w:pPr>
    <w:rPr>
      <w:rFonts w:cs="Tms Rmn"/>
      <w:sz w:val="28"/>
      <w:szCs w:val="20"/>
      <w:lang w:eastAsia="ar-SA"/>
    </w:rPr>
  </w:style>
  <w:style w:type="paragraph" w:customStyle="1" w:styleId="caaieiaie6">
    <w:name w:val="caaieiaie 6"/>
    <w:basedOn w:val="a"/>
    <w:next w:val="a"/>
    <w:rsid w:val="00073AC3"/>
    <w:pPr>
      <w:keepNext/>
      <w:ind w:right="-57"/>
      <w:jc w:val="center"/>
    </w:pPr>
    <w:rPr>
      <w:rFonts w:cs="Tms Rmn"/>
      <w:szCs w:val="20"/>
      <w:lang w:eastAsia="ar-SA"/>
    </w:rPr>
  </w:style>
  <w:style w:type="paragraph" w:customStyle="1" w:styleId="caaieiaie7">
    <w:name w:val="caaieiaie 7"/>
    <w:basedOn w:val="a"/>
    <w:next w:val="a"/>
    <w:rsid w:val="00073AC3"/>
    <w:pPr>
      <w:keepNext/>
      <w:spacing w:before="100" w:line="320" w:lineRule="exact"/>
      <w:ind w:left="2160" w:right="134"/>
      <w:jc w:val="both"/>
    </w:pPr>
    <w:rPr>
      <w:rFonts w:cs="Tms Rmn"/>
      <w:b/>
      <w:sz w:val="28"/>
      <w:szCs w:val="20"/>
      <w:lang w:eastAsia="ar-SA"/>
    </w:rPr>
  </w:style>
  <w:style w:type="paragraph" w:customStyle="1" w:styleId="caaieiaie8">
    <w:name w:val="caaieiaie 8"/>
    <w:basedOn w:val="a"/>
    <w:next w:val="a"/>
    <w:rsid w:val="00073AC3"/>
    <w:pPr>
      <w:keepNext/>
      <w:spacing w:line="320" w:lineRule="exact"/>
      <w:ind w:firstLine="720"/>
      <w:jc w:val="center"/>
    </w:pPr>
    <w:rPr>
      <w:rFonts w:cs="Tms Rmn"/>
      <w:i/>
      <w:sz w:val="28"/>
      <w:szCs w:val="20"/>
      <w:lang w:eastAsia="ar-SA"/>
    </w:rPr>
  </w:style>
  <w:style w:type="paragraph" w:customStyle="1" w:styleId="caaieiaie9">
    <w:name w:val="caaieiaie 9"/>
    <w:basedOn w:val="a"/>
    <w:next w:val="a"/>
    <w:rsid w:val="00073AC3"/>
    <w:pPr>
      <w:keepNext/>
      <w:spacing w:before="200" w:line="320" w:lineRule="exact"/>
      <w:jc w:val="center"/>
    </w:pPr>
    <w:rPr>
      <w:rFonts w:cs="Tms Rmn"/>
      <w:i/>
      <w:sz w:val="28"/>
      <w:szCs w:val="20"/>
      <w:lang w:eastAsia="ar-SA"/>
    </w:rPr>
  </w:style>
  <w:style w:type="paragraph" w:customStyle="1" w:styleId="oaenoniinee">
    <w:name w:val="oaeno niinee"/>
    <w:basedOn w:val="a"/>
    <w:rsid w:val="00073AC3"/>
    <w:rPr>
      <w:rFonts w:cs="Tms Rmn"/>
      <w:sz w:val="20"/>
      <w:szCs w:val="20"/>
      <w:lang w:eastAsia="ar-SA"/>
    </w:rPr>
  </w:style>
  <w:style w:type="paragraph" w:customStyle="1" w:styleId="210">
    <w:name w:val="Основной текст 21"/>
    <w:basedOn w:val="a"/>
    <w:rsid w:val="00073AC3"/>
    <w:pPr>
      <w:spacing w:line="300" w:lineRule="exact"/>
      <w:ind w:right="-193"/>
      <w:jc w:val="both"/>
    </w:pPr>
    <w:rPr>
      <w:rFonts w:cs="Tms Rmn"/>
      <w:sz w:val="26"/>
      <w:szCs w:val="20"/>
      <w:lang w:eastAsia="ar-SA"/>
    </w:rPr>
  </w:style>
  <w:style w:type="paragraph" w:customStyle="1" w:styleId="211">
    <w:name w:val="Основной текст с отступом 21"/>
    <w:basedOn w:val="a"/>
    <w:rsid w:val="00073AC3"/>
    <w:pPr>
      <w:ind w:right="-1050" w:firstLine="720"/>
      <w:jc w:val="both"/>
    </w:pPr>
    <w:rPr>
      <w:rFonts w:cs="Tms Rmn"/>
      <w:szCs w:val="20"/>
      <w:lang w:eastAsia="ar-SA"/>
    </w:rPr>
  </w:style>
  <w:style w:type="paragraph" w:customStyle="1" w:styleId="Iniiaiieoaeno21">
    <w:name w:val="Iniiaiie oaeno 21"/>
    <w:basedOn w:val="a"/>
    <w:rsid w:val="00073AC3"/>
    <w:pPr>
      <w:spacing w:line="320" w:lineRule="exact"/>
      <w:jc w:val="both"/>
    </w:pPr>
    <w:rPr>
      <w:rFonts w:cs="Tms Rmn"/>
      <w:szCs w:val="20"/>
      <w:lang w:eastAsia="ar-SA"/>
    </w:rPr>
  </w:style>
  <w:style w:type="paragraph" w:customStyle="1" w:styleId="31">
    <w:name w:val="Основной текст с отступом 31"/>
    <w:basedOn w:val="a"/>
    <w:rsid w:val="00073AC3"/>
    <w:pPr>
      <w:tabs>
        <w:tab w:val="left" w:pos="0"/>
      </w:tabs>
      <w:ind w:right="-58" w:firstLine="709"/>
      <w:jc w:val="both"/>
    </w:pPr>
    <w:rPr>
      <w:rFonts w:cs="Tms Rmn"/>
      <w:sz w:val="26"/>
      <w:szCs w:val="20"/>
      <w:lang w:eastAsia="ar-SA"/>
    </w:rPr>
  </w:style>
  <w:style w:type="paragraph" w:customStyle="1" w:styleId="310">
    <w:name w:val="Основной текст 31"/>
    <w:basedOn w:val="a"/>
    <w:rsid w:val="00073AC3"/>
    <w:pPr>
      <w:jc w:val="both"/>
    </w:pPr>
    <w:rPr>
      <w:rFonts w:cs="Tms Rmn"/>
      <w:sz w:val="20"/>
      <w:szCs w:val="20"/>
      <w:lang w:eastAsia="ar-SA"/>
    </w:rPr>
  </w:style>
  <w:style w:type="paragraph" w:customStyle="1" w:styleId="16">
    <w:name w:val="Цитата1"/>
    <w:basedOn w:val="a"/>
    <w:rsid w:val="00073AC3"/>
    <w:pPr>
      <w:spacing w:line="380" w:lineRule="exact"/>
      <w:ind w:left="567" w:right="396" w:firstLine="567"/>
      <w:jc w:val="center"/>
    </w:pPr>
    <w:rPr>
      <w:rFonts w:cs="Tms Rmn"/>
      <w:b/>
      <w:sz w:val="28"/>
      <w:szCs w:val="20"/>
      <w:lang w:eastAsia="ar-SA"/>
    </w:rPr>
  </w:style>
  <w:style w:type="paragraph" w:customStyle="1" w:styleId="oaenoniinee1">
    <w:name w:val="oaeno niinee1"/>
    <w:basedOn w:val="a"/>
    <w:rsid w:val="00073AC3"/>
    <w:rPr>
      <w:rFonts w:cs="Tms Rmn"/>
      <w:sz w:val="20"/>
      <w:szCs w:val="20"/>
      <w:lang w:eastAsia="ar-SA"/>
    </w:rPr>
  </w:style>
  <w:style w:type="paragraph" w:customStyle="1" w:styleId="Ienuii">
    <w:name w:val="Ienuii"/>
    <w:basedOn w:val="a"/>
    <w:rsid w:val="00073AC3"/>
    <w:pPr>
      <w:spacing w:before="120" w:line="288" w:lineRule="atLeast"/>
      <w:ind w:firstLine="680"/>
      <w:jc w:val="both"/>
    </w:pPr>
    <w:rPr>
      <w:rFonts w:ascii="Antiqua" w:hAnsi="Antiqua" w:cs="Tms Rmn"/>
      <w:sz w:val="28"/>
      <w:szCs w:val="20"/>
      <w:lang w:eastAsia="ar-SA"/>
    </w:rPr>
  </w:style>
  <w:style w:type="paragraph" w:styleId="af6">
    <w:name w:val="Body Text Indent"/>
    <w:basedOn w:val="a"/>
    <w:link w:val="af7"/>
    <w:rsid w:val="00073AC3"/>
    <w:pPr>
      <w:widowControl w:val="0"/>
      <w:ind w:firstLine="720"/>
      <w:jc w:val="both"/>
    </w:pPr>
    <w:rPr>
      <w:rFonts w:cs="Tms Rmn"/>
      <w:sz w:val="26"/>
      <w:szCs w:val="20"/>
      <w:lang w:eastAsia="ar-SA"/>
    </w:rPr>
  </w:style>
  <w:style w:type="character" w:customStyle="1" w:styleId="af7">
    <w:name w:val="Основной текст с отступом Знак"/>
    <w:basedOn w:val="a0"/>
    <w:link w:val="af6"/>
    <w:rsid w:val="00073AC3"/>
    <w:rPr>
      <w:rFonts w:ascii="Times New Roman" w:eastAsia="Times New Roman" w:hAnsi="Times New Roman" w:cs="Tms Rmn"/>
      <w:sz w:val="26"/>
      <w:szCs w:val="20"/>
      <w:lang w:eastAsia="ar-SA"/>
    </w:rPr>
  </w:style>
  <w:style w:type="paragraph" w:customStyle="1" w:styleId="2110">
    <w:name w:val="Основной текст с отступом 211"/>
    <w:basedOn w:val="a"/>
    <w:rsid w:val="00073AC3"/>
    <w:pPr>
      <w:ind w:firstLine="720"/>
      <w:jc w:val="both"/>
    </w:pPr>
    <w:rPr>
      <w:rFonts w:cs="Tms Rmn"/>
      <w:b/>
      <w:sz w:val="28"/>
      <w:szCs w:val="20"/>
      <w:lang w:eastAsia="ar-SA"/>
    </w:rPr>
  </w:style>
  <w:style w:type="paragraph" w:customStyle="1" w:styleId="311">
    <w:name w:val="Основной текст с отступом 311"/>
    <w:basedOn w:val="a"/>
    <w:rsid w:val="00073AC3"/>
    <w:pPr>
      <w:ind w:firstLine="720"/>
      <w:jc w:val="both"/>
    </w:pPr>
    <w:rPr>
      <w:rFonts w:cs="Tms Rmn"/>
      <w:sz w:val="28"/>
      <w:szCs w:val="20"/>
      <w:lang w:eastAsia="ar-SA"/>
    </w:rPr>
  </w:style>
  <w:style w:type="paragraph" w:customStyle="1" w:styleId="BodyTextIndent24">
    <w:name w:val="Body Text Indent 24"/>
    <w:basedOn w:val="a"/>
    <w:rsid w:val="00073AC3"/>
    <w:pPr>
      <w:spacing w:line="320" w:lineRule="exact"/>
      <w:ind w:firstLine="709"/>
      <w:jc w:val="both"/>
    </w:pPr>
    <w:rPr>
      <w:rFonts w:cs="Tms Rmn"/>
      <w:sz w:val="28"/>
      <w:szCs w:val="20"/>
      <w:lang w:eastAsia="ar-SA"/>
    </w:rPr>
  </w:style>
  <w:style w:type="paragraph" w:customStyle="1" w:styleId="BodyTextIndent33">
    <w:name w:val="Body Text Indent 33"/>
    <w:basedOn w:val="a"/>
    <w:rsid w:val="00073AC3"/>
    <w:pPr>
      <w:ind w:left="-284" w:firstLine="1004"/>
      <w:jc w:val="both"/>
    </w:pPr>
    <w:rPr>
      <w:rFonts w:cs="Tms Rmn"/>
      <w:color w:val="FF0000"/>
      <w:sz w:val="28"/>
      <w:szCs w:val="20"/>
      <w:lang w:eastAsia="ar-SA"/>
    </w:rPr>
  </w:style>
  <w:style w:type="paragraph" w:customStyle="1" w:styleId="BodyText25">
    <w:name w:val="Body Text 25"/>
    <w:basedOn w:val="a"/>
    <w:rsid w:val="00073AC3"/>
    <w:pPr>
      <w:spacing w:line="320" w:lineRule="exact"/>
      <w:jc w:val="both"/>
    </w:pPr>
    <w:rPr>
      <w:rFonts w:cs="Tms Rmn"/>
      <w:sz w:val="28"/>
      <w:szCs w:val="20"/>
      <w:lang w:eastAsia="ar-SA"/>
    </w:rPr>
  </w:style>
  <w:style w:type="paragraph" w:customStyle="1" w:styleId="BodyText29">
    <w:name w:val="Body Text 29"/>
    <w:basedOn w:val="a"/>
    <w:rsid w:val="00073AC3"/>
    <w:pPr>
      <w:widowControl w:val="0"/>
      <w:spacing w:line="320" w:lineRule="exact"/>
      <w:ind w:firstLine="720"/>
      <w:jc w:val="both"/>
    </w:pPr>
    <w:rPr>
      <w:rFonts w:cs="Tms Rmn"/>
      <w:color w:val="000000"/>
      <w:sz w:val="28"/>
      <w:szCs w:val="20"/>
      <w:lang w:eastAsia="ar-SA"/>
    </w:rPr>
  </w:style>
  <w:style w:type="paragraph" w:customStyle="1" w:styleId="BodyText31">
    <w:name w:val="Body Text 31"/>
    <w:basedOn w:val="a"/>
    <w:rsid w:val="00073AC3"/>
    <w:rPr>
      <w:rFonts w:cs="Tms Rmn"/>
      <w:sz w:val="28"/>
      <w:szCs w:val="20"/>
      <w:lang w:eastAsia="ar-SA"/>
    </w:rPr>
  </w:style>
  <w:style w:type="paragraph" w:customStyle="1" w:styleId="ConsNormal">
    <w:name w:val="ConsNormal"/>
    <w:rsid w:val="00073AC3"/>
    <w:pPr>
      <w:widowControl w:val="0"/>
      <w:suppressAutoHyphens/>
      <w:spacing w:after="0" w:line="240" w:lineRule="auto"/>
      <w:ind w:firstLine="720"/>
    </w:pPr>
    <w:rPr>
      <w:rFonts w:ascii="Arial" w:eastAsia="Times New Roman" w:hAnsi="Arial" w:cs="Tms Rmn"/>
      <w:sz w:val="20"/>
      <w:szCs w:val="20"/>
      <w:lang w:eastAsia="ar-SA"/>
    </w:rPr>
  </w:style>
  <w:style w:type="paragraph" w:customStyle="1" w:styleId="ConsNonformat">
    <w:name w:val="ConsNonformat"/>
    <w:rsid w:val="00073AC3"/>
    <w:pPr>
      <w:widowControl w:val="0"/>
      <w:suppressAutoHyphens/>
      <w:spacing w:after="0" w:line="240" w:lineRule="auto"/>
    </w:pPr>
    <w:rPr>
      <w:rFonts w:ascii="Courier New" w:eastAsia="Times New Roman" w:hAnsi="Courier New" w:cs="Tms Rmn"/>
      <w:sz w:val="20"/>
      <w:szCs w:val="20"/>
      <w:lang w:eastAsia="ar-SA"/>
    </w:rPr>
  </w:style>
  <w:style w:type="paragraph" w:customStyle="1" w:styleId="ConsTitle">
    <w:name w:val="ConsTitle"/>
    <w:rsid w:val="00073AC3"/>
    <w:pPr>
      <w:widowControl w:val="0"/>
      <w:suppressAutoHyphens/>
      <w:spacing w:after="0" w:line="240" w:lineRule="auto"/>
    </w:pPr>
    <w:rPr>
      <w:rFonts w:ascii="Arial" w:eastAsia="Times New Roman" w:hAnsi="Arial" w:cs="Tms Rmn"/>
      <w:b/>
      <w:sz w:val="16"/>
      <w:szCs w:val="20"/>
      <w:lang w:eastAsia="ar-SA"/>
    </w:rPr>
  </w:style>
  <w:style w:type="paragraph" w:customStyle="1" w:styleId="110">
    <w:name w:val="Цитата11"/>
    <w:basedOn w:val="a"/>
    <w:rsid w:val="00073AC3"/>
    <w:pPr>
      <w:ind w:left="567" w:right="397" w:firstLine="567"/>
      <w:jc w:val="both"/>
    </w:pPr>
    <w:rPr>
      <w:rFonts w:cs="Tms Rmn"/>
      <w:i/>
      <w:sz w:val="26"/>
      <w:szCs w:val="20"/>
      <w:lang w:eastAsia="ar-SA"/>
    </w:rPr>
  </w:style>
  <w:style w:type="paragraph" w:styleId="af8">
    <w:name w:val="Title"/>
    <w:basedOn w:val="a"/>
    <w:next w:val="af9"/>
    <w:link w:val="afa"/>
    <w:qFormat/>
    <w:rsid w:val="00073AC3"/>
    <w:pPr>
      <w:jc w:val="center"/>
    </w:pPr>
    <w:rPr>
      <w:rFonts w:cs="Tms Rmn"/>
      <w:b/>
      <w:sz w:val="20"/>
      <w:szCs w:val="20"/>
      <w:lang w:eastAsia="ar-SA"/>
    </w:rPr>
  </w:style>
  <w:style w:type="character" w:customStyle="1" w:styleId="afa">
    <w:name w:val="Название Знак"/>
    <w:basedOn w:val="a0"/>
    <w:link w:val="af8"/>
    <w:rsid w:val="00073AC3"/>
    <w:rPr>
      <w:rFonts w:ascii="Times New Roman" w:eastAsia="Times New Roman" w:hAnsi="Times New Roman" w:cs="Tms Rmn"/>
      <w:b/>
      <w:sz w:val="20"/>
      <w:szCs w:val="20"/>
      <w:lang w:eastAsia="ar-SA"/>
    </w:rPr>
  </w:style>
  <w:style w:type="paragraph" w:styleId="af9">
    <w:name w:val="Subtitle"/>
    <w:basedOn w:val="ae"/>
    <w:next w:val="af"/>
    <w:link w:val="afb"/>
    <w:qFormat/>
    <w:rsid w:val="00073AC3"/>
    <w:rPr>
      <w:i/>
      <w:iCs/>
      <w:sz w:val="28"/>
      <w:szCs w:val="28"/>
    </w:rPr>
  </w:style>
  <w:style w:type="character" w:customStyle="1" w:styleId="afb">
    <w:name w:val="Подзаголовок Знак"/>
    <w:basedOn w:val="a0"/>
    <w:link w:val="af9"/>
    <w:rsid w:val="00073AC3"/>
    <w:rPr>
      <w:rFonts w:ascii="Times New Roman" w:eastAsia="Times New Roman" w:hAnsi="Times New Roman" w:cs="Tms Rmn"/>
      <w:i/>
      <w:iCs/>
      <w:sz w:val="28"/>
      <w:szCs w:val="28"/>
      <w:lang w:eastAsia="ar-SA"/>
    </w:rPr>
  </w:style>
  <w:style w:type="paragraph" w:customStyle="1" w:styleId="2111">
    <w:name w:val="Основной текст 211"/>
    <w:basedOn w:val="a"/>
    <w:rsid w:val="00073AC3"/>
    <w:pPr>
      <w:jc w:val="center"/>
    </w:pPr>
    <w:rPr>
      <w:rFonts w:cs="Tms Rmn"/>
      <w:b/>
      <w:sz w:val="20"/>
      <w:szCs w:val="20"/>
      <w:lang w:eastAsia="ar-SA"/>
    </w:rPr>
  </w:style>
  <w:style w:type="paragraph" w:customStyle="1" w:styleId="BlockText1">
    <w:name w:val="Block Text1"/>
    <w:basedOn w:val="a"/>
    <w:rsid w:val="00073AC3"/>
    <w:pPr>
      <w:spacing w:line="380" w:lineRule="exact"/>
      <w:ind w:left="567" w:right="396" w:firstLine="567"/>
      <w:jc w:val="center"/>
    </w:pPr>
    <w:rPr>
      <w:rFonts w:ascii="Times New Roman CYR" w:hAnsi="Times New Roman CYR" w:cs="Tms Rmn"/>
      <w:b/>
      <w:sz w:val="28"/>
      <w:szCs w:val="20"/>
      <w:lang w:eastAsia="ar-SA"/>
    </w:rPr>
  </w:style>
  <w:style w:type="paragraph" w:customStyle="1" w:styleId="17">
    <w:name w:val="Обычный1"/>
    <w:rsid w:val="00073AC3"/>
    <w:pPr>
      <w:suppressAutoHyphens/>
      <w:spacing w:before="100" w:after="100" w:line="240" w:lineRule="auto"/>
    </w:pPr>
    <w:rPr>
      <w:rFonts w:ascii="Times New Roman" w:eastAsia="Times New Roman" w:hAnsi="Times New Roman" w:cs="Tms Rmn"/>
      <w:sz w:val="24"/>
      <w:szCs w:val="20"/>
      <w:lang w:eastAsia="ar-SA"/>
    </w:rPr>
  </w:style>
  <w:style w:type="paragraph" w:customStyle="1" w:styleId="consnormal0">
    <w:name w:val="consnormal"/>
    <w:basedOn w:val="a"/>
    <w:rsid w:val="00073AC3"/>
    <w:pPr>
      <w:spacing w:before="100" w:after="100"/>
    </w:pPr>
    <w:rPr>
      <w:rFonts w:cs="Tms Rmn"/>
      <w:szCs w:val="20"/>
      <w:lang w:eastAsia="ar-SA"/>
    </w:rPr>
  </w:style>
  <w:style w:type="paragraph" w:styleId="afc">
    <w:name w:val="Normal (Web)"/>
    <w:basedOn w:val="a"/>
    <w:rsid w:val="00073AC3"/>
    <w:pPr>
      <w:spacing w:before="100" w:after="100"/>
    </w:pPr>
    <w:rPr>
      <w:rFonts w:cs="Tms Rmn"/>
      <w:lang w:eastAsia="ar-SA"/>
    </w:rPr>
  </w:style>
  <w:style w:type="paragraph" w:customStyle="1" w:styleId="afd">
    <w:name w:val="Содержимое таблицы"/>
    <w:basedOn w:val="a"/>
    <w:rsid w:val="00073AC3"/>
    <w:pPr>
      <w:suppressLineNumbers/>
    </w:pPr>
    <w:rPr>
      <w:rFonts w:ascii="Arial" w:hAnsi="Arial" w:cs="Tms Rmn"/>
      <w:sz w:val="20"/>
      <w:szCs w:val="20"/>
      <w:lang w:eastAsia="ar-SA"/>
    </w:rPr>
  </w:style>
  <w:style w:type="paragraph" w:customStyle="1" w:styleId="afe">
    <w:name w:val="Заголовок таблицы"/>
    <w:basedOn w:val="afd"/>
    <w:rsid w:val="00073AC3"/>
    <w:pPr>
      <w:jc w:val="center"/>
    </w:pPr>
    <w:rPr>
      <w:b/>
      <w:bCs/>
    </w:rPr>
  </w:style>
  <w:style w:type="paragraph" w:customStyle="1" w:styleId="aff">
    <w:name w:val="Содержимое врезки"/>
    <w:basedOn w:val="af"/>
    <w:rsid w:val="00073AC3"/>
  </w:style>
  <w:style w:type="paragraph" w:customStyle="1" w:styleId="aff0">
    <w:name w:val="Диплом"/>
    <w:basedOn w:val="a"/>
    <w:rsid w:val="00073AC3"/>
    <w:pPr>
      <w:ind w:firstLine="709"/>
      <w:jc w:val="both"/>
    </w:pPr>
    <w:rPr>
      <w:rFonts w:ascii="Arial" w:hAnsi="Arial" w:cs="Tms Rmn"/>
      <w:sz w:val="26"/>
      <w:szCs w:val="20"/>
      <w:lang w:eastAsia="ar-SA"/>
    </w:rPr>
  </w:style>
  <w:style w:type="paragraph" w:customStyle="1" w:styleId="Report">
    <w:name w:val="Report"/>
    <w:basedOn w:val="a"/>
    <w:rsid w:val="00073AC3"/>
    <w:pPr>
      <w:suppressAutoHyphens/>
      <w:spacing w:line="360" w:lineRule="auto"/>
      <w:ind w:firstLine="567"/>
      <w:jc w:val="both"/>
    </w:pPr>
    <w:rPr>
      <w:szCs w:val="20"/>
      <w:lang w:eastAsia="ar-SA"/>
    </w:rPr>
  </w:style>
  <w:style w:type="paragraph" w:styleId="24">
    <w:name w:val="Body Text Indent 2"/>
    <w:basedOn w:val="a"/>
    <w:link w:val="25"/>
    <w:rsid w:val="00073AC3"/>
    <w:pPr>
      <w:spacing w:after="120" w:line="480" w:lineRule="auto"/>
      <w:ind w:left="283"/>
    </w:pPr>
    <w:rPr>
      <w:rFonts w:ascii="Arial" w:hAnsi="Arial" w:cs="Tms Rmn"/>
      <w:sz w:val="20"/>
      <w:szCs w:val="20"/>
      <w:lang w:eastAsia="ar-SA"/>
    </w:rPr>
  </w:style>
  <w:style w:type="character" w:customStyle="1" w:styleId="25">
    <w:name w:val="Основной текст с отступом 2 Знак"/>
    <w:basedOn w:val="a0"/>
    <w:link w:val="24"/>
    <w:rsid w:val="00073AC3"/>
    <w:rPr>
      <w:rFonts w:ascii="Arial" w:eastAsia="Times New Roman" w:hAnsi="Arial" w:cs="Tms Rmn"/>
      <w:sz w:val="20"/>
      <w:szCs w:val="20"/>
      <w:lang w:eastAsia="ar-SA"/>
    </w:rPr>
  </w:style>
  <w:style w:type="paragraph" w:styleId="aff1">
    <w:name w:val="Block Text"/>
    <w:basedOn w:val="a"/>
    <w:rsid w:val="00073AC3"/>
    <w:pPr>
      <w:ind w:left="567" w:right="397" w:firstLine="567"/>
      <w:jc w:val="both"/>
    </w:pPr>
    <w:rPr>
      <w:i/>
      <w:sz w:val="26"/>
      <w:szCs w:val="20"/>
    </w:rPr>
  </w:style>
  <w:style w:type="character" w:styleId="aff2">
    <w:name w:val="endnote reference"/>
    <w:semiHidden/>
    <w:rsid w:val="00073AC3"/>
    <w:rPr>
      <w:vertAlign w:val="superscript"/>
    </w:rPr>
  </w:style>
  <w:style w:type="paragraph" w:customStyle="1" w:styleId="text">
    <w:name w:val="text"/>
    <w:basedOn w:val="a"/>
    <w:rsid w:val="00073AC3"/>
    <w:pPr>
      <w:spacing w:before="100" w:beforeAutospacing="1" w:after="100" w:afterAutospacing="1"/>
    </w:pPr>
  </w:style>
  <w:style w:type="paragraph" w:customStyle="1" w:styleId="title-2">
    <w:name w:val="title-2"/>
    <w:basedOn w:val="a"/>
    <w:rsid w:val="00073AC3"/>
    <w:pPr>
      <w:spacing w:before="100" w:beforeAutospacing="1" w:after="100" w:afterAutospacing="1"/>
    </w:pPr>
  </w:style>
  <w:style w:type="paragraph" w:customStyle="1" w:styleId="text-bold">
    <w:name w:val="text-bold"/>
    <w:basedOn w:val="a"/>
    <w:rsid w:val="00073AC3"/>
    <w:pPr>
      <w:spacing w:before="100" w:beforeAutospacing="1" w:after="100" w:afterAutospacing="1"/>
    </w:pPr>
  </w:style>
  <w:style w:type="paragraph" w:customStyle="1" w:styleId="18">
    <w:name w:val="Подпись1"/>
    <w:basedOn w:val="a"/>
    <w:rsid w:val="00073AC3"/>
    <w:pPr>
      <w:spacing w:before="100" w:beforeAutospacing="1" w:after="100" w:afterAutospacing="1"/>
    </w:pPr>
  </w:style>
  <w:style w:type="paragraph" w:customStyle="1" w:styleId="table-zagolovok">
    <w:name w:val="table-zagolovok"/>
    <w:basedOn w:val="a"/>
    <w:rsid w:val="00073AC3"/>
    <w:pPr>
      <w:spacing w:before="100" w:beforeAutospacing="1" w:after="100" w:afterAutospacing="1"/>
    </w:pPr>
  </w:style>
  <w:style w:type="paragraph" w:customStyle="1" w:styleId="table-text">
    <w:name w:val="table-text"/>
    <w:basedOn w:val="a"/>
    <w:rsid w:val="00073AC3"/>
    <w:pPr>
      <w:spacing w:before="100" w:beforeAutospacing="1" w:after="100" w:afterAutospacing="1"/>
    </w:pPr>
  </w:style>
  <w:style w:type="paragraph" w:customStyle="1" w:styleId="table-text-right">
    <w:name w:val="table-text-right"/>
    <w:basedOn w:val="a"/>
    <w:rsid w:val="00073AC3"/>
    <w:pPr>
      <w:spacing w:before="100" w:beforeAutospacing="1" w:after="100" w:afterAutospacing="1"/>
    </w:pPr>
  </w:style>
  <w:style w:type="character" w:customStyle="1" w:styleId="sup">
    <w:name w:val="sup"/>
    <w:basedOn w:val="a0"/>
    <w:rsid w:val="00073AC3"/>
  </w:style>
  <w:style w:type="paragraph" w:customStyle="1" w:styleId="comments">
    <w:name w:val="comments"/>
    <w:basedOn w:val="a"/>
    <w:rsid w:val="00073AC3"/>
    <w:pPr>
      <w:spacing w:before="100" w:beforeAutospacing="1" w:after="100" w:afterAutospacing="1"/>
    </w:pPr>
  </w:style>
  <w:style w:type="character" w:customStyle="1" w:styleId="apple-converted-space">
    <w:name w:val="apple-converted-space"/>
    <w:basedOn w:val="a0"/>
    <w:rsid w:val="00073AC3"/>
  </w:style>
  <w:style w:type="character" w:styleId="aff3">
    <w:name w:val="Hyperlink"/>
    <w:rsid w:val="00073AC3"/>
    <w:rPr>
      <w:color w:val="0000FF"/>
      <w:u w:val="single"/>
    </w:rPr>
  </w:style>
  <w:style w:type="paragraph" w:customStyle="1" w:styleId="aff4">
    <w:name w:val="Обычный + по ширине"/>
    <w:basedOn w:val="a"/>
    <w:rsid w:val="00073AC3"/>
    <w:pPr>
      <w:suppressAutoHyphens/>
      <w:ind w:firstLine="540"/>
      <w:jc w:val="both"/>
    </w:pPr>
    <w:rPr>
      <w:lang w:eastAsia="ar-SA"/>
    </w:rPr>
  </w:style>
  <w:style w:type="paragraph" w:customStyle="1" w:styleId="Default">
    <w:name w:val="Default"/>
    <w:rsid w:val="00073AC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9">
    <w:name w:val="Сетка таблицы1"/>
    <w:basedOn w:val="a1"/>
    <w:next w:val="a8"/>
    <w:rsid w:val="00073A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footnote reference"/>
    <w:rsid w:val="00073AC3"/>
    <w:rPr>
      <w:vertAlign w:val="superscript"/>
    </w:rPr>
  </w:style>
  <w:style w:type="paragraph" w:customStyle="1" w:styleId="ReportTab">
    <w:name w:val="Report_Tab"/>
    <w:basedOn w:val="a"/>
    <w:rsid w:val="00073AC3"/>
    <w:pPr>
      <w:suppressAutoHyphens/>
    </w:pPr>
    <w:rPr>
      <w:szCs w:val="20"/>
      <w:lang w:eastAsia="ar-SA"/>
    </w:rPr>
  </w:style>
  <w:style w:type="paragraph" w:customStyle="1" w:styleId="ConsPlusNormal">
    <w:name w:val="ConsPlusNormal"/>
    <w:link w:val="ConsPlusNormal0"/>
    <w:rsid w:val="00073AC3"/>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073AC3"/>
    <w:rPr>
      <w:rFonts w:ascii="Arial" w:eastAsia="Times New Roman" w:hAnsi="Arial" w:cs="Arial"/>
      <w:sz w:val="20"/>
      <w:szCs w:val="20"/>
    </w:rPr>
  </w:style>
  <w:style w:type="paragraph" w:styleId="aff6">
    <w:name w:val="No Spacing"/>
    <w:qFormat/>
    <w:rsid w:val="00073AC3"/>
    <w:pPr>
      <w:spacing w:after="0" w:line="240" w:lineRule="auto"/>
    </w:pPr>
    <w:rPr>
      <w:rFonts w:ascii="Calibri" w:eastAsia="Times New Roman" w:hAnsi="Calibri" w:cs="Times New Roman"/>
      <w:lang w:eastAsia="ru-RU"/>
    </w:rPr>
  </w:style>
  <w:style w:type="paragraph" w:customStyle="1" w:styleId="1a">
    <w:name w:val="Абзац списка1"/>
    <w:basedOn w:val="a"/>
    <w:rsid w:val="00073AC3"/>
    <w:pPr>
      <w:ind w:left="720"/>
      <w:contextualSpacing/>
    </w:pPr>
    <w:rPr>
      <w:rFonts w:eastAsia="Calibri"/>
      <w:sz w:val="20"/>
      <w:szCs w:val="20"/>
      <w:lang w:val="en-US"/>
    </w:rPr>
  </w:style>
  <w:style w:type="paragraph" w:styleId="32">
    <w:name w:val="Body Text 3"/>
    <w:basedOn w:val="a"/>
    <w:link w:val="33"/>
    <w:rsid w:val="00073AC3"/>
    <w:pPr>
      <w:spacing w:after="120"/>
    </w:pPr>
    <w:rPr>
      <w:rFonts w:ascii="Arial" w:hAnsi="Arial" w:cs="Tms Rmn"/>
      <w:sz w:val="16"/>
      <w:szCs w:val="16"/>
      <w:lang w:eastAsia="ar-SA"/>
    </w:rPr>
  </w:style>
  <w:style w:type="character" w:customStyle="1" w:styleId="33">
    <w:name w:val="Основной текст 3 Знак"/>
    <w:basedOn w:val="a0"/>
    <w:link w:val="32"/>
    <w:rsid w:val="00073AC3"/>
    <w:rPr>
      <w:rFonts w:ascii="Arial" w:eastAsia="Times New Roman" w:hAnsi="Arial" w:cs="Tms Rmn"/>
      <w:sz w:val="16"/>
      <w:szCs w:val="16"/>
      <w:lang w:eastAsia="ar-SA"/>
    </w:rPr>
  </w:style>
  <w:style w:type="numbering" w:customStyle="1" w:styleId="26">
    <w:name w:val="Нет списка2"/>
    <w:next w:val="a2"/>
    <w:uiPriority w:val="99"/>
    <w:semiHidden/>
    <w:unhideWhenUsed/>
    <w:rsid w:val="00423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18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us.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Структура видов</c:v>
                </c:pt>
              </c:strCache>
            </c:strRef>
          </c:tx>
          <c:spPr>
            <a:solidFill>
              <a:schemeClr val="bg1">
                <a:lumMod val="40000"/>
                <a:lumOff val="60000"/>
              </a:schemeClr>
            </a:solidFill>
          </c:spPr>
          <c:explosion val="25"/>
          <c:dPt>
            <c:idx val="0"/>
            <c:bubble3D val="0"/>
            <c:spPr>
              <a:solidFill>
                <a:schemeClr val="tx2">
                  <a:lumMod val="50000"/>
                </a:schemeClr>
              </a:solidFill>
            </c:spPr>
          </c:dPt>
          <c:dPt>
            <c:idx val="1"/>
            <c:bubble3D val="0"/>
            <c:spPr>
              <a:solidFill>
                <a:schemeClr val="tx2">
                  <a:lumMod val="60000"/>
                  <a:lumOff val="40000"/>
                </a:schemeClr>
              </a:solidFill>
            </c:spPr>
          </c:dPt>
          <c:dPt>
            <c:idx val="2"/>
            <c:bubble3D val="0"/>
            <c:spPr>
              <a:solidFill>
                <a:srgbClr val="E67A04"/>
              </a:solidFill>
            </c:spPr>
          </c:dPt>
          <c:dPt>
            <c:idx val="3"/>
            <c:bubble3D val="0"/>
            <c:spPr>
              <a:solidFill>
                <a:srgbClr val="F468BB"/>
              </a:solidFill>
            </c:spPr>
          </c:dPt>
          <c:dPt>
            <c:idx val="4"/>
            <c:bubble3D val="0"/>
            <c:spPr>
              <a:solidFill>
                <a:srgbClr val="7D1EB2"/>
              </a:solidFill>
            </c:spPr>
          </c:dPt>
          <c:dPt>
            <c:idx val="5"/>
            <c:bubble3D val="0"/>
            <c:spPr>
              <a:solidFill>
                <a:srgbClr val="00B050"/>
              </a:solidFill>
            </c:spPr>
          </c:dPt>
          <c:dPt>
            <c:idx val="6"/>
            <c:bubble3D val="0"/>
            <c:spPr>
              <a:solidFill>
                <a:srgbClr val="C00000"/>
              </a:solidFill>
            </c:spPr>
          </c:dPt>
          <c:dLbls>
            <c:dLbl>
              <c:idx val="0"/>
              <c:layout>
                <c:manualLayout>
                  <c:x val="-3.6293125053288654E-2"/>
                  <c:y val="-5.7904527559055133E-2"/>
                </c:manualLayout>
              </c:layout>
              <c:dLblPos val="bestFit"/>
              <c:showLegendKey val="0"/>
              <c:showVal val="1"/>
              <c:showCatName val="0"/>
              <c:showSerName val="0"/>
              <c:showPercent val="0"/>
              <c:showBubbleSize val="0"/>
            </c:dLbl>
            <c:dLbl>
              <c:idx val="1"/>
              <c:layout>
                <c:manualLayout>
                  <c:x val="1.0282794201091659E-4"/>
                  <c:y val="5.410722805324681E-2"/>
                </c:manualLayout>
              </c:layout>
              <c:dLblPos val="bestFit"/>
              <c:showLegendKey val="0"/>
              <c:showVal val="1"/>
              <c:showCatName val="0"/>
              <c:showSerName val="0"/>
              <c:showPercent val="0"/>
              <c:showBubbleSize val="0"/>
            </c:dLbl>
            <c:dLbl>
              <c:idx val="2"/>
              <c:layout>
                <c:manualLayout>
                  <c:x val="1.8016893471784784E-2"/>
                  <c:y val="1.3580462598425201E-2"/>
                </c:manualLayout>
              </c:layout>
              <c:dLblPos val="bestFit"/>
              <c:showLegendKey val="0"/>
              <c:showVal val="1"/>
              <c:showCatName val="0"/>
              <c:showSerName val="0"/>
              <c:showPercent val="0"/>
              <c:showBubbleSize val="0"/>
            </c:dLbl>
            <c:dLbl>
              <c:idx val="3"/>
              <c:layout>
                <c:manualLayout>
                  <c:x val="4.0798618529565102E-2"/>
                  <c:y val="8.7144563473633085E-2"/>
                </c:manualLayout>
              </c:layout>
              <c:dLblPos val="bestFit"/>
              <c:showLegendKey val="0"/>
              <c:showVal val="1"/>
              <c:showCatName val="0"/>
              <c:showSerName val="0"/>
              <c:showPercent val="0"/>
              <c:showBubbleSize val="0"/>
            </c:dLbl>
            <c:dLbl>
              <c:idx val="4"/>
              <c:layout>
                <c:manualLayout>
                  <c:x val="-4.6343675489048117E-3"/>
                  <c:y val="1.7082297059513508E-2"/>
                </c:manualLayout>
              </c:layout>
              <c:dLblPos val="bestFit"/>
              <c:showLegendKey val="0"/>
              <c:showVal val="1"/>
              <c:showCatName val="0"/>
              <c:showSerName val="0"/>
              <c:showPercent val="0"/>
              <c:showBubbleSize val="0"/>
            </c:dLbl>
            <c:dLbl>
              <c:idx val="5"/>
              <c:layout>
                <c:manualLayout>
                  <c:x val="6.9140439865885651E-3"/>
                  <c:y val="-2.9598400789627489E-2"/>
                </c:manualLayout>
              </c:layout>
              <c:showLegendKey val="0"/>
              <c:showVal val="1"/>
              <c:showCatName val="0"/>
              <c:showSerName val="0"/>
              <c:showPercent val="0"/>
              <c:showBubbleSize val="0"/>
            </c:dLbl>
            <c:dLbl>
              <c:idx val="6"/>
              <c:layout>
                <c:manualLayout>
                  <c:x val="3.8273258099527412E-2"/>
                  <c:y val="-1.8018456066989201E-2"/>
                </c:manualLayout>
              </c:layout>
              <c:dLblPos val="bestFit"/>
              <c:showLegendKey val="0"/>
              <c:showVal val="1"/>
              <c:showCatName val="0"/>
              <c:showSerName val="0"/>
              <c:showPercent val="0"/>
              <c:showBubbleSize val="0"/>
            </c:dLbl>
            <c:dLbl>
              <c:idx val="7"/>
              <c:layout>
                <c:manualLayout>
                  <c:x val="4.5894206199311262E-2"/>
                  <c:y val="-1.5689714566929133E-2"/>
                </c:manualLayout>
              </c:layout>
              <c:dLblPos val="bestFit"/>
              <c:showLegendKey val="0"/>
              <c:showVal val="1"/>
              <c:showCatName val="0"/>
              <c:showSerName val="0"/>
              <c:showPercent val="0"/>
              <c:showBubbleSize val="0"/>
            </c:dLbl>
            <c:txPr>
              <a:bodyPr/>
              <a:lstStyle/>
              <a:p>
                <a:pPr>
                  <a:defRPr sz="1200" baseline="0"/>
                </a:pPr>
                <a:endParaRPr lang="ru-RU"/>
              </a:p>
            </c:txPr>
            <c:showLegendKey val="0"/>
            <c:showVal val="1"/>
            <c:showCatName val="0"/>
            <c:showSerName val="0"/>
            <c:showPercent val="0"/>
            <c:showBubbleSize val="0"/>
            <c:showLeaderLines val="1"/>
          </c:dLbls>
          <c:cat>
            <c:strRef>
              <c:f>Лист1!$A$2:$A$8</c:f>
              <c:strCache>
                <c:ptCount val="7"/>
                <c:pt idx="0">
                  <c:v>с/хозяйство</c:v>
                </c:pt>
                <c:pt idx="1">
                  <c:v>лесное хозяйство</c:v>
                </c:pt>
                <c:pt idx="2">
                  <c:v>обрабатывающие производства</c:v>
                </c:pt>
                <c:pt idx="3">
                  <c:v>оптовая и розничная торговля</c:v>
                </c:pt>
                <c:pt idx="4">
                  <c:v>гостиницы и ресторыны</c:v>
                </c:pt>
                <c:pt idx="5">
                  <c:v>транспорт и связь</c:v>
                </c:pt>
                <c:pt idx="6">
                  <c:v>прочие</c:v>
                </c:pt>
              </c:strCache>
            </c:strRef>
          </c:cat>
          <c:val>
            <c:numRef>
              <c:f>Лист1!$B$2:$B$8</c:f>
              <c:numCache>
                <c:formatCode>General</c:formatCode>
                <c:ptCount val="7"/>
                <c:pt idx="0">
                  <c:v>27.1</c:v>
                </c:pt>
                <c:pt idx="1">
                  <c:v>11.5</c:v>
                </c:pt>
                <c:pt idx="2">
                  <c:v>2.6</c:v>
                </c:pt>
                <c:pt idx="3">
                  <c:v>40.299999999999997</c:v>
                </c:pt>
                <c:pt idx="4">
                  <c:v>2.4</c:v>
                </c:pt>
                <c:pt idx="5">
                  <c:v>7.2</c:v>
                </c:pt>
                <c:pt idx="6">
                  <c:v>8.9</c:v>
                </c:pt>
              </c:numCache>
            </c:numRef>
          </c:val>
        </c:ser>
        <c:dLbls>
          <c:showLegendKey val="0"/>
          <c:showVal val="0"/>
          <c:showCatName val="0"/>
          <c:showSerName val="0"/>
          <c:showPercent val="0"/>
          <c:showBubbleSize val="0"/>
          <c:showLeaderLines val="1"/>
        </c:dLbls>
      </c:pie3DChart>
      <c:spPr>
        <a:noFill/>
        <a:ln w="25399">
          <a:noFill/>
        </a:ln>
      </c:spPr>
    </c:plotArea>
    <c:legend>
      <c:legendPos val="r"/>
      <c:layout>
        <c:manualLayout>
          <c:xMode val="edge"/>
          <c:yMode val="edge"/>
          <c:x val="0.63314410349278127"/>
          <c:y val="4.6416810511298701E-2"/>
          <c:w val="0.35498490897024149"/>
          <c:h val="0.76682162477438065"/>
        </c:manualLayout>
      </c:layout>
      <c:overlay val="0"/>
      <c:txPr>
        <a:bodyPr/>
        <a:lstStyle/>
        <a:p>
          <a:pPr>
            <a:defRPr sz="1200" baseline="0"/>
          </a:pPr>
          <a:endParaRPr lang="ru-RU"/>
        </a:p>
      </c:txPr>
    </c:legend>
    <c:plotVisOnly val="1"/>
    <c:dispBlanksAs val="zero"/>
    <c:showDLblsOverMax val="0"/>
  </c:chart>
  <c:txPr>
    <a:bodyPr/>
    <a:lstStyle/>
    <a:p>
      <a:pPr>
        <a:defRPr sz="1800"/>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4FF7A-8A1E-43AE-8557-086397F86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Pages>
  <Words>26388</Words>
  <Characters>150414</Characters>
  <Application>Microsoft Office Word</Application>
  <DocSecurity>0</DocSecurity>
  <Lines>1253</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Erofeeva</dc:creator>
  <cp:lastModifiedBy>Erofeeva</cp:lastModifiedBy>
  <cp:revision>62</cp:revision>
  <cp:lastPrinted>2018-10-22T01:33:00Z</cp:lastPrinted>
  <dcterms:created xsi:type="dcterms:W3CDTF">2018-10-18T02:38:00Z</dcterms:created>
  <dcterms:modified xsi:type="dcterms:W3CDTF">2018-12-20T01:26:00Z</dcterms:modified>
</cp:coreProperties>
</file>