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2B" w:rsidRDefault="006B652B" w:rsidP="006B652B">
      <w:pPr>
        <w:jc w:val="center"/>
        <w:rPr>
          <w:b/>
          <w:sz w:val="28"/>
          <w:szCs w:val="28"/>
        </w:rPr>
      </w:pPr>
      <w:r>
        <w:rPr>
          <w:b/>
          <w:sz w:val="28"/>
          <w:szCs w:val="28"/>
        </w:rPr>
        <w:t>Контрольно-счетный орган</w:t>
      </w:r>
    </w:p>
    <w:p w:rsidR="006B652B" w:rsidRDefault="006B652B" w:rsidP="006B652B">
      <w:pPr>
        <w:jc w:val="center"/>
        <w:rPr>
          <w:b/>
          <w:sz w:val="28"/>
          <w:szCs w:val="28"/>
        </w:rPr>
      </w:pPr>
      <w:r>
        <w:rPr>
          <w:b/>
          <w:sz w:val="28"/>
          <w:szCs w:val="28"/>
        </w:rPr>
        <w:t>муниципального района «Петровск-Забайкальский район»</w:t>
      </w:r>
    </w:p>
    <w:p w:rsidR="006B652B" w:rsidRDefault="006B652B" w:rsidP="006B652B">
      <w:pPr>
        <w:jc w:val="both"/>
      </w:pPr>
    </w:p>
    <w:p w:rsidR="006B652B" w:rsidRDefault="006B652B" w:rsidP="006B652B">
      <w:pPr>
        <w:pBdr>
          <w:bottom w:val="double" w:sz="6" w:space="1" w:color="auto"/>
        </w:pBdr>
        <w:jc w:val="both"/>
        <w:rPr>
          <w:sz w:val="20"/>
          <w:szCs w:val="20"/>
        </w:rPr>
      </w:pPr>
      <w:r>
        <w:rPr>
          <w:sz w:val="20"/>
          <w:szCs w:val="20"/>
        </w:rPr>
        <w:t xml:space="preserve">673009, г.Петровск-Забайкальский,  ул. Горбачевского, д. 19                                                               тел. 2-20-88 </w:t>
      </w:r>
    </w:p>
    <w:p w:rsidR="006B652B" w:rsidRDefault="006B652B" w:rsidP="00130CBE">
      <w:pPr>
        <w:widowControl w:val="0"/>
        <w:autoSpaceDE w:val="0"/>
        <w:autoSpaceDN w:val="0"/>
        <w:adjustRightInd w:val="0"/>
        <w:ind w:firstLine="567"/>
        <w:jc w:val="center"/>
        <w:rPr>
          <w:b/>
          <w:sz w:val="28"/>
          <w:szCs w:val="28"/>
        </w:rPr>
      </w:pPr>
    </w:p>
    <w:p w:rsidR="00130CBE" w:rsidRPr="0072797C" w:rsidRDefault="00130CBE" w:rsidP="00130CBE">
      <w:pPr>
        <w:widowControl w:val="0"/>
        <w:autoSpaceDE w:val="0"/>
        <w:autoSpaceDN w:val="0"/>
        <w:adjustRightInd w:val="0"/>
        <w:ind w:firstLine="567"/>
        <w:jc w:val="center"/>
        <w:rPr>
          <w:b/>
          <w:sz w:val="28"/>
          <w:szCs w:val="28"/>
        </w:rPr>
      </w:pPr>
      <w:r w:rsidRPr="0072797C">
        <w:rPr>
          <w:b/>
          <w:sz w:val="28"/>
          <w:szCs w:val="28"/>
        </w:rPr>
        <w:t>Отчет</w:t>
      </w:r>
    </w:p>
    <w:p w:rsidR="00335210" w:rsidRPr="0072797C" w:rsidRDefault="00335210" w:rsidP="00335210">
      <w:pPr>
        <w:pStyle w:val="21"/>
        <w:ind w:firstLine="0"/>
        <w:jc w:val="center"/>
        <w:rPr>
          <w:b/>
          <w:sz w:val="28"/>
          <w:szCs w:val="28"/>
        </w:rPr>
      </w:pPr>
      <w:r w:rsidRPr="0072797C">
        <w:rPr>
          <w:b/>
          <w:sz w:val="28"/>
          <w:szCs w:val="28"/>
        </w:rPr>
        <w:t>о результатах контрольного мероприятия</w:t>
      </w:r>
    </w:p>
    <w:p w:rsidR="002439A3" w:rsidRDefault="002439A3" w:rsidP="00B9049D">
      <w:pPr>
        <w:jc w:val="center"/>
        <w:rPr>
          <w:b/>
          <w:sz w:val="28"/>
          <w:szCs w:val="28"/>
        </w:rPr>
      </w:pPr>
      <w:r>
        <w:rPr>
          <w:b/>
          <w:sz w:val="28"/>
          <w:szCs w:val="28"/>
        </w:rPr>
        <w:t xml:space="preserve">«Проверка </w:t>
      </w:r>
      <w:r w:rsidR="005262FA">
        <w:rPr>
          <w:b/>
          <w:sz w:val="28"/>
          <w:szCs w:val="28"/>
        </w:rPr>
        <w:t>исполнения бюджета и сметы расходов</w:t>
      </w:r>
      <w:r w:rsidR="00BC2696">
        <w:rPr>
          <w:b/>
          <w:sz w:val="28"/>
          <w:szCs w:val="28"/>
        </w:rPr>
        <w:t xml:space="preserve"> Администрации</w:t>
      </w:r>
      <w:r w:rsidR="005262FA">
        <w:rPr>
          <w:b/>
          <w:sz w:val="28"/>
          <w:szCs w:val="28"/>
        </w:rPr>
        <w:t xml:space="preserve"> сельского поселения «</w:t>
      </w:r>
      <w:r w:rsidR="006842DD">
        <w:rPr>
          <w:b/>
          <w:sz w:val="28"/>
          <w:szCs w:val="28"/>
        </w:rPr>
        <w:t>Баляг</w:t>
      </w:r>
      <w:r w:rsidR="00A413FB">
        <w:rPr>
          <w:b/>
          <w:sz w:val="28"/>
          <w:szCs w:val="28"/>
        </w:rPr>
        <w:t>а- Катангарс</w:t>
      </w:r>
      <w:r w:rsidR="006F0B68">
        <w:rPr>
          <w:b/>
          <w:sz w:val="28"/>
          <w:szCs w:val="28"/>
        </w:rPr>
        <w:t>кое</w:t>
      </w:r>
      <w:r w:rsidR="005262FA">
        <w:rPr>
          <w:b/>
          <w:sz w:val="28"/>
          <w:szCs w:val="28"/>
        </w:rPr>
        <w:t xml:space="preserve">» </w:t>
      </w:r>
    </w:p>
    <w:p w:rsidR="00A413FB" w:rsidRDefault="00A413FB" w:rsidP="00130CBE">
      <w:pPr>
        <w:rPr>
          <w:sz w:val="28"/>
          <w:szCs w:val="28"/>
        </w:rPr>
      </w:pPr>
    </w:p>
    <w:p w:rsidR="00130CBE" w:rsidRPr="0072797C" w:rsidRDefault="004F1F16" w:rsidP="00130CBE">
      <w:pPr>
        <w:rPr>
          <w:sz w:val="28"/>
          <w:szCs w:val="28"/>
        </w:rPr>
      </w:pPr>
      <w:r>
        <w:rPr>
          <w:sz w:val="28"/>
          <w:szCs w:val="28"/>
        </w:rPr>
        <w:t>«</w:t>
      </w:r>
      <w:r w:rsidR="00A413FB">
        <w:rPr>
          <w:sz w:val="28"/>
          <w:szCs w:val="28"/>
        </w:rPr>
        <w:t>10</w:t>
      </w:r>
      <w:r w:rsidR="00E36164">
        <w:rPr>
          <w:sz w:val="28"/>
          <w:szCs w:val="28"/>
        </w:rPr>
        <w:t xml:space="preserve">» </w:t>
      </w:r>
      <w:r w:rsidR="00A413FB">
        <w:rPr>
          <w:sz w:val="28"/>
          <w:szCs w:val="28"/>
        </w:rPr>
        <w:t>марта</w:t>
      </w:r>
      <w:r w:rsidR="00FF5DEB">
        <w:rPr>
          <w:sz w:val="28"/>
          <w:szCs w:val="28"/>
        </w:rPr>
        <w:t xml:space="preserve"> 20</w:t>
      </w:r>
      <w:r w:rsidR="00AD0491">
        <w:rPr>
          <w:sz w:val="28"/>
          <w:szCs w:val="28"/>
        </w:rPr>
        <w:t>2</w:t>
      </w:r>
      <w:r w:rsidR="00A413FB">
        <w:rPr>
          <w:sz w:val="28"/>
          <w:szCs w:val="28"/>
        </w:rPr>
        <w:t>1</w:t>
      </w:r>
      <w:r w:rsidR="00FF5DEB">
        <w:rPr>
          <w:sz w:val="28"/>
          <w:szCs w:val="28"/>
        </w:rPr>
        <w:t xml:space="preserve"> года</w:t>
      </w:r>
      <w:r w:rsidR="00130CBE" w:rsidRPr="0072797C">
        <w:rPr>
          <w:sz w:val="28"/>
          <w:szCs w:val="28"/>
        </w:rPr>
        <w:t xml:space="preserve">                                                                          </w:t>
      </w:r>
      <w:r w:rsidR="009465D2">
        <w:rPr>
          <w:sz w:val="28"/>
          <w:szCs w:val="28"/>
        </w:rPr>
        <w:t xml:space="preserve">          </w:t>
      </w:r>
      <w:r w:rsidR="00130CBE" w:rsidRPr="0072797C">
        <w:rPr>
          <w:sz w:val="28"/>
          <w:szCs w:val="28"/>
        </w:rPr>
        <w:t xml:space="preserve"> </w:t>
      </w:r>
      <w:r w:rsidR="00FF5DEB">
        <w:rPr>
          <w:sz w:val="28"/>
          <w:szCs w:val="28"/>
        </w:rPr>
        <w:t xml:space="preserve">№ </w:t>
      </w:r>
      <w:r w:rsidR="00A413FB">
        <w:rPr>
          <w:sz w:val="28"/>
          <w:szCs w:val="28"/>
        </w:rPr>
        <w:t>2</w:t>
      </w:r>
      <w:r w:rsidR="00130CBE" w:rsidRPr="0072797C">
        <w:rPr>
          <w:sz w:val="28"/>
          <w:szCs w:val="28"/>
        </w:rPr>
        <w:t xml:space="preserve">           </w:t>
      </w:r>
    </w:p>
    <w:p w:rsidR="00CC3B7D" w:rsidRPr="0072797C" w:rsidRDefault="00CC3B7D" w:rsidP="00130CBE">
      <w:pPr>
        <w:pStyle w:val="2"/>
        <w:jc w:val="center"/>
      </w:pPr>
    </w:p>
    <w:p w:rsidR="004E4E97" w:rsidRDefault="006E132E" w:rsidP="00BC2696">
      <w:pPr>
        <w:widowControl w:val="0"/>
        <w:ind w:firstLine="284"/>
        <w:jc w:val="both"/>
        <w:rPr>
          <w:sz w:val="28"/>
          <w:szCs w:val="28"/>
        </w:rPr>
      </w:pPr>
      <w:r>
        <w:rPr>
          <w:b/>
          <w:sz w:val="28"/>
          <w:szCs w:val="28"/>
        </w:rPr>
        <w:t xml:space="preserve">1. </w:t>
      </w:r>
      <w:r w:rsidR="00CC3B7D" w:rsidRPr="00A91871">
        <w:rPr>
          <w:b/>
          <w:sz w:val="28"/>
          <w:szCs w:val="28"/>
        </w:rPr>
        <w:t>Основание для проведения контрольного мероприятия:</w:t>
      </w:r>
      <w:r w:rsidR="00130CBE" w:rsidRPr="00A91871">
        <w:rPr>
          <w:kern w:val="2"/>
          <w:sz w:val="28"/>
          <w:szCs w:val="28"/>
        </w:rPr>
        <w:t xml:space="preserve"> </w:t>
      </w:r>
      <w:r w:rsidR="004E4E97">
        <w:rPr>
          <w:kern w:val="2"/>
          <w:sz w:val="28"/>
          <w:szCs w:val="28"/>
        </w:rPr>
        <w:t xml:space="preserve">распоряжение № </w:t>
      </w:r>
      <w:r w:rsidR="00A413FB">
        <w:rPr>
          <w:kern w:val="2"/>
          <w:sz w:val="28"/>
          <w:szCs w:val="28"/>
        </w:rPr>
        <w:t>2</w:t>
      </w:r>
      <w:r w:rsidR="006842DD">
        <w:rPr>
          <w:kern w:val="2"/>
          <w:sz w:val="28"/>
          <w:szCs w:val="28"/>
        </w:rPr>
        <w:t xml:space="preserve"> </w:t>
      </w:r>
      <w:r w:rsidR="004E4E97">
        <w:rPr>
          <w:kern w:val="2"/>
          <w:sz w:val="28"/>
          <w:szCs w:val="28"/>
        </w:rPr>
        <w:t xml:space="preserve">от </w:t>
      </w:r>
      <w:r w:rsidR="00A413FB">
        <w:rPr>
          <w:kern w:val="2"/>
          <w:sz w:val="28"/>
          <w:szCs w:val="28"/>
        </w:rPr>
        <w:t>29</w:t>
      </w:r>
      <w:r w:rsidR="004E4E97">
        <w:rPr>
          <w:kern w:val="2"/>
          <w:sz w:val="28"/>
          <w:szCs w:val="28"/>
        </w:rPr>
        <w:t>.0</w:t>
      </w:r>
      <w:r w:rsidR="00A413FB">
        <w:rPr>
          <w:kern w:val="2"/>
          <w:sz w:val="28"/>
          <w:szCs w:val="28"/>
        </w:rPr>
        <w:t>1</w:t>
      </w:r>
      <w:r w:rsidR="004E4E97">
        <w:rPr>
          <w:kern w:val="2"/>
          <w:sz w:val="28"/>
          <w:szCs w:val="28"/>
        </w:rPr>
        <w:t>.20</w:t>
      </w:r>
      <w:r w:rsidR="00AD0491">
        <w:rPr>
          <w:kern w:val="2"/>
          <w:sz w:val="28"/>
          <w:szCs w:val="28"/>
        </w:rPr>
        <w:t>2</w:t>
      </w:r>
      <w:r w:rsidR="00A413FB">
        <w:rPr>
          <w:kern w:val="2"/>
          <w:sz w:val="28"/>
          <w:szCs w:val="28"/>
        </w:rPr>
        <w:t>1</w:t>
      </w:r>
      <w:r w:rsidR="004E4E97">
        <w:rPr>
          <w:kern w:val="2"/>
          <w:sz w:val="28"/>
          <w:szCs w:val="28"/>
        </w:rPr>
        <w:t xml:space="preserve"> г</w:t>
      </w:r>
      <w:r w:rsidR="00BC2696">
        <w:rPr>
          <w:kern w:val="2"/>
          <w:sz w:val="28"/>
          <w:szCs w:val="28"/>
        </w:rPr>
        <w:t>ода</w:t>
      </w:r>
      <w:r w:rsidR="004E4E97">
        <w:rPr>
          <w:kern w:val="2"/>
          <w:sz w:val="28"/>
          <w:szCs w:val="28"/>
        </w:rPr>
        <w:t xml:space="preserve"> </w:t>
      </w:r>
    </w:p>
    <w:p w:rsidR="00ED7079" w:rsidRDefault="00EB319A" w:rsidP="00EB319A">
      <w:pPr>
        <w:widowControl w:val="0"/>
        <w:ind w:firstLine="284"/>
        <w:jc w:val="both"/>
        <w:rPr>
          <w:b/>
          <w:sz w:val="28"/>
          <w:szCs w:val="28"/>
        </w:rPr>
      </w:pPr>
      <w:r w:rsidRPr="00EB319A">
        <w:rPr>
          <w:b/>
          <w:sz w:val="28"/>
          <w:szCs w:val="28"/>
        </w:rPr>
        <w:t>2. Должностные лица КСО, принимавшие  участие в проведении контрольного мероприятия:</w:t>
      </w:r>
      <w:r>
        <w:rPr>
          <w:b/>
          <w:sz w:val="28"/>
          <w:szCs w:val="28"/>
        </w:rPr>
        <w:t xml:space="preserve"> </w:t>
      </w:r>
    </w:p>
    <w:p w:rsidR="004E4E97" w:rsidRDefault="00D84F42" w:rsidP="004E4E97">
      <w:pPr>
        <w:widowControl w:val="0"/>
        <w:ind w:firstLine="708"/>
        <w:jc w:val="both"/>
        <w:rPr>
          <w:sz w:val="28"/>
          <w:szCs w:val="28"/>
        </w:rPr>
      </w:pPr>
      <w:r>
        <w:rPr>
          <w:kern w:val="2"/>
          <w:sz w:val="28"/>
          <w:szCs w:val="28"/>
        </w:rPr>
        <w:t xml:space="preserve">Председатель </w:t>
      </w:r>
      <w:r w:rsidR="00EB319A">
        <w:rPr>
          <w:kern w:val="2"/>
          <w:sz w:val="28"/>
          <w:szCs w:val="28"/>
        </w:rPr>
        <w:t xml:space="preserve">Контрольно-счетного органа </w:t>
      </w:r>
      <w:r>
        <w:rPr>
          <w:kern w:val="2"/>
          <w:sz w:val="28"/>
          <w:szCs w:val="28"/>
        </w:rPr>
        <w:t>С</w:t>
      </w:r>
      <w:r w:rsidR="00F2602C">
        <w:rPr>
          <w:kern w:val="2"/>
          <w:sz w:val="28"/>
          <w:szCs w:val="28"/>
        </w:rPr>
        <w:t xml:space="preserve">.Ю. </w:t>
      </w:r>
      <w:r>
        <w:rPr>
          <w:kern w:val="2"/>
          <w:sz w:val="28"/>
          <w:szCs w:val="28"/>
        </w:rPr>
        <w:t>Левченко</w:t>
      </w:r>
      <w:r w:rsidR="004E4E97">
        <w:rPr>
          <w:sz w:val="28"/>
          <w:szCs w:val="28"/>
        </w:rPr>
        <w:t xml:space="preserve"> </w:t>
      </w:r>
    </w:p>
    <w:p w:rsidR="009A6505" w:rsidRPr="0072797C" w:rsidRDefault="00974187" w:rsidP="00A94A72">
      <w:pPr>
        <w:widowControl w:val="0"/>
        <w:ind w:firstLine="284"/>
        <w:jc w:val="both"/>
        <w:rPr>
          <w:b/>
          <w:bCs/>
          <w:color w:val="000000"/>
          <w:sz w:val="28"/>
          <w:szCs w:val="28"/>
        </w:rPr>
      </w:pPr>
      <w:r>
        <w:rPr>
          <w:b/>
          <w:bCs/>
          <w:color w:val="000000"/>
          <w:sz w:val="28"/>
          <w:szCs w:val="28"/>
        </w:rPr>
        <w:t xml:space="preserve">3. </w:t>
      </w:r>
      <w:r w:rsidR="00962CB6">
        <w:rPr>
          <w:b/>
          <w:bCs/>
          <w:color w:val="000000"/>
          <w:sz w:val="28"/>
          <w:szCs w:val="28"/>
        </w:rPr>
        <w:t>Перечень проверенных органов или организаций</w:t>
      </w:r>
      <w:r w:rsidR="009A6505" w:rsidRPr="0072797C">
        <w:rPr>
          <w:b/>
          <w:bCs/>
          <w:color w:val="000000"/>
          <w:sz w:val="28"/>
          <w:szCs w:val="28"/>
        </w:rPr>
        <w:t>:</w:t>
      </w:r>
    </w:p>
    <w:p w:rsidR="00006282" w:rsidRDefault="004E4E97" w:rsidP="00006282">
      <w:pPr>
        <w:jc w:val="both"/>
        <w:rPr>
          <w:sz w:val="28"/>
          <w:szCs w:val="28"/>
        </w:rPr>
      </w:pPr>
      <w:r>
        <w:rPr>
          <w:sz w:val="28"/>
          <w:szCs w:val="28"/>
        </w:rPr>
        <w:t>Администрация сельского поселения «</w:t>
      </w:r>
      <w:r w:rsidR="006842DD">
        <w:rPr>
          <w:sz w:val="28"/>
          <w:szCs w:val="28"/>
        </w:rPr>
        <w:t>Баляг</w:t>
      </w:r>
      <w:r w:rsidR="00A413FB">
        <w:rPr>
          <w:sz w:val="28"/>
          <w:szCs w:val="28"/>
        </w:rPr>
        <w:t>а- Катангарское</w:t>
      </w:r>
      <w:r>
        <w:rPr>
          <w:sz w:val="28"/>
          <w:szCs w:val="28"/>
        </w:rPr>
        <w:t>»</w:t>
      </w:r>
    </w:p>
    <w:p w:rsidR="009A6505" w:rsidRPr="00974187" w:rsidRDefault="00974187" w:rsidP="00974187">
      <w:pPr>
        <w:ind w:firstLine="284"/>
        <w:jc w:val="both"/>
        <w:outlineLvl w:val="1"/>
        <w:rPr>
          <w:b/>
          <w:bCs/>
          <w:sz w:val="28"/>
          <w:szCs w:val="28"/>
        </w:rPr>
      </w:pPr>
      <w:r>
        <w:rPr>
          <w:b/>
          <w:bCs/>
          <w:color w:val="000000"/>
          <w:sz w:val="28"/>
          <w:szCs w:val="28"/>
        </w:rPr>
        <w:t xml:space="preserve">4. </w:t>
      </w:r>
      <w:r w:rsidR="009A6505" w:rsidRPr="00974187">
        <w:rPr>
          <w:b/>
          <w:bCs/>
          <w:color w:val="000000"/>
          <w:sz w:val="28"/>
          <w:szCs w:val="28"/>
        </w:rPr>
        <w:t>Срок  проведения контрольного мероприятия:</w:t>
      </w:r>
    </w:p>
    <w:p w:rsidR="000973A0" w:rsidRPr="000973A0" w:rsidRDefault="000973A0" w:rsidP="000973A0">
      <w:pPr>
        <w:ind w:left="360"/>
        <w:rPr>
          <w:sz w:val="28"/>
          <w:szCs w:val="28"/>
        </w:rPr>
      </w:pPr>
      <w:r w:rsidRPr="000973A0">
        <w:rPr>
          <w:sz w:val="28"/>
          <w:szCs w:val="28"/>
        </w:rPr>
        <w:t>с «</w:t>
      </w:r>
      <w:r w:rsidR="006842DD">
        <w:rPr>
          <w:sz w:val="28"/>
          <w:szCs w:val="28"/>
        </w:rPr>
        <w:t>0</w:t>
      </w:r>
      <w:r w:rsidR="00A413FB">
        <w:rPr>
          <w:sz w:val="28"/>
          <w:szCs w:val="28"/>
        </w:rPr>
        <w:t>2</w:t>
      </w:r>
      <w:r w:rsidRPr="000973A0">
        <w:rPr>
          <w:sz w:val="28"/>
          <w:szCs w:val="28"/>
        </w:rPr>
        <w:t xml:space="preserve">» </w:t>
      </w:r>
      <w:r w:rsidR="00A413FB">
        <w:rPr>
          <w:sz w:val="28"/>
          <w:szCs w:val="28"/>
        </w:rPr>
        <w:t xml:space="preserve">февраля </w:t>
      </w:r>
      <w:r w:rsidRPr="000973A0">
        <w:rPr>
          <w:sz w:val="28"/>
          <w:szCs w:val="28"/>
        </w:rPr>
        <w:t>по «</w:t>
      </w:r>
      <w:r w:rsidR="00AD0491">
        <w:rPr>
          <w:sz w:val="28"/>
          <w:szCs w:val="28"/>
        </w:rPr>
        <w:t>0</w:t>
      </w:r>
      <w:r w:rsidR="006842DD">
        <w:rPr>
          <w:sz w:val="28"/>
          <w:szCs w:val="28"/>
        </w:rPr>
        <w:t>5</w:t>
      </w:r>
      <w:r w:rsidRPr="000973A0">
        <w:rPr>
          <w:sz w:val="28"/>
          <w:szCs w:val="28"/>
        </w:rPr>
        <w:t>»</w:t>
      </w:r>
      <w:r w:rsidR="006842DD">
        <w:rPr>
          <w:sz w:val="28"/>
          <w:szCs w:val="28"/>
        </w:rPr>
        <w:t xml:space="preserve"> </w:t>
      </w:r>
      <w:r w:rsidR="00A413FB">
        <w:rPr>
          <w:sz w:val="28"/>
          <w:szCs w:val="28"/>
        </w:rPr>
        <w:t xml:space="preserve">марта </w:t>
      </w:r>
      <w:r w:rsidRPr="000973A0">
        <w:rPr>
          <w:sz w:val="28"/>
          <w:szCs w:val="28"/>
        </w:rPr>
        <w:t>20</w:t>
      </w:r>
      <w:r w:rsidR="00AD0491">
        <w:rPr>
          <w:sz w:val="28"/>
          <w:szCs w:val="28"/>
        </w:rPr>
        <w:t>2</w:t>
      </w:r>
      <w:r w:rsidR="00A413FB">
        <w:rPr>
          <w:sz w:val="28"/>
          <w:szCs w:val="28"/>
        </w:rPr>
        <w:t>1</w:t>
      </w:r>
      <w:r w:rsidRPr="000973A0">
        <w:rPr>
          <w:sz w:val="28"/>
          <w:szCs w:val="28"/>
        </w:rPr>
        <w:t xml:space="preserve"> года.  </w:t>
      </w:r>
    </w:p>
    <w:p w:rsidR="00974187" w:rsidRPr="00974187" w:rsidRDefault="00DC5186" w:rsidP="00497A4D">
      <w:pPr>
        <w:pStyle w:val="21"/>
        <w:numPr>
          <w:ilvl w:val="0"/>
          <w:numId w:val="25"/>
        </w:numPr>
        <w:spacing w:after="100" w:afterAutospacing="1"/>
        <w:ind w:left="0" w:firstLine="284"/>
        <w:jc w:val="both"/>
        <w:outlineLvl w:val="1"/>
        <w:rPr>
          <w:b/>
          <w:bCs/>
          <w:sz w:val="28"/>
          <w:szCs w:val="28"/>
        </w:rPr>
      </w:pPr>
      <w:r w:rsidRPr="00974187">
        <w:rPr>
          <w:b/>
          <w:sz w:val="28"/>
          <w:szCs w:val="28"/>
        </w:rPr>
        <w:t>Проверяемый период</w:t>
      </w:r>
      <w:r w:rsidR="009A6505" w:rsidRPr="00974187">
        <w:rPr>
          <w:b/>
          <w:sz w:val="28"/>
          <w:szCs w:val="28"/>
        </w:rPr>
        <w:t>:</w:t>
      </w:r>
      <w:r w:rsidRPr="00974187">
        <w:rPr>
          <w:sz w:val="28"/>
          <w:szCs w:val="28"/>
        </w:rPr>
        <w:t xml:space="preserve"> </w:t>
      </w:r>
      <w:r w:rsidR="00974187" w:rsidRPr="00974187">
        <w:rPr>
          <w:sz w:val="28"/>
          <w:szCs w:val="28"/>
        </w:rPr>
        <w:t>201</w:t>
      </w:r>
      <w:r w:rsidR="006842DD">
        <w:rPr>
          <w:sz w:val="28"/>
          <w:szCs w:val="28"/>
        </w:rPr>
        <w:t>9</w:t>
      </w:r>
      <w:r w:rsidR="00F2602C">
        <w:rPr>
          <w:sz w:val="28"/>
          <w:szCs w:val="28"/>
        </w:rPr>
        <w:t>,</w:t>
      </w:r>
      <w:r w:rsidR="004E4E97">
        <w:rPr>
          <w:sz w:val="28"/>
          <w:szCs w:val="28"/>
        </w:rPr>
        <w:t xml:space="preserve"> 20</w:t>
      </w:r>
      <w:r w:rsidR="006842DD">
        <w:rPr>
          <w:sz w:val="28"/>
          <w:szCs w:val="28"/>
        </w:rPr>
        <w:t>20</w:t>
      </w:r>
      <w:r w:rsidR="00AD0491">
        <w:rPr>
          <w:sz w:val="28"/>
          <w:szCs w:val="28"/>
        </w:rPr>
        <w:t xml:space="preserve"> г</w:t>
      </w:r>
      <w:r w:rsidR="004E4E97">
        <w:rPr>
          <w:sz w:val="28"/>
          <w:szCs w:val="28"/>
        </w:rPr>
        <w:t>од</w:t>
      </w:r>
      <w:r w:rsidR="00A413FB">
        <w:rPr>
          <w:sz w:val="28"/>
          <w:szCs w:val="28"/>
        </w:rPr>
        <w:t>ы</w:t>
      </w:r>
      <w:r w:rsidR="00974187" w:rsidRPr="00974187">
        <w:rPr>
          <w:sz w:val="28"/>
          <w:szCs w:val="28"/>
        </w:rPr>
        <w:t xml:space="preserve"> </w:t>
      </w:r>
    </w:p>
    <w:p w:rsidR="00F13D62" w:rsidRPr="00974187" w:rsidRDefault="00853174" w:rsidP="00497A4D">
      <w:pPr>
        <w:pStyle w:val="21"/>
        <w:numPr>
          <w:ilvl w:val="0"/>
          <w:numId w:val="25"/>
        </w:numPr>
        <w:spacing w:before="100" w:beforeAutospacing="1" w:after="100" w:afterAutospacing="1"/>
        <w:ind w:left="0" w:firstLine="284"/>
        <w:jc w:val="both"/>
        <w:outlineLvl w:val="1"/>
        <w:rPr>
          <w:b/>
          <w:bCs/>
          <w:sz w:val="28"/>
          <w:szCs w:val="28"/>
        </w:rPr>
      </w:pPr>
      <w:r w:rsidRPr="00974187">
        <w:rPr>
          <w:b/>
          <w:bCs/>
          <w:color w:val="000000"/>
          <w:sz w:val="28"/>
          <w:szCs w:val="28"/>
        </w:rPr>
        <w:t>Реквизиты акт</w:t>
      </w:r>
      <w:r w:rsidR="00974187">
        <w:rPr>
          <w:b/>
          <w:bCs/>
          <w:color w:val="000000"/>
          <w:sz w:val="28"/>
          <w:szCs w:val="28"/>
        </w:rPr>
        <w:t>а</w:t>
      </w:r>
      <w:r w:rsidRPr="00974187">
        <w:rPr>
          <w:b/>
          <w:bCs/>
          <w:color w:val="000000"/>
          <w:sz w:val="28"/>
          <w:szCs w:val="28"/>
        </w:rPr>
        <w:t>, составленн</w:t>
      </w:r>
      <w:r w:rsidR="00974187">
        <w:rPr>
          <w:b/>
          <w:bCs/>
          <w:color w:val="000000"/>
          <w:sz w:val="28"/>
          <w:szCs w:val="28"/>
        </w:rPr>
        <w:t>ого</w:t>
      </w:r>
      <w:r w:rsidRPr="00974187">
        <w:rPr>
          <w:b/>
          <w:bCs/>
          <w:color w:val="000000"/>
          <w:sz w:val="28"/>
          <w:szCs w:val="28"/>
        </w:rPr>
        <w:t xml:space="preserve"> по результатам контрольного мероприятия</w:t>
      </w:r>
      <w:r w:rsidR="0091344C" w:rsidRPr="00974187">
        <w:rPr>
          <w:b/>
          <w:bCs/>
          <w:color w:val="000000"/>
          <w:sz w:val="28"/>
          <w:szCs w:val="28"/>
        </w:rPr>
        <w:t xml:space="preserve"> объект</w:t>
      </w:r>
      <w:r w:rsidR="0072797C" w:rsidRPr="00974187">
        <w:rPr>
          <w:b/>
          <w:bCs/>
          <w:color w:val="000000"/>
          <w:sz w:val="28"/>
          <w:szCs w:val="28"/>
        </w:rPr>
        <w:t>а</w:t>
      </w:r>
      <w:r w:rsidR="0091344C" w:rsidRPr="00974187">
        <w:rPr>
          <w:b/>
          <w:bCs/>
          <w:color w:val="000000"/>
          <w:sz w:val="28"/>
          <w:szCs w:val="28"/>
        </w:rPr>
        <w:t xml:space="preserve"> проверки</w:t>
      </w:r>
      <w:r w:rsidR="00401AB0" w:rsidRPr="00974187">
        <w:rPr>
          <w:b/>
          <w:bCs/>
          <w:color w:val="000000"/>
          <w:sz w:val="28"/>
          <w:szCs w:val="28"/>
        </w:rPr>
        <w:t>:</w:t>
      </w:r>
      <w:r w:rsidR="004D4897" w:rsidRPr="00974187">
        <w:rPr>
          <w:b/>
          <w:bCs/>
          <w:color w:val="000000"/>
          <w:sz w:val="28"/>
          <w:szCs w:val="28"/>
        </w:rPr>
        <w:t xml:space="preserve"> </w:t>
      </w:r>
      <w:r w:rsidR="004D4897" w:rsidRPr="00974187">
        <w:rPr>
          <w:bCs/>
          <w:color w:val="000000"/>
          <w:sz w:val="28"/>
          <w:szCs w:val="28"/>
        </w:rPr>
        <w:t xml:space="preserve">Акт № </w:t>
      </w:r>
      <w:r w:rsidR="00A413FB">
        <w:rPr>
          <w:bCs/>
          <w:color w:val="000000"/>
          <w:sz w:val="28"/>
          <w:szCs w:val="28"/>
        </w:rPr>
        <w:t>04</w:t>
      </w:r>
      <w:r w:rsidR="004D4897" w:rsidRPr="00974187">
        <w:rPr>
          <w:bCs/>
          <w:color w:val="000000"/>
          <w:sz w:val="28"/>
          <w:szCs w:val="28"/>
        </w:rPr>
        <w:t>-</w:t>
      </w:r>
      <w:r w:rsidR="00AD0491">
        <w:rPr>
          <w:bCs/>
          <w:color w:val="000000"/>
          <w:sz w:val="28"/>
          <w:szCs w:val="28"/>
        </w:rPr>
        <w:t>2</w:t>
      </w:r>
      <w:r w:rsidR="00A413FB">
        <w:rPr>
          <w:bCs/>
          <w:color w:val="000000"/>
          <w:sz w:val="28"/>
          <w:szCs w:val="28"/>
        </w:rPr>
        <w:t>1</w:t>
      </w:r>
      <w:r w:rsidR="004D4897" w:rsidRPr="00974187">
        <w:rPr>
          <w:bCs/>
          <w:color w:val="000000"/>
          <w:sz w:val="28"/>
          <w:szCs w:val="28"/>
        </w:rPr>
        <w:t xml:space="preserve">/КМ-А-КСО от </w:t>
      </w:r>
      <w:r w:rsidR="00AD0491">
        <w:rPr>
          <w:bCs/>
          <w:color w:val="000000"/>
          <w:sz w:val="28"/>
          <w:szCs w:val="28"/>
        </w:rPr>
        <w:t>0</w:t>
      </w:r>
      <w:r w:rsidR="006842DD">
        <w:rPr>
          <w:bCs/>
          <w:color w:val="000000"/>
          <w:sz w:val="28"/>
          <w:szCs w:val="28"/>
        </w:rPr>
        <w:t>5</w:t>
      </w:r>
      <w:r w:rsidR="004027AE">
        <w:rPr>
          <w:bCs/>
          <w:color w:val="000000"/>
          <w:sz w:val="28"/>
          <w:szCs w:val="28"/>
        </w:rPr>
        <w:t>.0</w:t>
      </w:r>
      <w:r w:rsidR="00A413FB">
        <w:rPr>
          <w:bCs/>
          <w:color w:val="000000"/>
          <w:sz w:val="28"/>
          <w:szCs w:val="28"/>
        </w:rPr>
        <w:t>3</w:t>
      </w:r>
      <w:r w:rsidR="004D4897" w:rsidRPr="00974187">
        <w:rPr>
          <w:bCs/>
          <w:color w:val="000000"/>
          <w:sz w:val="28"/>
          <w:szCs w:val="28"/>
        </w:rPr>
        <w:t>.20</w:t>
      </w:r>
      <w:r w:rsidR="00AD0491">
        <w:rPr>
          <w:bCs/>
          <w:color w:val="000000"/>
          <w:sz w:val="28"/>
          <w:szCs w:val="28"/>
        </w:rPr>
        <w:t>2</w:t>
      </w:r>
      <w:r w:rsidR="00A413FB">
        <w:rPr>
          <w:bCs/>
          <w:color w:val="000000"/>
          <w:sz w:val="28"/>
          <w:szCs w:val="28"/>
        </w:rPr>
        <w:t>1</w:t>
      </w:r>
      <w:r w:rsidR="00F13D62" w:rsidRPr="00974187">
        <w:rPr>
          <w:bCs/>
          <w:color w:val="000000"/>
          <w:sz w:val="28"/>
          <w:szCs w:val="28"/>
        </w:rPr>
        <w:t xml:space="preserve"> года</w:t>
      </w:r>
    </w:p>
    <w:p w:rsidR="00E25E78" w:rsidRPr="00F13D62" w:rsidRDefault="00B47FF0" w:rsidP="00497A4D">
      <w:pPr>
        <w:pStyle w:val="a3"/>
        <w:numPr>
          <w:ilvl w:val="0"/>
          <w:numId w:val="25"/>
        </w:numPr>
        <w:spacing w:before="100" w:beforeAutospacing="1" w:after="100" w:afterAutospacing="1"/>
        <w:ind w:left="0" w:firstLine="284"/>
        <w:jc w:val="both"/>
        <w:outlineLvl w:val="1"/>
        <w:rPr>
          <w:b/>
          <w:bCs/>
          <w:sz w:val="28"/>
          <w:szCs w:val="28"/>
        </w:rPr>
      </w:pPr>
      <w:r w:rsidRPr="00F13D62">
        <w:rPr>
          <w:b/>
          <w:bCs/>
          <w:sz w:val="28"/>
          <w:szCs w:val="28"/>
        </w:rPr>
        <w:t>Выводы, нарушения и недостатки, выявленные в ходе контрольного мероприятия</w:t>
      </w:r>
      <w:r w:rsidR="003A391E" w:rsidRPr="00F13D62">
        <w:rPr>
          <w:b/>
          <w:bCs/>
          <w:sz w:val="28"/>
          <w:szCs w:val="28"/>
        </w:rPr>
        <w:t>:</w:t>
      </w:r>
    </w:p>
    <w:p w:rsidR="00A413FB" w:rsidRPr="00133502" w:rsidRDefault="00D0219B" w:rsidP="00A413FB">
      <w:pPr>
        <w:ind w:firstLine="708"/>
        <w:jc w:val="both"/>
        <w:rPr>
          <w:sz w:val="28"/>
          <w:szCs w:val="28"/>
        </w:rPr>
      </w:pPr>
      <w:r>
        <w:rPr>
          <w:sz w:val="28"/>
          <w:szCs w:val="28"/>
        </w:rPr>
        <w:t>7.</w:t>
      </w:r>
      <w:r w:rsidR="009C5CAA">
        <w:rPr>
          <w:sz w:val="28"/>
          <w:szCs w:val="28"/>
        </w:rPr>
        <w:t>1.</w:t>
      </w:r>
      <w:r w:rsidR="003B10EC" w:rsidRPr="003B10EC">
        <w:rPr>
          <w:sz w:val="28"/>
          <w:szCs w:val="28"/>
        </w:rPr>
        <w:t xml:space="preserve"> </w:t>
      </w:r>
      <w:r w:rsidR="00A413FB" w:rsidRPr="00133502">
        <w:rPr>
          <w:sz w:val="28"/>
          <w:szCs w:val="28"/>
        </w:rPr>
        <w:t>В соответствии с Законом Забайкальского края «О границах сельских и городских поселений Забайкальского края» от 18.12.2009 № 317-ЗЗК сельское поселение «</w:t>
      </w:r>
      <w:r w:rsidR="00A413FB">
        <w:rPr>
          <w:sz w:val="28"/>
          <w:szCs w:val="28"/>
        </w:rPr>
        <w:t>Баляга-Катангарское</w:t>
      </w:r>
      <w:r w:rsidR="00A413FB" w:rsidRPr="00133502">
        <w:rPr>
          <w:sz w:val="28"/>
          <w:szCs w:val="28"/>
        </w:rPr>
        <w:t xml:space="preserve">» наделено статусом поселения. </w:t>
      </w:r>
    </w:p>
    <w:p w:rsidR="00A413FB" w:rsidRPr="00133502" w:rsidRDefault="00A413FB" w:rsidP="00A413FB">
      <w:pPr>
        <w:ind w:firstLine="708"/>
        <w:jc w:val="both"/>
        <w:rPr>
          <w:sz w:val="28"/>
          <w:szCs w:val="28"/>
        </w:rPr>
      </w:pPr>
      <w:r w:rsidRPr="00133502">
        <w:rPr>
          <w:sz w:val="28"/>
          <w:szCs w:val="28"/>
        </w:rPr>
        <w:t>В соответствии с федеральным законом от 06. 10.2003г. № 131-ФЗ «Об общих принципах организации местного самоуправления в Российской Федерации» является самостоятельным муниципальным образованием.</w:t>
      </w:r>
    </w:p>
    <w:p w:rsidR="00A413FB" w:rsidRPr="00133502" w:rsidRDefault="00A413FB" w:rsidP="00A413FB">
      <w:pPr>
        <w:ind w:firstLine="708"/>
        <w:jc w:val="both"/>
        <w:rPr>
          <w:sz w:val="28"/>
          <w:szCs w:val="28"/>
        </w:rPr>
      </w:pPr>
      <w:r w:rsidRPr="00133502">
        <w:rPr>
          <w:sz w:val="28"/>
          <w:szCs w:val="28"/>
        </w:rPr>
        <w:t>Действует на основании Устава сельского поселения «</w:t>
      </w:r>
      <w:r>
        <w:rPr>
          <w:sz w:val="28"/>
          <w:szCs w:val="28"/>
        </w:rPr>
        <w:t>Баляга-Катангарское</w:t>
      </w:r>
      <w:r w:rsidRPr="00133502">
        <w:rPr>
          <w:sz w:val="28"/>
          <w:szCs w:val="28"/>
        </w:rPr>
        <w:t>»</w:t>
      </w:r>
      <w:r>
        <w:rPr>
          <w:sz w:val="28"/>
          <w:szCs w:val="28"/>
        </w:rPr>
        <w:t>.</w:t>
      </w:r>
      <w:r w:rsidRPr="00133502">
        <w:rPr>
          <w:sz w:val="28"/>
          <w:szCs w:val="28"/>
        </w:rPr>
        <w:t xml:space="preserve"> </w:t>
      </w:r>
    </w:p>
    <w:p w:rsidR="00A413FB" w:rsidRPr="009941B7" w:rsidRDefault="00A413FB" w:rsidP="00A413FB">
      <w:pPr>
        <w:ind w:firstLine="708"/>
        <w:jc w:val="both"/>
        <w:rPr>
          <w:sz w:val="28"/>
          <w:szCs w:val="28"/>
        </w:rPr>
      </w:pPr>
      <w:r w:rsidRPr="009941B7">
        <w:rPr>
          <w:sz w:val="28"/>
          <w:szCs w:val="28"/>
        </w:rPr>
        <w:t xml:space="preserve">Административным центром сельского поселения является   село </w:t>
      </w:r>
      <w:r>
        <w:rPr>
          <w:sz w:val="28"/>
          <w:szCs w:val="28"/>
        </w:rPr>
        <w:t>Баляга-Катангар</w:t>
      </w:r>
      <w:r w:rsidRPr="009941B7">
        <w:rPr>
          <w:sz w:val="28"/>
          <w:szCs w:val="28"/>
        </w:rPr>
        <w:t xml:space="preserve">. </w:t>
      </w:r>
    </w:p>
    <w:p w:rsidR="00A413FB" w:rsidRPr="00CB325F" w:rsidRDefault="00A413FB" w:rsidP="00A413FB">
      <w:pPr>
        <w:ind w:firstLine="708"/>
        <w:jc w:val="both"/>
        <w:rPr>
          <w:sz w:val="28"/>
          <w:szCs w:val="28"/>
        </w:rPr>
      </w:pPr>
      <w:r w:rsidRPr="009941B7">
        <w:rPr>
          <w:sz w:val="28"/>
          <w:szCs w:val="28"/>
        </w:rPr>
        <w:t>Администрация сельского поселения «</w:t>
      </w:r>
      <w:r>
        <w:rPr>
          <w:sz w:val="28"/>
          <w:szCs w:val="28"/>
        </w:rPr>
        <w:t>Баляга-Катангарское</w:t>
      </w:r>
      <w:r w:rsidRPr="009941B7">
        <w:rPr>
          <w:sz w:val="28"/>
          <w:szCs w:val="28"/>
        </w:rPr>
        <w:t xml:space="preserve">» обладает правами юридического лица и </w:t>
      </w:r>
      <w:r w:rsidRPr="00CB325F">
        <w:rPr>
          <w:sz w:val="28"/>
          <w:szCs w:val="28"/>
        </w:rPr>
        <w:t>является исполнительно-распорядительным органом сельского поселения.</w:t>
      </w:r>
    </w:p>
    <w:p w:rsidR="00A413FB" w:rsidRPr="0011707F" w:rsidRDefault="00A413FB" w:rsidP="00A413FB">
      <w:pPr>
        <w:autoSpaceDE w:val="0"/>
        <w:autoSpaceDN w:val="0"/>
        <w:adjustRightInd w:val="0"/>
        <w:jc w:val="both"/>
        <w:rPr>
          <w:sz w:val="28"/>
          <w:szCs w:val="28"/>
        </w:rPr>
      </w:pPr>
      <w:r w:rsidRPr="0011707F">
        <w:rPr>
          <w:sz w:val="28"/>
          <w:szCs w:val="28"/>
        </w:rPr>
        <w:t>Юридический адрес и место нахождения: 673000, Российская Федерация, Забайкальский край, Петровск-Забайкальский район, с. Баляга-Катангарское, ул. Улан-Туя</w:t>
      </w:r>
      <w:r>
        <w:rPr>
          <w:sz w:val="28"/>
          <w:szCs w:val="28"/>
        </w:rPr>
        <w:t>,</w:t>
      </w:r>
      <w:r w:rsidRPr="0011707F">
        <w:rPr>
          <w:sz w:val="28"/>
          <w:szCs w:val="28"/>
        </w:rPr>
        <w:t>1.</w:t>
      </w:r>
    </w:p>
    <w:p w:rsidR="00A413FB" w:rsidRPr="009951B3" w:rsidRDefault="00A413FB" w:rsidP="00A413FB">
      <w:pPr>
        <w:widowControl w:val="0"/>
        <w:ind w:firstLine="708"/>
        <w:jc w:val="both"/>
        <w:rPr>
          <w:color w:val="FF0000"/>
          <w:kern w:val="2"/>
          <w:sz w:val="28"/>
          <w:szCs w:val="28"/>
        </w:rPr>
      </w:pPr>
      <w:r w:rsidRPr="002E4AB1">
        <w:rPr>
          <w:sz w:val="28"/>
          <w:szCs w:val="28"/>
        </w:rPr>
        <w:t>ИНН 7531004006,</w:t>
      </w:r>
      <w:r w:rsidRPr="00695476">
        <w:rPr>
          <w:color w:val="FF0000"/>
          <w:sz w:val="28"/>
          <w:szCs w:val="28"/>
        </w:rPr>
        <w:t xml:space="preserve"> </w:t>
      </w:r>
      <w:r w:rsidRPr="004A2D52">
        <w:rPr>
          <w:sz w:val="28"/>
          <w:szCs w:val="28"/>
        </w:rPr>
        <w:t>КПП 753101001</w:t>
      </w:r>
      <w:r>
        <w:rPr>
          <w:sz w:val="28"/>
          <w:szCs w:val="28"/>
        </w:rPr>
        <w:t>,</w:t>
      </w:r>
      <w:r w:rsidRPr="00695476">
        <w:rPr>
          <w:color w:val="FF0000"/>
          <w:kern w:val="2"/>
          <w:sz w:val="28"/>
          <w:szCs w:val="28"/>
        </w:rPr>
        <w:t xml:space="preserve"> </w:t>
      </w:r>
      <w:r w:rsidRPr="00660362">
        <w:rPr>
          <w:kern w:val="2"/>
          <w:sz w:val="28"/>
          <w:szCs w:val="28"/>
        </w:rPr>
        <w:t>ОГРН</w:t>
      </w:r>
      <w:r w:rsidRPr="008D4327">
        <w:rPr>
          <w:kern w:val="2"/>
          <w:sz w:val="28"/>
          <w:szCs w:val="28"/>
        </w:rPr>
        <w:t xml:space="preserve"> </w:t>
      </w:r>
      <w:r w:rsidRPr="00237406">
        <w:rPr>
          <w:kern w:val="2"/>
          <w:sz w:val="28"/>
          <w:szCs w:val="28"/>
        </w:rPr>
        <w:t>105753800494</w:t>
      </w:r>
      <w:r>
        <w:rPr>
          <w:kern w:val="2"/>
          <w:sz w:val="28"/>
          <w:szCs w:val="28"/>
        </w:rPr>
        <w:t>1</w:t>
      </w:r>
    </w:p>
    <w:p w:rsidR="00A413FB" w:rsidRPr="002E4AB1" w:rsidRDefault="00A413FB" w:rsidP="00A413FB">
      <w:pPr>
        <w:jc w:val="both"/>
        <w:rPr>
          <w:kern w:val="2"/>
          <w:sz w:val="28"/>
          <w:szCs w:val="28"/>
        </w:rPr>
      </w:pPr>
      <w:r w:rsidRPr="002E4AB1">
        <w:rPr>
          <w:kern w:val="2"/>
          <w:sz w:val="28"/>
          <w:szCs w:val="28"/>
        </w:rPr>
        <w:lastRenderedPageBreak/>
        <w:t xml:space="preserve">Для осуществления финансово-хозяйственной деятельности открыт  расчетный счет  № </w:t>
      </w:r>
      <w:r w:rsidRPr="002E4AB1">
        <w:rPr>
          <w:sz w:val="28"/>
          <w:szCs w:val="28"/>
        </w:rPr>
        <w:t>40204810900000000229</w:t>
      </w:r>
      <w:r w:rsidRPr="002E4AB1">
        <w:rPr>
          <w:kern w:val="2"/>
          <w:sz w:val="28"/>
          <w:szCs w:val="28"/>
        </w:rPr>
        <w:t xml:space="preserve"> и лицевые счета № 01913001350, № 031913001350, № 041913001350 в Отделе №20 Управления </w:t>
      </w:r>
      <w:r>
        <w:rPr>
          <w:kern w:val="2"/>
          <w:sz w:val="28"/>
          <w:szCs w:val="28"/>
        </w:rPr>
        <w:t>Ф</w:t>
      </w:r>
      <w:r w:rsidRPr="002E4AB1">
        <w:rPr>
          <w:kern w:val="2"/>
          <w:sz w:val="28"/>
          <w:szCs w:val="28"/>
        </w:rPr>
        <w:t xml:space="preserve">едерального </w:t>
      </w:r>
      <w:r>
        <w:rPr>
          <w:kern w:val="2"/>
          <w:sz w:val="28"/>
          <w:szCs w:val="28"/>
        </w:rPr>
        <w:t>К</w:t>
      </w:r>
      <w:r w:rsidRPr="002E4AB1">
        <w:rPr>
          <w:kern w:val="2"/>
          <w:sz w:val="28"/>
          <w:szCs w:val="28"/>
        </w:rPr>
        <w:t>азначейства по Забайкальскому краю.</w:t>
      </w:r>
    </w:p>
    <w:p w:rsidR="00A413FB" w:rsidRPr="003A0AC6" w:rsidRDefault="00A413FB" w:rsidP="00A413FB">
      <w:pPr>
        <w:widowControl w:val="0"/>
        <w:ind w:firstLine="708"/>
        <w:jc w:val="both"/>
        <w:rPr>
          <w:kern w:val="2"/>
          <w:sz w:val="28"/>
          <w:szCs w:val="28"/>
        </w:rPr>
      </w:pPr>
      <w:r w:rsidRPr="003A0AC6">
        <w:rPr>
          <w:kern w:val="2"/>
          <w:sz w:val="28"/>
          <w:szCs w:val="28"/>
        </w:rPr>
        <w:t xml:space="preserve">В </w:t>
      </w:r>
      <w:r>
        <w:rPr>
          <w:kern w:val="2"/>
          <w:sz w:val="28"/>
          <w:szCs w:val="28"/>
        </w:rPr>
        <w:t>проверяемом периоде должностным</w:t>
      </w:r>
      <w:r w:rsidRPr="003A0AC6">
        <w:rPr>
          <w:kern w:val="2"/>
          <w:sz w:val="28"/>
          <w:szCs w:val="28"/>
        </w:rPr>
        <w:t xml:space="preserve"> лиц</w:t>
      </w:r>
      <w:r>
        <w:rPr>
          <w:kern w:val="2"/>
          <w:sz w:val="28"/>
          <w:szCs w:val="28"/>
        </w:rPr>
        <w:t>ом</w:t>
      </w:r>
      <w:r w:rsidRPr="003A0AC6">
        <w:rPr>
          <w:kern w:val="2"/>
          <w:sz w:val="28"/>
          <w:szCs w:val="28"/>
        </w:rPr>
        <w:t xml:space="preserve">, </w:t>
      </w:r>
      <w:r w:rsidRPr="000163BB">
        <w:rPr>
          <w:kern w:val="2"/>
          <w:sz w:val="28"/>
          <w:szCs w:val="28"/>
        </w:rPr>
        <w:t xml:space="preserve">имевший право подписи, является глава сельского поселения – </w:t>
      </w:r>
      <w:r w:rsidRPr="000163BB">
        <w:rPr>
          <w:sz w:val="28"/>
          <w:szCs w:val="28"/>
        </w:rPr>
        <w:t>Батуев Ц-Д. Б.</w:t>
      </w:r>
      <w:r w:rsidRPr="000163BB">
        <w:rPr>
          <w:kern w:val="2"/>
          <w:sz w:val="28"/>
          <w:szCs w:val="28"/>
        </w:rPr>
        <w:t>,</w:t>
      </w:r>
    </w:p>
    <w:p w:rsidR="00A413FB" w:rsidRPr="00156E15" w:rsidRDefault="00A413FB" w:rsidP="00A413FB">
      <w:pPr>
        <w:widowControl w:val="0"/>
        <w:ind w:firstLine="708"/>
        <w:jc w:val="both"/>
        <w:rPr>
          <w:kern w:val="2"/>
          <w:sz w:val="28"/>
          <w:szCs w:val="28"/>
        </w:rPr>
      </w:pPr>
      <w:r>
        <w:rPr>
          <w:kern w:val="2"/>
          <w:sz w:val="28"/>
          <w:szCs w:val="28"/>
        </w:rPr>
        <w:t xml:space="preserve">С 05 апреля 2017 года ведение бухгалтерского учета осуществляет Центр бухгалтерского и материально-технического обеспечения муниципального района «Петровск-Забайкальский район» </w:t>
      </w:r>
      <w:r w:rsidRPr="00156E15">
        <w:rPr>
          <w:kern w:val="2"/>
          <w:sz w:val="28"/>
          <w:szCs w:val="28"/>
        </w:rPr>
        <w:t>(Соглашение безвозмездного оказания услуг по ведению бухгалтерского учета, составлению финансовой (бухгалтерской) отчетности, бухгалтерскому консультированию №6 от 05 апреля 2017 года).</w:t>
      </w:r>
    </w:p>
    <w:p w:rsidR="002916B6" w:rsidRPr="002916B6" w:rsidRDefault="00D0219B" w:rsidP="002916B6">
      <w:pPr>
        <w:pStyle w:val="51"/>
        <w:shd w:val="clear" w:color="auto" w:fill="auto"/>
        <w:tabs>
          <w:tab w:val="left" w:pos="0"/>
        </w:tabs>
        <w:spacing w:before="0" w:after="0" w:line="322" w:lineRule="exact"/>
        <w:ind w:firstLine="567"/>
        <w:jc w:val="both"/>
        <w:rPr>
          <w:sz w:val="28"/>
          <w:szCs w:val="28"/>
        </w:rPr>
      </w:pPr>
      <w:r w:rsidRPr="00610E42">
        <w:rPr>
          <w:sz w:val="28"/>
          <w:szCs w:val="28"/>
        </w:rPr>
        <w:t>7.2.</w:t>
      </w:r>
      <w:r w:rsidR="00BE4831" w:rsidRPr="00610E42">
        <w:rPr>
          <w:sz w:val="28"/>
          <w:szCs w:val="28"/>
        </w:rPr>
        <w:t xml:space="preserve"> </w:t>
      </w:r>
      <w:r w:rsidR="00610E42" w:rsidRPr="00610E42">
        <w:rPr>
          <w:sz w:val="28"/>
          <w:szCs w:val="28"/>
        </w:rPr>
        <w:t xml:space="preserve">  </w:t>
      </w:r>
      <w:r w:rsidR="002916B6" w:rsidRPr="002916B6">
        <w:rPr>
          <w:sz w:val="28"/>
          <w:szCs w:val="28"/>
        </w:rPr>
        <w:t xml:space="preserve">Проверка исполнения бюджета и сметы расходов в Администрации поселения «Баляга Катангарское» проведена за 2019, 2020 годы.  Объем проверенных средств  составил  4528469 рублей. Анализ основных показателей бюджета за последние три года  показывает, что бюджет сельского поселения </w:t>
      </w:r>
      <w:r w:rsidR="002916B6" w:rsidRPr="00610E42">
        <w:rPr>
          <w:sz w:val="28"/>
          <w:szCs w:val="28"/>
        </w:rPr>
        <w:t xml:space="preserve">является </w:t>
      </w:r>
      <w:r w:rsidR="002916B6">
        <w:rPr>
          <w:sz w:val="28"/>
          <w:szCs w:val="28"/>
        </w:rPr>
        <w:t xml:space="preserve">полностью </w:t>
      </w:r>
      <w:r w:rsidR="002916B6" w:rsidRPr="00610E42">
        <w:rPr>
          <w:sz w:val="28"/>
          <w:szCs w:val="28"/>
        </w:rPr>
        <w:t>дотационным и зависит от безвозмездных поступлений.</w:t>
      </w:r>
      <w:r w:rsidR="002916B6" w:rsidRPr="002916B6">
        <w:rPr>
          <w:sz w:val="28"/>
          <w:szCs w:val="28"/>
        </w:rPr>
        <w:t xml:space="preserve">  Доля безвозмездных поступлений увеличивается из года в год и составляет в 2018 году 90%, в 2019 году- 98,7%,в 2020 году- 99,3%. В том числе дотации в общем объеме доходов бюджета поселения составляют в 2018 году - 74,9%,  2019 году – 82,9%, в 2020году – 90,1%. </w:t>
      </w:r>
    </w:p>
    <w:p w:rsidR="002916B6" w:rsidRPr="002916B6" w:rsidRDefault="002916B6" w:rsidP="002916B6">
      <w:pPr>
        <w:tabs>
          <w:tab w:val="left" w:pos="781"/>
        </w:tabs>
        <w:ind w:firstLine="709"/>
        <w:jc w:val="both"/>
        <w:rPr>
          <w:sz w:val="28"/>
          <w:szCs w:val="28"/>
        </w:rPr>
      </w:pPr>
      <w:r w:rsidRPr="002916B6">
        <w:rPr>
          <w:sz w:val="28"/>
          <w:szCs w:val="28"/>
        </w:rPr>
        <w:t>Снижается поступление налоговых доходов, которые составляют в 2020 году 0,7% общего объема доходов. Неналоговые доходы в бюджет поселения не поступают.</w:t>
      </w:r>
    </w:p>
    <w:p w:rsidR="002916B6" w:rsidRPr="002916B6" w:rsidRDefault="002916B6" w:rsidP="002916B6">
      <w:pPr>
        <w:ind w:firstLine="709"/>
        <w:jc w:val="both"/>
        <w:rPr>
          <w:bCs/>
          <w:iCs/>
          <w:sz w:val="28"/>
          <w:szCs w:val="28"/>
        </w:rPr>
      </w:pPr>
      <w:r w:rsidRPr="002916B6">
        <w:rPr>
          <w:bCs/>
          <w:iCs/>
          <w:sz w:val="28"/>
          <w:szCs w:val="28"/>
        </w:rPr>
        <w:t xml:space="preserve">Как и в предыдущие годы, сохранена социальная направленность бюджета, обусловленная принятыми расходными обязательствами </w:t>
      </w:r>
      <w:r w:rsidRPr="002916B6">
        <w:rPr>
          <w:sz w:val="28"/>
          <w:szCs w:val="28"/>
        </w:rPr>
        <w:t>на исполнение первоочередных расходов</w:t>
      </w:r>
      <w:r w:rsidRPr="002916B6">
        <w:rPr>
          <w:bCs/>
          <w:iCs/>
          <w:sz w:val="28"/>
          <w:szCs w:val="28"/>
        </w:rPr>
        <w:t>.   Бюджет за последние 3 года не предусматривает развития поселения, программы не планируются.</w:t>
      </w:r>
    </w:p>
    <w:p w:rsidR="002916B6" w:rsidRPr="002916B6" w:rsidRDefault="002916B6" w:rsidP="002916B6">
      <w:pPr>
        <w:pStyle w:val="51"/>
        <w:shd w:val="clear" w:color="auto" w:fill="auto"/>
        <w:tabs>
          <w:tab w:val="left" w:pos="0"/>
        </w:tabs>
        <w:spacing w:before="0" w:after="0" w:line="322" w:lineRule="exact"/>
        <w:ind w:firstLine="567"/>
        <w:jc w:val="both"/>
        <w:rPr>
          <w:sz w:val="28"/>
          <w:szCs w:val="28"/>
        </w:rPr>
      </w:pPr>
      <w:r w:rsidRPr="002916B6">
        <w:rPr>
          <w:bCs/>
          <w:iCs/>
          <w:sz w:val="28"/>
          <w:szCs w:val="28"/>
        </w:rPr>
        <w:t>Преимущественный удельный вес в структуре расходов составляют расходы на содержание администрации поселения.</w:t>
      </w:r>
      <w:r w:rsidRPr="002916B6">
        <w:rPr>
          <w:sz w:val="28"/>
          <w:szCs w:val="28"/>
        </w:rPr>
        <w:t xml:space="preserve"> </w:t>
      </w:r>
    </w:p>
    <w:p w:rsidR="002916B6" w:rsidRPr="002916B6" w:rsidRDefault="002916B6" w:rsidP="002916B6">
      <w:pPr>
        <w:tabs>
          <w:tab w:val="left" w:pos="9639"/>
        </w:tabs>
        <w:ind w:left="20" w:firstLine="547"/>
        <w:jc w:val="both"/>
        <w:rPr>
          <w:sz w:val="28"/>
          <w:szCs w:val="28"/>
        </w:rPr>
      </w:pPr>
      <w:r w:rsidRPr="002916B6">
        <w:rPr>
          <w:sz w:val="28"/>
          <w:szCs w:val="28"/>
        </w:rPr>
        <w:t xml:space="preserve">  В ходе проверки выявлены следующие нарушения и недостатки:</w:t>
      </w:r>
    </w:p>
    <w:p w:rsidR="002916B6" w:rsidRPr="002916B6" w:rsidRDefault="002916B6" w:rsidP="002916B6">
      <w:pPr>
        <w:tabs>
          <w:tab w:val="left" w:pos="9639"/>
        </w:tabs>
        <w:ind w:left="20" w:firstLine="547"/>
        <w:jc w:val="both"/>
        <w:rPr>
          <w:b/>
          <w:sz w:val="28"/>
          <w:szCs w:val="28"/>
        </w:rPr>
      </w:pPr>
      <w:r>
        <w:rPr>
          <w:b/>
          <w:sz w:val="28"/>
          <w:szCs w:val="28"/>
        </w:rPr>
        <w:t>7.3</w:t>
      </w:r>
      <w:r w:rsidRPr="002916B6">
        <w:rPr>
          <w:b/>
          <w:sz w:val="28"/>
          <w:szCs w:val="28"/>
        </w:rPr>
        <w:t>.</w:t>
      </w:r>
      <w:r>
        <w:rPr>
          <w:b/>
          <w:sz w:val="28"/>
          <w:szCs w:val="28"/>
        </w:rPr>
        <w:t xml:space="preserve"> </w:t>
      </w:r>
      <w:r w:rsidRPr="002916B6">
        <w:rPr>
          <w:b/>
          <w:sz w:val="28"/>
          <w:szCs w:val="28"/>
        </w:rPr>
        <w:t>Нарушения в ходе формирования бюджетов:</w:t>
      </w:r>
    </w:p>
    <w:p w:rsidR="002916B6" w:rsidRPr="002916B6" w:rsidRDefault="002916B6" w:rsidP="002916B6">
      <w:pPr>
        <w:widowControl w:val="0"/>
        <w:shd w:val="clear" w:color="auto" w:fill="FFFFFF"/>
        <w:tabs>
          <w:tab w:val="left" w:pos="851"/>
          <w:tab w:val="left" w:pos="1134"/>
        </w:tabs>
        <w:ind w:firstLine="709"/>
        <w:jc w:val="both"/>
        <w:rPr>
          <w:sz w:val="28"/>
          <w:szCs w:val="28"/>
          <w:shd w:val="clear" w:color="auto" w:fill="FFFFFF"/>
        </w:rPr>
      </w:pPr>
      <w:r>
        <w:rPr>
          <w:sz w:val="28"/>
          <w:szCs w:val="28"/>
        </w:rPr>
        <w:t>7.3.</w:t>
      </w:r>
      <w:r w:rsidRPr="002916B6">
        <w:rPr>
          <w:sz w:val="28"/>
          <w:szCs w:val="28"/>
        </w:rPr>
        <w:t>1. Администрацией нарушены требования гл.3 Порядка рассмотрения утверждения бюджета сельского поселения на 2020,2021 годы. В нарушение требований п.6 ст.26.13</w:t>
      </w:r>
      <w:r w:rsidRPr="002916B6">
        <w:rPr>
          <w:rFonts w:ascii="PT Serif" w:hAnsi="PT Serif"/>
          <w:sz w:val="28"/>
          <w:szCs w:val="28"/>
          <w:shd w:val="clear" w:color="auto" w:fill="FFFFFF"/>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2916B6">
        <w:rPr>
          <w:sz w:val="28"/>
          <w:szCs w:val="28"/>
        </w:rPr>
        <w:t>, п.12 Положения о бюджетном процессе, решение о проведении публичных слушаний по проекту бюджета не принималось, публичные слушания не проводились.</w:t>
      </w:r>
      <w:r w:rsidRPr="002916B6">
        <w:rPr>
          <w:sz w:val="28"/>
          <w:szCs w:val="28"/>
          <w:shd w:val="clear" w:color="auto" w:fill="FFFFFF"/>
        </w:rPr>
        <w:t xml:space="preserve"> Протоколы заседания Схода граждан сельского поселения по вопросам рассмотрения и утверждения бюджета поселения на 2020 год, на 2021 год  по запросу Контрольно-счетного органа к проверке не представлены. </w:t>
      </w:r>
    </w:p>
    <w:p w:rsidR="002916B6" w:rsidRPr="002916B6" w:rsidRDefault="002916B6" w:rsidP="002916B6">
      <w:pPr>
        <w:tabs>
          <w:tab w:val="left" w:pos="993"/>
        </w:tabs>
        <w:ind w:left="284"/>
        <w:contextualSpacing/>
        <w:jc w:val="both"/>
        <w:rPr>
          <w:rFonts w:eastAsia="Arial Unicode MS"/>
          <w:b/>
          <w:color w:val="000000"/>
          <w:sz w:val="28"/>
          <w:szCs w:val="28"/>
        </w:rPr>
      </w:pPr>
      <w:r>
        <w:rPr>
          <w:rFonts w:eastAsia="Arial Unicode MS"/>
          <w:b/>
          <w:color w:val="000000"/>
          <w:sz w:val="28"/>
          <w:szCs w:val="28"/>
        </w:rPr>
        <w:t>7.4</w:t>
      </w:r>
      <w:r w:rsidRPr="002916B6">
        <w:rPr>
          <w:rFonts w:eastAsia="Arial Unicode MS"/>
          <w:b/>
          <w:color w:val="000000"/>
          <w:sz w:val="28"/>
          <w:szCs w:val="28"/>
        </w:rPr>
        <w:t>. Нарушения в ходе исполнения бюджета:</w:t>
      </w:r>
    </w:p>
    <w:p w:rsidR="002916B6" w:rsidRPr="002916B6" w:rsidRDefault="002916B6" w:rsidP="002916B6">
      <w:pPr>
        <w:tabs>
          <w:tab w:val="left" w:pos="993"/>
        </w:tabs>
        <w:ind w:firstLine="709"/>
        <w:contextualSpacing/>
        <w:jc w:val="both"/>
        <w:rPr>
          <w:rFonts w:eastAsia="Arial Unicode MS"/>
          <w:color w:val="000000"/>
          <w:sz w:val="28"/>
          <w:szCs w:val="28"/>
          <w:shd w:val="clear" w:color="auto" w:fill="FFFFFF"/>
        </w:rPr>
      </w:pPr>
      <w:r>
        <w:rPr>
          <w:rFonts w:eastAsia="Arial Unicode MS"/>
          <w:color w:val="000000"/>
          <w:sz w:val="28"/>
          <w:szCs w:val="28"/>
        </w:rPr>
        <w:lastRenderedPageBreak/>
        <w:t>7.4</w:t>
      </w:r>
      <w:r w:rsidRPr="002916B6">
        <w:rPr>
          <w:rFonts w:eastAsia="Arial Unicode MS"/>
          <w:color w:val="000000"/>
          <w:sz w:val="28"/>
          <w:szCs w:val="28"/>
        </w:rPr>
        <w:t xml:space="preserve">.1. </w:t>
      </w:r>
      <w:r w:rsidRPr="002916B6">
        <w:rPr>
          <w:rFonts w:eastAsia="Arial Unicode MS"/>
          <w:sz w:val="28"/>
          <w:szCs w:val="28"/>
          <w:shd w:val="clear" w:color="auto" w:fill="FFFFFF"/>
        </w:rPr>
        <w:t>В нарушение ст. 264.2  Бюджетного кодекса РФ Отчет об исполнении бюджета сельского</w:t>
      </w:r>
      <w:r w:rsidRPr="002916B6">
        <w:rPr>
          <w:rFonts w:eastAsia="Arial Unicode MS"/>
          <w:color w:val="000000"/>
          <w:sz w:val="28"/>
          <w:szCs w:val="28"/>
          <w:shd w:val="clear" w:color="auto" w:fill="FFFFFF"/>
        </w:rPr>
        <w:t xml:space="preserve"> поселения «Баляга- Катангарское» за 2019 год утвержден  не представительным органом поселения,  а </w:t>
      </w:r>
      <w:r w:rsidRPr="002916B6">
        <w:rPr>
          <w:rFonts w:eastAsia="Arial Unicode MS"/>
          <w:b/>
          <w:color w:val="000000"/>
          <w:sz w:val="28"/>
          <w:szCs w:val="28"/>
          <w:shd w:val="clear" w:color="auto" w:fill="FFFFFF"/>
        </w:rPr>
        <w:t>решением</w:t>
      </w:r>
      <w:r w:rsidRPr="002916B6">
        <w:rPr>
          <w:rFonts w:eastAsia="Arial Unicode MS"/>
          <w:color w:val="000000"/>
          <w:sz w:val="28"/>
          <w:szCs w:val="28"/>
          <w:shd w:val="clear" w:color="auto" w:fill="FFFFFF"/>
        </w:rPr>
        <w:t xml:space="preserve"> </w:t>
      </w:r>
      <w:r w:rsidRPr="002916B6">
        <w:rPr>
          <w:rFonts w:eastAsia="Arial Unicode MS"/>
          <w:b/>
          <w:color w:val="000000"/>
          <w:sz w:val="28"/>
          <w:szCs w:val="28"/>
          <w:shd w:val="clear" w:color="auto" w:fill="FFFFFF"/>
        </w:rPr>
        <w:t>администрации</w:t>
      </w:r>
      <w:r w:rsidRPr="002916B6">
        <w:rPr>
          <w:rFonts w:eastAsia="Arial Unicode MS"/>
          <w:color w:val="000000"/>
          <w:sz w:val="28"/>
          <w:szCs w:val="28"/>
          <w:shd w:val="clear" w:color="auto" w:fill="FFFFFF"/>
        </w:rPr>
        <w:t xml:space="preserve"> сельского поселения от 13.04.2020 года №04.</w:t>
      </w:r>
    </w:p>
    <w:p w:rsidR="002916B6" w:rsidRPr="002916B6" w:rsidRDefault="002916B6" w:rsidP="002916B6">
      <w:pPr>
        <w:ind w:firstLine="708"/>
        <w:jc w:val="both"/>
        <w:rPr>
          <w:sz w:val="28"/>
          <w:szCs w:val="28"/>
          <w:shd w:val="clear" w:color="auto" w:fill="FFFFFF"/>
        </w:rPr>
      </w:pPr>
      <w:r w:rsidRPr="002916B6">
        <w:rPr>
          <w:sz w:val="28"/>
          <w:szCs w:val="28"/>
        </w:rPr>
        <w:t xml:space="preserve">В приложении №1 к отчету об исполнении бюджета неверно указаны итоговые суммы по строкам «Иные межбюджетные трансферты»  и «Всего доходов». </w:t>
      </w:r>
      <w:r w:rsidRPr="002916B6">
        <w:rPr>
          <w:sz w:val="28"/>
          <w:szCs w:val="28"/>
          <w:shd w:val="clear" w:color="auto" w:fill="FFFFFF"/>
        </w:rPr>
        <w:t>Данное замечание было указано в заключении КСО и  администрацией сельского поселения не принято к сведению.</w:t>
      </w:r>
    </w:p>
    <w:p w:rsidR="002916B6" w:rsidRPr="002916B6" w:rsidRDefault="002916B6" w:rsidP="002916B6">
      <w:pPr>
        <w:widowControl w:val="0"/>
        <w:shd w:val="clear" w:color="auto" w:fill="FFFFFF"/>
        <w:tabs>
          <w:tab w:val="left" w:pos="851"/>
          <w:tab w:val="left" w:pos="1134"/>
        </w:tabs>
        <w:ind w:firstLine="709"/>
        <w:jc w:val="both"/>
        <w:rPr>
          <w:sz w:val="28"/>
          <w:szCs w:val="28"/>
          <w:shd w:val="clear" w:color="auto" w:fill="FFFFFF"/>
        </w:rPr>
      </w:pPr>
      <w:r w:rsidRPr="002916B6">
        <w:rPr>
          <w:sz w:val="28"/>
          <w:szCs w:val="28"/>
        </w:rPr>
        <w:t>Принятие решений с литерами свидетельствует о несвоевременном внесении изменений в бюджет.</w:t>
      </w:r>
    </w:p>
    <w:p w:rsidR="002916B6" w:rsidRPr="002916B6" w:rsidRDefault="002916B6" w:rsidP="002916B6">
      <w:pPr>
        <w:widowControl w:val="0"/>
        <w:ind w:firstLine="735"/>
        <w:jc w:val="both"/>
        <w:rPr>
          <w:kern w:val="2"/>
          <w:sz w:val="28"/>
          <w:szCs w:val="28"/>
        </w:rPr>
      </w:pPr>
      <w:r>
        <w:rPr>
          <w:sz w:val="28"/>
          <w:szCs w:val="28"/>
        </w:rPr>
        <w:t>7.4</w:t>
      </w:r>
      <w:r w:rsidRPr="002916B6">
        <w:rPr>
          <w:sz w:val="28"/>
          <w:szCs w:val="28"/>
        </w:rPr>
        <w:t xml:space="preserve">.2. </w:t>
      </w:r>
      <w:r w:rsidRPr="002916B6">
        <w:rPr>
          <w:kern w:val="2"/>
          <w:sz w:val="28"/>
          <w:szCs w:val="28"/>
        </w:rPr>
        <w:t xml:space="preserve">В нарушение ст. 36  Бюджетного Кодекса РФ, ст.37 Устава поселения, п. 30.4. Положения «О бюджетном процессе в сельском поселении «Баляга- Катангарское», утвержденного решением от 10 сентября 2015 года №15, не размещены на сайте поселения в информационно-телекоммуникационной сети "Интернет": решение о бюджете сельского поселения «Баляга –Катангарское» на 2020 год включая решения о внесении изменений,  отчеты об исполнении бюджета поселения за </w:t>
      </w:r>
      <w:r w:rsidRPr="002916B6">
        <w:rPr>
          <w:sz w:val="28"/>
          <w:szCs w:val="28"/>
          <w:shd w:val="clear" w:color="auto" w:fill="FFFFFF"/>
        </w:rPr>
        <w:t>первый квартал, полугодие  и 9 месяцев 2020 года</w:t>
      </w:r>
      <w:r w:rsidRPr="002916B6">
        <w:rPr>
          <w:kern w:val="2"/>
          <w:sz w:val="28"/>
          <w:szCs w:val="28"/>
        </w:rPr>
        <w:t xml:space="preserve"> не размещены на сайте муниципального образования в информационно-телекоммуникационной сети "Интернет".</w:t>
      </w:r>
    </w:p>
    <w:p w:rsidR="002916B6" w:rsidRPr="002916B6" w:rsidRDefault="002916B6" w:rsidP="002916B6">
      <w:pPr>
        <w:widowControl w:val="0"/>
        <w:ind w:firstLine="735"/>
        <w:jc w:val="both"/>
        <w:rPr>
          <w:kern w:val="2"/>
          <w:sz w:val="28"/>
          <w:szCs w:val="28"/>
        </w:rPr>
      </w:pPr>
    </w:p>
    <w:p w:rsidR="002916B6" w:rsidRPr="002916B6" w:rsidRDefault="00290340" w:rsidP="002916B6">
      <w:pPr>
        <w:ind w:firstLine="708"/>
        <w:jc w:val="both"/>
        <w:rPr>
          <w:b/>
          <w:sz w:val="28"/>
        </w:rPr>
      </w:pPr>
      <w:r>
        <w:rPr>
          <w:b/>
          <w:sz w:val="28"/>
        </w:rPr>
        <w:t>7.</w:t>
      </w:r>
      <w:r w:rsidR="00AC62A8">
        <w:rPr>
          <w:b/>
          <w:sz w:val="28"/>
        </w:rPr>
        <w:t>5</w:t>
      </w:r>
      <w:r w:rsidR="002916B6" w:rsidRPr="002916B6">
        <w:rPr>
          <w:b/>
          <w:sz w:val="28"/>
        </w:rPr>
        <w:t>. Нарушения трудового законодательства:</w:t>
      </w:r>
    </w:p>
    <w:p w:rsidR="002916B6" w:rsidRPr="002916B6" w:rsidRDefault="00290340" w:rsidP="002916B6">
      <w:pPr>
        <w:shd w:val="clear" w:color="auto" w:fill="FFFFFF"/>
        <w:spacing w:line="285" w:lineRule="atLeast"/>
        <w:ind w:firstLine="709"/>
        <w:jc w:val="both"/>
        <w:textAlignment w:val="baseline"/>
        <w:rPr>
          <w:sz w:val="28"/>
          <w:szCs w:val="28"/>
        </w:rPr>
      </w:pPr>
      <w:r>
        <w:rPr>
          <w:sz w:val="28"/>
          <w:szCs w:val="28"/>
        </w:rPr>
        <w:t>7.</w:t>
      </w:r>
      <w:r w:rsidR="00AC62A8">
        <w:rPr>
          <w:sz w:val="28"/>
          <w:szCs w:val="28"/>
        </w:rPr>
        <w:t>5</w:t>
      </w:r>
      <w:r>
        <w:rPr>
          <w:sz w:val="28"/>
          <w:szCs w:val="28"/>
        </w:rPr>
        <w:t>.</w:t>
      </w:r>
      <w:r w:rsidR="002916B6" w:rsidRPr="002916B6">
        <w:rPr>
          <w:sz w:val="28"/>
          <w:szCs w:val="28"/>
        </w:rPr>
        <w:t xml:space="preserve">1. В нарушение ст. 136 Трудового Кодекса РФ </w:t>
      </w:r>
      <w:r w:rsidR="002916B6" w:rsidRPr="002916B6">
        <w:rPr>
          <w:sz w:val="28"/>
          <w:szCs w:val="28"/>
          <w:shd w:val="clear" w:color="auto" w:fill="FFFFFF"/>
        </w:rPr>
        <w:t>в трудовых договорах не определены сроки выплаты заработной платы.</w:t>
      </w:r>
    </w:p>
    <w:p w:rsidR="002916B6" w:rsidRPr="002916B6" w:rsidRDefault="00290340" w:rsidP="002916B6">
      <w:pPr>
        <w:shd w:val="clear" w:color="auto" w:fill="FFFFFF"/>
        <w:spacing w:line="285" w:lineRule="atLeast"/>
        <w:ind w:firstLine="709"/>
        <w:jc w:val="both"/>
        <w:textAlignment w:val="baseline"/>
        <w:rPr>
          <w:sz w:val="28"/>
          <w:szCs w:val="28"/>
        </w:rPr>
      </w:pPr>
      <w:r>
        <w:rPr>
          <w:sz w:val="28"/>
          <w:szCs w:val="28"/>
        </w:rPr>
        <w:t>7.</w:t>
      </w:r>
      <w:r w:rsidR="00AC62A8">
        <w:rPr>
          <w:sz w:val="28"/>
          <w:szCs w:val="28"/>
        </w:rPr>
        <w:t>5</w:t>
      </w:r>
      <w:r>
        <w:rPr>
          <w:sz w:val="28"/>
          <w:szCs w:val="28"/>
        </w:rPr>
        <w:t>.</w:t>
      </w:r>
      <w:r w:rsidR="002916B6" w:rsidRPr="002916B6">
        <w:rPr>
          <w:sz w:val="28"/>
          <w:szCs w:val="28"/>
        </w:rPr>
        <w:t xml:space="preserve">2. В нарушение ст. 57 Трудового Кодекса РФ: </w:t>
      </w:r>
    </w:p>
    <w:p w:rsidR="002916B6" w:rsidRPr="002916B6" w:rsidRDefault="002916B6" w:rsidP="002916B6">
      <w:pPr>
        <w:shd w:val="clear" w:color="auto" w:fill="FFFFFF"/>
        <w:spacing w:line="285" w:lineRule="atLeast"/>
        <w:ind w:firstLine="567"/>
        <w:jc w:val="both"/>
        <w:textAlignment w:val="baseline"/>
        <w:rPr>
          <w:sz w:val="28"/>
          <w:szCs w:val="28"/>
        </w:rPr>
      </w:pPr>
      <w:r w:rsidRPr="002916B6">
        <w:rPr>
          <w:sz w:val="28"/>
          <w:szCs w:val="28"/>
          <w:shd w:val="clear" w:color="auto" w:fill="FFFFFF"/>
        </w:rPr>
        <w:t>- в трудовых договорах не определены условия оплаты труда (размер тарифной ставки или оклада (должностного оклада) работника, доплаты, надбавки и поощрительные выплаты);</w:t>
      </w:r>
    </w:p>
    <w:p w:rsidR="002916B6" w:rsidRPr="002916B6" w:rsidRDefault="002916B6" w:rsidP="002916B6">
      <w:pPr>
        <w:shd w:val="clear" w:color="auto" w:fill="FFFFFF"/>
        <w:spacing w:line="285" w:lineRule="atLeast"/>
        <w:ind w:firstLine="567"/>
        <w:jc w:val="both"/>
        <w:textAlignment w:val="baseline"/>
        <w:rPr>
          <w:sz w:val="28"/>
          <w:szCs w:val="28"/>
        </w:rPr>
      </w:pPr>
      <w:r w:rsidRPr="002916B6">
        <w:rPr>
          <w:sz w:val="28"/>
          <w:szCs w:val="28"/>
          <w:shd w:val="clear" w:color="auto" w:fill="FFFFFF"/>
        </w:rPr>
        <w:t>- режим рабочего времени и времени отдыха;</w:t>
      </w:r>
    </w:p>
    <w:p w:rsidR="002916B6" w:rsidRPr="002916B6" w:rsidRDefault="002916B6" w:rsidP="002916B6">
      <w:pPr>
        <w:shd w:val="clear" w:color="auto" w:fill="FFFFFF"/>
        <w:spacing w:line="285" w:lineRule="atLeast"/>
        <w:ind w:firstLine="567"/>
        <w:jc w:val="both"/>
        <w:textAlignment w:val="baseline"/>
        <w:rPr>
          <w:sz w:val="28"/>
          <w:szCs w:val="28"/>
        </w:rPr>
      </w:pPr>
      <w:r w:rsidRPr="002916B6">
        <w:rPr>
          <w:sz w:val="28"/>
          <w:szCs w:val="28"/>
        </w:rPr>
        <w:t>- к  имеющимся трудовым договорам при изменении условий оплаты труда  (изменение окладов с 01.10.2019 года, с 01.10.2020 года и ранее) не оформлялись дополнительные соглашения; не внесены изменения по доведению заработной платы  до уровня МРОТ.</w:t>
      </w:r>
    </w:p>
    <w:p w:rsidR="002916B6" w:rsidRPr="002916B6" w:rsidRDefault="00290340" w:rsidP="002916B6">
      <w:pPr>
        <w:shd w:val="clear" w:color="auto" w:fill="FFFFFF"/>
        <w:spacing w:line="285" w:lineRule="atLeast"/>
        <w:ind w:firstLine="709"/>
        <w:jc w:val="both"/>
        <w:textAlignment w:val="baseline"/>
        <w:rPr>
          <w:sz w:val="28"/>
          <w:szCs w:val="28"/>
          <w:shd w:val="clear" w:color="auto" w:fill="FFFFFF"/>
        </w:rPr>
      </w:pPr>
      <w:r>
        <w:rPr>
          <w:sz w:val="28"/>
          <w:szCs w:val="28"/>
          <w:shd w:val="clear" w:color="auto" w:fill="FFFFFF"/>
        </w:rPr>
        <w:t>7.</w:t>
      </w:r>
      <w:r w:rsidR="00AC62A8">
        <w:rPr>
          <w:sz w:val="28"/>
          <w:szCs w:val="28"/>
          <w:shd w:val="clear" w:color="auto" w:fill="FFFFFF"/>
        </w:rPr>
        <w:t>5</w:t>
      </w:r>
      <w:r>
        <w:rPr>
          <w:sz w:val="28"/>
          <w:szCs w:val="28"/>
          <w:shd w:val="clear" w:color="auto" w:fill="FFFFFF"/>
        </w:rPr>
        <w:t>.</w:t>
      </w:r>
      <w:r w:rsidR="002916B6" w:rsidRPr="002916B6">
        <w:rPr>
          <w:sz w:val="28"/>
          <w:szCs w:val="28"/>
          <w:shd w:val="clear" w:color="auto" w:fill="FFFFFF"/>
        </w:rPr>
        <w:t>3. Ведение личных дел работников осуществляется  с нарушением установленного </w:t>
      </w:r>
      <w:hyperlink r:id="rId8" w:anchor="/document/188234/entry/1000" w:history="1">
        <w:r w:rsidR="002916B6" w:rsidRPr="002916B6">
          <w:rPr>
            <w:sz w:val="28"/>
            <w:szCs w:val="28"/>
            <w:shd w:val="clear" w:color="auto" w:fill="FFFFFF"/>
          </w:rPr>
          <w:t>порядк</w:t>
        </w:r>
      </w:hyperlink>
      <w:r w:rsidR="002916B6" w:rsidRPr="002916B6">
        <w:rPr>
          <w:sz w:val="28"/>
          <w:szCs w:val="28"/>
        </w:rPr>
        <w:t xml:space="preserve">а - </w:t>
      </w:r>
      <w:r w:rsidR="002916B6" w:rsidRPr="002916B6">
        <w:rPr>
          <w:bCs/>
          <w:sz w:val="28"/>
          <w:szCs w:val="28"/>
          <w:shd w:val="clear" w:color="auto" w:fill="FFFFFF"/>
        </w:rPr>
        <w:t xml:space="preserve">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РФ от 30 мая 2005 г. N 609. </w:t>
      </w:r>
      <w:r w:rsidR="002916B6" w:rsidRPr="002916B6">
        <w:rPr>
          <w:sz w:val="28"/>
          <w:szCs w:val="28"/>
          <w:shd w:val="clear" w:color="auto" w:fill="FFFFFF"/>
        </w:rPr>
        <w:t>Документы, приобщенные к личному делу, не  брошюруются, страницы  не нумеруются, к личному делу  не прилагается опись.</w:t>
      </w:r>
    </w:p>
    <w:p w:rsidR="002916B6" w:rsidRPr="002916B6" w:rsidRDefault="00290340" w:rsidP="002916B6">
      <w:pPr>
        <w:shd w:val="clear" w:color="auto" w:fill="FFFFFF"/>
        <w:spacing w:line="285" w:lineRule="atLeast"/>
        <w:ind w:firstLine="709"/>
        <w:jc w:val="both"/>
        <w:textAlignment w:val="baseline"/>
        <w:rPr>
          <w:sz w:val="28"/>
          <w:szCs w:val="28"/>
        </w:rPr>
      </w:pPr>
      <w:r>
        <w:rPr>
          <w:sz w:val="28"/>
          <w:szCs w:val="28"/>
        </w:rPr>
        <w:t>7.</w:t>
      </w:r>
      <w:r w:rsidR="00AC62A8">
        <w:rPr>
          <w:sz w:val="28"/>
          <w:szCs w:val="28"/>
        </w:rPr>
        <w:t>5</w:t>
      </w:r>
      <w:r w:rsidR="002916B6" w:rsidRPr="002916B6">
        <w:rPr>
          <w:sz w:val="28"/>
          <w:szCs w:val="28"/>
        </w:rPr>
        <w:t>.4. В Личных карточках работников по унифицированной форме Т-2</w:t>
      </w:r>
    </w:p>
    <w:p w:rsidR="002916B6" w:rsidRPr="002916B6" w:rsidRDefault="002916B6" w:rsidP="002916B6">
      <w:pPr>
        <w:shd w:val="clear" w:color="auto" w:fill="FFFFFF"/>
        <w:spacing w:line="285" w:lineRule="atLeast"/>
        <w:jc w:val="both"/>
        <w:textAlignment w:val="baseline"/>
        <w:rPr>
          <w:sz w:val="28"/>
          <w:szCs w:val="28"/>
        </w:rPr>
      </w:pPr>
      <w:r w:rsidRPr="002916B6">
        <w:rPr>
          <w:sz w:val="28"/>
          <w:szCs w:val="28"/>
        </w:rPr>
        <w:t>не заполнены сведения о стаже работы, о приеме на работу, об отпусках, состав семьи, сведения о воинском учете,  основание прекращения трудового договора.</w:t>
      </w:r>
    </w:p>
    <w:p w:rsidR="002916B6" w:rsidRPr="002916B6" w:rsidRDefault="00290340" w:rsidP="002916B6">
      <w:pPr>
        <w:autoSpaceDE w:val="0"/>
        <w:autoSpaceDN w:val="0"/>
        <w:adjustRightInd w:val="0"/>
        <w:ind w:firstLine="709"/>
        <w:jc w:val="both"/>
        <w:rPr>
          <w:sz w:val="28"/>
          <w:szCs w:val="28"/>
        </w:rPr>
      </w:pPr>
      <w:r>
        <w:rPr>
          <w:sz w:val="28"/>
          <w:szCs w:val="28"/>
        </w:rPr>
        <w:t>7.</w:t>
      </w:r>
      <w:r w:rsidR="00AC62A8">
        <w:rPr>
          <w:sz w:val="28"/>
          <w:szCs w:val="28"/>
        </w:rPr>
        <w:t>5</w:t>
      </w:r>
      <w:r w:rsidR="002916B6" w:rsidRPr="002916B6">
        <w:rPr>
          <w:sz w:val="28"/>
          <w:szCs w:val="28"/>
        </w:rPr>
        <w:t>.5. Не применяются унифицированные формы документов по учету труда, утвержденные Постановлением Госкомстата РФ от 5 января 2004 г. №1 (приказ-распоряжение о приеме на работу, увольнении).</w:t>
      </w:r>
    </w:p>
    <w:p w:rsidR="002916B6" w:rsidRPr="002916B6" w:rsidRDefault="00290340" w:rsidP="002916B6">
      <w:pPr>
        <w:autoSpaceDE w:val="0"/>
        <w:autoSpaceDN w:val="0"/>
        <w:adjustRightInd w:val="0"/>
        <w:ind w:firstLine="709"/>
        <w:jc w:val="both"/>
        <w:rPr>
          <w:rFonts w:eastAsia="Calibri"/>
          <w:sz w:val="28"/>
          <w:szCs w:val="28"/>
          <w:lang w:eastAsia="en-US"/>
        </w:rPr>
      </w:pPr>
      <w:r>
        <w:rPr>
          <w:sz w:val="28"/>
          <w:szCs w:val="28"/>
        </w:rPr>
        <w:lastRenderedPageBreak/>
        <w:t>7.</w:t>
      </w:r>
      <w:r w:rsidR="00AC62A8">
        <w:rPr>
          <w:sz w:val="28"/>
          <w:szCs w:val="28"/>
        </w:rPr>
        <w:t>5</w:t>
      </w:r>
      <w:r w:rsidR="002916B6" w:rsidRPr="002916B6">
        <w:rPr>
          <w:sz w:val="28"/>
          <w:szCs w:val="28"/>
        </w:rPr>
        <w:t>.6. В нарушение ст. 135 ТК РФ Положение о присвоении классности и Положение о доплате за классность в администрации поселения не разработаны.</w:t>
      </w:r>
      <w:r w:rsidR="002916B6" w:rsidRPr="002916B6">
        <w:rPr>
          <w:rFonts w:eastAsia="Calibri"/>
          <w:sz w:val="28"/>
          <w:szCs w:val="28"/>
          <w:lang w:eastAsia="en-US"/>
        </w:rPr>
        <w:t xml:space="preserve"> </w:t>
      </w:r>
    </w:p>
    <w:p w:rsidR="002916B6" w:rsidRPr="002916B6" w:rsidRDefault="00290340" w:rsidP="002916B6">
      <w:pPr>
        <w:ind w:firstLine="709"/>
        <w:jc w:val="both"/>
        <w:rPr>
          <w:sz w:val="28"/>
          <w:szCs w:val="28"/>
          <w:shd w:val="clear" w:color="auto" w:fill="FFFFFF"/>
        </w:rPr>
      </w:pPr>
      <w:r>
        <w:rPr>
          <w:sz w:val="28"/>
          <w:szCs w:val="28"/>
        </w:rPr>
        <w:t>7.</w:t>
      </w:r>
      <w:r w:rsidR="00AC62A8">
        <w:rPr>
          <w:sz w:val="28"/>
          <w:szCs w:val="28"/>
        </w:rPr>
        <w:t>5</w:t>
      </w:r>
      <w:r w:rsidR="002916B6" w:rsidRPr="002916B6">
        <w:rPr>
          <w:sz w:val="28"/>
          <w:szCs w:val="28"/>
        </w:rPr>
        <w:t xml:space="preserve">.7. </w:t>
      </w:r>
      <w:r w:rsidR="002916B6" w:rsidRPr="002916B6">
        <w:rPr>
          <w:rFonts w:eastAsia="Calibri"/>
          <w:sz w:val="28"/>
          <w:szCs w:val="28"/>
          <w:lang w:eastAsia="en-US"/>
        </w:rPr>
        <w:t xml:space="preserve">В нарушение ст.136 ТК РФ администрацией поселения заработная плата выплачивается 1 раз в конце текущего месяца. </w:t>
      </w:r>
      <w:r w:rsidR="002916B6" w:rsidRPr="002916B6">
        <w:rPr>
          <w:sz w:val="28"/>
          <w:szCs w:val="28"/>
          <w:shd w:val="clear" w:color="auto" w:fill="FFFFFF"/>
        </w:rPr>
        <w:t>Конкретная дата выплаты заработной платы  не установлена  правовым актом поселения.</w:t>
      </w:r>
    </w:p>
    <w:p w:rsidR="002916B6" w:rsidRPr="002916B6" w:rsidRDefault="00290340" w:rsidP="002916B6">
      <w:pPr>
        <w:ind w:firstLine="709"/>
        <w:jc w:val="both"/>
        <w:rPr>
          <w:rFonts w:eastAsia="Calibri"/>
          <w:sz w:val="28"/>
          <w:szCs w:val="28"/>
          <w:lang w:eastAsia="en-US"/>
        </w:rPr>
      </w:pPr>
      <w:r>
        <w:rPr>
          <w:sz w:val="28"/>
          <w:szCs w:val="28"/>
          <w:shd w:val="clear" w:color="auto" w:fill="FFFFFF"/>
        </w:rPr>
        <w:t>7.</w:t>
      </w:r>
      <w:r w:rsidR="00AC62A8">
        <w:rPr>
          <w:sz w:val="28"/>
          <w:szCs w:val="28"/>
          <w:shd w:val="clear" w:color="auto" w:fill="FFFFFF"/>
        </w:rPr>
        <w:t>5</w:t>
      </w:r>
      <w:r>
        <w:rPr>
          <w:sz w:val="28"/>
          <w:szCs w:val="28"/>
          <w:shd w:val="clear" w:color="auto" w:fill="FFFFFF"/>
        </w:rPr>
        <w:t>.</w:t>
      </w:r>
      <w:r w:rsidR="002916B6" w:rsidRPr="002916B6">
        <w:rPr>
          <w:sz w:val="28"/>
          <w:szCs w:val="28"/>
          <w:shd w:val="clear" w:color="auto" w:fill="FFFFFF"/>
        </w:rPr>
        <w:t>8. В нарушение</w:t>
      </w:r>
      <w:r w:rsidR="002916B6" w:rsidRPr="002916B6">
        <w:rPr>
          <w:sz w:val="28"/>
          <w:szCs w:val="28"/>
        </w:rPr>
        <w:t xml:space="preserve"> ст.22,</w:t>
      </w:r>
      <w:r w:rsidR="002916B6" w:rsidRPr="002916B6">
        <w:rPr>
          <w:sz w:val="28"/>
          <w:szCs w:val="28"/>
          <w:shd w:val="clear" w:color="auto" w:fill="FFFFFF"/>
        </w:rPr>
        <w:t xml:space="preserve"> </w:t>
      </w:r>
      <w:hyperlink r:id="rId9" w:anchor="/document/12125268/entry/1352" w:history="1">
        <w:r w:rsidR="002916B6" w:rsidRPr="002916B6">
          <w:rPr>
            <w:sz w:val="28"/>
            <w:szCs w:val="28"/>
            <w:shd w:val="clear" w:color="auto" w:fill="FFFFFF"/>
          </w:rPr>
          <w:t>ч. 2 ст. 135</w:t>
        </w:r>
      </w:hyperlink>
      <w:r w:rsidR="002916B6" w:rsidRPr="002916B6">
        <w:rPr>
          <w:sz w:val="28"/>
          <w:szCs w:val="28"/>
          <w:shd w:val="clear" w:color="auto" w:fill="FFFFFF"/>
        </w:rPr>
        <w:t> ТК</w:t>
      </w:r>
      <w:r w:rsidR="002916B6" w:rsidRPr="002916B6">
        <w:rPr>
          <w:rFonts w:ascii="PT Serif" w:hAnsi="PT Serif"/>
          <w:color w:val="22272F"/>
          <w:sz w:val="23"/>
          <w:szCs w:val="23"/>
          <w:shd w:val="clear" w:color="auto" w:fill="FFFFFF"/>
        </w:rPr>
        <w:t xml:space="preserve"> </w:t>
      </w:r>
      <w:r w:rsidR="002916B6" w:rsidRPr="002916B6">
        <w:rPr>
          <w:rFonts w:ascii="PT Serif" w:hAnsi="PT Serif"/>
          <w:color w:val="22272F"/>
          <w:sz w:val="28"/>
          <w:szCs w:val="28"/>
          <w:shd w:val="clear" w:color="auto" w:fill="FFFFFF"/>
        </w:rPr>
        <w:t>РФ</w:t>
      </w:r>
      <w:r w:rsidR="002916B6" w:rsidRPr="002916B6">
        <w:rPr>
          <w:sz w:val="28"/>
          <w:szCs w:val="28"/>
          <w:shd w:val="clear" w:color="auto" w:fill="FFFFFF"/>
        </w:rPr>
        <w:t xml:space="preserve"> в администрации поселения отсутствуют </w:t>
      </w:r>
      <w:hyperlink r:id="rId10" w:anchor="/document/12125268/entry/1894" w:history="1">
        <w:r w:rsidR="002916B6" w:rsidRPr="002916B6">
          <w:rPr>
            <w:sz w:val="28"/>
            <w:szCs w:val="28"/>
            <w:shd w:val="clear" w:color="auto" w:fill="FFFFFF"/>
          </w:rPr>
          <w:t>правила</w:t>
        </w:r>
      </w:hyperlink>
      <w:r w:rsidR="002916B6" w:rsidRPr="002916B6">
        <w:rPr>
          <w:sz w:val="28"/>
          <w:szCs w:val="28"/>
          <w:shd w:val="clear" w:color="auto" w:fill="FFFFFF"/>
        </w:rPr>
        <w:t> внутреннего трудового распорядка, коллективный договор, регулирующие социально-трудовые отношения, систему оплаты труда в организации. </w:t>
      </w:r>
    </w:p>
    <w:p w:rsidR="002916B6" w:rsidRPr="002916B6" w:rsidRDefault="00290340" w:rsidP="002916B6">
      <w:pPr>
        <w:ind w:right="-2" w:firstLine="709"/>
        <w:jc w:val="both"/>
        <w:rPr>
          <w:sz w:val="28"/>
          <w:szCs w:val="28"/>
        </w:rPr>
      </w:pPr>
      <w:r>
        <w:rPr>
          <w:sz w:val="28"/>
          <w:szCs w:val="28"/>
        </w:rPr>
        <w:t>7.</w:t>
      </w:r>
      <w:r w:rsidR="00AC62A8">
        <w:rPr>
          <w:sz w:val="28"/>
          <w:szCs w:val="28"/>
        </w:rPr>
        <w:t>5</w:t>
      </w:r>
      <w:r w:rsidR="002916B6" w:rsidRPr="002916B6">
        <w:rPr>
          <w:sz w:val="28"/>
          <w:szCs w:val="28"/>
        </w:rPr>
        <w:t>.9. В Положение о денежном вознаграждении лиц, замещающих муниципальные должности в органах местного самоуправления сельского поселения «Баляга- Катангарское», утвержденное Решением Схода граждан поселения от 12.03.2018  года № 04</w:t>
      </w:r>
      <w:r w:rsidR="009B4B02">
        <w:rPr>
          <w:sz w:val="28"/>
          <w:szCs w:val="28"/>
        </w:rPr>
        <w:t xml:space="preserve"> </w:t>
      </w:r>
      <w:r w:rsidR="002916B6" w:rsidRPr="002916B6">
        <w:rPr>
          <w:sz w:val="28"/>
          <w:szCs w:val="28"/>
        </w:rPr>
        <w:t>не внесены  изменения в части установления оклада главы с 01.10.2019 года в размере 4065 рублей и с 01.10.2020 года - 4187 рублей.</w:t>
      </w:r>
    </w:p>
    <w:p w:rsidR="002916B6" w:rsidRPr="002916B6" w:rsidRDefault="002916B6" w:rsidP="002916B6">
      <w:pPr>
        <w:ind w:right="-2" w:firstLine="709"/>
        <w:jc w:val="both"/>
        <w:rPr>
          <w:sz w:val="28"/>
          <w:szCs w:val="28"/>
        </w:rPr>
      </w:pPr>
      <w:r w:rsidRPr="002916B6">
        <w:rPr>
          <w:sz w:val="28"/>
          <w:szCs w:val="28"/>
        </w:rPr>
        <w:t xml:space="preserve">В Положение от 12.03. 2018  года № 05 «О размере и условиях оплаты труда муниципальных служащих сельского поселения «Баляга- Катангарское» несвоевременно внесены изменения по установлению оклада заместителю с 01января 2019 года в размере 1463 рубля. Неверно внесены изменения  по установлению оклада с 01 октября 2019 года в размере 1626 рублей. Согласно Методике и штатных расписаний оклад заместителя утвержден в размере 1524 рубля с 01.10.2019 года и 1626 рублей с 01.01.2020 года.  </w:t>
      </w:r>
    </w:p>
    <w:p w:rsidR="002916B6" w:rsidRPr="002916B6" w:rsidRDefault="002916B6" w:rsidP="002916B6">
      <w:pPr>
        <w:ind w:firstLine="709"/>
        <w:jc w:val="both"/>
        <w:rPr>
          <w:sz w:val="28"/>
          <w:szCs w:val="28"/>
        </w:rPr>
      </w:pPr>
      <w:r w:rsidRPr="002916B6">
        <w:rPr>
          <w:sz w:val="28"/>
          <w:szCs w:val="28"/>
        </w:rPr>
        <w:t>На уровне поселения не проведена работа по внесению изменений в Положения  в части индексирования окладов с 01 октября 2020 года на 3,0%.  Оклады главы и муниципальных служащих поселения  до конца 2020 года проиндексированы не были.</w:t>
      </w:r>
    </w:p>
    <w:p w:rsidR="002916B6" w:rsidRPr="002916B6" w:rsidRDefault="00290340" w:rsidP="002916B6">
      <w:pPr>
        <w:ind w:firstLine="708"/>
        <w:jc w:val="both"/>
        <w:rPr>
          <w:b/>
          <w:sz w:val="28"/>
          <w:szCs w:val="28"/>
        </w:rPr>
      </w:pPr>
      <w:r>
        <w:rPr>
          <w:sz w:val="28"/>
          <w:szCs w:val="28"/>
        </w:rPr>
        <w:t>7.</w:t>
      </w:r>
      <w:r w:rsidR="00AC62A8">
        <w:rPr>
          <w:sz w:val="28"/>
          <w:szCs w:val="28"/>
        </w:rPr>
        <w:t>5</w:t>
      </w:r>
      <w:r>
        <w:rPr>
          <w:sz w:val="28"/>
          <w:szCs w:val="28"/>
        </w:rPr>
        <w:t>.</w:t>
      </w:r>
      <w:r w:rsidR="002916B6" w:rsidRPr="002916B6">
        <w:rPr>
          <w:sz w:val="28"/>
          <w:szCs w:val="28"/>
        </w:rPr>
        <w:t>10.  В результате проверки правомерности (законности) расходования бюджетных средств на оплату труда у</w:t>
      </w:r>
      <w:r w:rsidR="002916B6" w:rsidRPr="002916B6">
        <w:rPr>
          <w:b/>
          <w:sz w:val="28"/>
          <w:szCs w:val="28"/>
        </w:rPr>
        <w:t>становлены следующие нарушения:</w:t>
      </w:r>
    </w:p>
    <w:p w:rsidR="002916B6" w:rsidRPr="002916B6" w:rsidRDefault="002916B6" w:rsidP="002916B6">
      <w:pPr>
        <w:ind w:firstLine="709"/>
        <w:jc w:val="both"/>
        <w:rPr>
          <w:sz w:val="28"/>
          <w:szCs w:val="28"/>
        </w:rPr>
      </w:pPr>
      <w:r w:rsidRPr="002916B6">
        <w:rPr>
          <w:sz w:val="28"/>
          <w:szCs w:val="28"/>
        </w:rPr>
        <w:t xml:space="preserve"> - недоплата заместителю главы за 2019 год в сумме 3517,62 рубля и по должности работника военно-учетного стола переплата в сумме 710 рублей.</w:t>
      </w:r>
    </w:p>
    <w:p w:rsidR="002916B6" w:rsidRPr="002916B6" w:rsidRDefault="002916B6" w:rsidP="002916B6">
      <w:pPr>
        <w:widowControl w:val="0"/>
        <w:autoSpaceDE w:val="0"/>
        <w:autoSpaceDN w:val="0"/>
        <w:adjustRightInd w:val="0"/>
        <w:ind w:firstLine="709"/>
        <w:jc w:val="both"/>
        <w:rPr>
          <w:bCs/>
          <w:sz w:val="28"/>
          <w:szCs w:val="28"/>
        </w:rPr>
      </w:pPr>
      <w:r w:rsidRPr="002916B6">
        <w:rPr>
          <w:bCs/>
          <w:sz w:val="28"/>
          <w:szCs w:val="28"/>
        </w:rPr>
        <w:t>- в нарушение ст.115 ТК РФ е</w:t>
      </w:r>
      <w:r w:rsidRPr="002916B6">
        <w:rPr>
          <w:bCs/>
          <w:sz w:val="28"/>
          <w:szCs w:val="28"/>
          <w:shd w:val="clear" w:color="auto" w:fill="FFFFFF"/>
        </w:rPr>
        <w:t>жегодный основной оплачиваемый отпуск  главе в 2019, в 2020 годах предоставлялся в количестве 30 дней, сверх установленной продолжительности 28 календарных дней. Переплата составила в общей сумме 5309,04 рублей, в том числе: за 2019 год-2599,16 рублей (в том числе подоходный налог- 338 рублей),  за 2020год-2709,88 рублей (в том числе подоходный налог- 352 рубля).</w:t>
      </w:r>
    </w:p>
    <w:p w:rsidR="002916B6" w:rsidRPr="002916B6" w:rsidRDefault="002916B6" w:rsidP="002916B6">
      <w:pPr>
        <w:shd w:val="clear" w:color="auto" w:fill="FFFFFF"/>
        <w:ind w:firstLine="708"/>
        <w:jc w:val="both"/>
        <w:rPr>
          <w:sz w:val="28"/>
          <w:szCs w:val="28"/>
        </w:rPr>
      </w:pPr>
      <w:r w:rsidRPr="002916B6">
        <w:rPr>
          <w:sz w:val="28"/>
          <w:szCs w:val="28"/>
        </w:rPr>
        <w:t xml:space="preserve">-   по вине работодателя сверх штатного расписания уборщице, принятой на 0,5 ставки, за январь 2019 года начислена заработная плата из расчета полной ставки  в сумме 9588 рублей.  </w:t>
      </w:r>
    </w:p>
    <w:p w:rsidR="002916B6" w:rsidRPr="002916B6" w:rsidRDefault="002916B6" w:rsidP="002916B6">
      <w:pPr>
        <w:shd w:val="clear" w:color="auto" w:fill="FFFFFF"/>
        <w:ind w:firstLine="709"/>
        <w:jc w:val="both"/>
        <w:rPr>
          <w:sz w:val="28"/>
          <w:szCs w:val="28"/>
        </w:rPr>
      </w:pPr>
      <w:r w:rsidRPr="002916B6">
        <w:rPr>
          <w:sz w:val="28"/>
          <w:szCs w:val="28"/>
        </w:rPr>
        <w:t>- установлена переплата за 2019 год водителю в сумме 3000 рублей и уборщице в сумме 2565,24 рубля.</w:t>
      </w:r>
    </w:p>
    <w:p w:rsidR="002916B6" w:rsidRPr="002916B6" w:rsidRDefault="00290340" w:rsidP="002916B6">
      <w:pPr>
        <w:shd w:val="clear" w:color="auto" w:fill="FFFFFF"/>
        <w:ind w:firstLine="708"/>
        <w:jc w:val="both"/>
        <w:rPr>
          <w:sz w:val="28"/>
          <w:szCs w:val="28"/>
        </w:rPr>
      </w:pPr>
      <w:r>
        <w:rPr>
          <w:sz w:val="28"/>
          <w:szCs w:val="28"/>
        </w:rPr>
        <w:lastRenderedPageBreak/>
        <w:t>7.</w:t>
      </w:r>
      <w:r w:rsidR="00AC62A8">
        <w:rPr>
          <w:sz w:val="28"/>
          <w:szCs w:val="28"/>
        </w:rPr>
        <w:t>5</w:t>
      </w:r>
      <w:r w:rsidR="002916B6" w:rsidRPr="002916B6">
        <w:rPr>
          <w:sz w:val="28"/>
          <w:szCs w:val="28"/>
        </w:rPr>
        <w:t xml:space="preserve">.11. В штатном расписании администрации сельского поселения утверждено 0,5 ставки уборщицы.  Норматив численности не соответствует нормам убираемой площади: </w:t>
      </w:r>
      <w:r w:rsidR="002916B6" w:rsidRPr="002916B6">
        <w:rPr>
          <w:sz w:val="28"/>
          <w:szCs w:val="28"/>
          <w:shd w:val="clear" w:color="auto" w:fill="FFFFFF"/>
        </w:rPr>
        <w:t>на 100 кв. м 0,27 человек (</w:t>
      </w:r>
      <w:hyperlink r:id="rId11" w:anchor="/document/181197/entry/0" w:history="1">
        <w:r w:rsidR="002916B6" w:rsidRPr="002916B6">
          <w:rPr>
            <w:sz w:val="28"/>
            <w:szCs w:val="28"/>
            <w:shd w:val="clear" w:color="auto" w:fill="FFFFFF"/>
          </w:rPr>
          <w:t>Постановление</w:t>
        </w:r>
      </w:hyperlink>
      <w:r w:rsidR="002916B6" w:rsidRPr="002916B6">
        <w:rPr>
          <w:sz w:val="28"/>
          <w:szCs w:val="28"/>
          <w:shd w:val="clear" w:color="auto" w:fill="FFFFFF"/>
        </w:rPr>
        <w:t> Госкомтруда СССР от 29.12.1990 N 469 "Об утверждении нормативов времени на уборку служебных и культурно-бытовых помещений")</w:t>
      </w:r>
      <w:r w:rsidR="002916B6" w:rsidRPr="002916B6">
        <w:rPr>
          <w:sz w:val="28"/>
          <w:szCs w:val="28"/>
        </w:rPr>
        <w:t xml:space="preserve">. По мнению Контрольно-счетного органа, нецелесообразно содержать 0,5 ставки уборщицы в администрации поселения. </w:t>
      </w:r>
    </w:p>
    <w:p w:rsidR="00AC62A8" w:rsidRPr="002916B6" w:rsidRDefault="00AC62A8" w:rsidP="00AC62A8">
      <w:pPr>
        <w:ind w:firstLine="709"/>
        <w:jc w:val="both"/>
        <w:rPr>
          <w:b/>
          <w:sz w:val="28"/>
          <w:szCs w:val="28"/>
        </w:rPr>
      </w:pPr>
      <w:r>
        <w:rPr>
          <w:b/>
          <w:sz w:val="28"/>
          <w:szCs w:val="28"/>
        </w:rPr>
        <w:t>7.6</w:t>
      </w:r>
      <w:r w:rsidRPr="002916B6">
        <w:rPr>
          <w:b/>
          <w:sz w:val="28"/>
          <w:szCs w:val="28"/>
        </w:rPr>
        <w:t>. Нарушения ведения бухгалтерского учета, составления и представления бухгалтерской отчетности</w:t>
      </w:r>
      <w:r>
        <w:rPr>
          <w:b/>
          <w:sz w:val="28"/>
          <w:szCs w:val="28"/>
        </w:rPr>
        <w:t>:</w:t>
      </w:r>
    </w:p>
    <w:p w:rsidR="00AC62A8" w:rsidRPr="002916B6" w:rsidRDefault="00AC62A8" w:rsidP="00AC62A8">
      <w:pPr>
        <w:autoSpaceDN w:val="0"/>
        <w:adjustRightInd w:val="0"/>
        <w:ind w:firstLine="709"/>
        <w:jc w:val="both"/>
        <w:rPr>
          <w:sz w:val="28"/>
          <w:szCs w:val="28"/>
        </w:rPr>
      </w:pPr>
      <w:r>
        <w:rPr>
          <w:sz w:val="28"/>
          <w:szCs w:val="28"/>
        </w:rPr>
        <w:t>7.6</w:t>
      </w:r>
      <w:r w:rsidRPr="002916B6">
        <w:rPr>
          <w:sz w:val="28"/>
          <w:szCs w:val="28"/>
        </w:rPr>
        <w:t xml:space="preserve">.1. В нарушение п. 213 Инструкции 157Н, пп. 6.3.п.6 </w:t>
      </w:r>
      <w:r>
        <w:rPr>
          <w:sz w:val="28"/>
          <w:szCs w:val="28"/>
        </w:rPr>
        <w:t>Указаний</w:t>
      </w:r>
      <w:r w:rsidRPr="00686555">
        <w:t xml:space="preserve"> </w:t>
      </w:r>
      <w:r w:rsidRPr="00686555">
        <w:rPr>
          <w:sz w:val="28"/>
          <w:szCs w:val="28"/>
        </w:rPr>
        <w:t>Банка России от 11.03.2014 N 3210-У</w:t>
      </w:r>
      <w:r w:rsidRPr="002916B6">
        <w:rPr>
          <w:sz w:val="28"/>
          <w:szCs w:val="28"/>
        </w:rPr>
        <w:t xml:space="preserve"> в заявлениях подотчетного лица отсутствует  срок выдачи денег в подотчет, дата утверждения заявления, дата составления заявления. Авансовые отчеты №000000020 от 30.06.2020 года на сумму 2600 рублей,</w:t>
      </w:r>
      <w:r w:rsidRPr="002916B6">
        <w:rPr>
          <w:color w:val="FF0000"/>
          <w:sz w:val="28"/>
          <w:szCs w:val="28"/>
        </w:rPr>
        <w:t xml:space="preserve"> </w:t>
      </w:r>
      <w:r w:rsidRPr="002916B6">
        <w:rPr>
          <w:sz w:val="28"/>
          <w:szCs w:val="28"/>
        </w:rPr>
        <w:t>№000000029 от 31.08.2020 года на сумму 600 рублей,</w:t>
      </w:r>
      <w:r w:rsidRPr="002916B6">
        <w:rPr>
          <w:color w:val="FF0000"/>
          <w:sz w:val="28"/>
          <w:szCs w:val="28"/>
        </w:rPr>
        <w:t xml:space="preserve"> </w:t>
      </w:r>
      <w:r w:rsidRPr="002916B6">
        <w:rPr>
          <w:sz w:val="28"/>
          <w:szCs w:val="28"/>
        </w:rPr>
        <w:t>№000000022 от 28.10.2020 года на сумму 1300 рублей не подписаны подотчетным лицом Цыбеновой Е.Л. и приняты к оплате.</w:t>
      </w:r>
    </w:p>
    <w:p w:rsidR="00AC62A8" w:rsidRPr="002916B6" w:rsidRDefault="00AC62A8" w:rsidP="00AC62A8">
      <w:pPr>
        <w:shd w:val="clear" w:color="auto" w:fill="FFFFFF"/>
        <w:tabs>
          <w:tab w:val="left" w:pos="709"/>
        </w:tabs>
        <w:ind w:firstLine="709"/>
        <w:jc w:val="both"/>
        <w:rPr>
          <w:sz w:val="28"/>
          <w:szCs w:val="28"/>
        </w:rPr>
      </w:pPr>
      <w:r>
        <w:rPr>
          <w:sz w:val="28"/>
          <w:szCs w:val="28"/>
        </w:rPr>
        <w:t>7.6.</w:t>
      </w:r>
      <w:r w:rsidRPr="002916B6">
        <w:rPr>
          <w:sz w:val="28"/>
          <w:szCs w:val="28"/>
        </w:rPr>
        <w:t>2.  В нарушение ст.9 Закона № 402- ФЗ  не соблюдена хронологическая последовательность по датам составления авансовых отчетов, что свидетельствует о несвоевременном отражении хозяйственной операции.</w:t>
      </w:r>
    </w:p>
    <w:p w:rsidR="00AC62A8" w:rsidRPr="002916B6" w:rsidRDefault="00AC62A8" w:rsidP="00AC62A8">
      <w:pPr>
        <w:ind w:firstLine="709"/>
        <w:jc w:val="both"/>
        <w:rPr>
          <w:sz w:val="28"/>
          <w:szCs w:val="28"/>
        </w:rPr>
      </w:pPr>
      <w:r>
        <w:rPr>
          <w:sz w:val="28"/>
          <w:szCs w:val="28"/>
        </w:rPr>
        <w:t>7.6</w:t>
      </w:r>
      <w:r w:rsidRPr="002916B6">
        <w:rPr>
          <w:sz w:val="28"/>
          <w:szCs w:val="28"/>
        </w:rPr>
        <w:t xml:space="preserve">.3. В нарушение пп. 6.3.п.6 </w:t>
      </w:r>
      <w:r>
        <w:rPr>
          <w:sz w:val="28"/>
          <w:szCs w:val="28"/>
        </w:rPr>
        <w:t>Указаний</w:t>
      </w:r>
      <w:r w:rsidRPr="00686555">
        <w:t xml:space="preserve"> </w:t>
      </w:r>
      <w:r w:rsidRPr="00686555">
        <w:rPr>
          <w:sz w:val="28"/>
          <w:szCs w:val="28"/>
        </w:rPr>
        <w:t>Банка России от 11.03.2014 N 3210-У</w:t>
      </w:r>
      <w:r w:rsidRPr="002916B6">
        <w:rPr>
          <w:sz w:val="28"/>
          <w:szCs w:val="28"/>
        </w:rPr>
        <w:t xml:space="preserve"> </w:t>
      </w:r>
      <w:bookmarkStart w:id="0" w:name="_GoBack"/>
      <w:bookmarkEnd w:id="0"/>
      <w:r w:rsidRPr="002916B6">
        <w:rPr>
          <w:sz w:val="28"/>
          <w:szCs w:val="28"/>
        </w:rPr>
        <w:t>сотрудниками несвоевременно представляются авансовые отчеты с подтверждающими документами.</w:t>
      </w:r>
    </w:p>
    <w:p w:rsidR="00AC62A8" w:rsidRPr="002916B6" w:rsidRDefault="00AC62A8" w:rsidP="00AC62A8">
      <w:pPr>
        <w:autoSpaceDN w:val="0"/>
        <w:adjustRightInd w:val="0"/>
        <w:ind w:firstLine="709"/>
        <w:jc w:val="both"/>
        <w:rPr>
          <w:sz w:val="28"/>
          <w:szCs w:val="28"/>
        </w:rPr>
      </w:pPr>
      <w:r w:rsidRPr="002916B6">
        <w:rPr>
          <w:sz w:val="28"/>
          <w:szCs w:val="28"/>
        </w:rPr>
        <w:t>По состоянию на 01.01.2021 года имеется задолженность за подотчетным лицом  Цыбеновой Е.Л. в сумме 2400 рублей, которая образовалась с августа месяца 2020 года.</w:t>
      </w:r>
    </w:p>
    <w:p w:rsidR="00AC62A8" w:rsidRPr="002916B6" w:rsidRDefault="00AC62A8" w:rsidP="00AC62A8">
      <w:pPr>
        <w:ind w:firstLine="709"/>
        <w:jc w:val="both"/>
        <w:rPr>
          <w:sz w:val="28"/>
          <w:szCs w:val="28"/>
        </w:rPr>
      </w:pPr>
      <w:r w:rsidRPr="002916B6">
        <w:rPr>
          <w:sz w:val="28"/>
          <w:szCs w:val="28"/>
        </w:rPr>
        <w:t>В нарушение ст.10 Закона 402- ФЗ в годовой отчетности  за 2020 год в форме 0503169 «Сведения по дебиторской, кредиторской задолженности» не отражена имеющаяся задолженность  на конец отчетного периода по дебету счета 208.21  в сумме 2400 рублей  (услуги связи).</w:t>
      </w:r>
    </w:p>
    <w:p w:rsidR="00AC62A8" w:rsidRPr="002916B6" w:rsidRDefault="00AC62A8" w:rsidP="00AC62A8">
      <w:pPr>
        <w:autoSpaceDN w:val="0"/>
        <w:adjustRightInd w:val="0"/>
        <w:ind w:firstLine="709"/>
        <w:jc w:val="both"/>
        <w:rPr>
          <w:sz w:val="28"/>
          <w:szCs w:val="28"/>
        </w:rPr>
      </w:pPr>
      <w:r>
        <w:rPr>
          <w:sz w:val="28"/>
          <w:szCs w:val="28"/>
        </w:rPr>
        <w:t>7.6</w:t>
      </w:r>
      <w:r w:rsidRPr="002916B6">
        <w:rPr>
          <w:sz w:val="28"/>
          <w:szCs w:val="28"/>
        </w:rPr>
        <w:t>.4.</w:t>
      </w:r>
      <w:r>
        <w:rPr>
          <w:sz w:val="28"/>
          <w:szCs w:val="28"/>
        </w:rPr>
        <w:t xml:space="preserve"> </w:t>
      </w:r>
      <w:r w:rsidRPr="002916B6">
        <w:rPr>
          <w:sz w:val="28"/>
          <w:szCs w:val="28"/>
        </w:rPr>
        <w:t xml:space="preserve">В ноябре 2020 года перечислены в подотчет на карту Батуева Ц.-Д.Б.  денежные средства в сумме 4000 рублей и 3000 рублей на оплату аренды гаража для стоянки служебного автомобиля, принадлежащего администрации поселения. </w:t>
      </w:r>
    </w:p>
    <w:p w:rsidR="00AC62A8" w:rsidRPr="002916B6" w:rsidRDefault="00AC62A8" w:rsidP="00AC62A8">
      <w:pPr>
        <w:autoSpaceDN w:val="0"/>
        <w:adjustRightInd w:val="0"/>
        <w:ind w:firstLine="709"/>
        <w:jc w:val="both"/>
        <w:rPr>
          <w:sz w:val="28"/>
          <w:szCs w:val="28"/>
        </w:rPr>
      </w:pPr>
      <w:r w:rsidRPr="002916B6">
        <w:rPr>
          <w:sz w:val="28"/>
          <w:szCs w:val="28"/>
        </w:rPr>
        <w:t>К авансовым отчетам Батуева Ц.-Д.Б приложены договоры №1 от 01.01.2020 года и №2 от 01.10.2020 года, заключенные с водителем администрации поселения  Дугаровым Ц.Р.</w:t>
      </w:r>
      <w:r>
        <w:rPr>
          <w:sz w:val="28"/>
          <w:szCs w:val="28"/>
        </w:rPr>
        <w:t xml:space="preserve"> </w:t>
      </w:r>
      <w:r w:rsidRPr="002916B6">
        <w:rPr>
          <w:sz w:val="28"/>
          <w:szCs w:val="28"/>
        </w:rPr>
        <w:t>на оказание  им услуги по сдаче в аренду гаража. Договоры Дугаровым Ц.Р. не подписаны, факт  получения денежных средств водителем не подтвержден документально. Необоснованные расходы составили 7000 рублей.</w:t>
      </w:r>
    </w:p>
    <w:p w:rsidR="00AC62A8" w:rsidRPr="002916B6" w:rsidRDefault="00AC62A8" w:rsidP="00AC62A8">
      <w:pPr>
        <w:shd w:val="clear" w:color="auto" w:fill="FFFFFF"/>
        <w:tabs>
          <w:tab w:val="left" w:pos="709"/>
        </w:tabs>
        <w:ind w:firstLine="708"/>
        <w:jc w:val="both"/>
        <w:rPr>
          <w:sz w:val="28"/>
          <w:szCs w:val="28"/>
        </w:rPr>
      </w:pPr>
      <w:r>
        <w:rPr>
          <w:sz w:val="28"/>
          <w:szCs w:val="28"/>
        </w:rPr>
        <w:t>7</w:t>
      </w:r>
      <w:r w:rsidRPr="002916B6">
        <w:rPr>
          <w:sz w:val="28"/>
          <w:szCs w:val="28"/>
        </w:rPr>
        <w:t>.</w:t>
      </w:r>
      <w:r>
        <w:rPr>
          <w:sz w:val="28"/>
          <w:szCs w:val="28"/>
        </w:rPr>
        <w:t>6</w:t>
      </w:r>
      <w:r w:rsidRPr="002916B6">
        <w:rPr>
          <w:sz w:val="28"/>
          <w:szCs w:val="28"/>
        </w:rPr>
        <w:t>.</w:t>
      </w:r>
      <w:r>
        <w:rPr>
          <w:sz w:val="28"/>
          <w:szCs w:val="28"/>
        </w:rPr>
        <w:t>5.</w:t>
      </w:r>
      <w:r w:rsidRPr="002916B6">
        <w:rPr>
          <w:sz w:val="28"/>
          <w:szCs w:val="28"/>
        </w:rPr>
        <w:t xml:space="preserve"> На баланс не поставлено здание администрации кадастровой стоимостью 40793,22 рубля.</w:t>
      </w:r>
    </w:p>
    <w:p w:rsidR="00AC62A8" w:rsidRPr="002916B6" w:rsidRDefault="00AC62A8" w:rsidP="00AC62A8">
      <w:pPr>
        <w:spacing w:line="324" w:lineRule="exact"/>
        <w:ind w:right="20" w:firstLine="708"/>
        <w:jc w:val="both"/>
        <w:rPr>
          <w:sz w:val="28"/>
          <w:szCs w:val="28"/>
          <w:shd w:val="clear" w:color="auto" w:fill="FFFFFF"/>
        </w:rPr>
      </w:pPr>
      <w:r>
        <w:rPr>
          <w:sz w:val="28"/>
          <w:szCs w:val="28"/>
          <w:shd w:val="clear" w:color="auto" w:fill="FFFFFF"/>
        </w:rPr>
        <w:t>7.6.</w:t>
      </w:r>
      <w:r w:rsidRPr="002916B6">
        <w:rPr>
          <w:sz w:val="28"/>
          <w:szCs w:val="28"/>
          <w:shd w:val="clear" w:color="auto" w:fill="FFFFFF"/>
        </w:rPr>
        <w:t xml:space="preserve">6. В нарушение  п.71 Инструкции №157н, утвержденной приказом Министерства финансов Российской Федерации от 01.12.2010 г. на балансе </w:t>
      </w:r>
      <w:r w:rsidRPr="002916B6">
        <w:rPr>
          <w:sz w:val="28"/>
          <w:szCs w:val="28"/>
          <w:shd w:val="clear" w:color="auto" w:fill="FFFFFF"/>
        </w:rPr>
        <w:lastRenderedPageBreak/>
        <w:t>поселения  в составе непроизведенных активов не отражены земельные участки общей стоимостью 4295047,12 рублей</w:t>
      </w:r>
      <w:r>
        <w:rPr>
          <w:sz w:val="28"/>
          <w:szCs w:val="28"/>
          <w:shd w:val="clear" w:color="auto" w:fill="FFFFFF"/>
        </w:rPr>
        <w:t>:</w:t>
      </w:r>
    </w:p>
    <w:p w:rsidR="00AC62A8" w:rsidRPr="002916B6" w:rsidRDefault="00AC62A8" w:rsidP="00AC62A8">
      <w:pPr>
        <w:shd w:val="clear" w:color="auto" w:fill="FFFFFF"/>
        <w:ind w:firstLine="708"/>
        <w:jc w:val="both"/>
        <w:rPr>
          <w:sz w:val="28"/>
          <w:szCs w:val="28"/>
        </w:rPr>
      </w:pPr>
      <w:r w:rsidRPr="002916B6">
        <w:rPr>
          <w:sz w:val="28"/>
          <w:szCs w:val="28"/>
        </w:rPr>
        <w:t xml:space="preserve">- земли для размещения кладбища площадью 6197+\-15,83 м2 кадастровой стоимостью 21415,12 рублей (постановление  администрации МР №446 от 08.07.2020 года) </w:t>
      </w:r>
    </w:p>
    <w:p w:rsidR="00AC62A8" w:rsidRPr="002916B6" w:rsidRDefault="00AC62A8" w:rsidP="00AC62A8">
      <w:pPr>
        <w:ind w:firstLine="710"/>
        <w:jc w:val="both"/>
        <w:rPr>
          <w:sz w:val="28"/>
          <w:szCs w:val="28"/>
        </w:rPr>
      </w:pPr>
      <w:r w:rsidRPr="002916B6">
        <w:rPr>
          <w:sz w:val="28"/>
          <w:szCs w:val="28"/>
        </w:rPr>
        <w:t>-земельный участок общедолевой собственностью12\36 (земли сельскохозяйственного назначения площадью 5680000м2) кадастровой стоимостью 4273632 рубля (свидетельство о государственной регистрации права от 22.04.2015 № 75-75-19\015\2014-029).</w:t>
      </w:r>
    </w:p>
    <w:p w:rsidR="00AC62A8" w:rsidRPr="002916B6" w:rsidRDefault="00AC62A8" w:rsidP="00AC62A8">
      <w:pPr>
        <w:ind w:firstLine="708"/>
        <w:jc w:val="both"/>
        <w:rPr>
          <w:sz w:val="28"/>
          <w:szCs w:val="28"/>
          <w:shd w:val="clear" w:color="auto" w:fill="FFFFFF"/>
        </w:rPr>
      </w:pPr>
      <w:r>
        <w:rPr>
          <w:sz w:val="28"/>
          <w:szCs w:val="28"/>
          <w:shd w:val="clear" w:color="auto" w:fill="FFFFFF"/>
        </w:rPr>
        <w:t>7.6</w:t>
      </w:r>
      <w:r w:rsidRPr="002916B6">
        <w:rPr>
          <w:sz w:val="28"/>
          <w:szCs w:val="28"/>
          <w:shd w:val="clear" w:color="auto" w:fill="FFFFFF"/>
        </w:rPr>
        <w:t xml:space="preserve">.7. В нарушение инструкции 157н, утвержденной приказом Министерства финансов Российской Федерации от 01.12.2010 г, на счете «Основные средства» неверно учитывается объект муниципального имущества  (обелиск), который  должен быть отражен по счету 010800000 «Нефинансовые активы имущества казны». </w:t>
      </w:r>
    </w:p>
    <w:p w:rsidR="00AC62A8" w:rsidRPr="002916B6" w:rsidRDefault="00AC62A8" w:rsidP="00AC62A8">
      <w:pPr>
        <w:spacing w:line="324" w:lineRule="exact"/>
        <w:ind w:right="20" w:firstLine="708"/>
        <w:jc w:val="both"/>
        <w:rPr>
          <w:sz w:val="28"/>
          <w:szCs w:val="28"/>
          <w:shd w:val="clear" w:color="auto" w:fill="FFFFFF"/>
        </w:rPr>
      </w:pPr>
      <w:r>
        <w:rPr>
          <w:sz w:val="28"/>
          <w:szCs w:val="28"/>
          <w:shd w:val="clear" w:color="auto" w:fill="FFFFFF"/>
        </w:rPr>
        <w:t>7.6.</w:t>
      </w:r>
      <w:r w:rsidRPr="002916B6">
        <w:rPr>
          <w:sz w:val="28"/>
          <w:szCs w:val="28"/>
          <w:shd w:val="clear" w:color="auto" w:fill="FFFFFF"/>
        </w:rPr>
        <w:t>8. На балансе числится здание водокачки балансовой стоимостью 85843,20 рублей, которое по акту приема передачи №3-2018 от 20марта 2018 года передано в собственность администрации муниципального района «Петровск-Забайкальский район» (распоряжение Департамента государственного имущества и земельных отношений Забайкальского края от 23.05.2017 года № 2268/р).</w:t>
      </w:r>
    </w:p>
    <w:p w:rsidR="00AC62A8" w:rsidRPr="002916B6" w:rsidRDefault="00AC62A8" w:rsidP="00AC62A8">
      <w:pPr>
        <w:spacing w:line="324" w:lineRule="exact"/>
        <w:ind w:right="20" w:firstLine="708"/>
        <w:jc w:val="both"/>
        <w:rPr>
          <w:sz w:val="28"/>
          <w:szCs w:val="28"/>
          <w:shd w:val="clear" w:color="auto" w:fill="FFFFFF"/>
        </w:rPr>
      </w:pPr>
      <w:r>
        <w:rPr>
          <w:sz w:val="28"/>
          <w:szCs w:val="28"/>
        </w:rPr>
        <w:t>7.6</w:t>
      </w:r>
      <w:r w:rsidRPr="002916B6">
        <w:rPr>
          <w:sz w:val="28"/>
          <w:szCs w:val="28"/>
        </w:rPr>
        <w:t>.9. В бухгалтерской отчетности по состоянию на 01.01.2021 года не отражена кредиторская задолженность  по муниципальному контракту  от 30.04.2020 года №249 на приобретение оборудования для детской игровой площадки, установленной по ул. Улан Туя 9а общей стоимостью 99000 рублей.</w:t>
      </w:r>
    </w:p>
    <w:p w:rsidR="00AC62A8" w:rsidRPr="002916B6" w:rsidRDefault="00AC62A8" w:rsidP="00AC62A8">
      <w:pPr>
        <w:ind w:firstLine="709"/>
        <w:jc w:val="both"/>
        <w:outlineLvl w:val="1"/>
        <w:rPr>
          <w:sz w:val="28"/>
          <w:szCs w:val="28"/>
        </w:rPr>
      </w:pPr>
      <w:r>
        <w:rPr>
          <w:sz w:val="28"/>
        </w:rPr>
        <w:t>7.6</w:t>
      </w:r>
      <w:r w:rsidRPr="002916B6">
        <w:rPr>
          <w:sz w:val="28"/>
        </w:rPr>
        <w:t xml:space="preserve">.10. </w:t>
      </w:r>
      <w:r w:rsidRPr="002916B6">
        <w:rPr>
          <w:sz w:val="28"/>
          <w:szCs w:val="28"/>
        </w:rPr>
        <w:t>Нормы расходования ГСМ на автомобиль  администрацией поселения не утверждены. Списание ГСМ производится не по норме расходования ГСМ, а по фактическому поступлению. В актах на списание материальных ценностей, ГСМ отсутствуют подписи членов комиссии.</w:t>
      </w:r>
    </w:p>
    <w:p w:rsidR="00AC62A8" w:rsidRPr="002916B6" w:rsidRDefault="00AC62A8" w:rsidP="00AC62A8">
      <w:pPr>
        <w:ind w:firstLine="709"/>
        <w:jc w:val="both"/>
        <w:outlineLvl w:val="1"/>
        <w:rPr>
          <w:sz w:val="28"/>
          <w:szCs w:val="28"/>
        </w:rPr>
      </w:pPr>
      <w:r w:rsidRPr="002916B6">
        <w:rPr>
          <w:sz w:val="28"/>
          <w:szCs w:val="28"/>
        </w:rPr>
        <w:t>В нарушении постановления Федеральной службы государственной статистики от 28.11.1997 № 78, и приказа Минтранса РФ от 18.09.2008 № 152 «Об утверждении обязательных  реквизитов и порядка заполнения путевых листов» в  путевых листах  не отражается движение горючего, остаток бензина при выезде и возвращении, расход горючего.</w:t>
      </w:r>
    </w:p>
    <w:p w:rsidR="002916B6" w:rsidRPr="002916B6" w:rsidRDefault="002916B6" w:rsidP="002916B6">
      <w:pPr>
        <w:shd w:val="clear" w:color="auto" w:fill="FFFFFF"/>
        <w:ind w:firstLine="709"/>
        <w:jc w:val="both"/>
        <w:rPr>
          <w:sz w:val="28"/>
          <w:szCs w:val="28"/>
        </w:rPr>
      </w:pPr>
    </w:p>
    <w:p w:rsidR="002916B6" w:rsidRPr="002916B6" w:rsidRDefault="00290340" w:rsidP="002916B6">
      <w:pPr>
        <w:shd w:val="clear" w:color="auto" w:fill="FFFFFF"/>
        <w:ind w:firstLine="709"/>
        <w:jc w:val="both"/>
        <w:rPr>
          <w:b/>
          <w:sz w:val="28"/>
          <w:szCs w:val="28"/>
        </w:rPr>
      </w:pPr>
      <w:r>
        <w:rPr>
          <w:b/>
          <w:sz w:val="28"/>
          <w:szCs w:val="28"/>
        </w:rPr>
        <w:t>7.7</w:t>
      </w:r>
      <w:r w:rsidR="002916B6" w:rsidRPr="002916B6">
        <w:rPr>
          <w:b/>
          <w:sz w:val="28"/>
          <w:szCs w:val="28"/>
        </w:rPr>
        <w:t>.</w:t>
      </w:r>
      <w:r>
        <w:rPr>
          <w:b/>
          <w:sz w:val="28"/>
          <w:szCs w:val="28"/>
        </w:rPr>
        <w:t xml:space="preserve"> </w:t>
      </w:r>
      <w:r w:rsidR="002916B6" w:rsidRPr="002916B6">
        <w:rPr>
          <w:b/>
          <w:sz w:val="28"/>
          <w:szCs w:val="28"/>
        </w:rPr>
        <w:t xml:space="preserve"> Нарушения в сфере управления и распоряжения имуществом:</w:t>
      </w:r>
    </w:p>
    <w:p w:rsidR="002916B6" w:rsidRPr="002916B6" w:rsidRDefault="00290340" w:rsidP="002916B6">
      <w:pPr>
        <w:ind w:right="-1" w:firstLine="709"/>
        <w:jc w:val="both"/>
        <w:rPr>
          <w:sz w:val="28"/>
          <w:szCs w:val="28"/>
        </w:rPr>
      </w:pPr>
      <w:r>
        <w:rPr>
          <w:sz w:val="28"/>
          <w:szCs w:val="28"/>
        </w:rPr>
        <w:t>7.7</w:t>
      </w:r>
      <w:r w:rsidR="002916B6" w:rsidRPr="002916B6">
        <w:rPr>
          <w:sz w:val="28"/>
          <w:szCs w:val="28"/>
        </w:rPr>
        <w:t>.1.</w:t>
      </w:r>
      <w:r>
        <w:rPr>
          <w:sz w:val="28"/>
          <w:szCs w:val="28"/>
        </w:rPr>
        <w:t xml:space="preserve"> </w:t>
      </w:r>
      <w:r w:rsidR="002916B6" w:rsidRPr="002916B6">
        <w:rPr>
          <w:sz w:val="28"/>
          <w:szCs w:val="28"/>
        </w:rPr>
        <w:t>В нарушение пункта 10 ст. 35 Федерального закона от 6 октября 2003 г. N 131-ФЗ, п.2 ст. 40 Устава поселения  администрацией не разработан Порядок управления (владения, пользования и распоряжения) муниципальным имуществом сельского поселения, порядок и условия его приватизации.</w:t>
      </w:r>
    </w:p>
    <w:p w:rsidR="002916B6" w:rsidRPr="002916B6" w:rsidRDefault="00290340" w:rsidP="002916B6">
      <w:pPr>
        <w:shd w:val="clear" w:color="auto" w:fill="FFFFFF"/>
        <w:ind w:firstLine="710"/>
        <w:jc w:val="both"/>
        <w:rPr>
          <w:sz w:val="28"/>
          <w:szCs w:val="28"/>
          <w:shd w:val="clear" w:color="auto" w:fill="FFFFFF"/>
        </w:rPr>
      </w:pPr>
      <w:r>
        <w:rPr>
          <w:sz w:val="28"/>
          <w:szCs w:val="28"/>
        </w:rPr>
        <w:t>7.7</w:t>
      </w:r>
      <w:r w:rsidR="002916B6" w:rsidRPr="002916B6">
        <w:rPr>
          <w:sz w:val="28"/>
          <w:szCs w:val="28"/>
        </w:rPr>
        <w:t>.2.</w:t>
      </w:r>
      <w:r>
        <w:rPr>
          <w:sz w:val="28"/>
          <w:szCs w:val="28"/>
        </w:rPr>
        <w:t xml:space="preserve"> </w:t>
      </w:r>
      <w:r w:rsidR="002916B6" w:rsidRPr="002916B6">
        <w:rPr>
          <w:sz w:val="28"/>
          <w:szCs w:val="28"/>
        </w:rPr>
        <w:t>В нарушение п. 4</w:t>
      </w:r>
      <w:r w:rsidR="002916B6" w:rsidRPr="002916B6">
        <w:rPr>
          <w:sz w:val="28"/>
          <w:szCs w:val="28"/>
          <w:shd w:val="clear" w:color="auto" w:fill="FFFFFF"/>
        </w:rPr>
        <w:t xml:space="preserve"> Порядка ведения органами местного самоуправления реестров муниципального имущества, утвержденного приказом Министерства экономического развития РФ от 30 августа 2011 г. № </w:t>
      </w:r>
      <w:r w:rsidR="002916B6" w:rsidRPr="002916B6">
        <w:rPr>
          <w:sz w:val="28"/>
          <w:szCs w:val="28"/>
          <w:shd w:val="clear" w:color="auto" w:fill="FFFFFF"/>
        </w:rPr>
        <w:lastRenderedPageBreak/>
        <w:t>424,  реестр муниципального имущества не содержит всех необходимых данных об объектах учета.</w:t>
      </w:r>
    </w:p>
    <w:p w:rsidR="002916B6" w:rsidRPr="002916B6" w:rsidRDefault="002916B6" w:rsidP="002916B6">
      <w:pPr>
        <w:shd w:val="clear" w:color="auto" w:fill="FFFFFF"/>
        <w:ind w:left="14" w:right="-18" w:firstLine="694"/>
        <w:jc w:val="both"/>
        <w:rPr>
          <w:sz w:val="28"/>
          <w:szCs w:val="28"/>
        </w:rPr>
      </w:pPr>
      <w:r w:rsidRPr="002916B6">
        <w:rPr>
          <w:sz w:val="28"/>
          <w:szCs w:val="28"/>
          <w:shd w:val="clear" w:color="auto" w:fill="FFFFFF"/>
        </w:rPr>
        <w:t>Реестр муниципального имущества содержит недостоверную информацию, что затрудняет осуществление контроля за сохранностью и целевым использованием  муниципального имущества. Учетные данные о муниципальном имуществе не соответствуют их фактическому наличию.</w:t>
      </w:r>
      <w:r w:rsidRPr="002916B6">
        <w:rPr>
          <w:sz w:val="28"/>
          <w:szCs w:val="28"/>
        </w:rPr>
        <w:t xml:space="preserve"> </w:t>
      </w:r>
    </w:p>
    <w:p w:rsidR="002916B6" w:rsidRPr="002916B6" w:rsidRDefault="002916B6" w:rsidP="002916B6">
      <w:pPr>
        <w:ind w:firstLine="710"/>
        <w:jc w:val="both"/>
        <w:rPr>
          <w:sz w:val="28"/>
          <w:szCs w:val="28"/>
        </w:rPr>
      </w:pPr>
      <w:r w:rsidRPr="002916B6">
        <w:rPr>
          <w:sz w:val="28"/>
          <w:szCs w:val="28"/>
        </w:rPr>
        <w:t xml:space="preserve">В реестре муниципального имущества числятся два земельных участка под одним кадастровым номером, одной площадью и одинаковой стоимостью. Фактически по документам- это один участок. Земельный участок долевой собственностью 24/36 включен в реестр ошибочно на основании  недействующего свидетельства о государственной регистрации от 22.07.2014 года № 75-75-19/015/2014-030 и следовательно, подлежит исключению из реестра.  </w:t>
      </w:r>
    </w:p>
    <w:p w:rsidR="002916B6" w:rsidRPr="002916B6" w:rsidRDefault="002916B6" w:rsidP="002916B6">
      <w:pPr>
        <w:ind w:firstLine="710"/>
        <w:jc w:val="both"/>
        <w:rPr>
          <w:sz w:val="28"/>
          <w:szCs w:val="28"/>
        </w:rPr>
      </w:pPr>
      <w:r w:rsidRPr="002916B6">
        <w:rPr>
          <w:sz w:val="28"/>
          <w:szCs w:val="28"/>
        </w:rPr>
        <w:t>В реестре отсутствует информация о землях для размещения кладбища.</w:t>
      </w:r>
    </w:p>
    <w:p w:rsidR="002916B6" w:rsidRPr="002916B6" w:rsidRDefault="002916B6" w:rsidP="002916B6">
      <w:pPr>
        <w:ind w:firstLine="708"/>
        <w:jc w:val="both"/>
        <w:rPr>
          <w:sz w:val="28"/>
          <w:szCs w:val="28"/>
        </w:rPr>
      </w:pPr>
      <w:r w:rsidRPr="002916B6">
        <w:rPr>
          <w:sz w:val="28"/>
          <w:szCs w:val="28"/>
        </w:rPr>
        <w:t>Автомобильные дороги в реестре значатся как «дороги местного значения» без указания протяженности.  Автомобильные дороги как объекты не зарегистрированы, также не проведена работа по регистрации земель под дорогами.</w:t>
      </w:r>
    </w:p>
    <w:p w:rsidR="002916B6" w:rsidRPr="002916B6" w:rsidRDefault="00290340" w:rsidP="002916B6">
      <w:pPr>
        <w:shd w:val="clear" w:color="auto" w:fill="FFFFFF"/>
        <w:ind w:firstLine="709"/>
        <w:jc w:val="both"/>
        <w:rPr>
          <w:b/>
          <w:sz w:val="28"/>
          <w:szCs w:val="28"/>
        </w:rPr>
      </w:pPr>
      <w:r>
        <w:rPr>
          <w:b/>
          <w:sz w:val="28"/>
          <w:szCs w:val="28"/>
        </w:rPr>
        <w:t>7.8</w:t>
      </w:r>
      <w:r w:rsidR="002916B6" w:rsidRPr="002916B6">
        <w:rPr>
          <w:b/>
          <w:sz w:val="28"/>
          <w:szCs w:val="28"/>
        </w:rPr>
        <w:t>. Нарушения при осуществлении закупок:</w:t>
      </w:r>
    </w:p>
    <w:p w:rsidR="002916B6" w:rsidRPr="002916B6" w:rsidRDefault="00290340" w:rsidP="002916B6">
      <w:pPr>
        <w:autoSpaceDE w:val="0"/>
        <w:autoSpaceDN w:val="0"/>
        <w:adjustRightInd w:val="0"/>
        <w:ind w:firstLine="709"/>
        <w:jc w:val="both"/>
        <w:rPr>
          <w:sz w:val="28"/>
          <w:szCs w:val="28"/>
        </w:rPr>
      </w:pPr>
      <w:r>
        <w:rPr>
          <w:sz w:val="28"/>
          <w:szCs w:val="28"/>
        </w:rPr>
        <w:t>7.8</w:t>
      </w:r>
      <w:r w:rsidR="002916B6" w:rsidRPr="002916B6">
        <w:rPr>
          <w:sz w:val="28"/>
          <w:szCs w:val="28"/>
        </w:rPr>
        <w:t>.1</w:t>
      </w:r>
      <w:r w:rsidR="002916B6" w:rsidRPr="002916B6">
        <w:rPr>
          <w:b/>
          <w:sz w:val="28"/>
          <w:szCs w:val="28"/>
        </w:rPr>
        <w:t>.</w:t>
      </w:r>
      <w:r w:rsidR="002916B6" w:rsidRPr="002916B6">
        <w:rPr>
          <w:sz w:val="28"/>
          <w:szCs w:val="28"/>
        </w:rPr>
        <w:t xml:space="preserve"> Договоры  заключаются с отступлениями от норм  главы 37 Гражданского кодекса РФ  (в договорах не указываются содержание и объем работ, начальный и конечный сроки выполнения работы, порядок оплаты работы, условия приемки заказчиком работы, выполненной исполнителем, требования к качеству работ, сроки гарантии работ, ответственность подрядчика за ненадлежащее качество работ).</w:t>
      </w:r>
    </w:p>
    <w:p w:rsidR="002916B6" w:rsidRPr="002916B6" w:rsidRDefault="002916B6" w:rsidP="002916B6">
      <w:pPr>
        <w:autoSpaceDE w:val="0"/>
        <w:autoSpaceDN w:val="0"/>
        <w:adjustRightInd w:val="0"/>
        <w:ind w:firstLine="709"/>
        <w:jc w:val="both"/>
        <w:rPr>
          <w:sz w:val="28"/>
          <w:szCs w:val="28"/>
        </w:rPr>
      </w:pPr>
      <w:r w:rsidRPr="002916B6">
        <w:rPr>
          <w:sz w:val="28"/>
          <w:szCs w:val="28"/>
        </w:rPr>
        <w:t>В локально-сметных расчетах к договорам  отсутствует  информация о разработчике проектно-сметной документации. Справки стоимости выполненных работ и затрат по форме КС-3 не заполняются.</w:t>
      </w:r>
    </w:p>
    <w:p w:rsidR="002916B6" w:rsidRPr="002916B6" w:rsidRDefault="00290340" w:rsidP="002916B6">
      <w:pPr>
        <w:autoSpaceDE w:val="0"/>
        <w:autoSpaceDN w:val="0"/>
        <w:adjustRightInd w:val="0"/>
        <w:ind w:firstLine="708"/>
        <w:jc w:val="both"/>
        <w:rPr>
          <w:color w:val="FF0000"/>
          <w:sz w:val="28"/>
          <w:szCs w:val="28"/>
        </w:rPr>
      </w:pPr>
      <w:r>
        <w:rPr>
          <w:sz w:val="28"/>
          <w:szCs w:val="28"/>
        </w:rPr>
        <w:t>7.8</w:t>
      </w:r>
      <w:r w:rsidR="002916B6" w:rsidRPr="002916B6">
        <w:rPr>
          <w:sz w:val="28"/>
          <w:szCs w:val="28"/>
        </w:rPr>
        <w:t>.2. На выполнение услуг по уборке несанкционированной свалки заключен договор б/н от 21.10.2019 года с ИП Будниковым на сумму 200000 рублей</w:t>
      </w:r>
      <w:r w:rsidR="002916B6" w:rsidRPr="002916B6">
        <w:rPr>
          <w:color w:val="FF0000"/>
          <w:sz w:val="28"/>
          <w:szCs w:val="28"/>
        </w:rPr>
        <w:t xml:space="preserve">. </w:t>
      </w:r>
      <w:r w:rsidR="002916B6" w:rsidRPr="002916B6">
        <w:rPr>
          <w:sz w:val="28"/>
          <w:szCs w:val="28"/>
        </w:rPr>
        <w:t xml:space="preserve">Согласно акта- приемки  от 24.10.2019 года №2 работы оплачены в полном объеме платежным поручением № 257470 от 15.11.2019 года. </w:t>
      </w:r>
    </w:p>
    <w:p w:rsidR="002916B6" w:rsidRPr="002916B6" w:rsidRDefault="002916B6" w:rsidP="002916B6">
      <w:pPr>
        <w:autoSpaceDE w:val="0"/>
        <w:autoSpaceDN w:val="0"/>
        <w:adjustRightInd w:val="0"/>
        <w:ind w:firstLine="709"/>
        <w:jc w:val="both"/>
        <w:rPr>
          <w:sz w:val="28"/>
          <w:szCs w:val="28"/>
        </w:rPr>
      </w:pPr>
      <w:r w:rsidRPr="002916B6">
        <w:rPr>
          <w:sz w:val="28"/>
          <w:szCs w:val="28"/>
        </w:rPr>
        <w:t>К договору отсутствует сметный расчет, что не позволяет определить место, площадь убираемой территории и нормативные затраты.</w:t>
      </w:r>
    </w:p>
    <w:p w:rsidR="002916B6" w:rsidRPr="002916B6" w:rsidRDefault="00290340" w:rsidP="002916B6">
      <w:pPr>
        <w:shd w:val="clear" w:color="auto" w:fill="FFFFFF"/>
        <w:spacing w:after="75"/>
        <w:ind w:firstLine="709"/>
        <w:jc w:val="both"/>
        <w:rPr>
          <w:sz w:val="28"/>
          <w:szCs w:val="28"/>
        </w:rPr>
      </w:pPr>
      <w:r>
        <w:rPr>
          <w:sz w:val="28"/>
          <w:szCs w:val="28"/>
        </w:rPr>
        <w:t>7.8</w:t>
      </w:r>
      <w:r w:rsidR="002916B6" w:rsidRPr="002916B6">
        <w:rPr>
          <w:sz w:val="28"/>
          <w:szCs w:val="28"/>
        </w:rPr>
        <w:t>.3.</w:t>
      </w:r>
      <w:r>
        <w:rPr>
          <w:sz w:val="28"/>
          <w:szCs w:val="28"/>
        </w:rPr>
        <w:t xml:space="preserve"> </w:t>
      </w:r>
      <w:r w:rsidR="002916B6" w:rsidRPr="002916B6">
        <w:rPr>
          <w:sz w:val="28"/>
          <w:szCs w:val="28"/>
        </w:rPr>
        <w:t>В 2020 году на территории поселения с численностью фактически проживающего населения 44 человека, в том числе 3 ребенка, установлены 2 детские игровые площадки, что</w:t>
      </w:r>
      <w:r w:rsidR="000026AA">
        <w:rPr>
          <w:sz w:val="28"/>
          <w:szCs w:val="28"/>
        </w:rPr>
        <w:t>,</w:t>
      </w:r>
      <w:r w:rsidR="002916B6" w:rsidRPr="002916B6">
        <w:rPr>
          <w:sz w:val="28"/>
          <w:szCs w:val="28"/>
        </w:rPr>
        <w:t xml:space="preserve"> по мнению </w:t>
      </w:r>
      <w:r w:rsidR="000026AA">
        <w:rPr>
          <w:sz w:val="28"/>
          <w:szCs w:val="28"/>
        </w:rPr>
        <w:t>К</w:t>
      </w:r>
      <w:r w:rsidR="002916B6" w:rsidRPr="002916B6">
        <w:rPr>
          <w:sz w:val="28"/>
          <w:szCs w:val="28"/>
        </w:rPr>
        <w:t xml:space="preserve">онтрольно-счетного органа нецелесообразно и неэффективно. </w:t>
      </w:r>
    </w:p>
    <w:p w:rsidR="002916B6" w:rsidRPr="002916B6" w:rsidRDefault="002916B6" w:rsidP="002916B6">
      <w:pPr>
        <w:shd w:val="clear" w:color="auto" w:fill="FFFFFF"/>
        <w:spacing w:after="75"/>
        <w:ind w:firstLine="709"/>
        <w:jc w:val="both"/>
        <w:rPr>
          <w:sz w:val="28"/>
          <w:szCs w:val="28"/>
        </w:rPr>
      </w:pPr>
      <w:r w:rsidRPr="002916B6">
        <w:rPr>
          <w:sz w:val="28"/>
          <w:szCs w:val="28"/>
        </w:rPr>
        <w:t>При осмотре детских игровых площадок отмечено некачественное выполнение работ по их установке:  не  очищена  и не выравнена территория площадки, не убран строительный мусор, оборудование закреплено неустойчиво. В связи с тем, что на игровых площадках большое количество снега, невозможно понять, насколько забетонированы основания конструкций и соблюдены ли требования по их установке.</w:t>
      </w:r>
    </w:p>
    <w:p w:rsidR="002916B6" w:rsidRPr="002916B6" w:rsidRDefault="002916B6" w:rsidP="002916B6">
      <w:pPr>
        <w:ind w:firstLine="567"/>
        <w:jc w:val="both"/>
        <w:rPr>
          <w:b/>
          <w:sz w:val="28"/>
          <w:szCs w:val="28"/>
        </w:rPr>
      </w:pPr>
      <w:r w:rsidRPr="002916B6">
        <w:rPr>
          <w:sz w:val="28"/>
          <w:szCs w:val="28"/>
        </w:rPr>
        <w:lastRenderedPageBreak/>
        <w:t>Установкой, монтажом  оборудования одновременно двух площадок занимался ИП Ботиров Миржалол по договору подряда №1 от 01.09.2020 года, общая стоимость работ по договору составила 28948,26 рублей. К договору не составлялась смета, что не позволяет определить виды работ, материалы, их стоимость, способы установки.  Расходы в сумме 28948,26 рублей по монтажу оборудования необоснованные.</w:t>
      </w:r>
    </w:p>
    <w:p w:rsidR="002916B6" w:rsidRPr="002916B6" w:rsidRDefault="002916B6" w:rsidP="002916B6">
      <w:pPr>
        <w:ind w:firstLine="567"/>
        <w:jc w:val="both"/>
        <w:rPr>
          <w:b/>
          <w:sz w:val="28"/>
          <w:szCs w:val="28"/>
        </w:rPr>
      </w:pPr>
      <w:r w:rsidRPr="002916B6">
        <w:rPr>
          <w:b/>
          <w:sz w:val="28"/>
          <w:szCs w:val="28"/>
        </w:rPr>
        <w:t>7.</w:t>
      </w:r>
      <w:r w:rsidR="00290340">
        <w:rPr>
          <w:b/>
          <w:sz w:val="28"/>
          <w:szCs w:val="28"/>
        </w:rPr>
        <w:t>9.</w:t>
      </w:r>
      <w:r w:rsidRPr="002916B6">
        <w:rPr>
          <w:b/>
          <w:sz w:val="28"/>
          <w:szCs w:val="28"/>
        </w:rPr>
        <w:t xml:space="preserve"> Неэффективные расходы:</w:t>
      </w:r>
    </w:p>
    <w:p w:rsidR="0005281E" w:rsidRDefault="002916B6" w:rsidP="002916B6">
      <w:pPr>
        <w:ind w:firstLine="708"/>
        <w:jc w:val="both"/>
        <w:rPr>
          <w:b/>
          <w:sz w:val="28"/>
          <w:szCs w:val="28"/>
        </w:rPr>
      </w:pPr>
      <w:r w:rsidRPr="002916B6">
        <w:rPr>
          <w:sz w:val="28"/>
          <w:szCs w:val="28"/>
        </w:rPr>
        <w:t>7.</w:t>
      </w:r>
      <w:r w:rsidR="00290340">
        <w:rPr>
          <w:sz w:val="28"/>
          <w:szCs w:val="28"/>
        </w:rPr>
        <w:t>9.</w:t>
      </w:r>
      <w:r w:rsidRPr="002916B6">
        <w:rPr>
          <w:sz w:val="28"/>
          <w:szCs w:val="28"/>
        </w:rPr>
        <w:t>1. Проверкой установлено нарушение ст.34 БК РФ, в части неэффективного использования бюджетных средств, выразившееся в направлении их на выплату пеней за ненадлежащее исполнение обязательств перед бюджетными и внебюджетными фондами на общую сумму 11050,61 руб., в том числе: за 2019 год – 10896,43 рублей,  за  2020 год – 154,18 рубля</w:t>
      </w:r>
      <w:r w:rsidRPr="002916B6">
        <w:rPr>
          <w:b/>
          <w:sz w:val="28"/>
          <w:szCs w:val="28"/>
        </w:rPr>
        <w:t xml:space="preserve">.    </w:t>
      </w:r>
    </w:p>
    <w:p w:rsidR="00290340" w:rsidRDefault="00290340" w:rsidP="00B52B20">
      <w:pPr>
        <w:ind w:firstLine="708"/>
        <w:jc w:val="both"/>
        <w:rPr>
          <w:b/>
          <w:sz w:val="28"/>
          <w:szCs w:val="28"/>
        </w:rPr>
      </w:pPr>
    </w:p>
    <w:p w:rsidR="00E672A0" w:rsidRDefault="00C55527" w:rsidP="00B52B20">
      <w:pPr>
        <w:ind w:firstLine="708"/>
        <w:jc w:val="both"/>
        <w:rPr>
          <w:b/>
          <w:bCs/>
          <w:color w:val="000000"/>
          <w:sz w:val="28"/>
          <w:szCs w:val="28"/>
        </w:rPr>
      </w:pPr>
      <w:r w:rsidRPr="00C55527">
        <w:rPr>
          <w:b/>
          <w:sz w:val="28"/>
          <w:szCs w:val="28"/>
        </w:rPr>
        <w:t>8</w:t>
      </w:r>
      <w:r>
        <w:rPr>
          <w:sz w:val="28"/>
          <w:szCs w:val="28"/>
        </w:rPr>
        <w:t xml:space="preserve">. </w:t>
      </w:r>
      <w:r w:rsidR="00E672A0" w:rsidRPr="00A31197">
        <w:rPr>
          <w:b/>
          <w:bCs/>
          <w:color w:val="000000"/>
          <w:sz w:val="28"/>
          <w:szCs w:val="28"/>
        </w:rPr>
        <w:t>Пред</w:t>
      </w:r>
      <w:r w:rsidR="00F80690" w:rsidRPr="00A31197">
        <w:rPr>
          <w:b/>
          <w:bCs/>
          <w:color w:val="000000"/>
          <w:sz w:val="28"/>
          <w:szCs w:val="28"/>
        </w:rPr>
        <w:t>л</w:t>
      </w:r>
      <w:r w:rsidR="00E672A0" w:rsidRPr="00A31197">
        <w:rPr>
          <w:b/>
          <w:bCs/>
          <w:color w:val="000000"/>
          <w:sz w:val="28"/>
          <w:szCs w:val="28"/>
        </w:rPr>
        <w:t>ожения:</w:t>
      </w:r>
    </w:p>
    <w:p w:rsidR="00645768" w:rsidRDefault="00645768" w:rsidP="00645768">
      <w:pPr>
        <w:ind w:firstLine="708"/>
        <w:jc w:val="both"/>
        <w:rPr>
          <w:sz w:val="28"/>
          <w:szCs w:val="28"/>
        </w:rPr>
      </w:pPr>
      <w:r>
        <w:rPr>
          <w:sz w:val="28"/>
          <w:szCs w:val="28"/>
        </w:rPr>
        <w:t>В целях  устранения выявленных нарушений законодательства, нормативно-правовых актов РФ, муниципального района  при проведении контрольного мероприятия «Проверка исполнения бюджета и сметы расходов Администрации сельского поселения «</w:t>
      </w:r>
      <w:r w:rsidR="002510B7">
        <w:rPr>
          <w:sz w:val="28"/>
          <w:szCs w:val="28"/>
        </w:rPr>
        <w:t>Баляг</w:t>
      </w:r>
      <w:r w:rsidR="00290340">
        <w:rPr>
          <w:sz w:val="28"/>
          <w:szCs w:val="28"/>
        </w:rPr>
        <w:t>а- Катангарское</w:t>
      </w:r>
      <w:r>
        <w:rPr>
          <w:sz w:val="28"/>
          <w:szCs w:val="28"/>
        </w:rPr>
        <w:t>» Контрольно-счетный орган муниципального района вносит следующие предложения:</w:t>
      </w:r>
    </w:p>
    <w:p w:rsidR="00645768" w:rsidRDefault="002510B7" w:rsidP="00645768">
      <w:pPr>
        <w:numPr>
          <w:ilvl w:val="0"/>
          <w:numId w:val="39"/>
        </w:numPr>
        <w:ind w:left="0" w:firstLine="360"/>
        <w:jc w:val="both"/>
        <w:rPr>
          <w:sz w:val="28"/>
          <w:szCs w:val="28"/>
        </w:rPr>
      </w:pPr>
      <w:r>
        <w:rPr>
          <w:sz w:val="28"/>
          <w:szCs w:val="28"/>
        </w:rPr>
        <w:t>Н</w:t>
      </w:r>
      <w:r w:rsidR="00645768">
        <w:rPr>
          <w:sz w:val="28"/>
          <w:szCs w:val="28"/>
        </w:rPr>
        <w:t>аправить представление для устранения нарушений по результатам контрольного мероприятия главе Администрации сельского поселения «</w:t>
      </w:r>
      <w:r>
        <w:rPr>
          <w:sz w:val="28"/>
          <w:szCs w:val="28"/>
        </w:rPr>
        <w:t>Баляг</w:t>
      </w:r>
      <w:r w:rsidR="00161A6D">
        <w:rPr>
          <w:sz w:val="28"/>
          <w:szCs w:val="28"/>
        </w:rPr>
        <w:t>а- Катангарское</w:t>
      </w:r>
      <w:r w:rsidR="00645768">
        <w:rPr>
          <w:sz w:val="28"/>
          <w:szCs w:val="28"/>
        </w:rPr>
        <w:t>».</w:t>
      </w:r>
    </w:p>
    <w:p w:rsidR="003C4D08" w:rsidRPr="007341E4" w:rsidRDefault="00290340" w:rsidP="007341E4">
      <w:pPr>
        <w:pStyle w:val="a3"/>
        <w:numPr>
          <w:ilvl w:val="0"/>
          <w:numId w:val="39"/>
        </w:numPr>
        <w:ind w:left="0" w:firstLine="360"/>
        <w:jc w:val="both"/>
        <w:rPr>
          <w:sz w:val="28"/>
          <w:szCs w:val="28"/>
        </w:rPr>
      </w:pPr>
      <w:r w:rsidRPr="007341E4">
        <w:rPr>
          <w:sz w:val="28"/>
          <w:szCs w:val="28"/>
        </w:rPr>
        <w:t xml:space="preserve">Копию акта направить в Петровск- Забайкальскую межрайонную прокуратуру, </w:t>
      </w:r>
      <w:r w:rsidR="00645768" w:rsidRPr="007341E4">
        <w:rPr>
          <w:sz w:val="28"/>
          <w:szCs w:val="28"/>
        </w:rPr>
        <w:t xml:space="preserve">Главе </w:t>
      </w:r>
      <w:r w:rsidRPr="007341E4">
        <w:rPr>
          <w:sz w:val="28"/>
          <w:szCs w:val="28"/>
        </w:rPr>
        <w:t>а</w:t>
      </w:r>
      <w:r w:rsidR="00645768" w:rsidRPr="007341E4">
        <w:rPr>
          <w:sz w:val="28"/>
          <w:szCs w:val="28"/>
        </w:rPr>
        <w:t>дминистрации муниципального района «Петровск-Забайкальский район»</w:t>
      </w:r>
      <w:r w:rsidR="003C4D08" w:rsidRPr="007341E4">
        <w:rPr>
          <w:sz w:val="28"/>
          <w:szCs w:val="28"/>
        </w:rPr>
        <w:t>, Председателю Комитета по финансам администрации муниципального района.</w:t>
      </w:r>
    </w:p>
    <w:p w:rsidR="001A7A3E" w:rsidRDefault="0056532C" w:rsidP="00645768">
      <w:pPr>
        <w:numPr>
          <w:ilvl w:val="0"/>
          <w:numId w:val="39"/>
        </w:numPr>
        <w:ind w:left="0" w:firstLine="360"/>
        <w:jc w:val="both"/>
        <w:rPr>
          <w:sz w:val="28"/>
          <w:szCs w:val="28"/>
        </w:rPr>
      </w:pPr>
      <w:r>
        <w:rPr>
          <w:sz w:val="28"/>
          <w:szCs w:val="28"/>
        </w:rPr>
        <w:t>Отчет</w:t>
      </w:r>
      <w:r w:rsidR="001A7A3E">
        <w:rPr>
          <w:sz w:val="28"/>
          <w:szCs w:val="28"/>
        </w:rPr>
        <w:t xml:space="preserve"> </w:t>
      </w:r>
      <w:r>
        <w:rPr>
          <w:sz w:val="28"/>
          <w:szCs w:val="28"/>
        </w:rPr>
        <w:t>о результатах контрольного мероприятия «Проверка исполнения бюджета и сметы расходов Администрации сельского поселения «</w:t>
      </w:r>
      <w:r w:rsidR="002510B7">
        <w:rPr>
          <w:sz w:val="28"/>
          <w:szCs w:val="28"/>
        </w:rPr>
        <w:t>Баляг</w:t>
      </w:r>
      <w:r w:rsidR="00161A6D">
        <w:rPr>
          <w:sz w:val="28"/>
          <w:szCs w:val="28"/>
        </w:rPr>
        <w:t>а- Катангарское»</w:t>
      </w:r>
      <w:r>
        <w:rPr>
          <w:sz w:val="28"/>
          <w:szCs w:val="28"/>
        </w:rPr>
        <w:t xml:space="preserve"> </w:t>
      </w:r>
      <w:r w:rsidR="001A7A3E">
        <w:rPr>
          <w:sz w:val="28"/>
          <w:szCs w:val="28"/>
        </w:rPr>
        <w:t xml:space="preserve"> предоставить Председателю Совета муниципального района «Петровск-Забайкальский район» для ознакомления.</w:t>
      </w:r>
    </w:p>
    <w:p w:rsidR="00645768" w:rsidRPr="00BB6308" w:rsidRDefault="00645768" w:rsidP="00645768">
      <w:pPr>
        <w:numPr>
          <w:ilvl w:val="0"/>
          <w:numId w:val="39"/>
        </w:numPr>
        <w:ind w:left="0" w:firstLine="360"/>
        <w:jc w:val="both"/>
        <w:rPr>
          <w:sz w:val="28"/>
          <w:szCs w:val="28"/>
        </w:rPr>
      </w:pPr>
      <w:r w:rsidRPr="00BB6308">
        <w:rPr>
          <w:sz w:val="28"/>
          <w:szCs w:val="28"/>
        </w:rPr>
        <w:t>Отчет о результатах контрольного мероприятия разместить на официальном сайте органов местного самоуправления муниципального района «Петровск-Забайкальский район» в разделе «Контрольно-счетный орган».</w:t>
      </w:r>
    </w:p>
    <w:p w:rsidR="00E672A0" w:rsidRPr="0072797C" w:rsidRDefault="00E672A0" w:rsidP="00E672A0">
      <w:pPr>
        <w:jc w:val="both"/>
        <w:rPr>
          <w:color w:val="000000"/>
          <w:sz w:val="28"/>
          <w:szCs w:val="28"/>
        </w:rPr>
      </w:pPr>
    </w:p>
    <w:p w:rsidR="00A87C49" w:rsidRDefault="00A87C49" w:rsidP="008923E9">
      <w:pPr>
        <w:pStyle w:val="2"/>
      </w:pPr>
    </w:p>
    <w:p w:rsidR="00130CBE" w:rsidRDefault="008923E9" w:rsidP="008923E9">
      <w:pPr>
        <w:pStyle w:val="2"/>
      </w:pPr>
      <w:r w:rsidRPr="0072797C">
        <w:t xml:space="preserve">Председатель Контрольно-счетного органа              </w:t>
      </w:r>
      <w:r w:rsidR="00E672A0" w:rsidRPr="0072797C">
        <w:t xml:space="preserve">     </w:t>
      </w:r>
      <w:r w:rsidR="002D24EF" w:rsidRPr="0072797C">
        <w:t xml:space="preserve"> </w:t>
      </w:r>
      <w:r w:rsidRPr="0072797C">
        <w:t xml:space="preserve">            </w:t>
      </w:r>
      <w:r w:rsidR="00E93D52">
        <w:t>С. Ю.</w:t>
      </w:r>
      <w:r w:rsidRPr="0072797C">
        <w:t xml:space="preserve"> </w:t>
      </w:r>
      <w:r w:rsidR="00E93D52">
        <w:t>Левченко</w:t>
      </w:r>
    </w:p>
    <w:p w:rsidR="00204196" w:rsidRDefault="00204196" w:rsidP="00204196">
      <w:pPr>
        <w:widowControl w:val="0"/>
        <w:ind w:firstLine="708"/>
        <w:jc w:val="both"/>
        <w:rPr>
          <w:kern w:val="2"/>
          <w:sz w:val="28"/>
          <w:szCs w:val="28"/>
        </w:rPr>
      </w:pPr>
    </w:p>
    <w:sectPr w:rsidR="00204196" w:rsidSect="00615497">
      <w:headerReference w:type="default" r:id="rId12"/>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5D8" w:rsidRDefault="00DF65D8" w:rsidP="00C21060">
      <w:r>
        <w:separator/>
      </w:r>
    </w:p>
  </w:endnote>
  <w:endnote w:type="continuationSeparator" w:id="0">
    <w:p w:rsidR="00DF65D8" w:rsidRDefault="00DF65D8" w:rsidP="00C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5D8" w:rsidRDefault="00DF65D8" w:rsidP="00C21060">
      <w:r>
        <w:separator/>
      </w:r>
    </w:p>
  </w:footnote>
  <w:footnote w:type="continuationSeparator" w:id="0">
    <w:p w:rsidR="00DF65D8" w:rsidRDefault="00DF65D8" w:rsidP="00C21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41"/>
      <w:docPartObj>
        <w:docPartGallery w:val="Page Numbers (Top of Page)"/>
        <w:docPartUnique/>
      </w:docPartObj>
    </w:sdtPr>
    <w:sdtContent>
      <w:p w:rsidR="001870EC" w:rsidRDefault="005B0CF4">
        <w:pPr>
          <w:pStyle w:val="a6"/>
          <w:jc w:val="right"/>
        </w:pPr>
        <w:r>
          <w:fldChar w:fldCharType="begin"/>
        </w:r>
        <w:r w:rsidR="00825F45">
          <w:instrText xml:space="preserve"> PAGE   \* MERGEFORMAT </w:instrText>
        </w:r>
        <w:r>
          <w:fldChar w:fldCharType="separate"/>
        </w:r>
        <w:r w:rsidR="007341E4">
          <w:rPr>
            <w:noProof/>
          </w:rPr>
          <w:t>8</w:t>
        </w:r>
        <w:r>
          <w:rPr>
            <w:noProof/>
          </w:rPr>
          <w:fldChar w:fldCharType="end"/>
        </w:r>
      </w:p>
    </w:sdtContent>
  </w:sdt>
  <w:p w:rsidR="001870EC" w:rsidRDefault="001870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B13"/>
    <w:multiLevelType w:val="hybridMultilevel"/>
    <w:tmpl w:val="0D5246AA"/>
    <w:lvl w:ilvl="0" w:tplc="5054282A">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E34745"/>
    <w:multiLevelType w:val="hybridMultilevel"/>
    <w:tmpl w:val="814E069A"/>
    <w:lvl w:ilvl="0" w:tplc="FDDCA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C72EA"/>
    <w:multiLevelType w:val="hybridMultilevel"/>
    <w:tmpl w:val="C9369450"/>
    <w:lvl w:ilvl="0" w:tplc="0419000F">
      <w:start w:val="1"/>
      <w:numFmt w:val="decimal"/>
      <w:lvlText w:val="%1."/>
      <w:lvlJc w:val="left"/>
      <w:pPr>
        <w:ind w:left="786"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
    <w:nsid w:val="0E1D0FDF"/>
    <w:multiLevelType w:val="hybridMultilevel"/>
    <w:tmpl w:val="EBD852E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D65290"/>
    <w:multiLevelType w:val="hybridMultilevel"/>
    <w:tmpl w:val="5BB24670"/>
    <w:lvl w:ilvl="0" w:tplc="4C9C75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1421A0"/>
    <w:multiLevelType w:val="multilevel"/>
    <w:tmpl w:val="B91C0102"/>
    <w:lvl w:ilvl="0">
      <w:start w:val="5"/>
      <w:numFmt w:val="decimal"/>
      <w:lvlText w:val="%1."/>
      <w:lvlJc w:val="left"/>
      <w:pPr>
        <w:ind w:left="1069" w:hanging="360"/>
      </w:pPr>
      <w:rPr>
        <w:rFonts w:hint="default"/>
        <w:b/>
      </w:rPr>
    </w:lvl>
    <w:lvl w:ilvl="1">
      <w:start w:val="3"/>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6A55BD"/>
    <w:multiLevelType w:val="multilevel"/>
    <w:tmpl w:val="10A6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9611C8"/>
    <w:multiLevelType w:val="multilevel"/>
    <w:tmpl w:val="D9B6D99E"/>
    <w:lvl w:ilvl="0">
      <w:start w:val="5"/>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17619D"/>
    <w:multiLevelType w:val="hybridMultilevel"/>
    <w:tmpl w:val="9C061C4E"/>
    <w:lvl w:ilvl="0" w:tplc="8FF63B78">
      <w:start w:val="1"/>
      <w:numFmt w:val="decimal"/>
      <w:lvlText w:val="%1."/>
      <w:lvlJc w:val="left"/>
      <w:pPr>
        <w:ind w:left="1353"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20DC4B95"/>
    <w:multiLevelType w:val="hybridMultilevel"/>
    <w:tmpl w:val="9C061C4E"/>
    <w:lvl w:ilvl="0" w:tplc="8FF63B78">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54B7989"/>
    <w:multiLevelType w:val="hybridMultilevel"/>
    <w:tmpl w:val="2E04A42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542F04"/>
    <w:multiLevelType w:val="hybridMultilevel"/>
    <w:tmpl w:val="9C061C4E"/>
    <w:lvl w:ilvl="0" w:tplc="8FF63B78">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3C7D47"/>
    <w:multiLevelType w:val="multilevel"/>
    <w:tmpl w:val="A226F860"/>
    <w:lvl w:ilvl="0">
      <w:start w:val="8"/>
      <w:numFmt w:val="decimal"/>
      <w:lvlText w:val="%1."/>
      <w:lvlJc w:val="left"/>
      <w:pPr>
        <w:ind w:left="420" w:hanging="420"/>
      </w:pPr>
      <w:rPr>
        <w:rFonts w:hint="default"/>
        <w:color w:val="000000"/>
      </w:rPr>
    </w:lvl>
    <w:lvl w:ilvl="1">
      <w:start w:val="9"/>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2B813280"/>
    <w:multiLevelType w:val="hybridMultilevel"/>
    <w:tmpl w:val="2CB450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2A7314"/>
    <w:multiLevelType w:val="hybridMultilevel"/>
    <w:tmpl w:val="7E7017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2D42716D"/>
    <w:multiLevelType w:val="hybridMultilevel"/>
    <w:tmpl w:val="9C061C4E"/>
    <w:lvl w:ilvl="0" w:tplc="8FF63B78">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B3618B"/>
    <w:multiLevelType w:val="hybridMultilevel"/>
    <w:tmpl w:val="4F7CA91C"/>
    <w:lvl w:ilvl="0" w:tplc="DD78FFD0">
      <w:start w:val="1"/>
      <w:numFmt w:val="decimal"/>
      <w:lvlText w:val="%1."/>
      <w:lvlJc w:val="left"/>
      <w:pPr>
        <w:ind w:left="121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E31F81"/>
    <w:multiLevelType w:val="hybridMultilevel"/>
    <w:tmpl w:val="2F08ABEC"/>
    <w:lvl w:ilvl="0" w:tplc="C6F06140">
      <w:start w:val="1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800DDE"/>
    <w:multiLevelType w:val="multilevel"/>
    <w:tmpl w:val="EA602C74"/>
    <w:lvl w:ilvl="0">
      <w:start w:val="3"/>
      <w:numFmt w:val="decimal"/>
      <w:lvlText w:val="%1."/>
      <w:lvlJc w:val="left"/>
      <w:pPr>
        <w:ind w:left="1069" w:hanging="360"/>
      </w:pPr>
      <w:rPr>
        <w:rFonts w:hint="default"/>
        <w:b/>
      </w:rPr>
    </w:lvl>
    <w:lvl w:ilvl="1">
      <w:start w:val="3"/>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90D56AE"/>
    <w:multiLevelType w:val="multilevel"/>
    <w:tmpl w:val="0F744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9B2D15"/>
    <w:multiLevelType w:val="hybridMultilevel"/>
    <w:tmpl w:val="4B322046"/>
    <w:lvl w:ilvl="0" w:tplc="70A84632">
      <w:start w:val="10"/>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1867B3"/>
    <w:multiLevelType w:val="multilevel"/>
    <w:tmpl w:val="EA881C5C"/>
    <w:lvl w:ilvl="0">
      <w:start w:val="4"/>
      <w:numFmt w:val="none"/>
      <w:lvlText w:val="6.8."/>
      <w:lvlJc w:val="left"/>
      <w:pPr>
        <w:ind w:left="1211" w:hanging="360"/>
      </w:pPr>
      <w:rPr>
        <w:rFonts w:hint="default"/>
        <w:b w:val="0"/>
        <w:i w:val="0"/>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2">
    <w:nsid w:val="41687CAC"/>
    <w:multiLevelType w:val="hybridMultilevel"/>
    <w:tmpl w:val="02CEF266"/>
    <w:lvl w:ilvl="0" w:tplc="84A2BF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DE51C0"/>
    <w:multiLevelType w:val="hybridMultilevel"/>
    <w:tmpl w:val="0B10D326"/>
    <w:lvl w:ilvl="0" w:tplc="ECA2BE98">
      <w:start w:val="1"/>
      <w:numFmt w:val="decimal"/>
      <w:lvlText w:val="%1."/>
      <w:lvlJc w:val="left"/>
      <w:pPr>
        <w:ind w:left="1764" w:hanging="360"/>
      </w:pPr>
      <w:rPr>
        <w:rFonts w:hint="default"/>
        <w:b/>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24">
    <w:nsid w:val="50E102B4"/>
    <w:multiLevelType w:val="hybridMultilevel"/>
    <w:tmpl w:val="1C0C4594"/>
    <w:lvl w:ilvl="0" w:tplc="94646466">
      <w:start w:val="1"/>
      <w:numFmt w:val="decimal"/>
      <w:lvlText w:val="%1."/>
      <w:lvlJc w:val="left"/>
      <w:pPr>
        <w:ind w:left="1080"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733B68"/>
    <w:multiLevelType w:val="hybridMultilevel"/>
    <w:tmpl w:val="E1A65666"/>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A240A1"/>
    <w:multiLevelType w:val="hybridMultilevel"/>
    <w:tmpl w:val="9C061C4E"/>
    <w:lvl w:ilvl="0" w:tplc="8FF63B78">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AB92433"/>
    <w:multiLevelType w:val="hybridMultilevel"/>
    <w:tmpl w:val="EE946046"/>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ABD5571"/>
    <w:multiLevelType w:val="hybridMultilevel"/>
    <w:tmpl w:val="184A50AA"/>
    <w:lvl w:ilvl="0" w:tplc="16DA30F0">
      <w:start w:val="2"/>
      <w:numFmt w:val="decimal"/>
      <w:lvlText w:val="%1."/>
      <w:lvlJc w:val="left"/>
      <w:pPr>
        <w:ind w:left="2485" w:hanging="360"/>
      </w:pPr>
      <w:rPr>
        <w:rFonts w:hint="default"/>
        <w:color w:val="auto"/>
      </w:rPr>
    </w:lvl>
    <w:lvl w:ilvl="1" w:tplc="04190019">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9">
    <w:nsid w:val="5D875145"/>
    <w:multiLevelType w:val="hybridMultilevel"/>
    <w:tmpl w:val="4CEC5C7E"/>
    <w:lvl w:ilvl="0" w:tplc="BB100DE0">
      <w:start w:val="1"/>
      <w:numFmt w:val="decimal"/>
      <w:lvlText w:val="%1."/>
      <w:lvlJc w:val="left"/>
      <w:pPr>
        <w:ind w:left="1353"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FE06F29"/>
    <w:multiLevelType w:val="hybridMultilevel"/>
    <w:tmpl w:val="6D34F67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nsid w:val="6460099D"/>
    <w:multiLevelType w:val="hybridMultilevel"/>
    <w:tmpl w:val="28941EAC"/>
    <w:lvl w:ilvl="0" w:tplc="592AF874">
      <w:start w:val="1"/>
      <w:numFmt w:val="decimal"/>
      <w:lvlText w:val="%1."/>
      <w:lvlJc w:val="left"/>
      <w:pPr>
        <w:ind w:left="31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AB7763"/>
    <w:multiLevelType w:val="multilevel"/>
    <w:tmpl w:val="2456477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7F43655"/>
    <w:multiLevelType w:val="multilevel"/>
    <w:tmpl w:val="CA7810FC"/>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8665B4E"/>
    <w:multiLevelType w:val="hybridMultilevel"/>
    <w:tmpl w:val="0248D50A"/>
    <w:lvl w:ilvl="0" w:tplc="6FDA8CF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2B4758"/>
    <w:multiLevelType w:val="hybridMultilevel"/>
    <w:tmpl w:val="EB862EE2"/>
    <w:lvl w:ilvl="0" w:tplc="1D2A545C">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0F6992"/>
    <w:multiLevelType w:val="hybridMultilevel"/>
    <w:tmpl w:val="DAEE677E"/>
    <w:lvl w:ilvl="0" w:tplc="57442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663B97"/>
    <w:multiLevelType w:val="multilevel"/>
    <w:tmpl w:val="69AEBE8E"/>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71187E3E"/>
    <w:multiLevelType w:val="hybridMultilevel"/>
    <w:tmpl w:val="D980A842"/>
    <w:lvl w:ilvl="0" w:tplc="ACEED22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054E4C"/>
    <w:multiLevelType w:val="hybridMultilevel"/>
    <w:tmpl w:val="BEB00AD8"/>
    <w:lvl w:ilvl="0" w:tplc="E73C6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852B5D"/>
    <w:multiLevelType w:val="hybridMultilevel"/>
    <w:tmpl w:val="9C061C4E"/>
    <w:lvl w:ilvl="0" w:tplc="8FF63B78">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F2338B2"/>
    <w:multiLevelType w:val="hybridMultilevel"/>
    <w:tmpl w:val="9C061C4E"/>
    <w:lvl w:ilvl="0" w:tplc="8FF63B78">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FEA16AC"/>
    <w:multiLevelType w:val="hybridMultilevel"/>
    <w:tmpl w:val="E7A0A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
  </w:num>
  <w:num w:numId="3">
    <w:abstractNumId w:val="17"/>
  </w:num>
  <w:num w:numId="4">
    <w:abstractNumId w:val="32"/>
  </w:num>
  <w:num w:numId="5">
    <w:abstractNumId w:val="15"/>
  </w:num>
  <w:num w:numId="6">
    <w:abstractNumId w:val="8"/>
  </w:num>
  <w:num w:numId="7">
    <w:abstractNumId w:val="26"/>
  </w:num>
  <w:num w:numId="8">
    <w:abstractNumId w:val="11"/>
  </w:num>
  <w:num w:numId="9">
    <w:abstractNumId w:val="40"/>
  </w:num>
  <w:num w:numId="10">
    <w:abstractNumId w:val="9"/>
  </w:num>
  <w:num w:numId="11">
    <w:abstractNumId w:val="41"/>
  </w:num>
  <w:num w:numId="12">
    <w:abstractNumId w:val="18"/>
  </w:num>
  <w:num w:numId="13">
    <w:abstractNumId w:val="23"/>
  </w:num>
  <w:num w:numId="14">
    <w:abstractNumId w:val="0"/>
  </w:num>
  <w:num w:numId="15">
    <w:abstractNumId w:val="42"/>
  </w:num>
  <w:num w:numId="16">
    <w:abstractNumId w:val="13"/>
  </w:num>
  <w:num w:numId="17">
    <w:abstractNumId w:val="27"/>
  </w:num>
  <w:num w:numId="18">
    <w:abstractNumId w:val="6"/>
  </w:num>
  <w:num w:numId="19">
    <w:abstractNumId w:val="22"/>
  </w:num>
  <w:num w:numId="20">
    <w:abstractNumId w:val="1"/>
  </w:num>
  <w:num w:numId="21">
    <w:abstractNumId w:val="5"/>
  </w:num>
  <w:num w:numId="22">
    <w:abstractNumId w:val="19"/>
  </w:num>
  <w:num w:numId="23">
    <w:abstractNumId w:val="12"/>
  </w:num>
  <w:num w:numId="24">
    <w:abstractNumId w:val="34"/>
  </w:num>
  <w:num w:numId="25">
    <w:abstractNumId w:val="7"/>
  </w:num>
  <w:num w:numId="26">
    <w:abstractNumId w:val="37"/>
  </w:num>
  <w:num w:numId="27">
    <w:abstractNumId w:val="38"/>
  </w:num>
  <w:num w:numId="28">
    <w:abstractNumId w:val="24"/>
  </w:num>
  <w:num w:numId="29">
    <w:abstractNumId w:val="35"/>
  </w:num>
  <w:num w:numId="30">
    <w:abstractNumId w:val="2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4"/>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30CBE"/>
    <w:rsid w:val="000026AA"/>
    <w:rsid w:val="00006282"/>
    <w:rsid w:val="00006F3D"/>
    <w:rsid w:val="00010740"/>
    <w:rsid w:val="00012A6C"/>
    <w:rsid w:val="000168F2"/>
    <w:rsid w:val="00016A27"/>
    <w:rsid w:val="00016BB5"/>
    <w:rsid w:val="00022CEC"/>
    <w:rsid w:val="00023C02"/>
    <w:rsid w:val="00024356"/>
    <w:rsid w:val="00027105"/>
    <w:rsid w:val="000277D4"/>
    <w:rsid w:val="00034231"/>
    <w:rsid w:val="00035823"/>
    <w:rsid w:val="00037A99"/>
    <w:rsid w:val="00041908"/>
    <w:rsid w:val="000429AE"/>
    <w:rsid w:val="00043541"/>
    <w:rsid w:val="0004409E"/>
    <w:rsid w:val="000447C1"/>
    <w:rsid w:val="00045137"/>
    <w:rsid w:val="000451D8"/>
    <w:rsid w:val="0004670A"/>
    <w:rsid w:val="0005281E"/>
    <w:rsid w:val="000551ED"/>
    <w:rsid w:val="00061251"/>
    <w:rsid w:val="000626D0"/>
    <w:rsid w:val="00064AD4"/>
    <w:rsid w:val="00064B8E"/>
    <w:rsid w:val="00065AF7"/>
    <w:rsid w:val="0006670E"/>
    <w:rsid w:val="00070363"/>
    <w:rsid w:val="000828B2"/>
    <w:rsid w:val="00090E6B"/>
    <w:rsid w:val="00093B97"/>
    <w:rsid w:val="00094315"/>
    <w:rsid w:val="00094A22"/>
    <w:rsid w:val="00096E51"/>
    <w:rsid w:val="00097089"/>
    <w:rsid w:val="000973A0"/>
    <w:rsid w:val="000A4F73"/>
    <w:rsid w:val="000A6EEB"/>
    <w:rsid w:val="000B6A68"/>
    <w:rsid w:val="000B6EF3"/>
    <w:rsid w:val="000C0529"/>
    <w:rsid w:val="000C3504"/>
    <w:rsid w:val="000C4909"/>
    <w:rsid w:val="000C7415"/>
    <w:rsid w:val="000D0006"/>
    <w:rsid w:val="000D0366"/>
    <w:rsid w:val="000D3B93"/>
    <w:rsid w:val="000E52A0"/>
    <w:rsid w:val="000E6955"/>
    <w:rsid w:val="000F2CAE"/>
    <w:rsid w:val="000F553C"/>
    <w:rsid w:val="00100427"/>
    <w:rsid w:val="00103D69"/>
    <w:rsid w:val="0011561E"/>
    <w:rsid w:val="00120811"/>
    <w:rsid w:val="00125CA0"/>
    <w:rsid w:val="001267B2"/>
    <w:rsid w:val="00126ED7"/>
    <w:rsid w:val="00130CBE"/>
    <w:rsid w:val="00136D4C"/>
    <w:rsid w:val="00140992"/>
    <w:rsid w:val="001415AE"/>
    <w:rsid w:val="00143129"/>
    <w:rsid w:val="00143F75"/>
    <w:rsid w:val="0015644B"/>
    <w:rsid w:val="00156524"/>
    <w:rsid w:val="00160A45"/>
    <w:rsid w:val="00161A6D"/>
    <w:rsid w:val="00162E87"/>
    <w:rsid w:val="00163D8D"/>
    <w:rsid w:val="00164B96"/>
    <w:rsid w:val="00166511"/>
    <w:rsid w:val="00166861"/>
    <w:rsid w:val="00174038"/>
    <w:rsid w:val="00175DC3"/>
    <w:rsid w:val="00176B63"/>
    <w:rsid w:val="00184B46"/>
    <w:rsid w:val="001859CB"/>
    <w:rsid w:val="001870EC"/>
    <w:rsid w:val="001921FD"/>
    <w:rsid w:val="00192F6B"/>
    <w:rsid w:val="001A28E4"/>
    <w:rsid w:val="001A3655"/>
    <w:rsid w:val="001A4A32"/>
    <w:rsid w:val="001A7A3E"/>
    <w:rsid w:val="001B4950"/>
    <w:rsid w:val="001C75C7"/>
    <w:rsid w:val="001D041B"/>
    <w:rsid w:val="001D0E8F"/>
    <w:rsid w:val="001D354F"/>
    <w:rsid w:val="001D550A"/>
    <w:rsid w:val="001D6E7E"/>
    <w:rsid w:val="001D7E06"/>
    <w:rsid w:val="001E227B"/>
    <w:rsid w:val="001E3263"/>
    <w:rsid w:val="001E32C8"/>
    <w:rsid w:val="001E34B4"/>
    <w:rsid w:val="001E522D"/>
    <w:rsid w:val="001E5B23"/>
    <w:rsid w:val="001E60D2"/>
    <w:rsid w:val="001E7E60"/>
    <w:rsid w:val="001F2014"/>
    <w:rsid w:val="001F342B"/>
    <w:rsid w:val="001F6995"/>
    <w:rsid w:val="00200604"/>
    <w:rsid w:val="0020337C"/>
    <w:rsid w:val="00204196"/>
    <w:rsid w:val="00204D6C"/>
    <w:rsid w:val="0021035B"/>
    <w:rsid w:val="002114A0"/>
    <w:rsid w:val="00213F8C"/>
    <w:rsid w:val="00223892"/>
    <w:rsid w:val="00223D42"/>
    <w:rsid w:val="00231DD2"/>
    <w:rsid w:val="00232E2E"/>
    <w:rsid w:val="00234300"/>
    <w:rsid w:val="002439A3"/>
    <w:rsid w:val="002442D4"/>
    <w:rsid w:val="00250BCB"/>
    <w:rsid w:val="002510B7"/>
    <w:rsid w:val="0025155E"/>
    <w:rsid w:val="002551B7"/>
    <w:rsid w:val="00257A09"/>
    <w:rsid w:val="00265C01"/>
    <w:rsid w:val="00275B95"/>
    <w:rsid w:val="00276D71"/>
    <w:rsid w:val="002803F7"/>
    <w:rsid w:val="00283A47"/>
    <w:rsid w:val="00284415"/>
    <w:rsid w:val="00286003"/>
    <w:rsid w:val="00290340"/>
    <w:rsid w:val="002916B6"/>
    <w:rsid w:val="00294534"/>
    <w:rsid w:val="002977E7"/>
    <w:rsid w:val="002A2D76"/>
    <w:rsid w:val="002A3064"/>
    <w:rsid w:val="002A54BE"/>
    <w:rsid w:val="002A7AAE"/>
    <w:rsid w:val="002A7FE3"/>
    <w:rsid w:val="002B11CB"/>
    <w:rsid w:val="002B581B"/>
    <w:rsid w:val="002D24EF"/>
    <w:rsid w:val="002D4ED8"/>
    <w:rsid w:val="002E0027"/>
    <w:rsid w:val="002F0413"/>
    <w:rsid w:val="002F46DB"/>
    <w:rsid w:val="002F47A7"/>
    <w:rsid w:val="002F5051"/>
    <w:rsid w:val="003011B8"/>
    <w:rsid w:val="00307697"/>
    <w:rsid w:val="00310D97"/>
    <w:rsid w:val="00314BF3"/>
    <w:rsid w:val="003239AA"/>
    <w:rsid w:val="00327031"/>
    <w:rsid w:val="003276B1"/>
    <w:rsid w:val="003302B7"/>
    <w:rsid w:val="00334105"/>
    <w:rsid w:val="00334288"/>
    <w:rsid w:val="003344CD"/>
    <w:rsid w:val="00335210"/>
    <w:rsid w:val="00350066"/>
    <w:rsid w:val="00364A4D"/>
    <w:rsid w:val="003670F5"/>
    <w:rsid w:val="00377F9F"/>
    <w:rsid w:val="00390D47"/>
    <w:rsid w:val="003958C7"/>
    <w:rsid w:val="003A2C06"/>
    <w:rsid w:val="003A391E"/>
    <w:rsid w:val="003A42B6"/>
    <w:rsid w:val="003A68F5"/>
    <w:rsid w:val="003B10EC"/>
    <w:rsid w:val="003B3E4C"/>
    <w:rsid w:val="003B750A"/>
    <w:rsid w:val="003C183E"/>
    <w:rsid w:val="003C233A"/>
    <w:rsid w:val="003C3FE4"/>
    <w:rsid w:val="003C4D08"/>
    <w:rsid w:val="003C4E6D"/>
    <w:rsid w:val="003D0833"/>
    <w:rsid w:val="003D1D3F"/>
    <w:rsid w:val="003E3E71"/>
    <w:rsid w:val="003F04EC"/>
    <w:rsid w:val="003F0D34"/>
    <w:rsid w:val="003F3053"/>
    <w:rsid w:val="00401AB0"/>
    <w:rsid w:val="004026D8"/>
    <w:rsid w:val="004027AE"/>
    <w:rsid w:val="00402D53"/>
    <w:rsid w:val="0040522E"/>
    <w:rsid w:val="00413F10"/>
    <w:rsid w:val="00414447"/>
    <w:rsid w:val="00431574"/>
    <w:rsid w:val="00434EBB"/>
    <w:rsid w:val="00434F40"/>
    <w:rsid w:val="00452AF9"/>
    <w:rsid w:val="004539BC"/>
    <w:rsid w:val="00454E70"/>
    <w:rsid w:val="004561AC"/>
    <w:rsid w:val="00462330"/>
    <w:rsid w:val="004718F5"/>
    <w:rsid w:val="00471D8D"/>
    <w:rsid w:val="0047477E"/>
    <w:rsid w:val="00477B82"/>
    <w:rsid w:val="00480A58"/>
    <w:rsid w:val="004827AA"/>
    <w:rsid w:val="00493C5B"/>
    <w:rsid w:val="00497A4D"/>
    <w:rsid w:val="004A39CF"/>
    <w:rsid w:val="004A3B5C"/>
    <w:rsid w:val="004A542C"/>
    <w:rsid w:val="004A56D4"/>
    <w:rsid w:val="004A7092"/>
    <w:rsid w:val="004B5176"/>
    <w:rsid w:val="004C2FFF"/>
    <w:rsid w:val="004C43C3"/>
    <w:rsid w:val="004C7071"/>
    <w:rsid w:val="004D22FC"/>
    <w:rsid w:val="004D4897"/>
    <w:rsid w:val="004D580C"/>
    <w:rsid w:val="004D7EDA"/>
    <w:rsid w:val="004E4E97"/>
    <w:rsid w:val="004E7FC6"/>
    <w:rsid w:val="004F182B"/>
    <w:rsid w:val="004F1F16"/>
    <w:rsid w:val="004F4164"/>
    <w:rsid w:val="004F6735"/>
    <w:rsid w:val="00511D90"/>
    <w:rsid w:val="0051473C"/>
    <w:rsid w:val="00515C02"/>
    <w:rsid w:val="00516459"/>
    <w:rsid w:val="0052257A"/>
    <w:rsid w:val="00523C66"/>
    <w:rsid w:val="00526035"/>
    <w:rsid w:val="005262FA"/>
    <w:rsid w:val="00530556"/>
    <w:rsid w:val="00532A18"/>
    <w:rsid w:val="00542599"/>
    <w:rsid w:val="00547716"/>
    <w:rsid w:val="00550F86"/>
    <w:rsid w:val="00552FBD"/>
    <w:rsid w:val="005531ED"/>
    <w:rsid w:val="00553DBF"/>
    <w:rsid w:val="00554DD8"/>
    <w:rsid w:val="0056318F"/>
    <w:rsid w:val="00563759"/>
    <w:rsid w:val="0056532C"/>
    <w:rsid w:val="005662C9"/>
    <w:rsid w:val="00575B90"/>
    <w:rsid w:val="0057678D"/>
    <w:rsid w:val="00577385"/>
    <w:rsid w:val="00581D7D"/>
    <w:rsid w:val="00587D1E"/>
    <w:rsid w:val="00590542"/>
    <w:rsid w:val="005A1EC6"/>
    <w:rsid w:val="005B0CF4"/>
    <w:rsid w:val="005B69D1"/>
    <w:rsid w:val="005C4CE7"/>
    <w:rsid w:val="005D1EBD"/>
    <w:rsid w:val="005D5E06"/>
    <w:rsid w:val="005D6E06"/>
    <w:rsid w:val="005E49F7"/>
    <w:rsid w:val="005F1A77"/>
    <w:rsid w:val="005F4562"/>
    <w:rsid w:val="005F7599"/>
    <w:rsid w:val="0060275F"/>
    <w:rsid w:val="006073B9"/>
    <w:rsid w:val="006109C6"/>
    <w:rsid w:val="00610C2F"/>
    <w:rsid w:val="00610E42"/>
    <w:rsid w:val="00611992"/>
    <w:rsid w:val="00615497"/>
    <w:rsid w:val="00625FCB"/>
    <w:rsid w:val="00626C7E"/>
    <w:rsid w:val="006272DA"/>
    <w:rsid w:val="006373F4"/>
    <w:rsid w:val="00640875"/>
    <w:rsid w:val="00645768"/>
    <w:rsid w:val="00650E86"/>
    <w:rsid w:val="00651E1C"/>
    <w:rsid w:val="006529E1"/>
    <w:rsid w:val="00653722"/>
    <w:rsid w:val="006539C9"/>
    <w:rsid w:val="00660683"/>
    <w:rsid w:val="0066258D"/>
    <w:rsid w:val="00662A84"/>
    <w:rsid w:val="00662E0F"/>
    <w:rsid w:val="00665FC2"/>
    <w:rsid w:val="00671D22"/>
    <w:rsid w:val="006748F9"/>
    <w:rsid w:val="00677F72"/>
    <w:rsid w:val="006842DD"/>
    <w:rsid w:val="00684A57"/>
    <w:rsid w:val="00686820"/>
    <w:rsid w:val="00686C0E"/>
    <w:rsid w:val="00687EED"/>
    <w:rsid w:val="006911A6"/>
    <w:rsid w:val="006912F3"/>
    <w:rsid w:val="00694BA8"/>
    <w:rsid w:val="006966EA"/>
    <w:rsid w:val="006A4321"/>
    <w:rsid w:val="006B01F2"/>
    <w:rsid w:val="006B5062"/>
    <w:rsid w:val="006B652B"/>
    <w:rsid w:val="006D4B69"/>
    <w:rsid w:val="006E0218"/>
    <w:rsid w:val="006E1109"/>
    <w:rsid w:val="006E132E"/>
    <w:rsid w:val="006F05A3"/>
    <w:rsid w:val="006F0B68"/>
    <w:rsid w:val="006F2357"/>
    <w:rsid w:val="006F31A5"/>
    <w:rsid w:val="006F34D4"/>
    <w:rsid w:val="00712982"/>
    <w:rsid w:val="007143D8"/>
    <w:rsid w:val="00720BE0"/>
    <w:rsid w:val="0072141E"/>
    <w:rsid w:val="0072205B"/>
    <w:rsid w:val="00722A19"/>
    <w:rsid w:val="00724D94"/>
    <w:rsid w:val="007259F3"/>
    <w:rsid w:val="00725F7F"/>
    <w:rsid w:val="0072797C"/>
    <w:rsid w:val="007341E4"/>
    <w:rsid w:val="00734577"/>
    <w:rsid w:val="00736B5E"/>
    <w:rsid w:val="00737993"/>
    <w:rsid w:val="007423DE"/>
    <w:rsid w:val="00742BBE"/>
    <w:rsid w:val="00746495"/>
    <w:rsid w:val="00750EA9"/>
    <w:rsid w:val="00752A7D"/>
    <w:rsid w:val="00755D42"/>
    <w:rsid w:val="007560F8"/>
    <w:rsid w:val="00757BD1"/>
    <w:rsid w:val="00760650"/>
    <w:rsid w:val="00762634"/>
    <w:rsid w:val="00776ADF"/>
    <w:rsid w:val="007778CD"/>
    <w:rsid w:val="00785982"/>
    <w:rsid w:val="007961A4"/>
    <w:rsid w:val="0079698C"/>
    <w:rsid w:val="007A3285"/>
    <w:rsid w:val="007A4086"/>
    <w:rsid w:val="007A457F"/>
    <w:rsid w:val="007A672A"/>
    <w:rsid w:val="007A75F1"/>
    <w:rsid w:val="007B4328"/>
    <w:rsid w:val="007B4E59"/>
    <w:rsid w:val="007B7E45"/>
    <w:rsid w:val="007C0E69"/>
    <w:rsid w:val="007C22FF"/>
    <w:rsid w:val="007C2FF1"/>
    <w:rsid w:val="007D0475"/>
    <w:rsid w:val="007D1617"/>
    <w:rsid w:val="007D16A2"/>
    <w:rsid w:val="007E25EF"/>
    <w:rsid w:val="007E2999"/>
    <w:rsid w:val="007E7424"/>
    <w:rsid w:val="007F2AF4"/>
    <w:rsid w:val="007F5B75"/>
    <w:rsid w:val="007F5C83"/>
    <w:rsid w:val="007F7112"/>
    <w:rsid w:val="00802435"/>
    <w:rsid w:val="008025A3"/>
    <w:rsid w:val="0080276A"/>
    <w:rsid w:val="00802A2A"/>
    <w:rsid w:val="00805F00"/>
    <w:rsid w:val="008060B1"/>
    <w:rsid w:val="00806A84"/>
    <w:rsid w:val="00807093"/>
    <w:rsid w:val="00807C95"/>
    <w:rsid w:val="0081605F"/>
    <w:rsid w:val="00821051"/>
    <w:rsid w:val="00822B74"/>
    <w:rsid w:val="00825F45"/>
    <w:rsid w:val="0082617F"/>
    <w:rsid w:val="008316CE"/>
    <w:rsid w:val="008339E3"/>
    <w:rsid w:val="008375AC"/>
    <w:rsid w:val="00843159"/>
    <w:rsid w:val="00847099"/>
    <w:rsid w:val="00850FB4"/>
    <w:rsid w:val="00853174"/>
    <w:rsid w:val="008602B3"/>
    <w:rsid w:val="00862B5F"/>
    <w:rsid w:val="00864310"/>
    <w:rsid w:val="0086593C"/>
    <w:rsid w:val="00867CEC"/>
    <w:rsid w:val="00870F59"/>
    <w:rsid w:val="008765A3"/>
    <w:rsid w:val="008800A4"/>
    <w:rsid w:val="00881189"/>
    <w:rsid w:val="008923E9"/>
    <w:rsid w:val="00897786"/>
    <w:rsid w:val="008A1B87"/>
    <w:rsid w:val="008A52AF"/>
    <w:rsid w:val="008B1E65"/>
    <w:rsid w:val="008B6473"/>
    <w:rsid w:val="008D101B"/>
    <w:rsid w:val="008D4F35"/>
    <w:rsid w:val="008D502E"/>
    <w:rsid w:val="008D7E15"/>
    <w:rsid w:val="008E1A7E"/>
    <w:rsid w:val="008E350D"/>
    <w:rsid w:val="008E3A49"/>
    <w:rsid w:val="008E3DFE"/>
    <w:rsid w:val="008F0142"/>
    <w:rsid w:val="008F5CA4"/>
    <w:rsid w:val="009010E1"/>
    <w:rsid w:val="009017C0"/>
    <w:rsid w:val="009108FE"/>
    <w:rsid w:val="0091136A"/>
    <w:rsid w:val="0091344C"/>
    <w:rsid w:val="00914756"/>
    <w:rsid w:val="00921140"/>
    <w:rsid w:val="0092178E"/>
    <w:rsid w:val="009305A9"/>
    <w:rsid w:val="00930B39"/>
    <w:rsid w:val="00934D8E"/>
    <w:rsid w:val="009440B4"/>
    <w:rsid w:val="00945AEE"/>
    <w:rsid w:val="009465D2"/>
    <w:rsid w:val="00946816"/>
    <w:rsid w:val="009502FC"/>
    <w:rsid w:val="0095463F"/>
    <w:rsid w:val="009562A3"/>
    <w:rsid w:val="0095682D"/>
    <w:rsid w:val="00962816"/>
    <w:rsid w:val="00962A52"/>
    <w:rsid w:val="00962CB6"/>
    <w:rsid w:val="009631D7"/>
    <w:rsid w:val="00966CAB"/>
    <w:rsid w:val="0097202C"/>
    <w:rsid w:val="00974187"/>
    <w:rsid w:val="009741D7"/>
    <w:rsid w:val="00975D61"/>
    <w:rsid w:val="00993840"/>
    <w:rsid w:val="009967E1"/>
    <w:rsid w:val="009A1376"/>
    <w:rsid w:val="009A3BBD"/>
    <w:rsid w:val="009A5B13"/>
    <w:rsid w:val="009A6505"/>
    <w:rsid w:val="009B4B02"/>
    <w:rsid w:val="009B651A"/>
    <w:rsid w:val="009B78B9"/>
    <w:rsid w:val="009C4F5B"/>
    <w:rsid w:val="009C5CAA"/>
    <w:rsid w:val="009D3255"/>
    <w:rsid w:val="009D4846"/>
    <w:rsid w:val="009D783D"/>
    <w:rsid w:val="009E0B77"/>
    <w:rsid w:val="009E0C04"/>
    <w:rsid w:val="009E213E"/>
    <w:rsid w:val="00A0176E"/>
    <w:rsid w:val="00A01A05"/>
    <w:rsid w:val="00A07664"/>
    <w:rsid w:val="00A1052B"/>
    <w:rsid w:val="00A10B1B"/>
    <w:rsid w:val="00A13B7B"/>
    <w:rsid w:val="00A13F3D"/>
    <w:rsid w:val="00A16E1B"/>
    <w:rsid w:val="00A22557"/>
    <w:rsid w:val="00A25118"/>
    <w:rsid w:val="00A25444"/>
    <w:rsid w:val="00A30272"/>
    <w:rsid w:val="00A30C6A"/>
    <w:rsid w:val="00A31197"/>
    <w:rsid w:val="00A324AF"/>
    <w:rsid w:val="00A40F32"/>
    <w:rsid w:val="00A413FB"/>
    <w:rsid w:val="00A42191"/>
    <w:rsid w:val="00A44798"/>
    <w:rsid w:val="00A47ABD"/>
    <w:rsid w:val="00A50C6F"/>
    <w:rsid w:val="00A513E0"/>
    <w:rsid w:val="00A520E4"/>
    <w:rsid w:val="00A61061"/>
    <w:rsid w:val="00A762BF"/>
    <w:rsid w:val="00A80A00"/>
    <w:rsid w:val="00A87C49"/>
    <w:rsid w:val="00A90829"/>
    <w:rsid w:val="00A91871"/>
    <w:rsid w:val="00A94A72"/>
    <w:rsid w:val="00AA6C30"/>
    <w:rsid w:val="00AB407B"/>
    <w:rsid w:val="00AB7987"/>
    <w:rsid w:val="00AB7AD6"/>
    <w:rsid w:val="00AC62A8"/>
    <w:rsid w:val="00AC6CA3"/>
    <w:rsid w:val="00AC6FA5"/>
    <w:rsid w:val="00AC76C7"/>
    <w:rsid w:val="00AD0491"/>
    <w:rsid w:val="00AD4BC2"/>
    <w:rsid w:val="00AD4D62"/>
    <w:rsid w:val="00AD4ED7"/>
    <w:rsid w:val="00AD6F0D"/>
    <w:rsid w:val="00AE48D0"/>
    <w:rsid w:val="00AF0B58"/>
    <w:rsid w:val="00B166F1"/>
    <w:rsid w:val="00B16AFB"/>
    <w:rsid w:val="00B1719E"/>
    <w:rsid w:val="00B179F4"/>
    <w:rsid w:val="00B20447"/>
    <w:rsid w:val="00B24191"/>
    <w:rsid w:val="00B47FF0"/>
    <w:rsid w:val="00B511DA"/>
    <w:rsid w:val="00B52B20"/>
    <w:rsid w:val="00B5739D"/>
    <w:rsid w:val="00B619A5"/>
    <w:rsid w:val="00B62A5C"/>
    <w:rsid w:val="00B636F1"/>
    <w:rsid w:val="00B7103B"/>
    <w:rsid w:val="00B7194B"/>
    <w:rsid w:val="00B74195"/>
    <w:rsid w:val="00B74B6B"/>
    <w:rsid w:val="00B76A52"/>
    <w:rsid w:val="00B840E4"/>
    <w:rsid w:val="00B86720"/>
    <w:rsid w:val="00B877AA"/>
    <w:rsid w:val="00B9049D"/>
    <w:rsid w:val="00B9502E"/>
    <w:rsid w:val="00BA09BF"/>
    <w:rsid w:val="00BA11CE"/>
    <w:rsid w:val="00BA239B"/>
    <w:rsid w:val="00BA2FAE"/>
    <w:rsid w:val="00BB1BE1"/>
    <w:rsid w:val="00BB2541"/>
    <w:rsid w:val="00BB5D25"/>
    <w:rsid w:val="00BB6308"/>
    <w:rsid w:val="00BC2696"/>
    <w:rsid w:val="00BC702C"/>
    <w:rsid w:val="00BD0A61"/>
    <w:rsid w:val="00BD53EB"/>
    <w:rsid w:val="00BD7D90"/>
    <w:rsid w:val="00BE41AC"/>
    <w:rsid w:val="00BE4831"/>
    <w:rsid w:val="00BF0CDD"/>
    <w:rsid w:val="00BF36E7"/>
    <w:rsid w:val="00BF3C51"/>
    <w:rsid w:val="00BF5DFD"/>
    <w:rsid w:val="00C00D2B"/>
    <w:rsid w:val="00C0507D"/>
    <w:rsid w:val="00C13463"/>
    <w:rsid w:val="00C1706D"/>
    <w:rsid w:val="00C17FBC"/>
    <w:rsid w:val="00C21060"/>
    <w:rsid w:val="00C408CC"/>
    <w:rsid w:val="00C45CBC"/>
    <w:rsid w:val="00C510C3"/>
    <w:rsid w:val="00C51A70"/>
    <w:rsid w:val="00C543BD"/>
    <w:rsid w:val="00C55527"/>
    <w:rsid w:val="00C56A5D"/>
    <w:rsid w:val="00C609F4"/>
    <w:rsid w:val="00C61BC7"/>
    <w:rsid w:val="00C628C0"/>
    <w:rsid w:val="00C67D5D"/>
    <w:rsid w:val="00C748E9"/>
    <w:rsid w:val="00C77058"/>
    <w:rsid w:val="00C830DF"/>
    <w:rsid w:val="00C8729B"/>
    <w:rsid w:val="00C90391"/>
    <w:rsid w:val="00C9042F"/>
    <w:rsid w:val="00C923E0"/>
    <w:rsid w:val="00CA3585"/>
    <w:rsid w:val="00CA6E68"/>
    <w:rsid w:val="00CB01E9"/>
    <w:rsid w:val="00CB0288"/>
    <w:rsid w:val="00CB625C"/>
    <w:rsid w:val="00CC3B7D"/>
    <w:rsid w:val="00CC4CA0"/>
    <w:rsid w:val="00CD1D91"/>
    <w:rsid w:val="00CF1311"/>
    <w:rsid w:val="00CF6E98"/>
    <w:rsid w:val="00D0219B"/>
    <w:rsid w:val="00D0566F"/>
    <w:rsid w:val="00D069AD"/>
    <w:rsid w:val="00D121E9"/>
    <w:rsid w:val="00D123B1"/>
    <w:rsid w:val="00D12F50"/>
    <w:rsid w:val="00D12F58"/>
    <w:rsid w:val="00D14652"/>
    <w:rsid w:val="00D206DE"/>
    <w:rsid w:val="00D226D4"/>
    <w:rsid w:val="00D232B3"/>
    <w:rsid w:val="00D27C5E"/>
    <w:rsid w:val="00D312D8"/>
    <w:rsid w:val="00D31843"/>
    <w:rsid w:val="00D341CD"/>
    <w:rsid w:val="00D41AA8"/>
    <w:rsid w:val="00D4555B"/>
    <w:rsid w:val="00D45DD0"/>
    <w:rsid w:val="00D5195E"/>
    <w:rsid w:val="00D57CD8"/>
    <w:rsid w:val="00D60308"/>
    <w:rsid w:val="00D7314C"/>
    <w:rsid w:val="00D73E34"/>
    <w:rsid w:val="00D75312"/>
    <w:rsid w:val="00D7769F"/>
    <w:rsid w:val="00D84357"/>
    <w:rsid w:val="00D84F42"/>
    <w:rsid w:val="00D86760"/>
    <w:rsid w:val="00D87485"/>
    <w:rsid w:val="00D929D8"/>
    <w:rsid w:val="00D92ED8"/>
    <w:rsid w:val="00D95099"/>
    <w:rsid w:val="00D95526"/>
    <w:rsid w:val="00D95CFD"/>
    <w:rsid w:val="00DA16E8"/>
    <w:rsid w:val="00DA29A0"/>
    <w:rsid w:val="00DA4C3D"/>
    <w:rsid w:val="00DA5E3D"/>
    <w:rsid w:val="00DA65EB"/>
    <w:rsid w:val="00DB0054"/>
    <w:rsid w:val="00DB0974"/>
    <w:rsid w:val="00DC1D9F"/>
    <w:rsid w:val="00DC1FF0"/>
    <w:rsid w:val="00DC5186"/>
    <w:rsid w:val="00DF1A77"/>
    <w:rsid w:val="00DF2313"/>
    <w:rsid w:val="00DF2AD1"/>
    <w:rsid w:val="00DF39C9"/>
    <w:rsid w:val="00DF4538"/>
    <w:rsid w:val="00DF4F7B"/>
    <w:rsid w:val="00DF65D8"/>
    <w:rsid w:val="00E0599F"/>
    <w:rsid w:val="00E15CD3"/>
    <w:rsid w:val="00E168E4"/>
    <w:rsid w:val="00E210DE"/>
    <w:rsid w:val="00E23BB2"/>
    <w:rsid w:val="00E23C6A"/>
    <w:rsid w:val="00E25E78"/>
    <w:rsid w:val="00E30285"/>
    <w:rsid w:val="00E36164"/>
    <w:rsid w:val="00E42BBC"/>
    <w:rsid w:val="00E43D6F"/>
    <w:rsid w:val="00E4733B"/>
    <w:rsid w:val="00E4744C"/>
    <w:rsid w:val="00E568DD"/>
    <w:rsid w:val="00E57594"/>
    <w:rsid w:val="00E612C0"/>
    <w:rsid w:val="00E61BBC"/>
    <w:rsid w:val="00E669AF"/>
    <w:rsid w:val="00E672A0"/>
    <w:rsid w:val="00E67931"/>
    <w:rsid w:val="00E72BA3"/>
    <w:rsid w:val="00E757B0"/>
    <w:rsid w:val="00E93B8D"/>
    <w:rsid w:val="00E93D52"/>
    <w:rsid w:val="00E96EF7"/>
    <w:rsid w:val="00EA1E7B"/>
    <w:rsid w:val="00EA27C6"/>
    <w:rsid w:val="00EA3D7F"/>
    <w:rsid w:val="00EA5A07"/>
    <w:rsid w:val="00EB00DF"/>
    <w:rsid w:val="00EB319A"/>
    <w:rsid w:val="00EC1AD6"/>
    <w:rsid w:val="00EC45DB"/>
    <w:rsid w:val="00EC7282"/>
    <w:rsid w:val="00ED2588"/>
    <w:rsid w:val="00ED297A"/>
    <w:rsid w:val="00ED41D1"/>
    <w:rsid w:val="00ED57B0"/>
    <w:rsid w:val="00ED68F2"/>
    <w:rsid w:val="00ED7079"/>
    <w:rsid w:val="00ED7AAD"/>
    <w:rsid w:val="00EE3599"/>
    <w:rsid w:val="00F03670"/>
    <w:rsid w:val="00F12E21"/>
    <w:rsid w:val="00F13D62"/>
    <w:rsid w:val="00F143D1"/>
    <w:rsid w:val="00F14584"/>
    <w:rsid w:val="00F15094"/>
    <w:rsid w:val="00F16C77"/>
    <w:rsid w:val="00F219B1"/>
    <w:rsid w:val="00F223A5"/>
    <w:rsid w:val="00F23662"/>
    <w:rsid w:val="00F2602C"/>
    <w:rsid w:val="00F2771E"/>
    <w:rsid w:val="00F3173B"/>
    <w:rsid w:val="00F34FF7"/>
    <w:rsid w:val="00F40F9B"/>
    <w:rsid w:val="00F43BDD"/>
    <w:rsid w:val="00F51E52"/>
    <w:rsid w:val="00F526DD"/>
    <w:rsid w:val="00F534CE"/>
    <w:rsid w:val="00F542A2"/>
    <w:rsid w:val="00F61CEF"/>
    <w:rsid w:val="00F62A44"/>
    <w:rsid w:val="00F709B8"/>
    <w:rsid w:val="00F70F61"/>
    <w:rsid w:val="00F73744"/>
    <w:rsid w:val="00F80690"/>
    <w:rsid w:val="00F81183"/>
    <w:rsid w:val="00F86B71"/>
    <w:rsid w:val="00F86EB5"/>
    <w:rsid w:val="00F87341"/>
    <w:rsid w:val="00F929C0"/>
    <w:rsid w:val="00F9442A"/>
    <w:rsid w:val="00F96062"/>
    <w:rsid w:val="00FA04BA"/>
    <w:rsid w:val="00FA2F7F"/>
    <w:rsid w:val="00FA7EC7"/>
    <w:rsid w:val="00FB2648"/>
    <w:rsid w:val="00FB2E72"/>
    <w:rsid w:val="00FB2F35"/>
    <w:rsid w:val="00FB5BCB"/>
    <w:rsid w:val="00FB7524"/>
    <w:rsid w:val="00FC1BE1"/>
    <w:rsid w:val="00FC6391"/>
    <w:rsid w:val="00FC6EAC"/>
    <w:rsid w:val="00FD4246"/>
    <w:rsid w:val="00FD5D62"/>
    <w:rsid w:val="00FD6533"/>
    <w:rsid w:val="00FD67F2"/>
    <w:rsid w:val="00FE61E5"/>
    <w:rsid w:val="00FE66A1"/>
    <w:rsid w:val="00FF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0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5210"/>
    <w:pPr>
      <w:jc w:val="center"/>
      <w:outlineLvl w:val="2"/>
    </w:pPr>
    <w:rPr>
      <w:b/>
      <w:snapToGrid w:val="0"/>
      <w:sz w:val="28"/>
      <w:szCs w:val="28"/>
    </w:rPr>
  </w:style>
  <w:style w:type="paragraph" w:styleId="4">
    <w:name w:val="heading 4"/>
    <w:basedOn w:val="a"/>
    <w:next w:val="a"/>
    <w:link w:val="40"/>
    <w:uiPriority w:val="9"/>
    <w:semiHidden/>
    <w:unhideWhenUsed/>
    <w:qFormat/>
    <w:rsid w:val="004F1F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130CBE"/>
    <w:pPr>
      <w:jc w:val="both"/>
    </w:pPr>
    <w:rPr>
      <w:sz w:val="28"/>
      <w:szCs w:val="28"/>
    </w:rPr>
  </w:style>
  <w:style w:type="paragraph" w:customStyle="1" w:styleId="11">
    <w:name w:val="Стиль1"/>
    <w:basedOn w:val="a"/>
    <w:rsid w:val="008B1E65"/>
    <w:pPr>
      <w:ind w:firstLine="709"/>
      <w:jc w:val="both"/>
    </w:pPr>
    <w:rPr>
      <w:bCs/>
      <w:sz w:val="28"/>
    </w:rPr>
  </w:style>
  <w:style w:type="paragraph" w:styleId="a3">
    <w:name w:val="List Paragraph"/>
    <w:basedOn w:val="a"/>
    <w:uiPriority w:val="34"/>
    <w:qFormat/>
    <w:rsid w:val="008B1E65"/>
    <w:pPr>
      <w:ind w:left="720"/>
      <w:contextualSpacing/>
    </w:pPr>
  </w:style>
  <w:style w:type="paragraph" w:customStyle="1" w:styleId="Style2">
    <w:name w:val="Style2"/>
    <w:basedOn w:val="a"/>
    <w:uiPriority w:val="99"/>
    <w:rsid w:val="00294534"/>
    <w:pPr>
      <w:widowControl w:val="0"/>
      <w:autoSpaceDE w:val="0"/>
      <w:autoSpaceDN w:val="0"/>
      <w:adjustRightInd w:val="0"/>
      <w:spacing w:line="319" w:lineRule="exact"/>
      <w:ind w:firstLine="538"/>
    </w:pPr>
  </w:style>
  <w:style w:type="paragraph" w:styleId="a4">
    <w:name w:val="No Spacing"/>
    <w:uiPriority w:val="1"/>
    <w:qFormat/>
    <w:rsid w:val="00294534"/>
    <w:pPr>
      <w:spacing w:after="0" w:line="240" w:lineRule="auto"/>
    </w:pPr>
    <w:rPr>
      <w:rFonts w:ascii="Calibri" w:eastAsia="Calibri" w:hAnsi="Calibri" w:cs="Times New Roman"/>
    </w:rPr>
  </w:style>
  <w:style w:type="paragraph" w:customStyle="1" w:styleId="msonormalcxspmiddlecxspmiddle">
    <w:name w:val="msonormalcxspmiddlecxspmiddle"/>
    <w:basedOn w:val="a"/>
    <w:uiPriority w:val="99"/>
    <w:rsid w:val="00294534"/>
    <w:pPr>
      <w:spacing w:before="100" w:beforeAutospacing="1" w:after="100" w:afterAutospacing="1"/>
    </w:pPr>
  </w:style>
  <w:style w:type="paragraph" w:customStyle="1" w:styleId="ConsPlusNormal">
    <w:name w:val="ConsPlusNormal"/>
    <w:link w:val="ConsPlusNormal0"/>
    <w:qFormat/>
    <w:rsid w:val="002945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C17FB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5">
    <w:name w:val="Hyperlink"/>
    <w:uiPriority w:val="99"/>
    <w:rsid w:val="008B6473"/>
    <w:rPr>
      <w:color w:val="0000FF"/>
      <w:u w:val="single"/>
    </w:rPr>
  </w:style>
  <w:style w:type="paragraph" w:styleId="a6">
    <w:name w:val="header"/>
    <w:basedOn w:val="a"/>
    <w:link w:val="a7"/>
    <w:uiPriority w:val="99"/>
    <w:unhideWhenUsed/>
    <w:rsid w:val="00C21060"/>
    <w:pPr>
      <w:tabs>
        <w:tab w:val="center" w:pos="4677"/>
        <w:tab w:val="right" w:pos="9355"/>
      </w:tabs>
    </w:pPr>
  </w:style>
  <w:style w:type="character" w:customStyle="1" w:styleId="a7">
    <w:name w:val="Верхний колонтитул Знак"/>
    <w:basedOn w:val="a0"/>
    <w:link w:val="a6"/>
    <w:uiPriority w:val="99"/>
    <w:rsid w:val="00C2106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21060"/>
    <w:pPr>
      <w:tabs>
        <w:tab w:val="center" w:pos="4677"/>
        <w:tab w:val="right" w:pos="9355"/>
      </w:tabs>
    </w:pPr>
  </w:style>
  <w:style w:type="character" w:customStyle="1" w:styleId="a9">
    <w:name w:val="Нижний колонтитул Знак"/>
    <w:basedOn w:val="a0"/>
    <w:link w:val="a8"/>
    <w:uiPriority w:val="99"/>
    <w:semiHidden/>
    <w:rsid w:val="00C210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21060"/>
    <w:rPr>
      <w:rFonts w:ascii="Tahoma" w:hAnsi="Tahoma" w:cs="Tahoma"/>
      <w:sz w:val="16"/>
      <w:szCs w:val="16"/>
    </w:rPr>
  </w:style>
  <w:style w:type="character" w:customStyle="1" w:styleId="ab">
    <w:name w:val="Текст выноски Знак"/>
    <w:basedOn w:val="a0"/>
    <w:link w:val="aa"/>
    <w:uiPriority w:val="99"/>
    <w:semiHidden/>
    <w:rsid w:val="00C21060"/>
    <w:rPr>
      <w:rFonts w:ascii="Tahoma" w:eastAsia="Times New Roman" w:hAnsi="Tahoma" w:cs="Tahoma"/>
      <w:sz w:val="16"/>
      <w:szCs w:val="16"/>
      <w:lang w:eastAsia="ru-RU"/>
    </w:rPr>
  </w:style>
  <w:style w:type="character" w:customStyle="1" w:styleId="30">
    <w:name w:val="Заголовок 3 Знак"/>
    <w:basedOn w:val="a0"/>
    <w:link w:val="3"/>
    <w:rsid w:val="00335210"/>
    <w:rPr>
      <w:rFonts w:ascii="Times New Roman" w:eastAsia="Times New Roman" w:hAnsi="Times New Roman" w:cs="Times New Roman"/>
      <w:b/>
      <w:snapToGrid w:val="0"/>
      <w:sz w:val="28"/>
      <w:szCs w:val="28"/>
      <w:lang w:eastAsia="ru-RU"/>
    </w:rPr>
  </w:style>
  <w:style w:type="paragraph" w:customStyle="1" w:styleId="21">
    <w:name w:val="Основной текст с отступом 21"/>
    <w:basedOn w:val="a"/>
    <w:rsid w:val="00335210"/>
    <w:pPr>
      <w:suppressAutoHyphens/>
      <w:ind w:firstLine="709"/>
    </w:pPr>
    <w:rPr>
      <w:sz w:val="26"/>
      <w:szCs w:val="20"/>
      <w:lang w:eastAsia="ar-SA"/>
    </w:rPr>
  </w:style>
  <w:style w:type="paragraph" w:customStyle="1" w:styleId="ac">
    <w:name w:val="Стиль"/>
    <w:rsid w:val="00016B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0027"/>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A30C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basedOn w:val="a"/>
    <w:rsid w:val="00A30C6A"/>
    <w:pPr>
      <w:spacing w:before="100" w:beforeAutospacing="1" w:after="100" w:afterAutospacing="1"/>
    </w:pPr>
  </w:style>
  <w:style w:type="character" w:customStyle="1" w:styleId="ad">
    <w:name w:val="Основной текст_"/>
    <w:basedOn w:val="a0"/>
    <w:link w:val="20"/>
    <w:rsid w:val="00A30C6A"/>
    <w:rPr>
      <w:sz w:val="19"/>
      <w:szCs w:val="19"/>
      <w:shd w:val="clear" w:color="auto" w:fill="FFFFFF"/>
    </w:rPr>
  </w:style>
  <w:style w:type="paragraph" w:customStyle="1" w:styleId="20">
    <w:name w:val="Основной текст2"/>
    <w:basedOn w:val="a"/>
    <w:link w:val="ad"/>
    <w:rsid w:val="00A30C6A"/>
    <w:pPr>
      <w:shd w:val="clear" w:color="auto" w:fill="FFFFFF"/>
      <w:spacing w:before="120" w:after="240" w:line="0" w:lineRule="atLeast"/>
      <w:ind w:hanging="160"/>
    </w:pPr>
    <w:rPr>
      <w:rFonts w:asciiTheme="minorHAnsi" w:eastAsiaTheme="minorHAnsi" w:hAnsiTheme="minorHAnsi" w:cstheme="minorBidi"/>
      <w:sz w:val="19"/>
      <w:szCs w:val="19"/>
      <w:lang w:eastAsia="en-US"/>
    </w:rPr>
  </w:style>
  <w:style w:type="paragraph" w:styleId="ae">
    <w:name w:val="Normal (Web)"/>
    <w:aliases w:val="Обычный (Web)"/>
    <w:basedOn w:val="a"/>
    <w:uiPriority w:val="99"/>
    <w:qFormat/>
    <w:rsid w:val="004827AA"/>
    <w:pPr>
      <w:spacing w:after="270" w:line="288" w:lineRule="atLeast"/>
    </w:pPr>
  </w:style>
  <w:style w:type="paragraph" w:styleId="af">
    <w:name w:val="Block Text"/>
    <w:basedOn w:val="a"/>
    <w:rsid w:val="00762634"/>
    <w:pPr>
      <w:widowControl w:val="0"/>
      <w:shd w:val="clear" w:color="auto" w:fill="FFFFFF"/>
      <w:autoSpaceDE w:val="0"/>
      <w:autoSpaceDN w:val="0"/>
      <w:adjustRightInd w:val="0"/>
      <w:spacing w:line="278" w:lineRule="atLeast"/>
      <w:ind w:left="5" w:right="379" w:firstLine="221"/>
      <w:jc w:val="both"/>
    </w:pPr>
    <w:rPr>
      <w:b/>
      <w:color w:val="000000"/>
      <w:w w:val="80"/>
      <w:sz w:val="28"/>
      <w:szCs w:val="20"/>
    </w:rPr>
  </w:style>
  <w:style w:type="paragraph" w:styleId="af0">
    <w:name w:val="Body Text Indent"/>
    <w:basedOn w:val="a"/>
    <w:link w:val="af1"/>
    <w:rsid w:val="006539C9"/>
    <w:pPr>
      <w:spacing w:after="120" w:line="360" w:lineRule="auto"/>
      <w:ind w:left="283" w:firstLine="709"/>
      <w:jc w:val="both"/>
    </w:pPr>
    <w:rPr>
      <w:sz w:val="28"/>
      <w:szCs w:val="20"/>
    </w:rPr>
  </w:style>
  <w:style w:type="character" w:customStyle="1" w:styleId="af1">
    <w:name w:val="Основной текст с отступом Знак"/>
    <w:basedOn w:val="a0"/>
    <w:link w:val="af0"/>
    <w:rsid w:val="006539C9"/>
    <w:rPr>
      <w:rFonts w:ascii="Times New Roman" w:eastAsia="Times New Roman" w:hAnsi="Times New Roman" w:cs="Times New Roman"/>
      <w:sz w:val="28"/>
      <w:szCs w:val="20"/>
      <w:lang w:eastAsia="ru-RU"/>
    </w:rPr>
  </w:style>
  <w:style w:type="paragraph" w:styleId="af2">
    <w:name w:val="Body Text"/>
    <w:basedOn w:val="a"/>
    <w:link w:val="af3"/>
    <w:uiPriority w:val="99"/>
    <w:semiHidden/>
    <w:unhideWhenUsed/>
    <w:rsid w:val="007778CD"/>
    <w:pPr>
      <w:spacing w:after="120"/>
    </w:pPr>
  </w:style>
  <w:style w:type="character" w:customStyle="1" w:styleId="af3">
    <w:name w:val="Основной текст Знак"/>
    <w:basedOn w:val="a0"/>
    <w:link w:val="af2"/>
    <w:uiPriority w:val="99"/>
    <w:semiHidden/>
    <w:rsid w:val="007778CD"/>
    <w:rPr>
      <w:rFonts w:ascii="Times New Roman" w:eastAsia="Times New Roman" w:hAnsi="Times New Roman" w:cs="Times New Roman"/>
      <w:sz w:val="24"/>
      <w:szCs w:val="24"/>
      <w:lang w:eastAsia="ru-RU"/>
    </w:rPr>
  </w:style>
  <w:style w:type="paragraph" w:customStyle="1" w:styleId="s1">
    <w:name w:val="s_1"/>
    <w:basedOn w:val="a"/>
    <w:qFormat/>
    <w:rsid w:val="007778CD"/>
    <w:pPr>
      <w:spacing w:before="100" w:beforeAutospacing="1" w:after="100" w:afterAutospacing="1"/>
    </w:pPr>
  </w:style>
  <w:style w:type="character" w:customStyle="1" w:styleId="apple-converted-space">
    <w:name w:val="apple-converted-space"/>
    <w:basedOn w:val="a0"/>
    <w:rsid w:val="007778CD"/>
  </w:style>
  <w:style w:type="character" w:customStyle="1" w:styleId="40">
    <w:name w:val="Заголовок 4 Знак"/>
    <w:basedOn w:val="a0"/>
    <w:link w:val="4"/>
    <w:uiPriority w:val="9"/>
    <w:semiHidden/>
    <w:rsid w:val="004F1F16"/>
    <w:rPr>
      <w:rFonts w:asciiTheme="majorHAnsi" w:eastAsiaTheme="majorEastAsia" w:hAnsiTheme="majorHAnsi" w:cstheme="majorBidi"/>
      <w:b/>
      <w:bCs/>
      <w:i/>
      <w:iCs/>
      <w:color w:val="4F81BD" w:themeColor="accent1"/>
      <w:sz w:val="24"/>
      <w:szCs w:val="24"/>
      <w:lang w:eastAsia="ru-RU"/>
    </w:rPr>
  </w:style>
  <w:style w:type="character" w:customStyle="1" w:styleId="af4">
    <w:name w:val="Гипертекстовая ссылка"/>
    <w:uiPriority w:val="99"/>
    <w:rsid w:val="00B52B20"/>
    <w:rPr>
      <w:color w:val="106BBE"/>
    </w:rPr>
  </w:style>
  <w:style w:type="character" w:customStyle="1" w:styleId="5">
    <w:name w:val="Основной текст (5)_"/>
    <w:link w:val="50"/>
    <w:rsid w:val="006748F9"/>
    <w:rPr>
      <w:sz w:val="27"/>
      <w:szCs w:val="27"/>
      <w:shd w:val="clear" w:color="auto" w:fill="FFFFFF"/>
    </w:rPr>
  </w:style>
  <w:style w:type="paragraph" w:customStyle="1" w:styleId="50">
    <w:name w:val="Основной текст (5)"/>
    <w:basedOn w:val="a"/>
    <w:link w:val="5"/>
    <w:rsid w:val="006748F9"/>
    <w:pPr>
      <w:shd w:val="clear" w:color="auto" w:fill="FFFFFF"/>
      <w:spacing w:before="300" w:after="720" w:line="0" w:lineRule="atLeast"/>
      <w:ind w:firstLine="709"/>
      <w:jc w:val="both"/>
    </w:pPr>
    <w:rPr>
      <w:rFonts w:asciiTheme="minorHAnsi" w:eastAsiaTheme="minorHAnsi" w:hAnsiTheme="minorHAnsi" w:cstheme="minorBidi"/>
      <w:sz w:val="27"/>
      <w:szCs w:val="27"/>
      <w:lang w:eastAsia="en-US"/>
    </w:rPr>
  </w:style>
  <w:style w:type="character" w:customStyle="1" w:styleId="s10">
    <w:name w:val="s_10"/>
    <w:basedOn w:val="a0"/>
    <w:rsid w:val="00D86760"/>
  </w:style>
  <w:style w:type="paragraph" w:customStyle="1" w:styleId="6">
    <w:name w:val="Основной текст6"/>
    <w:basedOn w:val="a"/>
    <w:qFormat/>
    <w:rsid w:val="00D86760"/>
    <w:pPr>
      <w:shd w:val="clear" w:color="auto" w:fill="FFFFFF"/>
      <w:spacing w:before="300" w:after="420" w:line="0" w:lineRule="atLeast"/>
      <w:ind w:hanging="360"/>
      <w:jc w:val="both"/>
    </w:pPr>
    <w:rPr>
      <w:sz w:val="27"/>
      <w:szCs w:val="27"/>
    </w:rPr>
  </w:style>
  <w:style w:type="paragraph" w:customStyle="1" w:styleId="12">
    <w:name w:val="Основной текст1"/>
    <w:basedOn w:val="a"/>
    <w:rsid w:val="00D86760"/>
    <w:pPr>
      <w:widowControl w:val="0"/>
      <w:shd w:val="clear" w:color="auto" w:fill="FFFFFF"/>
      <w:spacing w:line="283" w:lineRule="auto"/>
      <w:ind w:firstLine="400"/>
    </w:pPr>
    <w:rPr>
      <w:sz w:val="22"/>
      <w:szCs w:val="22"/>
      <w:lang w:eastAsia="en-US"/>
    </w:rPr>
  </w:style>
  <w:style w:type="paragraph" w:customStyle="1" w:styleId="51">
    <w:name w:val="Основной текст (5)1"/>
    <w:basedOn w:val="a"/>
    <w:rsid w:val="00D86760"/>
    <w:pPr>
      <w:shd w:val="clear" w:color="auto" w:fill="FFFFFF"/>
      <w:spacing w:before="300" w:after="720" w:line="0" w:lineRule="atLeast"/>
    </w:pPr>
    <w:rPr>
      <w:sz w:val="27"/>
      <w:szCs w:val="27"/>
    </w:rPr>
  </w:style>
  <w:style w:type="character" w:customStyle="1" w:styleId="blk">
    <w:name w:val="blk"/>
    <w:basedOn w:val="a0"/>
    <w:rsid w:val="00610E42"/>
  </w:style>
  <w:style w:type="character" w:customStyle="1" w:styleId="ConsPlusNormal0">
    <w:name w:val="ConsPlusNormal Знак"/>
    <w:link w:val="ConsPlusNormal"/>
    <w:locked/>
    <w:rsid w:val="00610E4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73120">
      <w:bodyDiv w:val="1"/>
      <w:marLeft w:val="0"/>
      <w:marRight w:val="0"/>
      <w:marTop w:val="0"/>
      <w:marBottom w:val="0"/>
      <w:divBdr>
        <w:top w:val="none" w:sz="0" w:space="0" w:color="auto"/>
        <w:left w:val="none" w:sz="0" w:space="0" w:color="auto"/>
        <w:bottom w:val="none" w:sz="0" w:space="0" w:color="auto"/>
        <w:right w:val="none" w:sz="0" w:space="0" w:color="auto"/>
      </w:divBdr>
    </w:div>
    <w:div w:id="58479997">
      <w:bodyDiv w:val="1"/>
      <w:marLeft w:val="0"/>
      <w:marRight w:val="0"/>
      <w:marTop w:val="0"/>
      <w:marBottom w:val="0"/>
      <w:divBdr>
        <w:top w:val="none" w:sz="0" w:space="0" w:color="auto"/>
        <w:left w:val="none" w:sz="0" w:space="0" w:color="auto"/>
        <w:bottom w:val="none" w:sz="0" w:space="0" w:color="auto"/>
        <w:right w:val="none" w:sz="0" w:space="0" w:color="auto"/>
      </w:divBdr>
    </w:div>
    <w:div w:id="196703773">
      <w:bodyDiv w:val="1"/>
      <w:marLeft w:val="0"/>
      <w:marRight w:val="0"/>
      <w:marTop w:val="0"/>
      <w:marBottom w:val="0"/>
      <w:divBdr>
        <w:top w:val="none" w:sz="0" w:space="0" w:color="auto"/>
        <w:left w:val="none" w:sz="0" w:space="0" w:color="auto"/>
        <w:bottom w:val="none" w:sz="0" w:space="0" w:color="auto"/>
        <w:right w:val="none" w:sz="0" w:space="0" w:color="auto"/>
      </w:divBdr>
    </w:div>
    <w:div w:id="209074494">
      <w:bodyDiv w:val="1"/>
      <w:marLeft w:val="0"/>
      <w:marRight w:val="0"/>
      <w:marTop w:val="0"/>
      <w:marBottom w:val="0"/>
      <w:divBdr>
        <w:top w:val="none" w:sz="0" w:space="0" w:color="auto"/>
        <w:left w:val="none" w:sz="0" w:space="0" w:color="auto"/>
        <w:bottom w:val="none" w:sz="0" w:space="0" w:color="auto"/>
        <w:right w:val="none" w:sz="0" w:space="0" w:color="auto"/>
      </w:divBdr>
    </w:div>
    <w:div w:id="216286130">
      <w:bodyDiv w:val="1"/>
      <w:marLeft w:val="0"/>
      <w:marRight w:val="0"/>
      <w:marTop w:val="0"/>
      <w:marBottom w:val="0"/>
      <w:divBdr>
        <w:top w:val="none" w:sz="0" w:space="0" w:color="auto"/>
        <w:left w:val="none" w:sz="0" w:space="0" w:color="auto"/>
        <w:bottom w:val="none" w:sz="0" w:space="0" w:color="auto"/>
        <w:right w:val="none" w:sz="0" w:space="0" w:color="auto"/>
      </w:divBdr>
    </w:div>
    <w:div w:id="272784007">
      <w:bodyDiv w:val="1"/>
      <w:marLeft w:val="0"/>
      <w:marRight w:val="0"/>
      <w:marTop w:val="0"/>
      <w:marBottom w:val="0"/>
      <w:divBdr>
        <w:top w:val="none" w:sz="0" w:space="0" w:color="auto"/>
        <w:left w:val="none" w:sz="0" w:space="0" w:color="auto"/>
        <w:bottom w:val="none" w:sz="0" w:space="0" w:color="auto"/>
        <w:right w:val="none" w:sz="0" w:space="0" w:color="auto"/>
      </w:divBdr>
    </w:div>
    <w:div w:id="294214277">
      <w:bodyDiv w:val="1"/>
      <w:marLeft w:val="0"/>
      <w:marRight w:val="0"/>
      <w:marTop w:val="0"/>
      <w:marBottom w:val="0"/>
      <w:divBdr>
        <w:top w:val="none" w:sz="0" w:space="0" w:color="auto"/>
        <w:left w:val="none" w:sz="0" w:space="0" w:color="auto"/>
        <w:bottom w:val="none" w:sz="0" w:space="0" w:color="auto"/>
        <w:right w:val="none" w:sz="0" w:space="0" w:color="auto"/>
      </w:divBdr>
    </w:div>
    <w:div w:id="304354318">
      <w:bodyDiv w:val="1"/>
      <w:marLeft w:val="0"/>
      <w:marRight w:val="0"/>
      <w:marTop w:val="0"/>
      <w:marBottom w:val="0"/>
      <w:divBdr>
        <w:top w:val="none" w:sz="0" w:space="0" w:color="auto"/>
        <w:left w:val="none" w:sz="0" w:space="0" w:color="auto"/>
        <w:bottom w:val="none" w:sz="0" w:space="0" w:color="auto"/>
        <w:right w:val="none" w:sz="0" w:space="0" w:color="auto"/>
      </w:divBdr>
    </w:div>
    <w:div w:id="316232106">
      <w:bodyDiv w:val="1"/>
      <w:marLeft w:val="0"/>
      <w:marRight w:val="0"/>
      <w:marTop w:val="0"/>
      <w:marBottom w:val="0"/>
      <w:divBdr>
        <w:top w:val="none" w:sz="0" w:space="0" w:color="auto"/>
        <w:left w:val="none" w:sz="0" w:space="0" w:color="auto"/>
        <w:bottom w:val="none" w:sz="0" w:space="0" w:color="auto"/>
        <w:right w:val="none" w:sz="0" w:space="0" w:color="auto"/>
      </w:divBdr>
    </w:div>
    <w:div w:id="343409890">
      <w:bodyDiv w:val="1"/>
      <w:marLeft w:val="0"/>
      <w:marRight w:val="0"/>
      <w:marTop w:val="0"/>
      <w:marBottom w:val="0"/>
      <w:divBdr>
        <w:top w:val="none" w:sz="0" w:space="0" w:color="auto"/>
        <w:left w:val="none" w:sz="0" w:space="0" w:color="auto"/>
        <w:bottom w:val="none" w:sz="0" w:space="0" w:color="auto"/>
        <w:right w:val="none" w:sz="0" w:space="0" w:color="auto"/>
      </w:divBdr>
    </w:div>
    <w:div w:id="374627245">
      <w:bodyDiv w:val="1"/>
      <w:marLeft w:val="0"/>
      <w:marRight w:val="0"/>
      <w:marTop w:val="0"/>
      <w:marBottom w:val="0"/>
      <w:divBdr>
        <w:top w:val="none" w:sz="0" w:space="0" w:color="auto"/>
        <w:left w:val="none" w:sz="0" w:space="0" w:color="auto"/>
        <w:bottom w:val="none" w:sz="0" w:space="0" w:color="auto"/>
        <w:right w:val="none" w:sz="0" w:space="0" w:color="auto"/>
      </w:divBdr>
    </w:div>
    <w:div w:id="425998895">
      <w:bodyDiv w:val="1"/>
      <w:marLeft w:val="0"/>
      <w:marRight w:val="0"/>
      <w:marTop w:val="0"/>
      <w:marBottom w:val="0"/>
      <w:divBdr>
        <w:top w:val="none" w:sz="0" w:space="0" w:color="auto"/>
        <w:left w:val="none" w:sz="0" w:space="0" w:color="auto"/>
        <w:bottom w:val="none" w:sz="0" w:space="0" w:color="auto"/>
        <w:right w:val="none" w:sz="0" w:space="0" w:color="auto"/>
      </w:divBdr>
    </w:div>
    <w:div w:id="440146096">
      <w:bodyDiv w:val="1"/>
      <w:marLeft w:val="0"/>
      <w:marRight w:val="0"/>
      <w:marTop w:val="0"/>
      <w:marBottom w:val="0"/>
      <w:divBdr>
        <w:top w:val="none" w:sz="0" w:space="0" w:color="auto"/>
        <w:left w:val="none" w:sz="0" w:space="0" w:color="auto"/>
        <w:bottom w:val="none" w:sz="0" w:space="0" w:color="auto"/>
        <w:right w:val="none" w:sz="0" w:space="0" w:color="auto"/>
      </w:divBdr>
    </w:div>
    <w:div w:id="446199229">
      <w:bodyDiv w:val="1"/>
      <w:marLeft w:val="0"/>
      <w:marRight w:val="0"/>
      <w:marTop w:val="0"/>
      <w:marBottom w:val="0"/>
      <w:divBdr>
        <w:top w:val="none" w:sz="0" w:space="0" w:color="auto"/>
        <w:left w:val="none" w:sz="0" w:space="0" w:color="auto"/>
        <w:bottom w:val="none" w:sz="0" w:space="0" w:color="auto"/>
        <w:right w:val="none" w:sz="0" w:space="0" w:color="auto"/>
      </w:divBdr>
    </w:div>
    <w:div w:id="485754465">
      <w:bodyDiv w:val="1"/>
      <w:marLeft w:val="0"/>
      <w:marRight w:val="0"/>
      <w:marTop w:val="0"/>
      <w:marBottom w:val="0"/>
      <w:divBdr>
        <w:top w:val="none" w:sz="0" w:space="0" w:color="auto"/>
        <w:left w:val="none" w:sz="0" w:space="0" w:color="auto"/>
        <w:bottom w:val="none" w:sz="0" w:space="0" w:color="auto"/>
        <w:right w:val="none" w:sz="0" w:space="0" w:color="auto"/>
      </w:divBdr>
    </w:div>
    <w:div w:id="575474365">
      <w:bodyDiv w:val="1"/>
      <w:marLeft w:val="0"/>
      <w:marRight w:val="0"/>
      <w:marTop w:val="0"/>
      <w:marBottom w:val="0"/>
      <w:divBdr>
        <w:top w:val="none" w:sz="0" w:space="0" w:color="auto"/>
        <w:left w:val="none" w:sz="0" w:space="0" w:color="auto"/>
        <w:bottom w:val="none" w:sz="0" w:space="0" w:color="auto"/>
        <w:right w:val="none" w:sz="0" w:space="0" w:color="auto"/>
      </w:divBdr>
    </w:div>
    <w:div w:id="575629779">
      <w:bodyDiv w:val="1"/>
      <w:marLeft w:val="0"/>
      <w:marRight w:val="0"/>
      <w:marTop w:val="0"/>
      <w:marBottom w:val="0"/>
      <w:divBdr>
        <w:top w:val="none" w:sz="0" w:space="0" w:color="auto"/>
        <w:left w:val="none" w:sz="0" w:space="0" w:color="auto"/>
        <w:bottom w:val="none" w:sz="0" w:space="0" w:color="auto"/>
        <w:right w:val="none" w:sz="0" w:space="0" w:color="auto"/>
      </w:divBdr>
    </w:div>
    <w:div w:id="584072920">
      <w:bodyDiv w:val="1"/>
      <w:marLeft w:val="0"/>
      <w:marRight w:val="0"/>
      <w:marTop w:val="0"/>
      <w:marBottom w:val="0"/>
      <w:divBdr>
        <w:top w:val="none" w:sz="0" w:space="0" w:color="auto"/>
        <w:left w:val="none" w:sz="0" w:space="0" w:color="auto"/>
        <w:bottom w:val="none" w:sz="0" w:space="0" w:color="auto"/>
        <w:right w:val="none" w:sz="0" w:space="0" w:color="auto"/>
      </w:divBdr>
    </w:div>
    <w:div w:id="602341737">
      <w:bodyDiv w:val="1"/>
      <w:marLeft w:val="0"/>
      <w:marRight w:val="0"/>
      <w:marTop w:val="0"/>
      <w:marBottom w:val="0"/>
      <w:divBdr>
        <w:top w:val="none" w:sz="0" w:space="0" w:color="auto"/>
        <w:left w:val="none" w:sz="0" w:space="0" w:color="auto"/>
        <w:bottom w:val="none" w:sz="0" w:space="0" w:color="auto"/>
        <w:right w:val="none" w:sz="0" w:space="0" w:color="auto"/>
      </w:divBdr>
    </w:div>
    <w:div w:id="707993409">
      <w:bodyDiv w:val="1"/>
      <w:marLeft w:val="0"/>
      <w:marRight w:val="0"/>
      <w:marTop w:val="0"/>
      <w:marBottom w:val="0"/>
      <w:divBdr>
        <w:top w:val="none" w:sz="0" w:space="0" w:color="auto"/>
        <w:left w:val="none" w:sz="0" w:space="0" w:color="auto"/>
        <w:bottom w:val="none" w:sz="0" w:space="0" w:color="auto"/>
        <w:right w:val="none" w:sz="0" w:space="0" w:color="auto"/>
      </w:divBdr>
    </w:div>
    <w:div w:id="796415419">
      <w:bodyDiv w:val="1"/>
      <w:marLeft w:val="0"/>
      <w:marRight w:val="0"/>
      <w:marTop w:val="0"/>
      <w:marBottom w:val="0"/>
      <w:divBdr>
        <w:top w:val="none" w:sz="0" w:space="0" w:color="auto"/>
        <w:left w:val="none" w:sz="0" w:space="0" w:color="auto"/>
        <w:bottom w:val="none" w:sz="0" w:space="0" w:color="auto"/>
        <w:right w:val="none" w:sz="0" w:space="0" w:color="auto"/>
      </w:divBdr>
    </w:div>
    <w:div w:id="831222041">
      <w:bodyDiv w:val="1"/>
      <w:marLeft w:val="0"/>
      <w:marRight w:val="0"/>
      <w:marTop w:val="0"/>
      <w:marBottom w:val="0"/>
      <w:divBdr>
        <w:top w:val="none" w:sz="0" w:space="0" w:color="auto"/>
        <w:left w:val="none" w:sz="0" w:space="0" w:color="auto"/>
        <w:bottom w:val="none" w:sz="0" w:space="0" w:color="auto"/>
        <w:right w:val="none" w:sz="0" w:space="0" w:color="auto"/>
      </w:divBdr>
    </w:div>
    <w:div w:id="876818297">
      <w:bodyDiv w:val="1"/>
      <w:marLeft w:val="0"/>
      <w:marRight w:val="0"/>
      <w:marTop w:val="0"/>
      <w:marBottom w:val="0"/>
      <w:divBdr>
        <w:top w:val="none" w:sz="0" w:space="0" w:color="auto"/>
        <w:left w:val="none" w:sz="0" w:space="0" w:color="auto"/>
        <w:bottom w:val="none" w:sz="0" w:space="0" w:color="auto"/>
        <w:right w:val="none" w:sz="0" w:space="0" w:color="auto"/>
      </w:divBdr>
    </w:div>
    <w:div w:id="931622130">
      <w:bodyDiv w:val="1"/>
      <w:marLeft w:val="0"/>
      <w:marRight w:val="0"/>
      <w:marTop w:val="0"/>
      <w:marBottom w:val="0"/>
      <w:divBdr>
        <w:top w:val="none" w:sz="0" w:space="0" w:color="auto"/>
        <w:left w:val="none" w:sz="0" w:space="0" w:color="auto"/>
        <w:bottom w:val="none" w:sz="0" w:space="0" w:color="auto"/>
        <w:right w:val="none" w:sz="0" w:space="0" w:color="auto"/>
      </w:divBdr>
    </w:div>
    <w:div w:id="948468400">
      <w:bodyDiv w:val="1"/>
      <w:marLeft w:val="0"/>
      <w:marRight w:val="0"/>
      <w:marTop w:val="0"/>
      <w:marBottom w:val="0"/>
      <w:divBdr>
        <w:top w:val="none" w:sz="0" w:space="0" w:color="auto"/>
        <w:left w:val="none" w:sz="0" w:space="0" w:color="auto"/>
        <w:bottom w:val="none" w:sz="0" w:space="0" w:color="auto"/>
        <w:right w:val="none" w:sz="0" w:space="0" w:color="auto"/>
      </w:divBdr>
    </w:div>
    <w:div w:id="955911214">
      <w:bodyDiv w:val="1"/>
      <w:marLeft w:val="0"/>
      <w:marRight w:val="0"/>
      <w:marTop w:val="0"/>
      <w:marBottom w:val="0"/>
      <w:divBdr>
        <w:top w:val="none" w:sz="0" w:space="0" w:color="auto"/>
        <w:left w:val="none" w:sz="0" w:space="0" w:color="auto"/>
        <w:bottom w:val="none" w:sz="0" w:space="0" w:color="auto"/>
        <w:right w:val="none" w:sz="0" w:space="0" w:color="auto"/>
      </w:divBdr>
    </w:div>
    <w:div w:id="974599468">
      <w:bodyDiv w:val="1"/>
      <w:marLeft w:val="0"/>
      <w:marRight w:val="0"/>
      <w:marTop w:val="0"/>
      <w:marBottom w:val="0"/>
      <w:divBdr>
        <w:top w:val="none" w:sz="0" w:space="0" w:color="auto"/>
        <w:left w:val="none" w:sz="0" w:space="0" w:color="auto"/>
        <w:bottom w:val="none" w:sz="0" w:space="0" w:color="auto"/>
        <w:right w:val="none" w:sz="0" w:space="0" w:color="auto"/>
      </w:divBdr>
    </w:div>
    <w:div w:id="1146623693">
      <w:bodyDiv w:val="1"/>
      <w:marLeft w:val="0"/>
      <w:marRight w:val="0"/>
      <w:marTop w:val="0"/>
      <w:marBottom w:val="0"/>
      <w:divBdr>
        <w:top w:val="none" w:sz="0" w:space="0" w:color="auto"/>
        <w:left w:val="none" w:sz="0" w:space="0" w:color="auto"/>
        <w:bottom w:val="none" w:sz="0" w:space="0" w:color="auto"/>
        <w:right w:val="none" w:sz="0" w:space="0" w:color="auto"/>
      </w:divBdr>
    </w:div>
    <w:div w:id="1172909037">
      <w:bodyDiv w:val="1"/>
      <w:marLeft w:val="0"/>
      <w:marRight w:val="0"/>
      <w:marTop w:val="0"/>
      <w:marBottom w:val="0"/>
      <w:divBdr>
        <w:top w:val="none" w:sz="0" w:space="0" w:color="auto"/>
        <w:left w:val="none" w:sz="0" w:space="0" w:color="auto"/>
        <w:bottom w:val="none" w:sz="0" w:space="0" w:color="auto"/>
        <w:right w:val="none" w:sz="0" w:space="0" w:color="auto"/>
      </w:divBdr>
    </w:div>
    <w:div w:id="1220170034">
      <w:bodyDiv w:val="1"/>
      <w:marLeft w:val="0"/>
      <w:marRight w:val="0"/>
      <w:marTop w:val="0"/>
      <w:marBottom w:val="0"/>
      <w:divBdr>
        <w:top w:val="none" w:sz="0" w:space="0" w:color="auto"/>
        <w:left w:val="none" w:sz="0" w:space="0" w:color="auto"/>
        <w:bottom w:val="none" w:sz="0" w:space="0" w:color="auto"/>
        <w:right w:val="none" w:sz="0" w:space="0" w:color="auto"/>
      </w:divBdr>
    </w:div>
    <w:div w:id="1266378266">
      <w:bodyDiv w:val="1"/>
      <w:marLeft w:val="0"/>
      <w:marRight w:val="0"/>
      <w:marTop w:val="0"/>
      <w:marBottom w:val="0"/>
      <w:divBdr>
        <w:top w:val="none" w:sz="0" w:space="0" w:color="auto"/>
        <w:left w:val="none" w:sz="0" w:space="0" w:color="auto"/>
        <w:bottom w:val="none" w:sz="0" w:space="0" w:color="auto"/>
        <w:right w:val="none" w:sz="0" w:space="0" w:color="auto"/>
      </w:divBdr>
    </w:div>
    <w:div w:id="1278835082">
      <w:bodyDiv w:val="1"/>
      <w:marLeft w:val="0"/>
      <w:marRight w:val="0"/>
      <w:marTop w:val="0"/>
      <w:marBottom w:val="0"/>
      <w:divBdr>
        <w:top w:val="none" w:sz="0" w:space="0" w:color="auto"/>
        <w:left w:val="none" w:sz="0" w:space="0" w:color="auto"/>
        <w:bottom w:val="none" w:sz="0" w:space="0" w:color="auto"/>
        <w:right w:val="none" w:sz="0" w:space="0" w:color="auto"/>
      </w:divBdr>
    </w:div>
    <w:div w:id="1299065609">
      <w:bodyDiv w:val="1"/>
      <w:marLeft w:val="0"/>
      <w:marRight w:val="0"/>
      <w:marTop w:val="0"/>
      <w:marBottom w:val="0"/>
      <w:divBdr>
        <w:top w:val="none" w:sz="0" w:space="0" w:color="auto"/>
        <w:left w:val="none" w:sz="0" w:space="0" w:color="auto"/>
        <w:bottom w:val="none" w:sz="0" w:space="0" w:color="auto"/>
        <w:right w:val="none" w:sz="0" w:space="0" w:color="auto"/>
      </w:divBdr>
    </w:div>
    <w:div w:id="1322809692">
      <w:bodyDiv w:val="1"/>
      <w:marLeft w:val="0"/>
      <w:marRight w:val="0"/>
      <w:marTop w:val="0"/>
      <w:marBottom w:val="0"/>
      <w:divBdr>
        <w:top w:val="none" w:sz="0" w:space="0" w:color="auto"/>
        <w:left w:val="none" w:sz="0" w:space="0" w:color="auto"/>
        <w:bottom w:val="none" w:sz="0" w:space="0" w:color="auto"/>
        <w:right w:val="none" w:sz="0" w:space="0" w:color="auto"/>
      </w:divBdr>
    </w:div>
    <w:div w:id="1384868137">
      <w:bodyDiv w:val="1"/>
      <w:marLeft w:val="0"/>
      <w:marRight w:val="0"/>
      <w:marTop w:val="0"/>
      <w:marBottom w:val="0"/>
      <w:divBdr>
        <w:top w:val="none" w:sz="0" w:space="0" w:color="auto"/>
        <w:left w:val="none" w:sz="0" w:space="0" w:color="auto"/>
        <w:bottom w:val="none" w:sz="0" w:space="0" w:color="auto"/>
        <w:right w:val="none" w:sz="0" w:space="0" w:color="auto"/>
      </w:divBdr>
    </w:div>
    <w:div w:id="1617172832">
      <w:bodyDiv w:val="1"/>
      <w:marLeft w:val="0"/>
      <w:marRight w:val="0"/>
      <w:marTop w:val="0"/>
      <w:marBottom w:val="0"/>
      <w:divBdr>
        <w:top w:val="none" w:sz="0" w:space="0" w:color="auto"/>
        <w:left w:val="none" w:sz="0" w:space="0" w:color="auto"/>
        <w:bottom w:val="none" w:sz="0" w:space="0" w:color="auto"/>
        <w:right w:val="none" w:sz="0" w:space="0" w:color="auto"/>
      </w:divBdr>
    </w:div>
    <w:div w:id="1663583336">
      <w:bodyDiv w:val="1"/>
      <w:marLeft w:val="0"/>
      <w:marRight w:val="0"/>
      <w:marTop w:val="0"/>
      <w:marBottom w:val="0"/>
      <w:divBdr>
        <w:top w:val="none" w:sz="0" w:space="0" w:color="auto"/>
        <w:left w:val="none" w:sz="0" w:space="0" w:color="auto"/>
        <w:bottom w:val="none" w:sz="0" w:space="0" w:color="auto"/>
        <w:right w:val="none" w:sz="0" w:space="0" w:color="auto"/>
      </w:divBdr>
    </w:div>
    <w:div w:id="1807315629">
      <w:bodyDiv w:val="1"/>
      <w:marLeft w:val="0"/>
      <w:marRight w:val="0"/>
      <w:marTop w:val="0"/>
      <w:marBottom w:val="0"/>
      <w:divBdr>
        <w:top w:val="none" w:sz="0" w:space="0" w:color="auto"/>
        <w:left w:val="none" w:sz="0" w:space="0" w:color="auto"/>
        <w:bottom w:val="none" w:sz="0" w:space="0" w:color="auto"/>
        <w:right w:val="none" w:sz="0" w:space="0" w:color="auto"/>
      </w:divBdr>
    </w:div>
    <w:div w:id="1896817733">
      <w:bodyDiv w:val="1"/>
      <w:marLeft w:val="0"/>
      <w:marRight w:val="0"/>
      <w:marTop w:val="0"/>
      <w:marBottom w:val="0"/>
      <w:divBdr>
        <w:top w:val="none" w:sz="0" w:space="0" w:color="auto"/>
        <w:left w:val="none" w:sz="0" w:space="0" w:color="auto"/>
        <w:bottom w:val="none" w:sz="0" w:space="0" w:color="auto"/>
        <w:right w:val="none" w:sz="0" w:space="0" w:color="auto"/>
      </w:divBdr>
    </w:div>
    <w:div w:id="1919171547">
      <w:bodyDiv w:val="1"/>
      <w:marLeft w:val="0"/>
      <w:marRight w:val="0"/>
      <w:marTop w:val="0"/>
      <w:marBottom w:val="0"/>
      <w:divBdr>
        <w:top w:val="none" w:sz="0" w:space="0" w:color="auto"/>
        <w:left w:val="none" w:sz="0" w:space="0" w:color="auto"/>
        <w:bottom w:val="none" w:sz="0" w:space="0" w:color="auto"/>
        <w:right w:val="none" w:sz="0" w:space="0" w:color="auto"/>
      </w:divBdr>
    </w:div>
    <w:div w:id="1935286517">
      <w:bodyDiv w:val="1"/>
      <w:marLeft w:val="0"/>
      <w:marRight w:val="0"/>
      <w:marTop w:val="0"/>
      <w:marBottom w:val="0"/>
      <w:divBdr>
        <w:top w:val="none" w:sz="0" w:space="0" w:color="auto"/>
        <w:left w:val="none" w:sz="0" w:space="0" w:color="auto"/>
        <w:bottom w:val="none" w:sz="0" w:space="0" w:color="auto"/>
        <w:right w:val="none" w:sz="0" w:space="0" w:color="auto"/>
      </w:divBdr>
    </w:div>
    <w:div w:id="1967926465">
      <w:bodyDiv w:val="1"/>
      <w:marLeft w:val="0"/>
      <w:marRight w:val="0"/>
      <w:marTop w:val="0"/>
      <w:marBottom w:val="0"/>
      <w:divBdr>
        <w:top w:val="none" w:sz="0" w:space="0" w:color="auto"/>
        <w:left w:val="none" w:sz="0" w:space="0" w:color="auto"/>
        <w:bottom w:val="none" w:sz="0" w:space="0" w:color="auto"/>
        <w:right w:val="none" w:sz="0" w:space="0" w:color="auto"/>
      </w:divBdr>
    </w:div>
    <w:div w:id="2037542856">
      <w:bodyDiv w:val="1"/>
      <w:marLeft w:val="0"/>
      <w:marRight w:val="0"/>
      <w:marTop w:val="0"/>
      <w:marBottom w:val="0"/>
      <w:divBdr>
        <w:top w:val="none" w:sz="0" w:space="0" w:color="auto"/>
        <w:left w:val="none" w:sz="0" w:space="0" w:color="auto"/>
        <w:bottom w:val="none" w:sz="0" w:space="0" w:color="auto"/>
        <w:right w:val="none" w:sz="0" w:space="0" w:color="auto"/>
      </w:divBdr>
    </w:div>
    <w:div w:id="2051998033">
      <w:bodyDiv w:val="1"/>
      <w:marLeft w:val="0"/>
      <w:marRight w:val="0"/>
      <w:marTop w:val="0"/>
      <w:marBottom w:val="0"/>
      <w:divBdr>
        <w:top w:val="none" w:sz="0" w:space="0" w:color="auto"/>
        <w:left w:val="none" w:sz="0" w:space="0" w:color="auto"/>
        <w:bottom w:val="none" w:sz="0" w:space="0" w:color="auto"/>
        <w:right w:val="none" w:sz="0" w:space="0" w:color="auto"/>
      </w:divBdr>
    </w:div>
    <w:div w:id="2087191960">
      <w:bodyDiv w:val="1"/>
      <w:marLeft w:val="0"/>
      <w:marRight w:val="0"/>
      <w:marTop w:val="0"/>
      <w:marBottom w:val="0"/>
      <w:divBdr>
        <w:top w:val="none" w:sz="0" w:space="0" w:color="auto"/>
        <w:left w:val="none" w:sz="0" w:space="0" w:color="auto"/>
        <w:bottom w:val="none" w:sz="0" w:space="0" w:color="auto"/>
        <w:right w:val="none" w:sz="0" w:space="0" w:color="auto"/>
      </w:divBdr>
    </w:div>
    <w:div w:id="2126272226">
      <w:bodyDiv w:val="1"/>
      <w:marLeft w:val="0"/>
      <w:marRight w:val="0"/>
      <w:marTop w:val="0"/>
      <w:marBottom w:val="0"/>
      <w:divBdr>
        <w:top w:val="none" w:sz="0" w:space="0" w:color="auto"/>
        <w:left w:val="none" w:sz="0" w:space="0" w:color="auto"/>
        <w:bottom w:val="none" w:sz="0" w:space="0" w:color="auto"/>
        <w:right w:val="none" w:sz="0" w:space="0" w:color="auto"/>
      </w:divBdr>
    </w:div>
    <w:div w:id="2143576438">
      <w:bodyDiv w:val="1"/>
      <w:marLeft w:val="0"/>
      <w:marRight w:val="0"/>
      <w:marTop w:val="0"/>
      <w:marBottom w:val="0"/>
      <w:divBdr>
        <w:top w:val="none" w:sz="0" w:space="0" w:color="auto"/>
        <w:left w:val="none" w:sz="0" w:space="0" w:color="auto"/>
        <w:bottom w:val="none" w:sz="0" w:space="0" w:color="auto"/>
        <w:right w:val="none" w:sz="0" w:space="0" w:color="auto"/>
      </w:divBdr>
    </w:div>
    <w:div w:id="21472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AA8D8-9D45-4689-915C-A3468E0D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8</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zZz</cp:lastModifiedBy>
  <cp:revision>409</cp:revision>
  <cp:lastPrinted>2014-10-01T22:41:00Z</cp:lastPrinted>
  <dcterms:created xsi:type="dcterms:W3CDTF">2014-04-03T01:43:00Z</dcterms:created>
  <dcterms:modified xsi:type="dcterms:W3CDTF">2021-03-10T05:23:00Z</dcterms:modified>
</cp:coreProperties>
</file>