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71" w:rsidRPr="00F01F21" w:rsidRDefault="00E1206C" w:rsidP="00F52E71">
      <w:pPr>
        <w:pStyle w:val="2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  <w:bookmarkStart w:id="0" w:name="bookmark0"/>
      <w:r w:rsidRPr="00F01F21">
        <w:rPr>
          <w:sz w:val="36"/>
          <w:szCs w:val="36"/>
        </w:rPr>
        <w:t xml:space="preserve">Администрация муниципального района </w:t>
      </w:r>
    </w:p>
    <w:p w:rsidR="00BB5A35" w:rsidRPr="00F01F21" w:rsidRDefault="00E1206C" w:rsidP="00F52E71">
      <w:pPr>
        <w:pStyle w:val="2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  <w:r w:rsidRPr="00F01F21">
        <w:rPr>
          <w:sz w:val="36"/>
          <w:szCs w:val="36"/>
        </w:rPr>
        <w:t>«Петровск-Забайкальский район»</w:t>
      </w:r>
      <w:bookmarkEnd w:id="0"/>
    </w:p>
    <w:p w:rsidR="00F52E71" w:rsidRPr="00F01F21" w:rsidRDefault="00F52E71" w:rsidP="00F52E71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_GoBack"/>
      <w:bookmarkEnd w:id="1"/>
    </w:p>
    <w:p w:rsidR="00BB5A35" w:rsidRDefault="00E1206C" w:rsidP="00F52E71">
      <w:pPr>
        <w:pStyle w:val="10"/>
        <w:keepNext/>
        <w:keepLines/>
        <w:shd w:val="clear" w:color="auto" w:fill="auto"/>
        <w:spacing w:before="0" w:after="0" w:line="240" w:lineRule="auto"/>
      </w:pPr>
      <w:bookmarkStart w:id="2" w:name="bookmark1"/>
      <w:r>
        <w:t>ПОСТАНОВЛЕНИЕ</w:t>
      </w:r>
      <w:bookmarkEnd w:id="2"/>
    </w:p>
    <w:p w:rsidR="00F52E71" w:rsidRDefault="00F52E71" w:rsidP="00F52E71">
      <w:pPr>
        <w:pStyle w:val="11"/>
        <w:shd w:val="clear" w:color="auto" w:fill="auto"/>
        <w:tabs>
          <w:tab w:val="left" w:pos="8841"/>
        </w:tabs>
        <w:spacing w:before="0" w:after="0" w:line="240" w:lineRule="auto"/>
        <w:ind w:left="220"/>
      </w:pPr>
    </w:p>
    <w:p w:rsidR="00BB5A35" w:rsidRDefault="00E1206C" w:rsidP="00F52E71">
      <w:pPr>
        <w:pStyle w:val="11"/>
        <w:shd w:val="clear" w:color="auto" w:fill="auto"/>
        <w:tabs>
          <w:tab w:val="left" w:pos="8505"/>
        </w:tabs>
        <w:spacing w:before="0" w:after="0" w:line="240" w:lineRule="auto"/>
        <w:ind w:left="220"/>
      </w:pPr>
      <w:r>
        <w:t>05 апреля 2021 года</w:t>
      </w:r>
      <w:r>
        <w:tab/>
        <w:t>№ 180</w:t>
      </w:r>
    </w:p>
    <w:p w:rsidR="00F52E71" w:rsidRDefault="00F52E71" w:rsidP="00F52E71">
      <w:pPr>
        <w:pStyle w:val="11"/>
        <w:shd w:val="clear" w:color="auto" w:fill="auto"/>
        <w:spacing w:before="0" w:after="0" w:line="240" w:lineRule="auto"/>
        <w:jc w:val="center"/>
      </w:pPr>
    </w:p>
    <w:p w:rsidR="00BB5A35" w:rsidRDefault="00E1206C" w:rsidP="00F52E71">
      <w:pPr>
        <w:pStyle w:val="11"/>
        <w:shd w:val="clear" w:color="auto" w:fill="auto"/>
        <w:spacing w:before="0" w:after="0" w:line="240" w:lineRule="auto"/>
        <w:jc w:val="center"/>
      </w:pPr>
      <w:r>
        <w:t>г. Петровск</w:t>
      </w:r>
      <w:r>
        <w:t>-</w:t>
      </w:r>
      <w:r>
        <w:t>Забайкальский</w:t>
      </w:r>
    </w:p>
    <w:p w:rsidR="00F52E71" w:rsidRDefault="00F52E71" w:rsidP="00F52E71">
      <w:pPr>
        <w:pStyle w:val="22"/>
        <w:shd w:val="clear" w:color="auto" w:fill="auto"/>
        <w:spacing w:before="0" w:line="240" w:lineRule="auto"/>
      </w:pPr>
    </w:p>
    <w:p w:rsidR="007C6A4D" w:rsidRDefault="007C6A4D" w:rsidP="00F52E71">
      <w:pPr>
        <w:pStyle w:val="22"/>
        <w:shd w:val="clear" w:color="auto" w:fill="auto"/>
        <w:spacing w:before="0" w:line="240" w:lineRule="auto"/>
      </w:pPr>
    </w:p>
    <w:p w:rsidR="00BB5A35" w:rsidRPr="00F52E71" w:rsidRDefault="007C6A4D" w:rsidP="00F52E71">
      <w:pPr>
        <w:pStyle w:val="22"/>
        <w:shd w:val="clear" w:color="auto" w:fill="auto"/>
        <w:spacing w:before="0" w:line="240" w:lineRule="auto"/>
      </w:pPr>
      <w:r>
        <w:rPr>
          <w:lang w:val="ru-RU"/>
        </w:rPr>
        <w:t>О</w:t>
      </w:r>
      <w:r w:rsidR="00E1206C" w:rsidRPr="00F52E71">
        <w:t xml:space="preserve"> внесении изменений в постановление администрации муниципального района «Петровск-Забайкальский район» от 10 апреля 2020 года № 245</w:t>
      </w:r>
    </w:p>
    <w:p w:rsidR="00BB5A35" w:rsidRPr="00F52E71" w:rsidRDefault="00E1206C" w:rsidP="00F52E71">
      <w:pPr>
        <w:pStyle w:val="22"/>
        <w:shd w:val="clear" w:color="auto" w:fill="auto"/>
        <w:spacing w:before="0" w:line="240" w:lineRule="auto"/>
      </w:pPr>
      <w:r w:rsidRPr="00F52E71">
        <w:t>«О введении режима повышенной готовности на территории муниципального района «Петровск-Забайкальский район» и комплексе огр</w:t>
      </w:r>
      <w:r w:rsidRPr="00F52E71">
        <w:t xml:space="preserve">аничительных и иных мероприятий по предотвращению распространения новой коронавирусной инфекции </w:t>
      </w:r>
      <w:r w:rsidRPr="00F52E71">
        <w:rPr>
          <w:lang w:val="en-US"/>
        </w:rPr>
        <w:t>(2019-nCoV)»</w:t>
      </w:r>
    </w:p>
    <w:p w:rsidR="00F52E71" w:rsidRDefault="00F52E71" w:rsidP="00F52E71">
      <w:pPr>
        <w:pStyle w:val="11"/>
        <w:shd w:val="clear" w:color="auto" w:fill="auto"/>
        <w:tabs>
          <w:tab w:val="left" w:pos="2938"/>
          <w:tab w:val="left" w:pos="4714"/>
          <w:tab w:val="left" w:pos="8756"/>
        </w:tabs>
        <w:spacing w:before="0" w:after="0" w:line="240" w:lineRule="auto"/>
        <w:ind w:left="20" w:right="40" w:firstLine="700"/>
        <w:jc w:val="both"/>
      </w:pPr>
    </w:p>
    <w:p w:rsidR="007C6A4D" w:rsidRDefault="007C6A4D" w:rsidP="00F52E71">
      <w:pPr>
        <w:pStyle w:val="11"/>
        <w:shd w:val="clear" w:color="auto" w:fill="auto"/>
        <w:tabs>
          <w:tab w:val="left" w:pos="2938"/>
          <w:tab w:val="left" w:pos="4714"/>
          <w:tab w:val="left" w:pos="8756"/>
        </w:tabs>
        <w:spacing w:before="0" w:after="0" w:line="240" w:lineRule="auto"/>
        <w:ind w:left="20" w:right="40" w:firstLine="700"/>
        <w:jc w:val="both"/>
      </w:pPr>
    </w:p>
    <w:p w:rsidR="00BB5A35" w:rsidRPr="00F52E71" w:rsidRDefault="00E1206C" w:rsidP="00F52E71">
      <w:pPr>
        <w:pStyle w:val="11"/>
        <w:shd w:val="clear" w:color="auto" w:fill="auto"/>
        <w:tabs>
          <w:tab w:val="left" w:pos="2938"/>
          <w:tab w:val="left" w:pos="4714"/>
          <w:tab w:val="left" w:pos="8756"/>
        </w:tabs>
        <w:spacing w:before="0" w:after="0" w:line="240" w:lineRule="auto"/>
        <w:ind w:left="20" w:right="40" w:firstLine="700"/>
        <w:jc w:val="both"/>
        <w:rPr>
          <w:rStyle w:val="23pt"/>
          <w:b/>
        </w:rPr>
      </w:pPr>
      <w:r w:rsidRPr="00F52E71">
        <w:t>В соответствии с постановлением Губернатора Забайкальского края от 31 марта 2021 года № 21 «О внесении изменений в постановление Губернатора Забайк</w:t>
      </w:r>
      <w:r w:rsidRPr="00F52E71">
        <w:t xml:space="preserve">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Pr="00F52E71">
        <w:rPr>
          <w:lang w:val="en-US"/>
        </w:rPr>
        <w:t xml:space="preserve">(2019-nCoV)», </w:t>
      </w:r>
      <w:r w:rsidRPr="00F52E71">
        <w:t>администрация м</w:t>
      </w:r>
      <w:r w:rsidRPr="00F52E71">
        <w:t>униципального</w:t>
      </w:r>
      <w:r w:rsidR="00F52E71" w:rsidRPr="00F52E71">
        <w:rPr>
          <w:lang w:val="ru-RU"/>
        </w:rPr>
        <w:t xml:space="preserve"> </w:t>
      </w:r>
      <w:r w:rsidRPr="00F52E71">
        <w:t>района</w:t>
      </w:r>
      <w:r w:rsidR="00F52E71" w:rsidRPr="00F52E71">
        <w:rPr>
          <w:lang w:val="ru-RU"/>
        </w:rPr>
        <w:t xml:space="preserve"> </w:t>
      </w:r>
      <w:r w:rsidRPr="00F52E71">
        <w:t>«Петровск-Забайкальский</w:t>
      </w:r>
      <w:r w:rsidR="00F52E71" w:rsidRPr="00F52E71">
        <w:rPr>
          <w:lang w:val="ru-RU"/>
        </w:rPr>
        <w:t xml:space="preserve"> </w:t>
      </w:r>
      <w:r w:rsidRPr="00F52E71">
        <w:t>район»</w:t>
      </w:r>
      <w:r w:rsidR="00F52E71" w:rsidRPr="00F52E71">
        <w:rPr>
          <w:lang w:val="ru-RU"/>
        </w:rPr>
        <w:t xml:space="preserve"> </w:t>
      </w:r>
      <w:r w:rsidRPr="00F52E71">
        <w:rPr>
          <w:rStyle w:val="23pt"/>
          <w:b/>
        </w:rPr>
        <w:t>постановляет:</w:t>
      </w:r>
    </w:p>
    <w:p w:rsidR="00F52E71" w:rsidRPr="00F52E71" w:rsidRDefault="00F52E71" w:rsidP="00F52E71">
      <w:pPr>
        <w:pStyle w:val="11"/>
        <w:shd w:val="clear" w:color="auto" w:fill="auto"/>
        <w:tabs>
          <w:tab w:val="left" w:pos="2938"/>
          <w:tab w:val="left" w:pos="4714"/>
          <w:tab w:val="left" w:pos="8756"/>
        </w:tabs>
        <w:spacing w:before="0" w:after="0" w:line="240" w:lineRule="auto"/>
        <w:ind w:left="20" w:right="40" w:firstLine="700"/>
        <w:jc w:val="both"/>
      </w:pP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1</w:t>
      </w:r>
      <w:r w:rsidRPr="00F52E71">
        <w:t>. Внести в постановление администрации муниципального района «Петровск-Забайкальский район» от 10 апреля 2020 года № 245 «О введении режима повышенной готовности на территории муниципального района «Петровск-Забайкальский район» и комплексе ограничительны</w:t>
      </w:r>
      <w:r w:rsidRPr="00F52E71">
        <w:t xml:space="preserve">х и иных мероприятий по предотвращению распространения новой коронавирусной инфекции </w:t>
      </w:r>
      <w:r w:rsidRPr="00F52E71">
        <w:rPr>
          <w:lang w:val="en-US"/>
        </w:rPr>
        <w:t xml:space="preserve">(2019-nCoV)» </w:t>
      </w:r>
      <w:r w:rsidRPr="00F52E71">
        <w:t>следующие изменения: в преамбуле:</w:t>
      </w:r>
    </w:p>
    <w:p w:rsidR="00F52E71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после слов «от 28 апреля 2020 года № 294 «О продлении действия мер по обеспечению санитарно-эпидемиологического благополучия</w:t>
      </w:r>
      <w:r w:rsidRPr="00F52E71">
        <w:t xml:space="preserve"> населения на территории Российской Федерации в связи с распространением новой коронавирусной инфекции </w:t>
      </w:r>
      <w:r w:rsidRPr="00F52E71">
        <w:rPr>
          <w:lang w:val="en-US"/>
        </w:rPr>
        <w:t xml:space="preserve">(COVID-19)»,» </w:t>
      </w:r>
      <w:r w:rsidRPr="00F52E71">
        <w:t>дополнить словами «постановление Правительства Российской Федерации от 2 марта 2021 года № 300 «О признании утратившими силу некоторых акто</w:t>
      </w:r>
      <w:r w:rsidRPr="00F52E71">
        <w:t xml:space="preserve">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работу»,», подпункт 3.1. пункта 7 изложить в новой редакции: 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«3.1.) рекомендовать: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lastRenderedPageBreak/>
        <w:t>а) осуществлять перевод в пр</w:t>
      </w:r>
      <w:r w:rsidRPr="00F52E71">
        <w:t>иоритетном порядке сотрудников (исполнителей по гражданско-правовым договорам) в возрасте 65 лет и старше, а также сотрудников (исполнителей по гражданско-правовым договорам), имеющих заболевания, указанные в приложении № 1 к комплексу ограничительных и ин</w:t>
      </w:r>
      <w:r w:rsidRPr="00F52E71">
        <w:t xml:space="preserve">ых мероприятий по предотвращению угрозы распространения на территории Забайкальского края новой коронавирусной инфекции </w:t>
      </w:r>
      <w:r w:rsidRPr="00F52E71">
        <w:rPr>
          <w:lang w:val="en-US"/>
        </w:rPr>
        <w:t xml:space="preserve">(2019-nCoV), </w:t>
      </w:r>
      <w:r w:rsidRPr="00F52E71">
        <w:t>утвержденному настоящим постановлением, на дистанционный режим работы, либо предоставление оплачиваемых ежегодных отпусков,</w:t>
      </w:r>
      <w:r w:rsidRPr="00F52E71">
        <w:t xml:space="preserve"> либо установление сокращенной продолжительности рабочего времени в соответствии с трудовым законодательством Российской Федерации;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б) осуществлять перевод сотрудников (исполнителей по гражданско- правовым договорам) в количестве не менее 30 % от общей чис</w:t>
      </w:r>
      <w:r w:rsidRPr="00F52E71">
        <w:t xml:space="preserve">ленности на дистанционный режим работы, за исключением сотрудников (исполнителей по гражданско-правовым договорам), чье нахождение на рабочем месте является критически важным для обеспечения функционирования соответствующего органа местного самоуправления </w:t>
      </w:r>
      <w:r w:rsidRPr="00F52E71">
        <w:t>муниципального района «Петровск- Забайкальский район»; организацию принятия аналогичных решений подведомственными организациями;»;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в Комплексе ограничительных и иных мероприятий по предотвращению угрозы распространения на территории муниципального района «</w:t>
      </w:r>
      <w:r w:rsidRPr="00F52E71">
        <w:t xml:space="preserve">Петровск- Забайкальский район» новой коронавирусной инфекции </w:t>
      </w:r>
      <w:r w:rsidRPr="00F52E71">
        <w:rPr>
          <w:lang w:val="en-US"/>
        </w:rPr>
        <w:t xml:space="preserve">(2019-nCoV) </w:t>
      </w:r>
      <w:r w:rsidRPr="00F52E71">
        <w:t>внести следующие изменения: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firstLine="700"/>
        <w:jc w:val="both"/>
      </w:pPr>
      <w:r w:rsidRPr="00F52E71">
        <w:t>пункт 1 изложить в новой редакции: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«1. Рекомендовать гражданам в возрасте старше 65 лет, а также гражданам, имеющим заболевания, указанные в приложении № 1</w:t>
      </w:r>
      <w:r w:rsidRPr="00F52E71">
        <w:t xml:space="preserve"> к настоящему комплексу ограничительных и иных мероприятий по предотвращению угрозы распространения на территории муниципального района «Петровск-Забайкальский район» новой коронавирусной инфекции </w:t>
      </w:r>
      <w:r w:rsidRPr="00F52E71">
        <w:rPr>
          <w:lang w:val="en-US"/>
        </w:rPr>
        <w:t xml:space="preserve">(2019-nCoV) </w:t>
      </w:r>
      <w:r w:rsidRPr="00F52E71">
        <w:t>(далее - комплекс ограничительных и иных меропр</w:t>
      </w:r>
      <w:r w:rsidRPr="00F52E71">
        <w:t>иятий), соблюдать в период действия режима повышенной готовности режим самоизоляции по месту проживания (пребывания) указанных граждан либо в иных помещениях, в том числе в жилых и садовых домах (далее - по месту проживания (пребывания)), с учетом особенно</w:t>
      </w:r>
      <w:r w:rsidRPr="00F52E71">
        <w:t>стей, установленных настоящим пунктом.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Рекомендовать гражданам в возрасте старше 65 лет, а также гражданам, имеющим заболевания, указанные в приложении № 1 к комплексу ограничительных и иных мероприятий, воздерживаться от посещения мест массового скопления</w:t>
      </w:r>
      <w:r w:rsidRPr="00F52E71">
        <w:t xml:space="preserve"> людей.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t>Рекомендовать гражданам в возрасте старше 65 лет посещать предприятия сферы услуг, места приобретения лекарственных средств, продуктов питания и товаров первой необходимости в первые три часа после их открытия.»;</w:t>
      </w:r>
    </w:p>
    <w:p w:rsidR="00F52E71" w:rsidRPr="00F52E71" w:rsidRDefault="00E1206C" w:rsidP="00F52E71">
      <w:pPr>
        <w:pStyle w:val="11"/>
        <w:shd w:val="clear" w:color="auto" w:fill="auto"/>
        <w:spacing w:before="0" w:after="0" w:line="240" w:lineRule="auto"/>
        <w:ind w:right="139" w:firstLine="720"/>
      </w:pPr>
      <w:r w:rsidRPr="00F52E71">
        <w:t>подпункт 2 пункта 8 изложить в ново</w:t>
      </w:r>
      <w:r w:rsidRPr="00F52E71">
        <w:t xml:space="preserve">й редакции: 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right="139" w:firstLine="720"/>
      </w:pPr>
      <w:r w:rsidRPr="00F52E71">
        <w:t>«2) рекомендовать при наличии возможности:</w:t>
      </w:r>
    </w:p>
    <w:p w:rsidR="00BB5A35" w:rsidRPr="00F52E71" w:rsidRDefault="00E1206C" w:rsidP="00F52E71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</w:pPr>
      <w:r w:rsidRPr="00F52E71">
        <w:lastRenderedPageBreak/>
        <w:t>а) организовать перевод на дистанционную работу в приоритетном порядке работников (исполнителей по гражданско-правовым договорам) в возрасте 65 лет и старше, а также работников (исполнителей по граждан</w:t>
      </w:r>
      <w:r w:rsidRPr="00F52E71">
        <w:t>ско- правовым договорам), имеющих заболевания, указанные в приложении № 1 к комплексу ограничительных и иных мероприятий, либо предоставление оплачиваемых ежегодных отпусков, либо установление сокращенной продолжительности рабочего времени в соответствии с</w:t>
      </w:r>
      <w:r w:rsidRPr="00F52E71">
        <w:t xml:space="preserve"> трудовым</w:t>
      </w:r>
      <w:r w:rsidR="00F52E71" w:rsidRPr="00F52E71">
        <w:rPr>
          <w:lang w:val="ru-RU"/>
        </w:rPr>
        <w:t xml:space="preserve"> </w:t>
      </w:r>
      <w:r w:rsidRPr="00F52E71">
        <w:t>законодательством Российской Федерации;</w:t>
      </w:r>
    </w:p>
    <w:p w:rsidR="00BB5A35" w:rsidRPr="00F52E71" w:rsidRDefault="00E1206C" w:rsidP="00F52E71">
      <w:pPr>
        <w:pStyle w:val="30"/>
        <w:shd w:val="clear" w:color="auto" w:fill="auto"/>
        <w:tabs>
          <w:tab w:val="left" w:pos="116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52E71">
        <w:rPr>
          <w:sz w:val="28"/>
          <w:szCs w:val="28"/>
        </w:rPr>
        <w:t>б</w:t>
      </w:r>
      <w:r w:rsidRPr="00F52E71">
        <w:rPr>
          <w:sz w:val="28"/>
          <w:szCs w:val="28"/>
        </w:rPr>
        <w:t>)</w:t>
      </w:r>
      <w:r w:rsidRPr="00F52E71">
        <w:rPr>
          <w:sz w:val="28"/>
          <w:szCs w:val="28"/>
        </w:rPr>
        <w:tab/>
        <w:t xml:space="preserve">организовать перевод на дистанционную работу не менее 30 % офисных работников (исполнителей по гражданско-правовым договорам), за исключением работников (исполнителей по гражданско-правовым договорам), </w:t>
      </w:r>
      <w:r w:rsidRPr="00F52E71">
        <w:rPr>
          <w:sz w:val="28"/>
          <w:szCs w:val="28"/>
        </w:rPr>
        <w:t>указанных в подпункте «а» настоящего подпункта, а также работников, чье нахождение на рабочем месте является критически важным для обеспечения функционирования организаций и индивидуальных предпринимателей, с учетом особенностей, установленных подпунктом 3</w:t>
      </w:r>
      <w:r w:rsidRPr="00F52E71">
        <w:rPr>
          <w:sz w:val="28"/>
          <w:szCs w:val="28"/>
        </w:rPr>
        <w:t>.1. пункта 7 настоящего постановления, а также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</w:t>
      </w:r>
      <w:r w:rsidRPr="00F52E71">
        <w:rPr>
          <w:sz w:val="28"/>
          <w:szCs w:val="28"/>
        </w:rPr>
        <w:t xml:space="preserve">ции в связи с распространением новой коронавирусной инфекции </w:t>
      </w:r>
      <w:r w:rsidRPr="00F52E71">
        <w:rPr>
          <w:sz w:val="28"/>
          <w:szCs w:val="28"/>
          <w:lang w:val="en-US"/>
        </w:rPr>
        <w:t xml:space="preserve">(COVID-2019)». </w:t>
      </w:r>
      <w:r w:rsidRPr="00F52E71">
        <w:rPr>
          <w:sz w:val="28"/>
          <w:szCs w:val="28"/>
        </w:rPr>
        <w:t>Под офисными работниками (исполнителями по гражданско-правовым договорам) понимаются работники (исполнители по гражданско-правовым договорам), осуществляющие трудовые обязанности н</w:t>
      </w:r>
      <w:r w:rsidRPr="00F52E71">
        <w:rPr>
          <w:sz w:val="28"/>
          <w:szCs w:val="28"/>
        </w:rPr>
        <w:t>епосредственно на стационарных рабочих местах, оборудованных персональными компьютерами и средствами связи, за исключением работы со сведениями, составляющими государственную тайну;</w:t>
      </w:r>
    </w:p>
    <w:p w:rsidR="00BB5A35" w:rsidRPr="00F52E71" w:rsidRDefault="00E1206C" w:rsidP="00F52E71">
      <w:pPr>
        <w:pStyle w:val="30"/>
        <w:shd w:val="clear" w:color="auto" w:fill="auto"/>
        <w:tabs>
          <w:tab w:val="left" w:pos="108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52E71">
        <w:rPr>
          <w:sz w:val="28"/>
          <w:szCs w:val="28"/>
        </w:rPr>
        <w:t>в)</w:t>
      </w:r>
      <w:r w:rsidRPr="00F52E71">
        <w:rPr>
          <w:sz w:val="28"/>
          <w:szCs w:val="28"/>
        </w:rPr>
        <w:tab/>
      </w:r>
      <w:r w:rsidRPr="00F52E71">
        <w:rPr>
          <w:sz w:val="28"/>
          <w:szCs w:val="28"/>
        </w:rPr>
        <w:t>иных категорий работников (исполнителей по гражданско-правовым договорам);».</w:t>
      </w:r>
    </w:p>
    <w:p w:rsidR="00BB5A35" w:rsidRPr="00F52E71" w:rsidRDefault="00E1206C" w:rsidP="00F52E71">
      <w:pPr>
        <w:pStyle w:val="30"/>
        <w:numPr>
          <w:ilvl w:val="0"/>
          <w:numId w:val="1"/>
        </w:numPr>
        <w:shd w:val="clear" w:color="auto" w:fill="auto"/>
        <w:tabs>
          <w:tab w:val="left" w:pos="107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52E71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</w:t>
      </w:r>
      <w:r w:rsidRPr="00F52E71">
        <w:rPr>
          <w:sz w:val="28"/>
          <w:szCs w:val="28"/>
        </w:rPr>
        <w:t>бачевского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B5A35" w:rsidRPr="00F52E71" w:rsidRDefault="00E1206C" w:rsidP="00F52E71">
      <w:pPr>
        <w:pStyle w:val="30"/>
        <w:numPr>
          <w:ilvl w:val="0"/>
          <w:numId w:val="1"/>
        </w:numPr>
        <w:shd w:val="clear" w:color="auto" w:fill="auto"/>
        <w:tabs>
          <w:tab w:val="left" w:pos="114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52E71">
        <w:rPr>
          <w:sz w:val="28"/>
          <w:szCs w:val="28"/>
        </w:rPr>
        <w:t>Настоящее постановление всту</w:t>
      </w:r>
      <w:r w:rsidRPr="00F52E71">
        <w:rPr>
          <w:sz w:val="28"/>
          <w:szCs w:val="28"/>
        </w:rPr>
        <w:t>пает в силу после официального опубликования.</w:t>
      </w:r>
    </w:p>
    <w:p w:rsidR="007C6A4D" w:rsidRDefault="007C6A4D" w:rsidP="00F52E71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7C6A4D" w:rsidRDefault="007C6A4D" w:rsidP="00F52E71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7C6A4D" w:rsidRDefault="007C6A4D" w:rsidP="00F52E71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BB5A35" w:rsidRPr="00F52E71" w:rsidRDefault="007C6A4D" w:rsidP="00F52E71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E71">
        <w:rPr>
          <w:sz w:val="28"/>
          <w:szCs w:val="28"/>
        </w:rPr>
        <w:tab/>
        <w:t>Н.В.Горюнов</w:t>
      </w:r>
    </w:p>
    <w:sectPr w:rsidR="00BB5A35" w:rsidRPr="00F52E71" w:rsidSect="007C6A4D">
      <w:type w:val="continuous"/>
      <w:pgSz w:w="11905" w:h="16837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6C" w:rsidRDefault="00E1206C">
      <w:r>
        <w:separator/>
      </w:r>
    </w:p>
  </w:endnote>
  <w:endnote w:type="continuationSeparator" w:id="0">
    <w:p w:rsidR="00E1206C" w:rsidRDefault="00E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6C" w:rsidRDefault="00E1206C"/>
  </w:footnote>
  <w:footnote w:type="continuationSeparator" w:id="0">
    <w:p w:rsidR="00E1206C" w:rsidRDefault="00E120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5F70"/>
    <w:multiLevelType w:val="multilevel"/>
    <w:tmpl w:val="08422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5A35"/>
    <w:rsid w:val="007C6A4D"/>
    <w:rsid w:val="00BB5A35"/>
    <w:rsid w:val="00E1206C"/>
    <w:rsid w:val="00F01F21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48C1"/>
  <w15:docId w15:val="{22EE2A5E-22D5-41E0-B9BD-A0A43033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80" w:line="4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</cp:lastModifiedBy>
  <cp:revision>3</cp:revision>
  <dcterms:created xsi:type="dcterms:W3CDTF">2021-04-13T03:09:00Z</dcterms:created>
  <dcterms:modified xsi:type="dcterms:W3CDTF">2021-04-13T03:22:00Z</dcterms:modified>
</cp:coreProperties>
</file>