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D8" w:rsidRPr="004156D8" w:rsidRDefault="004156D8" w:rsidP="004156D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4156D8">
        <w:rPr>
          <w:rFonts w:ascii="Times New Roman" w:hAnsi="Times New Roman" w:cs="Times New Roman"/>
          <w:b/>
          <w:sz w:val="48"/>
          <w:szCs w:val="48"/>
        </w:rPr>
        <w:t>Совет сельского поселения «</w:t>
      </w:r>
      <w:proofErr w:type="spellStart"/>
      <w:r w:rsidRPr="004156D8">
        <w:rPr>
          <w:rFonts w:ascii="Times New Roman" w:hAnsi="Times New Roman" w:cs="Times New Roman"/>
          <w:b/>
          <w:sz w:val="48"/>
          <w:szCs w:val="48"/>
        </w:rPr>
        <w:t>Хараузское</w:t>
      </w:r>
      <w:proofErr w:type="spellEnd"/>
      <w:r w:rsidRPr="004156D8">
        <w:rPr>
          <w:rFonts w:ascii="Times New Roman" w:hAnsi="Times New Roman" w:cs="Times New Roman"/>
          <w:b/>
          <w:sz w:val="48"/>
          <w:szCs w:val="48"/>
        </w:rPr>
        <w:t>»</w:t>
      </w:r>
    </w:p>
    <w:p w:rsidR="004156D8" w:rsidRPr="004156D8" w:rsidRDefault="004156D8" w:rsidP="0041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6D8" w:rsidRDefault="004156D8" w:rsidP="004156D8">
      <w:pPr>
        <w:spacing w:after="0" w:line="240" w:lineRule="auto"/>
        <w:rPr>
          <w:rFonts w:ascii="Times New Roman" w:hAnsi="Times New Roman" w:cs="Times New Roman"/>
          <w:b/>
        </w:rPr>
      </w:pPr>
    </w:p>
    <w:p w:rsidR="004156D8" w:rsidRPr="004156D8" w:rsidRDefault="004156D8" w:rsidP="004156D8">
      <w:pPr>
        <w:spacing w:after="0" w:line="240" w:lineRule="auto"/>
        <w:rPr>
          <w:rFonts w:ascii="Times New Roman" w:hAnsi="Times New Roman" w:cs="Times New Roman"/>
          <w:b/>
        </w:rPr>
      </w:pPr>
    </w:p>
    <w:p w:rsidR="004156D8" w:rsidRDefault="004156D8" w:rsidP="004156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156D8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4156D8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4156D8" w:rsidRPr="004156D8" w:rsidRDefault="004156D8" w:rsidP="004156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56D8" w:rsidRPr="004156D8" w:rsidRDefault="004156D8" w:rsidP="0041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6D8" w:rsidRPr="004156D8" w:rsidRDefault="000367EA" w:rsidP="0041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156D8" w:rsidRPr="004156D8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156D8" w:rsidRPr="004156D8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    </w:t>
      </w:r>
      <w:r w:rsidR="002043DB">
        <w:rPr>
          <w:rFonts w:ascii="Times New Roman" w:hAnsi="Times New Roman" w:cs="Times New Roman"/>
          <w:sz w:val="28"/>
          <w:szCs w:val="28"/>
        </w:rPr>
        <w:t xml:space="preserve">   </w:t>
      </w:r>
      <w:r w:rsidR="004156D8" w:rsidRPr="004156D8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4156D8" w:rsidRDefault="004156D8" w:rsidP="00415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D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156D8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4156D8">
        <w:rPr>
          <w:rFonts w:ascii="Times New Roman" w:hAnsi="Times New Roman" w:cs="Times New Roman"/>
          <w:b/>
          <w:sz w:val="28"/>
          <w:szCs w:val="28"/>
        </w:rPr>
        <w:t>арауз</w:t>
      </w:r>
    </w:p>
    <w:p w:rsidR="004156D8" w:rsidRPr="004156D8" w:rsidRDefault="004156D8" w:rsidP="00415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68" w:rsidRPr="004156D8" w:rsidRDefault="00C84068" w:rsidP="00415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68" w:rsidRPr="004156D8" w:rsidRDefault="00C84068" w:rsidP="004156D8">
      <w:pPr>
        <w:pStyle w:val="a3"/>
        <w:rPr>
          <w:b/>
          <w:bCs/>
          <w:szCs w:val="28"/>
        </w:rPr>
      </w:pPr>
      <w:r w:rsidRPr="004156D8">
        <w:rPr>
          <w:b/>
          <w:bCs/>
          <w:szCs w:val="28"/>
        </w:rPr>
        <w:t xml:space="preserve">Об отчете </w:t>
      </w:r>
      <w:r w:rsidR="002558C4" w:rsidRPr="004156D8">
        <w:rPr>
          <w:b/>
          <w:bCs/>
          <w:szCs w:val="28"/>
        </w:rPr>
        <w:t xml:space="preserve">главы </w:t>
      </w:r>
      <w:r w:rsidRPr="004156D8">
        <w:rPr>
          <w:b/>
          <w:bCs/>
          <w:szCs w:val="28"/>
        </w:rPr>
        <w:t>сельского поселения «</w:t>
      </w:r>
      <w:proofErr w:type="spellStart"/>
      <w:r w:rsidRPr="004156D8">
        <w:rPr>
          <w:b/>
          <w:bCs/>
          <w:szCs w:val="28"/>
        </w:rPr>
        <w:t>Хараузское</w:t>
      </w:r>
      <w:proofErr w:type="spellEnd"/>
      <w:r w:rsidRPr="004156D8">
        <w:rPr>
          <w:b/>
          <w:bCs/>
          <w:szCs w:val="28"/>
        </w:rPr>
        <w:t>» за 20</w:t>
      </w:r>
      <w:r w:rsidR="000367EA">
        <w:rPr>
          <w:b/>
          <w:bCs/>
          <w:szCs w:val="28"/>
        </w:rPr>
        <w:t>20</w:t>
      </w:r>
      <w:r w:rsidRPr="004156D8">
        <w:rPr>
          <w:b/>
          <w:bCs/>
          <w:szCs w:val="28"/>
        </w:rPr>
        <w:t xml:space="preserve"> год</w:t>
      </w:r>
    </w:p>
    <w:p w:rsidR="00C84068" w:rsidRPr="00C84068" w:rsidRDefault="00C84068" w:rsidP="004156D8">
      <w:pPr>
        <w:pStyle w:val="a3"/>
        <w:rPr>
          <w:b/>
          <w:bCs/>
          <w:szCs w:val="28"/>
        </w:rPr>
      </w:pPr>
    </w:p>
    <w:p w:rsidR="00C84068" w:rsidRPr="00C84068" w:rsidRDefault="00C84068" w:rsidP="004156D8">
      <w:pPr>
        <w:pStyle w:val="a3"/>
        <w:jc w:val="both"/>
        <w:rPr>
          <w:b/>
          <w:bCs/>
          <w:i/>
          <w:szCs w:val="28"/>
        </w:rPr>
      </w:pPr>
      <w:r w:rsidRPr="00C84068">
        <w:rPr>
          <w:b/>
          <w:bCs/>
          <w:szCs w:val="28"/>
        </w:rPr>
        <w:t xml:space="preserve">     </w:t>
      </w:r>
      <w:r w:rsidRPr="00C84068">
        <w:rPr>
          <w:bCs/>
          <w:szCs w:val="28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C84068">
        <w:rPr>
          <w:bCs/>
          <w:szCs w:val="28"/>
        </w:rPr>
        <w:t>Хараузское</w:t>
      </w:r>
      <w:proofErr w:type="spellEnd"/>
      <w:r w:rsidRPr="00C84068">
        <w:rPr>
          <w:bCs/>
          <w:szCs w:val="28"/>
        </w:rPr>
        <w:t>», Совет сельского поселения «</w:t>
      </w:r>
      <w:proofErr w:type="spellStart"/>
      <w:r w:rsidRPr="00C84068">
        <w:rPr>
          <w:bCs/>
          <w:szCs w:val="28"/>
        </w:rPr>
        <w:t>Хараузское</w:t>
      </w:r>
      <w:proofErr w:type="spellEnd"/>
      <w:r w:rsidRPr="00C84068">
        <w:rPr>
          <w:bCs/>
          <w:szCs w:val="28"/>
        </w:rPr>
        <w:t xml:space="preserve">» </w:t>
      </w:r>
      <w:r w:rsidRPr="00C84068">
        <w:rPr>
          <w:b/>
          <w:bCs/>
          <w:i/>
          <w:szCs w:val="28"/>
        </w:rPr>
        <w:t>решил:</w:t>
      </w:r>
    </w:p>
    <w:p w:rsidR="00C84068" w:rsidRPr="00C84068" w:rsidRDefault="00C84068" w:rsidP="00C84068">
      <w:pPr>
        <w:pStyle w:val="a3"/>
        <w:jc w:val="both"/>
        <w:rPr>
          <w:bCs/>
          <w:szCs w:val="28"/>
        </w:rPr>
      </w:pPr>
    </w:p>
    <w:p w:rsidR="00C84068" w:rsidRPr="00C84068" w:rsidRDefault="00C84068" w:rsidP="00C84068">
      <w:pPr>
        <w:pStyle w:val="a3"/>
        <w:jc w:val="both"/>
        <w:rPr>
          <w:bCs/>
          <w:szCs w:val="28"/>
        </w:rPr>
      </w:pPr>
      <w:r w:rsidRPr="00C84068">
        <w:rPr>
          <w:bCs/>
          <w:szCs w:val="28"/>
        </w:rPr>
        <w:t xml:space="preserve">     1. Принять к сведению отчет </w:t>
      </w:r>
      <w:r w:rsidR="004237EC">
        <w:rPr>
          <w:bCs/>
          <w:szCs w:val="28"/>
        </w:rPr>
        <w:t>главы</w:t>
      </w:r>
      <w:r w:rsidRPr="00C84068">
        <w:rPr>
          <w:bCs/>
          <w:szCs w:val="28"/>
        </w:rPr>
        <w:t xml:space="preserve"> сельского поселения «</w:t>
      </w:r>
      <w:proofErr w:type="spellStart"/>
      <w:r w:rsidRPr="00C84068">
        <w:rPr>
          <w:bCs/>
          <w:szCs w:val="28"/>
        </w:rPr>
        <w:t>Хараузское</w:t>
      </w:r>
      <w:proofErr w:type="spellEnd"/>
      <w:r w:rsidRPr="00C84068">
        <w:rPr>
          <w:bCs/>
          <w:szCs w:val="28"/>
        </w:rPr>
        <w:t>»  «Об итогах социально-экономического развития в 20</w:t>
      </w:r>
      <w:r w:rsidR="000367EA">
        <w:rPr>
          <w:bCs/>
          <w:szCs w:val="28"/>
        </w:rPr>
        <w:t>20</w:t>
      </w:r>
      <w:r w:rsidRPr="00C84068">
        <w:rPr>
          <w:bCs/>
          <w:szCs w:val="28"/>
        </w:rPr>
        <w:t xml:space="preserve"> году».</w:t>
      </w:r>
    </w:p>
    <w:p w:rsidR="00C84068" w:rsidRPr="00C84068" w:rsidRDefault="00C84068" w:rsidP="00C84068">
      <w:pPr>
        <w:pStyle w:val="a3"/>
        <w:jc w:val="both"/>
        <w:rPr>
          <w:bCs/>
          <w:szCs w:val="28"/>
        </w:rPr>
      </w:pPr>
      <w:r w:rsidRPr="00C84068">
        <w:rPr>
          <w:bCs/>
          <w:szCs w:val="28"/>
        </w:rPr>
        <w:t xml:space="preserve">     2. Обнародовать настоящее решение на информационном стенде.</w:t>
      </w: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Cs/>
          <w:szCs w:val="28"/>
        </w:rPr>
      </w:pPr>
      <w:r w:rsidRPr="00C84068">
        <w:rPr>
          <w:bCs/>
          <w:szCs w:val="28"/>
        </w:rPr>
        <w:t>Глава сельского поселения «</w:t>
      </w:r>
      <w:proofErr w:type="spellStart"/>
      <w:r w:rsidRPr="00C84068">
        <w:rPr>
          <w:bCs/>
          <w:szCs w:val="28"/>
        </w:rPr>
        <w:t>Хараузское</w:t>
      </w:r>
      <w:proofErr w:type="spellEnd"/>
      <w:r w:rsidRPr="00C84068">
        <w:rPr>
          <w:bCs/>
          <w:szCs w:val="28"/>
        </w:rPr>
        <w:t xml:space="preserve">»                                </w:t>
      </w:r>
      <w:r w:rsidR="004237EC">
        <w:rPr>
          <w:bCs/>
          <w:szCs w:val="28"/>
        </w:rPr>
        <w:t xml:space="preserve"> </w:t>
      </w:r>
      <w:r w:rsidRPr="00C84068">
        <w:rPr>
          <w:bCs/>
          <w:szCs w:val="28"/>
        </w:rPr>
        <w:t xml:space="preserve">   </w:t>
      </w:r>
      <w:r w:rsidR="004237EC">
        <w:rPr>
          <w:bCs/>
          <w:szCs w:val="28"/>
        </w:rPr>
        <w:t>Ю.Ф. Прохоров</w:t>
      </w:r>
    </w:p>
    <w:p w:rsidR="00C84068" w:rsidRPr="00C84068" w:rsidRDefault="00C84068" w:rsidP="00C84068">
      <w:pPr>
        <w:pStyle w:val="a3"/>
        <w:jc w:val="left"/>
        <w:rPr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p w:rsidR="00C84068" w:rsidRDefault="00C84068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4237EC" w:rsidRDefault="004237EC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C84068">
      <w:pPr>
        <w:pStyle w:val="a3"/>
        <w:jc w:val="left"/>
        <w:rPr>
          <w:b/>
          <w:bCs/>
          <w:szCs w:val="28"/>
        </w:rPr>
      </w:pPr>
    </w:p>
    <w:p w:rsidR="00BA16C3" w:rsidRDefault="00BA16C3" w:rsidP="00BA16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16C3" w:rsidRDefault="00BA16C3" w:rsidP="00BA16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8C4" w:rsidRDefault="002558C4" w:rsidP="00BA16C3">
      <w:pPr>
        <w:pStyle w:val="a3"/>
        <w:ind w:right="-5"/>
        <w:rPr>
          <w:b/>
          <w:bCs/>
        </w:rPr>
      </w:pPr>
    </w:p>
    <w:p w:rsidR="00BA16C3" w:rsidRDefault="00BA16C3" w:rsidP="00BA16C3">
      <w:pPr>
        <w:pStyle w:val="a3"/>
        <w:ind w:right="-5"/>
        <w:rPr>
          <w:b/>
          <w:bCs/>
        </w:rPr>
      </w:pPr>
      <w:r>
        <w:rPr>
          <w:b/>
          <w:bCs/>
        </w:rPr>
        <w:lastRenderedPageBreak/>
        <w:t>ОТЧЕТ</w:t>
      </w:r>
    </w:p>
    <w:p w:rsidR="00BA16C3" w:rsidRDefault="004237EC" w:rsidP="00BA16C3">
      <w:pPr>
        <w:pStyle w:val="a3"/>
        <w:ind w:right="-5"/>
        <w:rPr>
          <w:b/>
          <w:bCs/>
        </w:rPr>
      </w:pPr>
      <w:r>
        <w:rPr>
          <w:b/>
          <w:bCs/>
        </w:rPr>
        <w:t xml:space="preserve">Главы </w:t>
      </w:r>
      <w:r w:rsidR="00BA16C3">
        <w:rPr>
          <w:b/>
          <w:bCs/>
        </w:rPr>
        <w:t xml:space="preserve"> сельского поселения «</w:t>
      </w:r>
      <w:proofErr w:type="spellStart"/>
      <w:r w:rsidR="00BA16C3">
        <w:rPr>
          <w:b/>
          <w:bCs/>
        </w:rPr>
        <w:t>Хараузское</w:t>
      </w:r>
      <w:proofErr w:type="spellEnd"/>
      <w:r w:rsidR="00BA16C3">
        <w:rPr>
          <w:b/>
          <w:bCs/>
        </w:rPr>
        <w:t>»</w:t>
      </w:r>
    </w:p>
    <w:p w:rsidR="00BA16C3" w:rsidRDefault="004237EC" w:rsidP="00BA16C3">
      <w:pPr>
        <w:pStyle w:val="a3"/>
        <w:ind w:right="-5"/>
        <w:rPr>
          <w:b/>
          <w:bCs/>
        </w:rPr>
      </w:pPr>
      <w:r>
        <w:rPr>
          <w:b/>
          <w:bCs/>
        </w:rPr>
        <w:t>Ю.Ф. Прохорова</w:t>
      </w:r>
    </w:p>
    <w:p w:rsidR="00BA16C3" w:rsidRDefault="00BA16C3" w:rsidP="00BA16C3">
      <w:pPr>
        <w:rPr>
          <w:rFonts w:ascii="Times New Roman" w:hAnsi="Times New Roman"/>
        </w:rPr>
      </w:pPr>
    </w:p>
    <w:p w:rsidR="00BA16C3" w:rsidRDefault="00BA16C3" w:rsidP="00BA16C3">
      <w:pPr>
        <w:pStyle w:val="a3"/>
        <w:ind w:right="-5"/>
        <w:jc w:val="both"/>
        <w:rPr>
          <w:bCs/>
        </w:rPr>
      </w:pPr>
      <w:r>
        <w:rPr>
          <w:bCs/>
          <w:szCs w:val="28"/>
        </w:rPr>
        <w:t xml:space="preserve">     </w:t>
      </w:r>
      <w:r>
        <w:rPr>
          <w:b/>
          <w:bCs/>
        </w:rPr>
        <w:t xml:space="preserve">     </w:t>
      </w:r>
      <w:r w:rsidRPr="00B65CFD">
        <w:rPr>
          <w:bCs/>
        </w:rPr>
        <w:t>Целью органов местного самоуправления и руководителей является</w:t>
      </w:r>
      <w:r>
        <w:rPr>
          <w:bCs/>
        </w:rPr>
        <w:t xml:space="preserve"> решение вопросов местного значения, которые определены полномочиями и направлены на обеспечение жизнедеятельности населения. В связи с перечнем вопросов местного значения и составлен отчет </w:t>
      </w:r>
      <w:r w:rsidR="004237EC">
        <w:rPr>
          <w:bCs/>
        </w:rPr>
        <w:t xml:space="preserve">главы </w:t>
      </w:r>
      <w:r>
        <w:rPr>
          <w:bCs/>
        </w:rPr>
        <w:t>сельского поселения «</w:t>
      </w:r>
      <w:proofErr w:type="spellStart"/>
      <w:r w:rsidR="004237EC">
        <w:rPr>
          <w:bCs/>
        </w:rPr>
        <w:t>Харауз</w:t>
      </w:r>
      <w:r>
        <w:rPr>
          <w:bCs/>
        </w:rPr>
        <w:t>ское</w:t>
      </w:r>
      <w:proofErr w:type="spellEnd"/>
      <w:r>
        <w:rPr>
          <w:bCs/>
        </w:rPr>
        <w:t>» о проделанной работе за 20</w:t>
      </w:r>
      <w:r w:rsidR="000367EA">
        <w:rPr>
          <w:bCs/>
        </w:rPr>
        <w:t>20</w:t>
      </w:r>
      <w:r>
        <w:rPr>
          <w:bCs/>
        </w:rPr>
        <w:t xml:space="preserve"> год.</w:t>
      </w:r>
    </w:p>
    <w:p w:rsidR="009E6E0D" w:rsidRDefault="009E6E0D" w:rsidP="00BA16C3">
      <w:pPr>
        <w:pStyle w:val="a3"/>
        <w:ind w:right="-5"/>
        <w:jc w:val="both"/>
        <w:rPr>
          <w:b/>
          <w:bCs/>
          <w:sz w:val="30"/>
          <w:szCs w:val="30"/>
        </w:rPr>
      </w:pPr>
    </w:p>
    <w:p w:rsidR="009E6E0D" w:rsidRPr="009E6E0D" w:rsidRDefault="009E6E0D" w:rsidP="009E6E0D">
      <w:pPr>
        <w:pStyle w:val="a3"/>
        <w:ind w:right="-5"/>
        <w:jc w:val="both"/>
        <w:rPr>
          <w:bCs/>
        </w:rPr>
      </w:pPr>
      <w:r>
        <w:rPr>
          <w:b/>
          <w:bCs/>
          <w:sz w:val="30"/>
          <w:szCs w:val="30"/>
        </w:rPr>
        <w:t xml:space="preserve">        </w:t>
      </w:r>
      <w:r w:rsidRPr="009E6E0D">
        <w:rPr>
          <w:b/>
          <w:bCs/>
          <w:sz w:val="30"/>
          <w:szCs w:val="30"/>
        </w:rPr>
        <w:t xml:space="preserve">Формирование, утверждение, исполнение бюджета поселения и </w:t>
      </w:r>
      <w:proofErr w:type="gramStart"/>
      <w:r w:rsidRPr="009E6E0D">
        <w:rPr>
          <w:b/>
          <w:bCs/>
          <w:sz w:val="30"/>
          <w:szCs w:val="30"/>
        </w:rPr>
        <w:t>контроль за</w:t>
      </w:r>
      <w:proofErr w:type="gramEnd"/>
      <w:r w:rsidRPr="009E6E0D">
        <w:rPr>
          <w:b/>
          <w:bCs/>
          <w:sz w:val="30"/>
          <w:szCs w:val="30"/>
        </w:rPr>
        <w:t xml:space="preserve"> его исполнением</w:t>
      </w:r>
    </w:p>
    <w:p w:rsidR="00B57DCC" w:rsidRPr="00B57DCC" w:rsidRDefault="00B57DCC" w:rsidP="00B5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CC">
        <w:rPr>
          <w:rFonts w:ascii="Times New Roman" w:eastAsia="Times New Roman" w:hAnsi="Times New Roman" w:cs="Times New Roman"/>
          <w:sz w:val="28"/>
          <w:szCs w:val="28"/>
        </w:rPr>
        <w:t>       Согласно 131 Федерального закона одним из основных вопросов, относящихся к полномочиям поселения, является формирование и исполнение бюджета поселения</w:t>
      </w:r>
      <w:r w:rsidRPr="00B57DCC">
        <w:rPr>
          <w:rFonts w:ascii="Times New Roman" w:eastAsia="Times New Roman" w:hAnsi="Times New Roman" w:cs="Times New Roman"/>
          <w:bCs/>
          <w:sz w:val="28"/>
          <w:szCs w:val="28"/>
        </w:rPr>
        <w:t>, который осуществляется администрацией поселения с соблюдением требований, установленных бюджетным кодексом РФ.</w:t>
      </w:r>
    </w:p>
    <w:p w:rsidR="00B57DCC" w:rsidRDefault="00B57DCC" w:rsidP="009E6E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DCC">
        <w:rPr>
          <w:rFonts w:ascii="Times New Roman" w:eastAsia="Times New Roman" w:hAnsi="Times New Roman" w:cs="Times New Roman"/>
          <w:sz w:val="28"/>
          <w:szCs w:val="28"/>
        </w:rPr>
        <w:t xml:space="preserve">      Для повышения результативности экономики администрация  поселения уделяет большое внимание пополнению доходной части бюджета и оптимизации его расходов. </w:t>
      </w:r>
    </w:p>
    <w:p w:rsidR="009E6E0D" w:rsidRDefault="009E6E0D" w:rsidP="009E6E0D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Общий объем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доходов </w:t>
      </w:r>
      <w:r>
        <w:rPr>
          <w:rFonts w:ascii="Times New Roman" w:hAnsi="Times New Roman"/>
          <w:bCs/>
          <w:sz w:val="28"/>
          <w:szCs w:val="28"/>
        </w:rPr>
        <w:t xml:space="preserve"> за   2020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 составил</w:t>
      </w:r>
      <w:r w:rsidRPr="007C6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122,5</w:t>
      </w:r>
      <w:r w:rsidRPr="007C6D6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7C6D60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7C6D60">
        <w:rPr>
          <w:rFonts w:ascii="Times New Roman" w:eastAsia="Times New Roman" w:hAnsi="Times New Roman" w:cs="Times New Roman"/>
          <w:bCs/>
          <w:sz w:val="28"/>
          <w:szCs w:val="28"/>
        </w:rPr>
        <w:t xml:space="preserve">уб. </w:t>
      </w:r>
    </w:p>
    <w:p w:rsidR="009E6E0D" w:rsidRPr="007C6D60" w:rsidRDefault="009E6E0D" w:rsidP="005117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Доходн</w:t>
      </w:r>
      <w:r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часть бюджета сельского поселения </w:t>
      </w:r>
      <w:r w:rsidR="00511743">
        <w:rPr>
          <w:rFonts w:ascii="Times New Roman" w:hAnsi="Times New Roman"/>
          <w:bCs/>
          <w:sz w:val="28"/>
          <w:szCs w:val="28"/>
        </w:rPr>
        <w:t xml:space="preserve">выглядит следующим </w:t>
      </w:r>
      <w:r>
        <w:rPr>
          <w:rFonts w:ascii="Times New Roman" w:hAnsi="Times New Roman"/>
          <w:bCs/>
          <w:sz w:val="28"/>
          <w:szCs w:val="28"/>
        </w:rPr>
        <w:t>образом</w:t>
      </w:r>
      <w:r w:rsidR="00511743">
        <w:rPr>
          <w:rFonts w:ascii="Times New Roman" w:hAnsi="Times New Roman"/>
          <w:bCs/>
          <w:sz w:val="28"/>
          <w:szCs w:val="28"/>
        </w:rPr>
        <w:t>:</w:t>
      </w:r>
    </w:p>
    <w:p w:rsidR="009E6E0D" w:rsidRPr="009E6E0D" w:rsidRDefault="009E6E0D" w:rsidP="009E6E0D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</w:t>
      </w:r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НДФЛ (подоходный налог) – </w:t>
      </w:r>
      <w:r w:rsidRPr="009E6E0D">
        <w:rPr>
          <w:rFonts w:ascii="Times New Roman" w:hAnsi="Times New Roman"/>
          <w:bCs/>
          <w:sz w:val="28"/>
          <w:szCs w:val="28"/>
        </w:rPr>
        <w:t>1828,6</w:t>
      </w:r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уб. </w:t>
      </w:r>
    </w:p>
    <w:p w:rsidR="009E6E0D" w:rsidRPr="009E6E0D" w:rsidRDefault="009E6E0D" w:rsidP="009E6E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ЕСХН – </w:t>
      </w:r>
      <w:r>
        <w:rPr>
          <w:rFonts w:ascii="Times New Roman" w:hAnsi="Times New Roman"/>
          <w:bCs/>
          <w:sz w:val="28"/>
          <w:szCs w:val="28"/>
        </w:rPr>
        <w:t>6,4</w:t>
      </w:r>
      <w:r w:rsidRPr="009E6E0D">
        <w:rPr>
          <w:rFonts w:ascii="Times New Roman" w:hAnsi="Times New Roman"/>
          <w:bCs/>
          <w:sz w:val="28"/>
          <w:szCs w:val="28"/>
        </w:rPr>
        <w:t xml:space="preserve"> </w:t>
      </w:r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9E6E0D">
        <w:rPr>
          <w:rFonts w:ascii="Times New Roman" w:eastAsia="Times New Roman" w:hAnsi="Times New Roman" w:cs="Times New Roman"/>
          <w:bCs/>
          <w:sz w:val="28"/>
          <w:szCs w:val="28"/>
        </w:rPr>
        <w:t>уб.</w:t>
      </w:r>
    </w:p>
    <w:p w:rsidR="00274FC4" w:rsidRDefault="00274FC4" w:rsidP="009E6E0D">
      <w:pPr>
        <w:spacing w:after="0" w:line="240" w:lineRule="auto"/>
        <w:ind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 на имущество физических лиц – </w:t>
      </w:r>
      <w:r>
        <w:rPr>
          <w:rFonts w:ascii="Times New Roman" w:hAnsi="Times New Roman"/>
          <w:bCs/>
          <w:sz w:val="28"/>
          <w:szCs w:val="28"/>
        </w:rPr>
        <w:t>37,6</w:t>
      </w:r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уб. </w:t>
      </w:r>
    </w:p>
    <w:p w:rsidR="009E6E0D" w:rsidRPr="009E6E0D" w:rsidRDefault="00274FC4" w:rsidP="009E6E0D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>Земельный налог –</w:t>
      </w:r>
      <w:r>
        <w:rPr>
          <w:rFonts w:ascii="Times New Roman" w:hAnsi="Times New Roman"/>
          <w:bCs/>
          <w:sz w:val="28"/>
          <w:szCs w:val="28"/>
        </w:rPr>
        <w:t>1079,4</w:t>
      </w:r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уб.   </w:t>
      </w:r>
    </w:p>
    <w:p w:rsidR="009E6E0D" w:rsidRPr="009E6E0D" w:rsidRDefault="00274FC4" w:rsidP="009E6E0D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Аренда </w:t>
      </w:r>
      <w:r>
        <w:rPr>
          <w:rFonts w:ascii="Times New Roman" w:hAnsi="Times New Roman"/>
          <w:bCs/>
          <w:sz w:val="28"/>
          <w:szCs w:val="28"/>
        </w:rPr>
        <w:t>имущества</w:t>
      </w:r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22,8</w:t>
      </w:r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9E6E0D" w:rsidRPr="009E6E0D">
        <w:rPr>
          <w:rFonts w:ascii="Times New Roman" w:eastAsia="Times New Roman" w:hAnsi="Times New Roman" w:cs="Times New Roman"/>
          <w:bCs/>
          <w:sz w:val="28"/>
          <w:szCs w:val="28"/>
        </w:rPr>
        <w:t>уб.</w:t>
      </w:r>
    </w:p>
    <w:p w:rsidR="009E6E0D" w:rsidRDefault="00274FC4" w:rsidP="00274FC4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Безвозмездные поступления (дотации, субвенции, иные межбюджетные трансферты) – 4147,4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274FC4" w:rsidRPr="009E6E0D" w:rsidRDefault="00274FC4" w:rsidP="00B57DC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43" w:rsidRDefault="00274FC4" w:rsidP="00274F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11743">
        <w:rPr>
          <w:rFonts w:ascii="Times New Roman" w:hAnsi="Times New Roman"/>
          <w:bCs/>
          <w:sz w:val="28"/>
          <w:szCs w:val="28"/>
        </w:rPr>
        <w:t>Общий объем</w:t>
      </w:r>
      <w:r w:rsidR="005117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1743">
        <w:rPr>
          <w:rFonts w:ascii="Times New Roman" w:hAnsi="Times New Roman"/>
          <w:bCs/>
          <w:sz w:val="28"/>
          <w:szCs w:val="28"/>
        </w:rPr>
        <w:t>рас</w:t>
      </w:r>
      <w:r w:rsidR="00511743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ходов </w:t>
      </w:r>
      <w:r w:rsidR="00511743">
        <w:rPr>
          <w:rFonts w:ascii="Times New Roman" w:hAnsi="Times New Roman"/>
          <w:bCs/>
          <w:sz w:val="28"/>
          <w:szCs w:val="28"/>
        </w:rPr>
        <w:t xml:space="preserve"> за   2020</w:t>
      </w:r>
      <w:r w:rsidR="00511743">
        <w:rPr>
          <w:rFonts w:ascii="Times New Roman" w:eastAsia="Times New Roman" w:hAnsi="Times New Roman" w:cs="Times New Roman"/>
          <w:bCs/>
          <w:sz w:val="28"/>
          <w:szCs w:val="28"/>
        </w:rPr>
        <w:t>г составил</w:t>
      </w:r>
      <w:r w:rsidR="00511743" w:rsidRPr="007C6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174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11743">
        <w:rPr>
          <w:rFonts w:ascii="Times New Roman" w:hAnsi="Times New Roman"/>
          <w:bCs/>
          <w:sz w:val="28"/>
          <w:szCs w:val="28"/>
        </w:rPr>
        <w:t>129</w:t>
      </w:r>
      <w:r w:rsidR="00511743" w:rsidRPr="007C6D6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511743" w:rsidRPr="007C6D60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511743" w:rsidRPr="007C6D60">
        <w:rPr>
          <w:rFonts w:ascii="Times New Roman" w:eastAsia="Times New Roman" w:hAnsi="Times New Roman" w:cs="Times New Roman"/>
          <w:bCs/>
          <w:sz w:val="28"/>
          <w:szCs w:val="28"/>
        </w:rPr>
        <w:t xml:space="preserve">уб. </w:t>
      </w:r>
    </w:p>
    <w:p w:rsidR="00511743" w:rsidRPr="007C6D60" w:rsidRDefault="00511743" w:rsidP="005117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74FC4">
        <w:rPr>
          <w:rFonts w:ascii="Times New Roman" w:eastAsia="Times New Roman" w:hAnsi="Times New Roman" w:cs="Times New Roman"/>
          <w:bCs/>
          <w:sz w:val="28"/>
          <w:szCs w:val="28"/>
        </w:rPr>
        <w:t>Расходная часть бюджета сельского поселения</w:t>
      </w:r>
      <w:r w:rsidR="00274F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выглядит следующим образом:</w:t>
      </w:r>
    </w:p>
    <w:p w:rsidR="00511743" w:rsidRPr="00511743" w:rsidRDefault="00511743" w:rsidP="0051174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74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11743">
        <w:rPr>
          <w:rFonts w:ascii="Times New Roman" w:eastAsia="Times New Roman" w:hAnsi="Times New Roman" w:cs="Times New Roman"/>
          <w:bCs/>
          <w:sz w:val="28"/>
          <w:szCs w:val="28"/>
        </w:rPr>
        <w:t>Услуги связи –</w:t>
      </w:r>
      <w:r w:rsidRPr="00511743">
        <w:rPr>
          <w:rFonts w:ascii="Times New Roman" w:hAnsi="Times New Roman" w:cs="Times New Roman"/>
          <w:bCs/>
          <w:sz w:val="28"/>
          <w:szCs w:val="28"/>
        </w:rPr>
        <w:t>28,5</w:t>
      </w:r>
      <w:r w:rsidRPr="00511743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</w:t>
      </w:r>
    </w:p>
    <w:p w:rsidR="00511743" w:rsidRPr="00511743" w:rsidRDefault="00511743" w:rsidP="0051174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11743">
        <w:rPr>
          <w:rFonts w:ascii="Times New Roman" w:eastAsia="Times New Roman" w:hAnsi="Times New Roman" w:cs="Times New Roman"/>
          <w:bCs/>
          <w:sz w:val="28"/>
          <w:szCs w:val="28"/>
        </w:rPr>
        <w:t>Коммунальные услуги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1200,6 </w:t>
      </w:r>
      <w:r w:rsidRPr="0051174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руб. </w:t>
      </w:r>
    </w:p>
    <w:p w:rsidR="00511743" w:rsidRDefault="00511743" w:rsidP="00274F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Содержание имущества (уличное освещение, охранная сигнализация)- 465,5 </w:t>
      </w:r>
      <w:r w:rsidRPr="00511743">
        <w:rPr>
          <w:rFonts w:ascii="Times New Roman" w:eastAsia="Times New Roman" w:hAnsi="Times New Roman" w:cs="Times New Roman"/>
          <w:bCs/>
          <w:sz w:val="28"/>
          <w:szCs w:val="28"/>
        </w:rPr>
        <w:t>тыс. руб.</w:t>
      </w:r>
    </w:p>
    <w:p w:rsidR="00511743" w:rsidRDefault="00511743" w:rsidP="00274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11743">
        <w:rPr>
          <w:rFonts w:ascii="Times New Roman" w:hAnsi="Times New Roman" w:cs="Times New Roman"/>
          <w:bCs/>
          <w:sz w:val="28"/>
          <w:szCs w:val="28"/>
        </w:rPr>
        <w:t>П</w:t>
      </w:r>
      <w:r w:rsidRPr="00511743">
        <w:rPr>
          <w:rFonts w:ascii="Times New Roman" w:eastAsia="Times New Roman" w:hAnsi="Times New Roman" w:cs="Times New Roman"/>
          <w:sz w:val="28"/>
          <w:szCs w:val="28"/>
        </w:rPr>
        <w:t>рочие работы и услуги (информационно-коммуникационные технологии, страхование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содержание  мин. полосы) – 80,0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511743" w:rsidRPr="00511743" w:rsidRDefault="00511743" w:rsidP="00511743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</w:t>
      </w:r>
      <w:r w:rsidRPr="00511743">
        <w:rPr>
          <w:rFonts w:ascii="Times New Roman" w:eastAsia="Times New Roman" w:hAnsi="Times New Roman" w:cs="Times New Roman"/>
          <w:sz w:val="28"/>
          <w:szCs w:val="28"/>
        </w:rPr>
        <w:t xml:space="preserve">ежбюджетные трансферты – 946,4 </w:t>
      </w:r>
      <w:r w:rsidRPr="00511743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</w:p>
    <w:p w:rsidR="00950854" w:rsidRDefault="00950854" w:rsidP="00950854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85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50854">
        <w:rPr>
          <w:rFonts w:ascii="Times New Roman" w:eastAsia="Times New Roman" w:hAnsi="Times New Roman" w:cs="Times New Roman"/>
          <w:sz w:val="28"/>
          <w:szCs w:val="28"/>
        </w:rPr>
        <w:t xml:space="preserve">плата налогов – 194,7 </w:t>
      </w:r>
      <w:r w:rsidRPr="00950854">
        <w:rPr>
          <w:rFonts w:ascii="Times New Roman" w:hAnsi="Times New Roman" w:cs="Times New Roman"/>
          <w:bCs/>
          <w:sz w:val="28"/>
          <w:szCs w:val="28"/>
        </w:rPr>
        <w:t>тыс. руб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50854" w:rsidRPr="00950854" w:rsidRDefault="00950854" w:rsidP="00950854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85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50854">
        <w:rPr>
          <w:rFonts w:ascii="Times New Roman" w:eastAsia="Times New Roman" w:hAnsi="Times New Roman" w:cs="Times New Roman"/>
          <w:sz w:val="28"/>
          <w:szCs w:val="28"/>
        </w:rPr>
        <w:t xml:space="preserve">риобретение основных средств – 23,7 </w:t>
      </w:r>
      <w:r w:rsidRPr="00950854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</w:p>
    <w:p w:rsidR="00950854" w:rsidRPr="00950854" w:rsidRDefault="00950854" w:rsidP="00950854">
      <w:pPr>
        <w:tabs>
          <w:tab w:val="left" w:pos="426"/>
        </w:tabs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П</w:t>
      </w:r>
      <w:r w:rsidRPr="00950854">
        <w:rPr>
          <w:rFonts w:ascii="Times New Roman" w:eastAsia="Times New Roman" w:hAnsi="Times New Roman" w:cs="Times New Roman"/>
          <w:sz w:val="28"/>
          <w:szCs w:val="28"/>
        </w:rPr>
        <w:t xml:space="preserve">риобретение материальных запасов – 259,4 </w:t>
      </w:r>
      <w:r w:rsidRPr="00950854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</w:p>
    <w:p w:rsidR="00950854" w:rsidRDefault="00950854" w:rsidP="00950854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color w:val="FF0000"/>
          <w:sz w:val="28"/>
          <w:szCs w:val="28"/>
        </w:rPr>
        <w:t xml:space="preserve">         </w:t>
      </w:r>
      <w:r w:rsidRPr="00950854">
        <w:rPr>
          <w:rFonts w:ascii="Times New Roman" w:hAnsi="Times New Roman"/>
          <w:bCs/>
          <w:sz w:val="28"/>
          <w:szCs w:val="28"/>
        </w:rPr>
        <w:t>Оплата труда  с начислениями</w:t>
      </w:r>
      <w:r>
        <w:rPr>
          <w:rFonts w:ascii="Times New Roman" w:hAnsi="Times New Roman"/>
          <w:bCs/>
          <w:sz w:val="28"/>
          <w:szCs w:val="28"/>
        </w:rPr>
        <w:t xml:space="preserve"> – 3247,9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</w:p>
    <w:p w:rsidR="00F36D06" w:rsidRPr="00F36D06" w:rsidRDefault="00F36D06" w:rsidP="00F36D06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36D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0854" w:rsidRPr="00F36D06">
        <w:rPr>
          <w:rFonts w:ascii="Times New Roman" w:eastAsia="Times New Roman" w:hAnsi="Times New Roman" w:cs="Times New Roman"/>
          <w:sz w:val="28"/>
          <w:szCs w:val="28"/>
        </w:rPr>
        <w:t>оциальное обеспечение населения – 247,3</w:t>
      </w:r>
      <w:r w:rsidRPr="00F36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D06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</w:p>
    <w:p w:rsidR="00511743" w:rsidRPr="00F36D06" w:rsidRDefault="00F36D06" w:rsidP="00F36D06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</w:t>
      </w:r>
      <w:r w:rsidRPr="00F36D06">
        <w:rPr>
          <w:rFonts w:ascii="Times New Roman" w:eastAsia="Times New Roman" w:hAnsi="Times New Roman" w:cs="Times New Roman"/>
          <w:sz w:val="28"/>
          <w:szCs w:val="28"/>
        </w:rPr>
        <w:t xml:space="preserve">орожный фонд – 435,9 </w:t>
      </w:r>
      <w:r w:rsidRPr="00F36D06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  <w:r w:rsidR="00511743">
        <w:rPr>
          <w:rFonts w:ascii="Times New Roman" w:hAnsi="Times New Roman"/>
          <w:bCs/>
          <w:sz w:val="28"/>
          <w:szCs w:val="28"/>
        </w:rPr>
        <w:t xml:space="preserve">  </w:t>
      </w:r>
    </w:p>
    <w:p w:rsidR="00274FC4" w:rsidRPr="007C6D60" w:rsidRDefault="00F36D06" w:rsidP="00274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74FC4">
        <w:rPr>
          <w:rFonts w:ascii="Times New Roman" w:eastAsia="Times New Roman" w:hAnsi="Times New Roman" w:cs="Times New Roman"/>
          <w:bCs/>
          <w:sz w:val="28"/>
          <w:szCs w:val="28"/>
        </w:rPr>
        <w:t>В анализируемый период приоритетным направлением расходования средств бюджета сельского поселения оставалось финансирование первоочередных социально направленных расходов – оплата труда с начислениями, текущих коммунальных услуг и содержание зданий бюджетных учреждений.</w:t>
      </w:r>
    </w:p>
    <w:p w:rsidR="00274FC4" w:rsidRPr="007C6D60" w:rsidRDefault="00511743" w:rsidP="00274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74FC4" w:rsidRPr="007C6D60">
        <w:rPr>
          <w:rFonts w:ascii="Times New Roman" w:eastAsia="Times New Roman" w:hAnsi="Times New Roman" w:cs="Times New Roman"/>
          <w:bCs/>
          <w:sz w:val="28"/>
          <w:szCs w:val="28"/>
        </w:rPr>
        <w:t>Основные статьи расходов –</w:t>
      </w:r>
      <w:r w:rsidR="00274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4FC4" w:rsidRPr="007C6D6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коммунальные услуги, содержание муниципального имущества, выплата заработной платы работникам органов управления и муниципальных учреждений. </w:t>
      </w:r>
    </w:p>
    <w:p w:rsidR="00B57DCC" w:rsidRPr="00B65CFD" w:rsidRDefault="00B57DCC" w:rsidP="00274FC4">
      <w:pPr>
        <w:pStyle w:val="a3"/>
        <w:jc w:val="both"/>
        <w:rPr>
          <w:bCs/>
        </w:rPr>
      </w:pPr>
    </w:p>
    <w:p w:rsidR="00D23B66" w:rsidRPr="00D23B66" w:rsidRDefault="00741CBC" w:rsidP="00D23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D23B66" w:rsidRPr="00D23B66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  программах </w:t>
      </w:r>
      <w:r w:rsidR="00D23B66" w:rsidRPr="00D23B6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A16C3" w:rsidRPr="00D23B66" w:rsidRDefault="00D23B66" w:rsidP="00D23B66">
      <w:pPr>
        <w:pStyle w:val="a3"/>
        <w:jc w:val="both"/>
        <w:rPr>
          <w:bCs/>
          <w:szCs w:val="28"/>
        </w:rPr>
      </w:pPr>
      <w:r>
        <w:rPr>
          <w:szCs w:val="28"/>
        </w:rPr>
        <w:t xml:space="preserve">     </w:t>
      </w:r>
      <w:r w:rsidRPr="00D23B66">
        <w:rPr>
          <w:szCs w:val="28"/>
        </w:rPr>
        <w:t>В 2020 году администрация поселения приняла участие в программ</w:t>
      </w:r>
      <w:r w:rsidR="00741CBC">
        <w:rPr>
          <w:szCs w:val="28"/>
        </w:rPr>
        <w:t>ах</w:t>
      </w:r>
      <w:r w:rsidRPr="00D23B66">
        <w:rPr>
          <w:szCs w:val="28"/>
        </w:rPr>
        <w:t xml:space="preserve"> «</w:t>
      </w:r>
      <w:r w:rsidR="00741CBC">
        <w:rPr>
          <w:szCs w:val="28"/>
        </w:rPr>
        <w:t xml:space="preserve">Чистая вода» и «Спорт как норма жизни». В результате участия в данных программах произведен ремонт и углубление до 120м артезианской скважины на водокачке по ул. </w:t>
      </w:r>
      <w:proofErr w:type="gramStart"/>
      <w:r w:rsidR="00741CBC">
        <w:rPr>
          <w:szCs w:val="28"/>
        </w:rPr>
        <w:t>Зеленая</w:t>
      </w:r>
      <w:proofErr w:type="gramEnd"/>
      <w:r w:rsidR="00741CBC">
        <w:rPr>
          <w:szCs w:val="28"/>
        </w:rPr>
        <w:t xml:space="preserve"> и запланировано на 2021г устройство универсальной спортивной площадки с мягким покрытием.</w:t>
      </w:r>
    </w:p>
    <w:p w:rsidR="00D23B66" w:rsidRDefault="004237EC" w:rsidP="004237EC">
      <w:pPr>
        <w:pStyle w:val="a3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</w:p>
    <w:p w:rsidR="004237EC" w:rsidRPr="0059770A" w:rsidRDefault="00741CBC" w:rsidP="004237EC">
      <w:pPr>
        <w:pStyle w:val="a3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="004237EC" w:rsidRPr="0059770A">
        <w:rPr>
          <w:b/>
          <w:bCs/>
          <w:szCs w:val="28"/>
        </w:rPr>
        <w:t>Выполненные полномочия в правотворческой сфере:</w:t>
      </w:r>
    </w:p>
    <w:p w:rsidR="000367EA" w:rsidRPr="00970963" w:rsidRDefault="004237EC" w:rsidP="000367EA">
      <w:pPr>
        <w:pStyle w:val="a3"/>
        <w:jc w:val="both"/>
        <w:rPr>
          <w:bCs/>
          <w:szCs w:val="28"/>
        </w:rPr>
      </w:pPr>
      <w:r w:rsidRPr="00FE2646">
        <w:rPr>
          <w:bCs/>
          <w:szCs w:val="28"/>
        </w:rPr>
        <w:t xml:space="preserve">     </w:t>
      </w:r>
      <w:r w:rsidR="000367EA" w:rsidRPr="00970963">
        <w:rPr>
          <w:bCs/>
          <w:szCs w:val="28"/>
        </w:rPr>
        <w:t>В 20</w:t>
      </w:r>
      <w:r w:rsidR="000367EA">
        <w:rPr>
          <w:bCs/>
          <w:szCs w:val="28"/>
        </w:rPr>
        <w:t>20</w:t>
      </w:r>
      <w:r w:rsidR="000367EA" w:rsidRPr="00970963">
        <w:rPr>
          <w:bCs/>
          <w:szCs w:val="28"/>
        </w:rPr>
        <w:t>г проведена работа по приведению Устава сельского поселения «</w:t>
      </w:r>
      <w:proofErr w:type="spellStart"/>
      <w:r w:rsidR="000367EA" w:rsidRPr="00970963">
        <w:rPr>
          <w:bCs/>
          <w:szCs w:val="28"/>
        </w:rPr>
        <w:t>Хараузское</w:t>
      </w:r>
      <w:proofErr w:type="spellEnd"/>
      <w:r w:rsidR="000367EA" w:rsidRPr="00970963">
        <w:rPr>
          <w:bCs/>
          <w:szCs w:val="28"/>
        </w:rPr>
        <w:t>» в соответствие с действующим законодательством, Советом сельского поселения «</w:t>
      </w:r>
      <w:proofErr w:type="spellStart"/>
      <w:r w:rsidR="000367EA" w:rsidRPr="00970963">
        <w:rPr>
          <w:bCs/>
          <w:szCs w:val="28"/>
        </w:rPr>
        <w:t>Хараузское</w:t>
      </w:r>
      <w:proofErr w:type="spellEnd"/>
      <w:r w:rsidR="000367EA" w:rsidRPr="00970963">
        <w:rPr>
          <w:bCs/>
          <w:szCs w:val="28"/>
        </w:rPr>
        <w:t xml:space="preserve">» </w:t>
      </w:r>
      <w:r w:rsidR="000367EA">
        <w:rPr>
          <w:bCs/>
          <w:szCs w:val="28"/>
        </w:rPr>
        <w:t>30.03</w:t>
      </w:r>
      <w:r w:rsidR="000367EA" w:rsidRPr="00970963">
        <w:rPr>
          <w:bCs/>
          <w:szCs w:val="28"/>
        </w:rPr>
        <w:t>.20</w:t>
      </w:r>
      <w:r w:rsidR="000367EA">
        <w:rPr>
          <w:bCs/>
          <w:szCs w:val="28"/>
        </w:rPr>
        <w:t>20</w:t>
      </w:r>
      <w:r w:rsidR="000367EA" w:rsidRPr="00970963">
        <w:rPr>
          <w:bCs/>
          <w:szCs w:val="28"/>
        </w:rPr>
        <w:t>г</w:t>
      </w:r>
      <w:r w:rsidR="000367EA">
        <w:rPr>
          <w:bCs/>
          <w:szCs w:val="28"/>
        </w:rPr>
        <w:t xml:space="preserve"> и 28.09.2020г</w:t>
      </w:r>
      <w:r w:rsidR="000367EA" w:rsidRPr="00970963">
        <w:rPr>
          <w:bCs/>
          <w:szCs w:val="28"/>
        </w:rPr>
        <w:t xml:space="preserve"> принят</w:t>
      </w:r>
      <w:r w:rsidR="000367EA">
        <w:rPr>
          <w:bCs/>
          <w:szCs w:val="28"/>
        </w:rPr>
        <w:t>ы</w:t>
      </w:r>
      <w:r w:rsidR="000367EA" w:rsidRPr="00970963">
        <w:rPr>
          <w:bCs/>
          <w:szCs w:val="28"/>
        </w:rPr>
        <w:t xml:space="preserve"> решение № </w:t>
      </w:r>
      <w:r w:rsidR="000367EA">
        <w:rPr>
          <w:bCs/>
          <w:szCs w:val="28"/>
        </w:rPr>
        <w:t xml:space="preserve">139 и 162 </w:t>
      </w:r>
      <w:r w:rsidR="000367EA" w:rsidRPr="00970963">
        <w:rPr>
          <w:bCs/>
          <w:szCs w:val="28"/>
        </w:rPr>
        <w:t>«О внесении изменений и дополнений в Устав сельского поселения «</w:t>
      </w:r>
      <w:proofErr w:type="spellStart"/>
      <w:r w:rsidR="000367EA" w:rsidRPr="00970963">
        <w:rPr>
          <w:bCs/>
          <w:szCs w:val="28"/>
        </w:rPr>
        <w:t>Хараузское</w:t>
      </w:r>
      <w:proofErr w:type="spellEnd"/>
      <w:r w:rsidR="000367EA" w:rsidRPr="00970963">
        <w:rPr>
          <w:bCs/>
          <w:szCs w:val="28"/>
        </w:rPr>
        <w:t xml:space="preserve">», </w:t>
      </w:r>
      <w:r w:rsidR="000367EA" w:rsidRPr="00F131A5">
        <w:rPr>
          <w:bCs/>
          <w:szCs w:val="28"/>
        </w:rPr>
        <w:t>Министерством</w:t>
      </w:r>
      <w:r w:rsidR="000367EA" w:rsidRPr="00970963">
        <w:rPr>
          <w:bCs/>
          <w:szCs w:val="28"/>
        </w:rPr>
        <w:t xml:space="preserve"> юстиции РФ по Забайкальскому краю данные изменения зарегистрированы. </w:t>
      </w:r>
    </w:p>
    <w:p w:rsidR="004237EC" w:rsidRPr="00F0588D" w:rsidRDefault="004237EC" w:rsidP="00FE2646">
      <w:pPr>
        <w:pStyle w:val="a3"/>
        <w:jc w:val="both"/>
        <w:rPr>
          <w:bCs/>
          <w:szCs w:val="28"/>
        </w:rPr>
      </w:pPr>
      <w:r w:rsidRPr="00970963">
        <w:rPr>
          <w:bCs/>
          <w:szCs w:val="28"/>
        </w:rPr>
        <w:t xml:space="preserve">     В 20</w:t>
      </w:r>
      <w:r w:rsidR="000367EA">
        <w:rPr>
          <w:bCs/>
          <w:szCs w:val="28"/>
        </w:rPr>
        <w:t>20</w:t>
      </w:r>
      <w:r w:rsidRPr="00970963">
        <w:rPr>
          <w:bCs/>
          <w:szCs w:val="28"/>
        </w:rPr>
        <w:t xml:space="preserve"> году принято нормативных актов: Решени</w:t>
      </w:r>
      <w:r w:rsidR="00FE2646">
        <w:rPr>
          <w:bCs/>
          <w:szCs w:val="28"/>
        </w:rPr>
        <w:t>я Совета сельского поселения - 37</w:t>
      </w:r>
      <w:r w:rsidRPr="00970963">
        <w:rPr>
          <w:bCs/>
          <w:szCs w:val="28"/>
        </w:rPr>
        <w:t xml:space="preserve">, распоряжений администрации - </w:t>
      </w:r>
      <w:r w:rsidR="000367EA">
        <w:rPr>
          <w:bCs/>
          <w:szCs w:val="28"/>
        </w:rPr>
        <w:t>1</w:t>
      </w:r>
      <w:r w:rsidRPr="00970963">
        <w:rPr>
          <w:bCs/>
          <w:szCs w:val="28"/>
        </w:rPr>
        <w:t xml:space="preserve">, постановлений администрации – </w:t>
      </w:r>
      <w:r>
        <w:rPr>
          <w:bCs/>
          <w:szCs w:val="28"/>
        </w:rPr>
        <w:t>2</w:t>
      </w:r>
      <w:r w:rsidR="000367EA">
        <w:rPr>
          <w:bCs/>
          <w:szCs w:val="28"/>
        </w:rPr>
        <w:t>7</w:t>
      </w:r>
      <w:r w:rsidRPr="00970963">
        <w:rPr>
          <w:bCs/>
          <w:szCs w:val="28"/>
        </w:rPr>
        <w:t xml:space="preserve"> все принятые МНПА сданы  для включения в регистр МНПА Забайкальского края.</w:t>
      </w:r>
    </w:p>
    <w:p w:rsidR="00E33299" w:rsidRDefault="00E33299" w:rsidP="00E332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3299" w:rsidRDefault="00E33299" w:rsidP="00E332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Мероприятия, проводимые администрацией сельского поселения </w:t>
      </w:r>
    </w:p>
    <w:p w:rsidR="00E33299" w:rsidRPr="00C3226F" w:rsidRDefault="00E33299" w:rsidP="00E33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299" w:rsidRPr="00C07FFB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FFB">
        <w:rPr>
          <w:rFonts w:ascii="Times New Roman" w:hAnsi="Times New Roman" w:cs="Times New Roman"/>
          <w:b/>
          <w:i/>
          <w:sz w:val="28"/>
          <w:szCs w:val="28"/>
        </w:rPr>
        <w:t xml:space="preserve">     Дорожная деятельность</w:t>
      </w:r>
    </w:p>
    <w:p w:rsidR="00E33299" w:rsidRPr="00111C49" w:rsidRDefault="00E33299" w:rsidP="00E3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30"/>
          <w:szCs w:val="30"/>
        </w:rPr>
        <w:t xml:space="preserve">     </w:t>
      </w:r>
      <w:r w:rsidRPr="00111C49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дорог </w:t>
      </w:r>
      <w:r w:rsidRPr="00111C49">
        <w:rPr>
          <w:rFonts w:ascii="Times New Roman" w:hAnsi="Times New Roman" w:cs="Times New Roman"/>
          <w:sz w:val="28"/>
          <w:szCs w:val="28"/>
        </w:rPr>
        <w:t>автомобильных  дорог местного значения в сельском поселении «</w:t>
      </w:r>
      <w:proofErr w:type="spellStart"/>
      <w:r w:rsidRPr="00111C49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111C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10379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11C4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том числе с твердым </w:t>
      </w:r>
      <w:r w:rsidRPr="00BA6B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покрытием </w:t>
      </w:r>
      <w:r>
        <w:rPr>
          <w:rFonts w:ascii="Times New Roman" w:hAnsi="Times New Roman"/>
          <w:bCs/>
          <w:sz w:val="30"/>
          <w:szCs w:val="30"/>
        </w:rPr>
        <w:t>1489 к</w:t>
      </w:r>
      <w:r w:rsidRPr="00BA6B3F">
        <w:rPr>
          <w:rFonts w:ascii="Times New Roman" w:eastAsia="Times New Roman" w:hAnsi="Times New Roman" w:cs="Times New Roman"/>
          <w:bCs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  </w:t>
      </w:r>
    </w:p>
    <w:p w:rsidR="00E33299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B7A0E">
        <w:rPr>
          <w:rFonts w:ascii="Times New Roman" w:eastAsia="Times New Roman" w:hAnsi="Times New Roman" w:cs="Times New Roman"/>
          <w:bCs/>
          <w:sz w:val="28"/>
          <w:szCs w:val="28"/>
        </w:rPr>
        <w:t>В 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4B7A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 средства дорожного фонда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435,9 тыс.</w:t>
      </w:r>
      <w:r w:rsidRPr="004B7A0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израсходованы</w:t>
      </w:r>
      <w:r w:rsidRPr="004B7A0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виды работ:</w:t>
      </w:r>
      <w:r w:rsidRPr="004B7A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33299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/>
          <w:bCs/>
          <w:sz w:val="28"/>
          <w:szCs w:val="28"/>
        </w:rPr>
        <w:t>грейдерование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4B7A0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устройство  покрытий из щебеночно-песчаной смеси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4B7A0E">
        <w:rPr>
          <w:rFonts w:ascii="Times New Roman" w:eastAsia="Times New Roman" w:hAnsi="Times New Roman" w:cs="Times New Roman"/>
          <w:bCs/>
          <w:sz w:val="28"/>
          <w:szCs w:val="28"/>
        </w:rPr>
        <w:t xml:space="preserve">  ул. </w:t>
      </w:r>
      <w:r>
        <w:rPr>
          <w:rFonts w:ascii="Times New Roman" w:hAnsi="Times New Roman"/>
          <w:bCs/>
          <w:sz w:val="28"/>
          <w:szCs w:val="28"/>
        </w:rPr>
        <w:t>Нагорная, Калининская, Зеленая, Заречная, пер. Мостовой и частично по ул. Новая, Верхняя, Набережная и Садовая;</w:t>
      </w:r>
    </w:p>
    <w:p w:rsidR="00E33299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содержание дорог в зимний период (очистка от снега,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противоголедная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подсыпка).</w:t>
      </w:r>
    </w:p>
    <w:p w:rsidR="00E33299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В 2020г начата работа по оформлению  дорог местного значения в муниципальную собственность.</w:t>
      </w:r>
    </w:p>
    <w:p w:rsidR="00E33299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3299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 w:rsidRPr="00C07FFB">
        <w:rPr>
          <w:rFonts w:ascii="Times New Roman" w:hAnsi="Times New Roman"/>
          <w:b/>
          <w:bCs/>
          <w:i/>
          <w:sz w:val="28"/>
          <w:szCs w:val="28"/>
        </w:rPr>
        <w:t>Уличное освещение</w:t>
      </w:r>
    </w:p>
    <w:p w:rsidR="00E33299" w:rsidRPr="00C07FFB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 w:rsidRPr="00C07FFB">
        <w:rPr>
          <w:rFonts w:ascii="Times New Roman" w:hAnsi="Times New Roman"/>
          <w:bCs/>
          <w:sz w:val="28"/>
          <w:szCs w:val="28"/>
        </w:rPr>
        <w:t>Все улицы сельского поселения оснащены уличным освещением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85FD1">
        <w:rPr>
          <w:rFonts w:ascii="Times New Roman" w:eastAsia="Times New Roman" w:hAnsi="Times New Roman" w:cs="Times New Roman"/>
          <w:bCs/>
          <w:sz w:val="28"/>
          <w:szCs w:val="28"/>
        </w:rPr>
        <w:t>Затраты на</w:t>
      </w:r>
      <w:r>
        <w:rPr>
          <w:rFonts w:ascii="Times New Roman" w:hAnsi="Times New Roman"/>
          <w:bCs/>
          <w:sz w:val="28"/>
          <w:szCs w:val="28"/>
        </w:rPr>
        <w:t xml:space="preserve"> оплату ТО уличного освещения в 2020</w:t>
      </w:r>
      <w:r w:rsidRPr="00F85FD1">
        <w:rPr>
          <w:rFonts w:ascii="Times New Roman" w:eastAsia="Times New Roman" w:hAnsi="Times New Roman" w:cs="Times New Roman"/>
          <w:bCs/>
          <w:sz w:val="28"/>
          <w:szCs w:val="28"/>
        </w:rPr>
        <w:t xml:space="preserve">г составили </w:t>
      </w:r>
      <w:r>
        <w:rPr>
          <w:rFonts w:ascii="Times New Roman" w:hAnsi="Times New Roman"/>
          <w:bCs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5FD1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ыс</w:t>
      </w:r>
      <w:proofErr w:type="gramStart"/>
      <w:r w:rsidRPr="00F85FD1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уб.,</w:t>
      </w:r>
    </w:p>
    <w:p w:rsidR="00E33299" w:rsidRDefault="00E33299" w:rsidP="00E3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3299" w:rsidRPr="008C71D6" w:rsidRDefault="00E33299" w:rsidP="00E33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     </w:t>
      </w:r>
      <w:r w:rsidRPr="008C71D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Организация сбора и вывоза Т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К</w:t>
      </w:r>
      <w:r w:rsidRPr="008C71D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О</w:t>
      </w:r>
    </w:p>
    <w:p w:rsidR="00E33299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С апреля 2020 г в  с</w:t>
      </w:r>
      <w:r w:rsidRPr="008C71D6">
        <w:rPr>
          <w:rFonts w:ascii="Times New Roman" w:hAnsi="Times New Roman"/>
          <w:bCs/>
          <w:sz w:val="30"/>
          <w:szCs w:val="30"/>
        </w:rPr>
        <w:t>бор и вывоз Т</w:t>
      </w:r>
      <w:r>
        <w:rPr>
          <w:rFonts w:ascii="Times New Roman" w:hAnsi="Times New Roman"/>
          <w:bCs/>
          <w:sz w:val="30"/>
          <w:szCs w:val="30"/>
        </w:rPr>
        <w:t>К</w:t>
      </w:r>
      <w:r w:rsidRPr="008C71D6">
        <w:rPr>
          <w:rFonts w:ascii="Times New Roman" w:hAnsi="Times New Roman"/>
          <w:bCs/>
          <w:sz w:val="30"/>
          <w:szCs w:val="30"/>
        </w:rPr>
        <w:t>О</w:t>
      </w:r>
      <w:r>
        <w:rPr>
          <w:rFonts w:ascii="Times New Roman" w:hAnsi="Times New Roman"/>
          <w:bCs/>
          <w:sz w:val="30"/>
          <w:szCs w:val="30"/>
        </w:rPr>
        <w:t xml:space="preserve"> осуществляет ООО «</w:t>
      </w:r>
      <w:proofErr w:type="spellStart"/>
      <w:r>
        <w:rPr>
          <w:rFonts w:ascii="Times New Roman" w:hAnsi="Times New Roman"/>
          <w:bCs/>
          <w:sz w:val="30"/>
          <w:szCs w:val="30"/>
        </w:rPr>
        <w:t>Олерон+</w:t>
      </w:r>
      <w:proofErr w:type="spellEnd"/>
      <w:r>
        <w:rPr>
          <w:rFonts w:ascii="Times New Roman" w:hAnsi="Times New Roman"/>
          <w:bCs/>
          <w:sz w:val="30"/>
          <w:szCs w:val="30"/>
        </w:rPr>
        <w:t>».</w:t>
      </w:r>
    </w:p>
    <w:p w:rsidR="00E33299" w:rsidRPr="002E5DA7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299" w:rsidRPr="00DF36B4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6B4">
        <w:rPr>
          <w:rFonts w:ascii="Times New Roman" w:hAnsi="Times New Roman" w:cs="Times New Roman"/>
          <w:b/>
          <w:i/>
          <w:sz w:val="28"/>
          <w:szCs w:val="28"/>
        </w:rPr>
        <w:t xml:space="preserve">     Транспортное обслуживание</w:t>
      </w:r>
    </w:p>
    <w:p w:rsidR="00E33299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1354">
        <w:rPr>
          <w:rFonts w:ascii="Times New Roman" w:hAnsi="Times New Roman" w:cs="Times New Roman"/>
          <w:sz w:val="28"/>
          <w:szCs w:val="28"/>
        </w:rPr>
        <w:t xml:space="preserve">     Проблемой остается транспортное обслуживание населения, с середины 2012 года отсутствуют перевозки по маршруту с</w:t>
      </w:r>
      <w:proofErr w:type="gramStart"/>
      <w:r w:rsidRPr="0053135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31354">
        <w:rPr>
          <w:rFonts w:ascii="Times New Roman" w:hAnsi="Times New Roman" w:cs="Times New Roman"/>
          <w:sz w:val="28"/>
          <w:szCs w:val="28"/>
        </w:rPr>
        <w:t xml:space="preserve">арауз - г.Петровск-Забайкальский, так как данные полномочия относятся к полномочиям  района, поэтому руководство </w:t>
      </w:r>
      <w:proofErr w:type="spellStart"/>
      <w:r w:rsidRPr="00531354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spellEnd"/>
      <w:r w:rsidRPr="00531354">
        <w:rPr>
          <w:rFonts w:ascii="Times New Roman" w:hAnsi="Times New Roman" w:cs="Times New Roman"/>
          <w:sz w:val="28"/>
          <w:szCs w:val="28"/>
        </w:rPr>
        <w:t xml:space="preserve"> района данные работы выставляет на конкурс, </w:t>
      </w:r>
      <w:r>
        <w:rPr>
          <w:rFonts w:ascii="Times New Roman" w:hAnsi="Times New Roman" w:cs="Times New Roman"/>
          <w:sz w:val="28"/>
          <w:szCs w:val="28"/>
        </w:rPr>
        <w:t xml:space="preserve">желающих осуществлять </w:t>
      </w:r>
      <w:r w:rsidRPr="00531354">
        <w:rPr>
          <w:rFonts w:ascii="Times New Roman" w:hAnsi="Times New Roman" w:cs="Times New Roman"/>
          <w:sz w:val="28"/>
          <w:szCs w:val="28"/>
        </w:rPr>
        <w:t>перевозки по маршруту с.Харауз - г.Петровск-</w:t>
      </w:r>
      <w:r w:rsidRPr="00183589">
        <w:rPr>
          <w:rFonts w:ascii="Times New Roman" w:hAnsi="Times New Roman" w:cs="Times New Roman"/>
          <w:sz w:val="28"/>
          <w:szCs w:val="28"/>
        </w:rPr>
        <w:t>Забайкальский  нет.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33299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3299" w:rsidRPr="008C71D6" w:rsidRDefault="00E33299" w:rsidP="00E33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     </w:t>
      </w:r>
      <w:r w:rsidRPr="008C71D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Содержание мест захоронения</w:t>
      </w:r>
    </w:p>
    <w:p w:rsidR="00E33299" w:rsidRPr="00531354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30"/>
          <w:szCs w:val="30"/>
        </w:rPr>
        <w:t xml:space="preserve">     </w:t>
      </w:r>
      <w:r w:rsidRPr="00883D0F">
        <w:rPr>
          <w:rFonts w:ascii="Times New Roman" w:hAnsi="Times New Roman" w:cs="Times New Roman"/>
          <w:sz w:val="28"/>
          <w:szCs w:val="28"/>
        </w:rPr>
        <w:t>На кладбище установлены контейнеры для сбора мусора</w:t>
      </w:r>
      <w:r w:rsidRPr="00531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99" w:rsidRDefault="00E33299" w:rsidP="00E3329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    В 2020г проведен ремонт ворот, осуществлены работы по очистке территории кладбища от мусора, освобождению, установленных контейнеров,</w:t>
      </w:r>
      <w:r w:rsidRPr="008C71D6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вывозу мусора</w:t>
      </w:r>
      <w:r>
        <w:rPr>
          <w:rFonts w:ascii="Times New Roman" w:hAnsi="Times New Roman"/>
          <w:bCs/>
          <w:sz w:val="30"/>
          <w:szCs w:val="30"/>
        </w:rPr>
        <w:t xml:space="preserve"> с территории кладбища.</w:t>
      </w:r>
    </w:p>
    <w:p w:rsidR="00E33299" w:rsidRPr="00714C2E" w:rsidRDefault="00E33299" w:rsidP="00E33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30"/>
          <w:szCs w:val="30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Необходима физическая помощь населения в поддержании санитарного порядка на территории кладбищ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33299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299" w:rsidRPr="00BD490C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90C">
        <w:rPr>
          <w:rFonts w:ascii="Times New Roman" w:hAnsi="Times New Roman" w:cs="Times New Roman"/>
          <w:b/>
          <w:i/>
          <w:sz w:val="28"/>
          <w:szCs w:val="28"/>
        </w:rPr>
        <w:t xml:space="preserve">     Благоустройство и озеленение  территории поселения: </w:t>
      </w:r>
    </w:p>
    <w:p w:rsidR="00E33299" w:rsidRPr="00D46506" w:rsidRDefault="00E33299" w:rsidP="00E33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>Одним из самых актуальных вопросов был и остается вопрос благоустройства населенн</w:t>
      </w:r>
      <w:r>
        <w:rPr>
          <w:rFonts w:ascii="Times New Roman" w:hAnsi="Times New Roman"/>
          <w:bCs/>
          <w:sz w:val="30"/>
          <w:szCs w:val="30"/>
        </w:rPr>
        <w:t>ого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 xml:space="preserve"> пункт</w:t>
      </w:r>
      <w:r>
        <w:rPr>
          <w:rFonts w:ascii="Times New Roman" w:hAnsi="Times New Roman"/>
          <w:bCs/>
          <w:sz w:val="30"/>
          <w:szCs w:val="30"/>
        </w:rPr>
        <w:t>а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:rsidR="00E33299" w:rsidRPr="00D46506" w:rsidRDefault="00E33299" w:rsidP="00E33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 xml:space="preserve">С апреля по октябрь организовано и проведено </w:t>
      </w:r>
      <w:r>
        <w:rPr>
          <w:rFonts w:ascii="Times New Roman" w:hAnsi="Times New Roman"/>
          <w:bCs/>
          <w:sz w:val="30"/>
          <w:szCs w:val="30"/>
        </w:rPr>
        <w:t>5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субботников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>, в которых принимали участие сотрудники администрации, у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чащиеся и работники школы, дома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 xml:space="preserve"> культуры, библиотек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и</w:t>
      </w:r>
      <w:r w:rsidRPr="00D46506">
        <w:rPr>
          <w:rFonts w:ascii="Times New Roman" w:eastAsia="Times New Roman" w:hAnsi="Times New Roman" w:cs="Times New Roman"/>
          <w:bCs/>
          <w:sz w:val="30"/>
          <w:szCs w:val="30"/>
        </w:rPr>
        <w:t>, организаций и предприятий всех форм собственности, и жители поселения. В ходе этих мероприятий очищались от мусора улицы, прилегающие территории организаций, и частных домов.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А так же была ликвидирована одна несанкционированная свалка.</w:t>
      </w:r>
      <w:r>
        <w:rPr>
          <w:rFonts w:ascii="Times New Roman" w:hAnsi="Times New Roman"/>
          <w:bCs/>
          <w:sz w:val="30"/>
          <w:szCs w:val="30"/>
        </w:rPr>
        <w:t xml:space="preserve"> Весной 2020г была проведена акция «Чистая </w:t>
      </w:r>
      <w:proofErr w:type="gramStart"/>
      <w:r>
        <w:rPr>
          <w:rFonts w:ascii="Times New Roman" w:hAnsi="Times New Roman"/>
          <w:bCs/>
          <w:sz w:val="30"/>
          <w:szCs w:val="30"/>
        </w:rPr>
        <w:t>река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» в которой приняли участие учащиеся школы, в результате которой русло речки </w:t>
      </w:r>
      <w:proofErr w:type="spellStart"/>
      <w:r>
        <w:rPr>
          <w:rFonts w:ascii="Times New Roman" w:hAnsi="Times New Roman"/>
          <w:bCs/>
          <w:sz w:val="30"/>
          <w:szCs w:val="30"/>
        </w:rPr>
        <w:t>Хара-Усу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было очищено от мусора.</w:t>
      </w:r>
    </w:p>
    <w:p w:rsidR="00E33299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62A">
        <w:rPr>
          <w:rFonts w:ascii="Times New Roman" w:hAnsi="Times New Roman" w:cs="Times New Roman"/>
          <w:sz w:val="28"/>
          <w:szCs w:val="28"/>
        </w:rPr>
        <w:t xml:space="preserve">     В будущем следует усилить работу по озеленению села, что можно сделать и гражданам в личных подворьях и руководителям всех учреждений. </w:t>
      </w:r>
    </w:p>
    <w:p w:rsidR="00E33299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299" w:rsidRDefault="00E33299" w:rsidP="00E33299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</w:p>
    <w:p w:rsidR="00E33299" w:rsidRPr="0010762A" w:rsidRDefault="00E33299" w:rsidP="00E33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076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Противопожарные мероприятия</w:t>
      </w:r>
    </w:p>
    <w:p w:rsidR="00E33299" w:rsidRPr="0010762A" w:rsidRDefault="00E33299" w:rsidP="00E33299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0762A">
        <w:rPr>
          <w:rFonts w:ascii="Times New Roman" w:eastAsia="Times New Roman" w:hAnsi="Times New Roman" w:cs="Times New Roman"/>
          <w:sz w:val="28"/>
          <w:szCs w:val="28"/>
        </w:rPr>
        <w:t>В целях обеспече</w:t>
      </w:r>
      <w:r>
        <w:rPr>
          <w:rFonts w:ascii="Times New Roman" w:eastAsia="Times New Roman" w:hAnsi="Times New Roman" w:cs="Times New Roman"/>
          <w:sz w:val="28"/>
          <w:szCs w:val="28"/>
        </w:rPr>
        <w:t>ния мер пожарной безопасности администрацией</w:t>
      </w:r>
      <w:r w:rsidRPr="0010762A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0762A">
        <w:rPr>
          <w:rFonts w:ascii="Times New Roman" w:eastAsia="Times New Roman" w:hAnsi="Times New Roman" w:cs="Times New Roman"/>
          <w:sz w:val="28"/>
          <w:szCs w:val="28"/>
        </w:rPr>
        <w:t> 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0762A">
        <w:rPr>
          <w:rFonts w:ascii="Times New Roman" w:eastAsia="Times New Roman" w:hAnsi="Times New Roman" w:cs="Times New Roman"/>
          <w:sz w:val="28"/>
          <w:szCs w:val="28"/>
        </w:rPr>
        <w:t xml:space="preserve"> в 2020 году проводились инструктажи граждан, по данной теме. Ведется журнал учета инструктажа жителей поселения по правилам противопожарной безопасности. </w:t>
      </w:r>
    </w:p>
    <w:p w:rsidR="004237EC" w:rsidRPr="00F0588D" w:rsidRDefault="004237EC" w:rsidP="004237EC">
      <w:pPr>
        <w:pStyle w:val="a3"/>
        <w:jc w:val="both"/>
        <w:rPr>
          <w:bCs/>
          <w:szCs w:val="28"/>
        </w:rPr>
      </w:pPr>
    </w:p>
    <w:p w:rsidR="004237EC" w:rsidRPr="00E33299" w:rsidRDefault="004237EC" w:rsidP="004237EC">
      <w:pPr>
        <w:pStyle w:val="a3"/>
        <w:jc w:val="both"/>
        <w:rPr>
          <w:b/>
          <w:bCs/>
          <w:szCs w:val="28"/>
        </w:rPr>
      </w:pPr>
      <w:r w:rsidRPr="0059770A">
        <w:rPr>
          <w:bCs/>
          <w:szCs w:val="28"/>
        </w:rPr>
        <w:t xml:space="preserve">     </w:t>
      </w:r>
      <w:r w:rsidRPr="00E33299">
        <w:rPr>
          <w:b/>
          <w:bCs/>
          <w:szCs w:val="28"/>
        </w:rPr>
        <w:t>По полномочиям в экономической сфере:</w:t>
      </w:r>
    </w:p>
    <w:p w:rsidR="004237EC" w:rsidRPr="00E33299" w:rsidRDefault="004237EC" w:rsidP="004237EC">
      <w:pPr>
        <w:pStyle w:val="a3"/>
        <w:jc w:val="both"/>
        <w:rPr>
          <w:bCs/>
          <w:szCs w:val="28"/>
        </w:rPr>
      </w:pPr>
      <w:r w:rsidRPr="00E33299">
        <w:rPr>
          <w:bCs/>
          <w:szCs w:val="28"/>
        </w:rPr>
        <w:t xml:space="preserve">     Экономическая сфера включает в себя: </w:t>
      </w:r>
    </w:p>
    <w:p w:rsidR="004237EC" w:rsidRPr="00E33299" w:rsidRDefault="004237EC" w:rsidP="004237EC">
      <w:pPr>
        <w:pStyle w:val="a3"/>
        <w:jc w:val="both"/>
        <w:rPr>
          <w:bCs/>
          <w:szCs w:val="28"/>
        </w:rPr>
      </w:pPr>
      <w:r w:rsidRPr="00E33299">
        <w:rPr>
          <w:bCs/>
          <w:szCs w:val="28"/>
        </w:rPr>
        <w:t xml:space="preserve">     - владение, распоряжение и пользование муниципальным имуществом; </w:t>
      </w:r>
    </w:p>
    <w:p w:rsidR="004237EC" w:rsidRPr="00E33299" w:rsidRDefault="004237EC" w:rsidP="004237EC">
      <w:pPr>
        <w:pStyle w:val="a3"/>
        <w:jc w:val="both"/>
        <w:rPr>
          <w:bCs/>
          <w:szCs w:val="28"/>
        </w:rPr>
      </w:pPr>
      <w:r w:rsidRPr="00E33299">
        <w:rPr>
          <w:bCs/>
          <w:szCs w:val="28"/>
        </w:rPr>
        <w:t xml:space="preserve">     - формирование, утверждение и  исполнение бюджета;</w:t>
      </w:r>
    </w:p>
    <w:p w:rsidR="004237EC" w:rsidRPr="00E33299" w:rsidRDefault="004237EC" w:rsidP="004237EC">
      <w:pPr>
        <w:pStyle w:val="a3"/>
        <w:jc w:val="both"/>
        <w:rPr>
          <w:bCs/>
          <w:szCs w:val="28"/>
        </w:rPr>
      </w:pPr>
      <w:r w:rsidRPr="00E33299">
        <w:rPr>
          <w:bCs/>
          <w:szCs w:val="28"/>
        </w:rPr>
        <w:t xml:space="preserve">     - предприятия и организации, находящиеся на территории поселения. </w:t>
      </w:r>
    </w:p>
    <w:p w:rsidR="00F04EAF" w:rsidRPr="00E33299" w:rsidRDefault="004237EC" w:rsidP="00F04E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3299">
        <w:rPr>
          <w:rFonts w:ascii="Times New Roman" w:hAnsi="Times New Roman" w:cs="Times New Roman"/>
          <w:bCs/>
          <w:sz w:val="28"/>
          <w:szCs w:val="28"/>
        </w:rPr>
        <w:t xml:space="preserve">     Основная часть  муниципального  имущества </w:t>
      </w:r>
      <w:r w:rsidR="000367EA" w:rsidRPr="00E33299">
        <w:rPr>
          <w:rFonts w:ascii="Times New Roman" w:hAnsi="Times New Roman" w:cs="Times New Roman"/>
          <w:bCs/>
          <w:sz w:val="28"/>
          <w:szCs w:val="28"/>
        </w:rPr>
        <w:t>передана в собственность муниципального района «Петровск-Забайкальский район»</w:t>
      </w:r>
      <w:r w:rsidRPr="00E33299">
        <w:rPr>
          <w:rFonts w:ascii="Times New Roman" w:hAnsi="Times New Roman" w:cs="Times New Roman"/>
          <w:bCs/>
          <w:sz w:val="28"/>
          <w:szCs w:val="28"/>
        </w:rPr>
        <w:t>. В 20</w:t>
      </w:r>
      <w:r w:rsidR="000367EA" w:rsidRPr="00E33299">
        <w:rPr>
          <w:rFonts w:ascii="Times New Roman" w:hAnsi="Times New Roman" w:cs="Times New Roman"/>
          <w:bCs/>
          <w:sz w:val="28"/>
          <w:szCs w:val="28"/>
        </w:rPr>
        <w:t>20</w:t>
      </w:r>
      <w:r w:rsidRPr="00E33299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F04EAF" w:rsidRPr="00E33299">
        <w:rPr>
          <w:rFonts w:ascii="Times New Roman" w:hAnsi="Times New Roman" w:cs="Times New Roman"/>
          <w:bCs/>
          <w:sz w:val="28"/>
          <w:szCs w:val="28"/>
        </w:rPr>
        <w:t xml:space="preserve">  в </w:t>
      </w:r>
      <w:r w:rsidR="00741CBC" w:rsidRPr="00E33299">
        <w:rPr>
          <w:rFonts w:ascii="Times New Roman" w:hAnsi="Times New Roman" w:cs="Times New Roman"/>
          <w:sz w:val="28"/>
          <w:szCs w:val="28"/>
        </w:rPr>
        <w:t>Департамент</w:t>
      </w:r>
      <w:r w:rsidR="00F04EAF" w:rsidRPr="00E33299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и земельных отношений Забайкальского края </w:t>
      </w:r>
      <w:r w:rsidR="00F04EAF" w:rsidRPr="00E33299">
        <w:rPr>
          <w:rFonts w:ascii="Times New Roman" w:hAnsi="Times New Roman" w:cs="Times New Roman"/>
          <w:bCs/>
          <w:sz w:val="28"/>
          <w:szCs w:val="28"/>
        </w:rPr>
        <w:t xml:space="preserve">отправлен пакет документов </w:t>
      </w:r>
      <w:r w:rsidRPr="00E3329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04EAF" w:rsidRPr="00E33299">
        <w:rPr>
          <w:rFonts w:ascii="Times New Roman" w:hAnsi="Times New Roman" w:cs="Times New Roman"/>
          <w:sz w:val="28"/>
          <w:szCs w:val="28"/>
        </w:rPr>
        <w:t xml:space="preserve">для принятия нормативного правового акта органа государственной власти Забайкальского края о разграничении муниципального имущества в отношении водокачки, расположенной по адресу: с. Харауз ул. </w:t>
      </w:r>
      <w:proofErr w:type="gramStart"/>
      <w:r w:rsidR="00F04EAF" w:rsidRPr="00E33299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F04EAF" w:rsidRPr="00E33299">
        <w:rPr>
          <w:rFonts w:ascii="Times New Roman" w:hAnsi="Times New Roman" w:cs="Times New Roman"/>
          <w:sz w:val="28"/>
          <w:szCs w:val="28"/>
        </w:rPr>
        <w:t>, 2а.</w:t>
      </w:r>
    </w:p>
    <w:p w:rsidR="00F04EAF" w:rsidRDefault="004237EC" w:rsidP="00F04E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EA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237EC" w:rsidRPr="00F04EAF" w:rsidRDefault="00F04EAF" w:rsidP="00F0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EA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237EC" w:rsidRPr="00F04EAF">
        <w:rPr>
          <w:rFonts w:ascii="Times New Roman" w:hAnsi="Times New Roman" w:cs="Times New Roman"/>
          <w:bCs/>
          <w:sz w:val="28"/>
          <w:szCs w:val="28"/>
        </w:rPr>
        <w:t xml:space="preserve">На территории поселения осуществляют торговлю </w:t>
      </w:r>
      <w:r w:rsidR="00B04154" w:rsidRPr="00F04EAF">
        <w:rPr>
          <w:rFonts w:ascii="Times New Roman" w:hAnsi="Times New Roman" w:cs="Times New Roman"/>
          <w:bCs/>
          <w:sz w:val="28"/>
          <w:szCs w:val="28"/>
        </w:rPr>
        <w:t>3</w:t>
      </w:r>
      <w:r w:rsidR="004237EC" w:rsidRPr="00F04EAF">
        <w:rPr>
          <w:rFonts w:ascii="Times New Roman" w:hAnsi="Times New Roman" w:cs="Times New Roman"/>
          <w:bCs/>
          <w:sz w:val="28"/>
          <w:szCs w:val="28"/>
        </w:rPr>
        <w:t xml:space="preserve"> индивидуальных предпринимателей. Оборот розничной торговли составил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52339" w:rsidRPr="00F04EA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237EC" w:rsidRPr="00F04EAF">
        <w:rPr>
          <w:rFonts w:ascii="Times New Roman" w:hAnsi="Times New Roman" w:cs="Times New Roman"/>
          <w:bCs/>
          <w:sz w:val="28"/>
          <w:szCs w:val="28"/>
        </w:rPr>
        <w:t xml:space="preserve"> млн. руб.  </w:t>
      </w:r>
    </w:p>
    <w:p w:rsidR="004237EC" w:rsidRPr="0059770A" w:rsidRDefault="004237EC" w:rsidP="004237EC">
      <w:pPr>
        <w:pStyle w:val="a3"/>
        <w:jc w:val="both"/>
        <w:rPr>
          <w:bCs/>
          <w:szCs w:val="28"/>
        </w:rPr>
      </w:pPr>
      <w:r w:rsidRPr="0059770A">
        <w:rPr>
          <w:bCs/>
          <w:szCs w:val="28"/>
        </w:rPr>
        <w:t xml:space="preserve">     Агропромышленный комплекс поселения включает в себя АО «Сибирь»</w:t>
      </w:r>
      <w:r w:rsidR="00F04EAF">
        <w:rPr>
          <w:bCs/>
          <w:szCs w:val="28"/>
        </w:rPr>
        <w:t xml:space="preserve">,     3 КФХ  и </w:t>
      </w:r>
      <w:r w:rsidRPr="0059770A">
        <w:rPr>
          <w:bCs/>
          <w:szCs w:val="28"/>
        </w:rPr>
        <w:t xml:space="preserve"> </w:t>
      </w:r>
      <w:r w:rsidRPr="00F04EAF">
        <w:rPr>
          <w:bCs/>
          <w:szCs w:val="28"/>
        </w:rPr>
        <w:t>11</w:t>
      </w:r>
      <w:r w:rsidR="00F04EAF" w:rsidRPr="00F04EAF">
        <w:rPr>
          <w:bCs/>
          <w:szCs w:val="28"/>
        </w:rPr>
        <w:t>4</w:t>
      </w:r>
      <w:r w:rsidRPr="00F04EAF">
        <w:rPr>
          <w:bCs/>
          <w:szCs w:val="28"/>
        </w:rPr>
        <w:t xml:space="preserve"> ЛПХ</w:t>
      </w:r>
      <w:r w:rsidRPr="0059770A">
        <w:rPr>
          <w:bCs/>
          <w:szCs w:val="28"/>
        </w:rPr>
        <w:t xml:space="preserve">. </w:t>
      </w:r>
    </w:p>
    <w:p w:rsidR="004237EC" w:rsidRPr="00970963" w:rsidRDefault="004237EC" w:rsidP="004237EC">
      <w:pPr>
        <w:pStyle w:val="a3"/>
        <w:jc w:val="both"/>
        <w:rPr>
          <w:bCs/>
          <w:szCs w:val="28"/>
        </w:rPr>
      </w:pPr>
      <w:r w:rsidRPr="00970963">
        <w:rPr>
          <w:bCs/>
          <w:szCs w:val="28"/>
        </w:rPr>
        <w:t xml:space="preserve">     Поголовье скота в ЛПХ в 20</w:t>
      </w:r>
      <w:r w:rsidR="00F04EAF">
        <w:rPr>
          <w:bCs/>
          <w:szCs w:val="28"/>
        </w:rPr>
        <w:t>20</w:t>
      </w:r>
      <w:r w:rsidRPr="00970963">
        <w:rPr>
          <w:bCs/>
          <w:szCs w:val="28"/>
        </w:rPr>
        <w:t xml:space="preserve"> году составило: КРС – </w:t>
      </w:r>
      <w:r w:rsidR="00F04EAF">
        <w:rPr>
          <w:bCs/>
          <w:szCs w:val="28"/>
        </w:rPr>
        <w:t>540</w:t>
      </w:r>
      <w:r w:rsidRPr="00970963">
        <w:rPr>
          <w:bCs/>
          <w:szCs w:val="28"/>
        </w:rPr>
        <w:t xml:space="preserve"> голов из них коров – </w:t>
      </w:r>
      <w:r w:rsidR="00F04EAF">
        <w:rPr>
          <w:bCs/>
          <w:szCs w:val="28"/>
        </w:rPr>
        <w:t>189</w:t>
      </w:r>
      <w:r w:rsidRPr="00970963">
        <w:rPr>
          <w:bCs/>
          <w:szCs w:val="28"/>
        </w:rPr>
        <w:t xml:space="preserve"> голов, свиньи – </w:t>
      </w:r>
      <w:r w:rsidR="00F04EAF">
        <w:rPr>
          <w:bCs/>
          <w:szCs w:val="28"/>
        </w:rPr>
        <w:t xml:space="preserve">43 головы, овцы и </w:t>
      </w:r>
      <w:r w:rsidRPr="00970963">
        <w:rPr>
          <w:bCs/>
          <w:szCs w:val="28"/>
        </w:rPr>
        <w:t xml:space="preserve"> козы – </w:t>
      </w:r>
      <w:r w:rsidR="00F04EAF">
        <w:rPr>
          <w:bCs/>
          <w:szCs w:val="28"/>
        </w:rPr>
        <w:t>141</w:t>
      </w:r>
      <w:r w:rsidRPr="00970963">
        <w:rPr>
          <w:bCs/>
          <w:szCs w:val="28"/>
        </w:rPr>
        <w:t xml:space="preserve">, лошади – </w:t>
      </w:r>
      <w:r w:rsidR="0012079D">
        <w:rPr>
          <w:bCs/>
          <w:szCs w:val="28"/>
        </w:rPr>
        <w:t>77</w:t>
      </w:r>
      <w:r w:rsidRPr="00970963">
        <w:rPr>
          <w:bCs/>
          <w:szCs w:val="28"/>
        </w:rPr>
        <w:t>, птица – 9</w:t>
      </w:r>
      <w:r w:rsidR="0012079D">
        <w:rPr>
          <w:bCs/>
          <w:szCs w:val="28"/>
        </w:rPr>
        <w:t>28</w:t>
      </w:r>
      <w:r w:rsidRPr="00970963">
        <w:rPr>
          <w:bCs/>
          <w:szCs w:val="28"/>
        </w:rPr>
        <w:t>.</w:t>
      </w:r>
    </w:p>
    <w:p w:rsidR="004237EC" w:rsidRPr="006C6181" w:rsidRDefault="004237EC" w:rsidP="004237EC">
      <w:pPr>
        <w:pStyle w:val="a3"/>
        <w:jc w:val="both"/>
        <w:rPr>
          <w:bCs/>
          <w:szCs w:val="28"/>
        </w:rPr>
      </w:pPr>
      <w:r w:rsidRPr="0059770A">
        <w:rPr>
          <w:bCs/>
          <w:szCs w:val="28"/>
        </w:rPr>
        <w:t xml:space="preserve">     </w:t>
      </w:r>
      <w:r w:rsidRPr="003D5C8F">
        <w:rPr>
          <w:bCs/>
          <w:szCs w:val="28"/>
        </w:rPr>
        <w:t>Среднесписочная численность работающих в АО «Сибирь» в 20</w:t>
      </w:r>
      <w:r w:rsidR="00F04EAF">
        <w:rPr>
          <w:bCs/>
          <w:szCs w:val="28"/>
        </w:rPr>
        <w:t>20</w:t>
      </w:r>
      <w:r w:rsidRPr="003D5C8F">
        <w:rPr>
          <w:bCs/>
          <w:szCs w:val="28"/>
        </w:rPr>
        <w:t xml:space="preserve"> году составила </w:t>
      </w:r>
      <w:r w:rsidR="0012079D">
        <w:rPr>
          <w:bCs/>
          <w:szCs w:val="28"/>
        </w:rPr>
        <w:t>27</w:t>
      </w:r>
      <w:r w:rsidRPr="006C6181">
        <w:rPr>
          <w:bCs/>
          <w:szCs w:val="28"/>
        </w:rPr>
        <w:t xml:space="preserve"> человек.</w:t>
      </w:r>
    </w:p>
    <w:p w:rsidR="004237EC" w:rsidRPr="009B1FC1" w:rsidRDefault="004237EC" w:rsidP="004237EC">
      <w:pPr>
        <w:pStyle w:val="a3"/>
        <w:jc w:val="both"/>
        <w:rPr>
          <w:bCs/>
          <w:szCs w:val="28"/>
        </w:rPr>
      </w:pPr>
      <w:r w:rsidRPr="00343DEC">
        <w:rPr>
          <w:bCs/>
          <w:szCs w:val="28"/>
        </w:rPr>
        <w:t xml:space="preserve">     </w:t>
      </w:r>
      <w:proofErr w:type="gramStart"/>
      <w:r w:rsidRPr="009B1FC1">
        <w:rPr>
          <w:bCs/>
          <w:szCs w:val="28"/>
        </w:rPr>
        <w:t xml:space="preserve">Посевная площадь – </w:t>
      </w:r>
      <w:r w:rsidR="0050092F" w:rsidRPr="009B1FC1">
        <w:rPr>
          <w:bCs/>
          <w:szCs w:val="28"/>
        </w:rPr>
        <w:t>396</w:t>
      </w:r>
      <w:r w:rsidRPr="009B1FC1">
        <w:rPr>
          <w:bCs/>
          <w:szCs w:val="28"/>
        </w:rPr>
        <w:t xml:space="preserve"> га, из них</w:t>
      </w:r>
      <w:r w:rsidR="0050092F" w:rsidRPr="009B1FC1">
        <w:rPr>
          <w:bCs/>
          <w:szCs w:val="28"/>
        </w:rPr>
        <w:t xml:space="preserve"> пшеница – 130 га,</w:t>
      </w:r>
      <w:r w:rsidRPr="009B1FC1">
        <w:rPr>
          <w:bCs/>
          <w:szCs w:val="28"/>
        </w:rPr>
        <w:t xml:space="preserve"> </w:t>
      </w:r>
      <w:r w:rsidR="00B04154" w:rsidRPr="009B1FC1">
        <w:rPr>
          <w:bCs/>
          <w:szCs w:val="28"/>
        </w:rPr>
        <w:t>ячмень</w:t>
      </w:r>
      <w:r w:rsidRPr="009B1FC1">
        <w:rPr>
          <w:bCs/>
          <w:szCs w:val="28"/>
        </w:rPr>
        <w:t xml:space="preserve"> – </w:t>
      </w:r>
      <w:r w:rsidR="00B04154" w:rsidRPr="009B1FC1">
        <w:rPr>
          <w:bCs/>
          <w:szCs w:val="28"/>
        </w:rPr>
        <w:t>1</w:t>
      </w:r>
      <w:r w:rsidR="0050092F" w:rsidRPr="009B1FC1">
        <w:rPr>
          <w:bCs/>
          <w:szCs w:val="28"/>
        </w:rPr>
        <w:t>16</w:t>
      </w:r>
      <w:r w:rsidR="00B04154" w:rsidRPr="009B1FC1">
        <w:rPr>
          <w:bCs/>
          <w:szCs w:val="28"/>
        </w:rPr>
        <w:t xml:space="preserve"> г</w:t>
      </w:r>
      <w:r w:rsidRPr="009B1FC1">
        <w:rPr>
          <w:bCs/>
          <w:szCs w:val="28"/>
        </w:rPr>
        <w:t xml:space="preserve">а, овес – </w:t>
      </w:r>
      <w:r w:rsidR="0050092F" w:rsidRPr="009B1FC1">
        <w:rPr>
          <w:bCs/>
          <w:szCs w:val="28"/>
        </w:rPr>
        <w:t>3</w:t>
      </w:r>
      <w:r w:rsidRPr="009B1FC1">
        <w:rPr>
          <w:bCs/>
          <w:szCs w:val="28"/>
        </w:rPr>
        <w:t xml:space="preserve">0 га, </w:t>
      </w:r>
      <w:r w:rsidR="00B04154" w:rsidRPr="009B1FC1">
        <w:rPr>
          <w:bCs/>
          <w:szCs w:val="28"/>
        </w:rPr>
        <w:t xml:space="preserve">суданская трава </w:t>
      </w:r>
      <w:r w:rsidR="0050092F" w:rsidRPr="009B1FC1">
        <w:rPr>
          <w:bCs/>
          <w:szCs w:val="28"/>
        </w:rPr>
        <w:t>10</w:t>
      </w:r>
      <w:r w:rsidRPr="009B1FC1">
        <w:rPr>
          <w:bCs/>
          <w:szCs w:val="28"/>
        </w:rPr>
        <w:t>0 га.</w:t>
      </w:r>
      <w:proofErr w:type="gramEnd"/>
      <w:r w:rsidRPr="009B1FC1">
        <w:rPr>
          <w:bCs/>
          <w:szCs w:val="28"/>
        </w:rPr>
        <w:t xml:space="preserve"> </w:t>
      </w:r>
      <w:r w:rsidR="0050092F" w:rsidRPr="009B1FC1">
        <w:rPr>
          <w:bCs/>
          <w:szCs w:val="28"/>
        </w:rPr>
        <w:t>Получено</w:t>
      </w:r>
      <w:r w:rsidR="00B04154" w:rsidRPr="009B1FC1">
        <w:rPr>
          <w:bCs/>
          <w:szCs w:val="28"/>
        </w:rPr>
        <w:t>:</w:t>
      </w:r>
      <w:r w:rsidRPr="009B1FC1">
        <w:rPr>
          <w:bCs/>
          <w:szCs w:val="28"/>
        </w:rPr>
        <w:t xml:space="preserve"> </w:t>
      </w:r>
      <w:r w:rsidR="0050092F" w:rsidRPr="009B1FC1">
        <w:rPr>
          <w:bCs/>
          <w:szCs w:val="28"/>
        </w:rPr>
        <w:t xml:space="preserve">пшеница – 457ц., </w:t>
      </w:r>
      <w:r w:rsidR="00B04154" w:rsidRPr="009B1FC1">
        <w:rPr>
          <w:bCs/>
          <w:szCs w:val="28"/>
        </w:rPr>
        <w:t xml:space="preserve">овес </w:t>
      </w:r>
      <w:r w:rsidR="0050092F" w:rsidRPr="009B1FC1">
        <w:rPr>
          <w:bCs/>
          <w:szCs w:val="28"/>
        </w:rPr>
        <w:t>154</w:t>
      </w:r>
      <w:r w:rsidR="00B04154" w:rsidRPr="009B1FC1">
        <w:rPr>
          <w:bCs/>
          <w:szCs w:val="28"/>
        </w:rPr>
        <w:t>ц.</w:t>
      </w:r>
      <w:r w:rsidRPr="009B1FC1">
        <w:rPr>
          <w:bCs/>
          <w:szCs w:val="28"/>
        </w:rPr>
        <w:t>,</w:t>
      </w:r>
      <w:r w:rsidR="00B04154" w:rsidRPr="009B1FC1">
        <w:rPr>
          <w:bCs/>
          <w:szCs w:val="28"/>
        </w:rPr>
        <w:t xml:space="preserve"> ячмень </w:t>
      </w:r>
      <w:r w:rsidR="0050092F" w:rsidRPr="009B1FC1">
        <w:rPr>
          <w:bCs/>
          <w:szCs w:val="28"/>
        </w:rPr>
        <w:t>275</w:t>
      </w:r>
      <w:r w:rsidR="00B04154" w:rsidRPr="009B1FC1">
        <w:rPr>
          <w:bCs/>
          <w:szCs w:val="28"/>
        </w:rPr>
        <w:t>ц.</w:t>
      </w:r>
      <w:r w:rsidRPr="009B1FC1">
        <w:rPr>
          <w:bCs/>
          <w:szCs w:val="28"/>
        </w:rPr>
        <w:t xml:space="preserve"> солома – </w:t>
      </w:r>
      <w:r w:rsidR="00B04154" w:rsidRPr="009B1FC1">
        <w:rPr>
          <w:bCs/>
          <w:szCs w:val="28"/>
        </w:rPr>
        <w:t>564</w:t>
      </w:r>
      <w:r w:rsidRPr="009B1FC1">
        <w:rPr>
          <w:bCs/>
          <w:szCs w:val="28"/>
        </w:rPr>
        <w:t xml:space="preserve">ц., сено </w:t>
      </w:r>
      <w:r w:rsidR="00B04154" w:rsidRPr="009B1FC1">
        <w:rPr>
          <w:bCs/>
          <w:szCs w:val="28"/>
        </w:rPr>
        <w:t>–</w:t>
      </w:r>
      <w:r w:rsidRPr="009B1FC1">
        <w:rPr>
          <w:bCs/>
          <w:szCs w:val="28"/>
        </w:rPr>
        <w:t xml:space="preserve"> </w:t>
      </w:r>
      <w:r w:rsidR="0050092F" w:rsidRPr="009B1FC1">
        <w:rPr>
          <w:bCs/>
          <w:szCs w:val="28"/>
        </w:rPr>
        <w:t>312т.</w:t>
      </w:r>
      <w:r w:rsidRPr="009B1FC1">
        <w:rPr>
          <w:bCs/>
          <w:szCs w:val="28"/>
        </w:rPr>
        <w:t xml:space="preserve"> </w:t>
      </w:r>
      <w:r w:rsidR="00794410" w:rsidRPr="009B1FC1">
        <w:rPr>
          <w:bCs/>
          <w:szCs w:val="28"/>
        </w:rPr>
        <w:t>В связи с потравами в</w:t>
      </w:r>
      <w:r w:rsidRPr="009B1FC1">
        <w:rPr>
          <w:bCs/>
          <w:szCs w:val="28"/>
        </w:rPr>
        <w:t xml:space="preserve"> 20</w:t>
      </w:r>
      <w:r w:rsidR="0012079D" w:rsidRPr="009B1FC1">
        <w:rPr>
          <w:bCs/>
          <w:szCs w:val="28"/>
        </w:rPr>
        <w:t>20</w:t>
      </w:r>
      <w:r w:rsidRPr="009B1FC1">
        <w:rPr>
          <w:bCs/>
          <w:szCs w:val="28"/>
        </w:rPr>
        <w:t xml:space="preserve"> года  большая часть посевов </w:t>
      </w:r>
      <w:r w:rsidR="00D52C1D" w:rsidRPr="009B1FC1">
        <w:rPr>
          <w:bCs/>
          <w:szCs w:val="28"/>
        </w:rPr>
        <w:t>уничтожена</w:t>
      </w:r>
      <w:r w:rsidRPr="009B1FC1">
        <w:rPr>
          <w:bCs/>
          <w:szCs w:val="28"/>
        </w:rPr>
        <w:t xml:space="preserve">. </w:t>
      </w:r>
    </w:p>
    <w:p w:rsidR="00B04154" w:rsidRDefault="004237EC" w:rsidP="004237EC">
      <w:pPr>
        <w:pStyle w:val="a3"/>
        <w:jc w:val="both"/>
        <w:rPr>
          <w:bCs/>
          <w:szCs w:val="28"/>
        </w:rPr>
      </w:pPr>
      <w:r w:rsidRPr="00343DEC">
        <w:rPr>
          <w:bCs/>
          <w:szCs w:val="28"/>
        </w:rPr>
        <w:t xml:space="preserve">     Поголовье </w:t>
      </w:r>
      <w:r w:rsidR="0050092F">
        <w:rPr>
          <w:bCs/>
          <w:szCs w:val="28"/>
        </w:rPr>
        <w:t xml:space="preserve">КРС составляет 189 голов </w:t>
      </w:r>
      <w:proofErr w:type="gramStart"/>
      <w:r w:rsidR="0050092F">
        <w:rPr>
          <w:bCs/>
          <w:szCs w:val="28"/>
        </w:rPr>
        <w:t>из</w:t>
      </w:r>
      <w:proofErr w:type="gramEnd"/>
      <w:r w:rsidR="0050092F">
        <w:rPr>
          <w:bCs/>
          <w:szCs w:val="28"/>
        </w:rPr>
        <w:t xml:space="preserve"> </w:t>
      </w:r>
      <w:proofErr w:type="gramStart"/>
      <w:r w:rsidR="0050092F">
        <w:rPr>
          <w:bCs/>
          <w:szCs w:val="28"/>
        </w:rPr>
        <w:t>низ</w:t>
      </w:r>
      <w:proofErr w:type="gramEnd"/>
      <w:r w:rsidR="0050092F">
        <w:rPr>
          <w:bCs/>
          <w:szCs w:val="28"/>
        </w:rPr>
        <w:t xml:space="preserve"> </w:t>
      </w:r>
      <w:r w:rsidRPr="00343DEC">
        <w:rPr>
          <w:bCs/>
          <w:szCs w:val="28"/>
        </w:rPr>
        <w:t xml:space="preserve">молочного стада – </w:t>
      </w:r>
      <w:r w:rsidR="009B1FC1">
        <w:rPr>
          <w:bCs/>
          <w:szCs w:val="28"/>
        </w:rPr>
        <w:t>126</w:t>
      </w:r>
      <w:r w:rsidRPr="00343DEC">
        <w:rPr>
          <w:bCs/>
          <w:szCs w:val="28"/>
        </w:rPr>
        <w:t xml:space="preserve"> голов в т.ч. коров – 4</w:t>
      </w:r>
      <w:r w:rsidR="009B1FC1">
        <w:rPr>
          <w:bCs/>
          <w:szCs w:val="28"/>
        </w:rPr>
        <w:t>0</w:t>
      </w:r>
      <w:r w:rsidRPr="00343DEC">
        <w:rPr>
          <w:bCs/>
          <w:szCs w:val="28"/>
        </w:rPr>
        <w:t>, надой молока</w:t>
      </w:r>
      <w:r w:rsidR="00B04154">
        <w:rPr>
          <w:bCs/>
          <w:szCs w:val="28"/>
        </w:rPr>
        <w:t xml:space="preserve"> </w:t>
      </w:r>
      <w:r w:rsidRPr="00343DEC">
        <w:rPr>
          <w:bCs/>
          <w:szCs w:val="28"/>
        </w:rPr>
        <w:t xml:space="preserve">составил </w:t>
      </w:r>
      <w:r w:rsidR="009B1FC1">
        <w:rPr>
          <w:bCs/>
          <w:szCs w:val="28"/>
        </w:rPr>
        <w:t>780</w:t>
      </w:r>
      <w:r w:rsidRPr="00343DEC">
        <w:rPr>
          <w:bCs/>
          <w:szCs w:val="28"/>
        </w:rPr>
        <w:t xml:space="preserve">ц., переработано в хозяйстве – </w:t>
      </w:r>
      <w:r w:rsidR="009B1FC1">
        <w:rPr>
          <w:bCs/>
          <w:szCs w:val="28"/>
        </w:rPr>
        <w:t>621</w:t>
      </w:r>
      <w:r w:rsidRPr="00343DEC">
        <w:rPr>
          <w:bCs/>
          <w:szCs w:val="28"/>
        </w:rPr>
        <w:t xml:space="preserve"> </w:t>
      </w:r>
      <w:proofErr w:type="spellStart"/>
      <w:r w:rsidRPr="00343DEC">
        <w:rPr>
          <w:bCs/>
          <w:szCs w:val="28"/>
        </w:rPr>
        <w:t>ц</w:t>
      </w:r>
      <w:proofErr w:type="spellEnd"/>
      <w:r w:rsidRPr="00343DEC">
        <w:rPr>
          <w:bCs/>
          <w:szCs w:val="28"/>
        </w:rPr>
        <w:t xml:space="preserve">.       </w:t>
      </w:r>
    </w:p>
    <w:p w:rsidR="0012079D" w:rsidRDefault="00B04154" w:rsidP="004237EC">
      <w:pPr>
        <w:pStyle w:val="a3"/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4237EC" w:rsidRPr="00343DEC">
        <w:rPr>
          <w:bCs/>
          <w:szCs w:val="28"/>
        </w:rPr>
        <w:t xml:space="preserve">Поголовье </w:t>
      </w:r>
      <w:r>
        <w:rPr>
          <w:bCs/>
          <w:szCs w:val="28"/>
        </w:rPr>
        <w:t>лошадей</w:t>
      </w:r>
      <w:r w:rsidR="004237EC" w:rsidRPr="00343DEC">
        <w:rPr>
          <w:bCs/>
          <w:szCs w:val="28"/>
        </w:rPr>
        <w:t xml:space="preserve"> – </w:t>
      </w:r>
      <w:r>
        <w:rPr>
          <w:bCs/>
          <w:szCs w:val="28"/>
        </w:rPr>
        <w:t>1</w:t>
      </w:r>
      <w:r w:rsidR="009B1FC1">
        <w:rPr>
          <w:bCs/>
          <w:szCs w:val="28"/>
        </w:rPr>
        <w:t>7</w:t>
      </w:r>
      <w:r w:rsidR="004237EC" w:rsidRPr="00343DEC">
        <w:rPr>
          <w:bCs/>
          <w:szCs w:val="28"/>
        </w:rPr>
        <w:t xml:space="preserve"> голов. </w:t>
      </w:r>
    </w:p>
    <w:p w:rsidR="004237EC" w:rsidRPr="005B468E" w:rsidRDefault="004237EC" w:rsidP="004237EC">
      <w:pPr>
        <w:pStyle w:val="a3"/>
        <w:jc w:val="both"/>
        <w:rPr>
          <w:bCs/>
          <w:szCs w:val="28"/>
        </w:rPr>
      </w:pPr>
      <w:r w:rsidRPr="0010291B">
        <w:rPr>
          <w:bCs/>
          <w:color w:val="FF0000"/>
          <w:szCs w:val="28"/>
        </w:rPr>
        <w:t xml:space="preserve">    </w:t>
      </w:r>
      <w:r w:rsidRPr="005B468E">
        <w:rPr>
          <w:bCs/>
          <w:szCs w:val="28"/>
        </w:rPr>
        <w:t xml:space="preserve">Основной доход АО «Сибирь» - это арендная плата за земельные участки, отданные ОАО Разрез </w:t>
      </w:r>
      <w:proofErr w:type="spellStart"/>
      <w:r w:rsidRPr="005B468E">
        <w:rPr>
          <w:bCs/>
          <w:szCs w:val="28"/>
        </w:rPr>
        <w:t>Тугнуйский</w:t>
      </w:r>
      <w:proofErr w:type="spellEnd"/>
      <w:r w:rsidRPr="005B468E">
        <w:rPr>
          <w:bCs/>
          <w:szCs w:val="28"/>
        </w:rPr>
        <w:t>». Несмотря на хороший доход АО «Сибирь» испытывает трудности в кадровом обеспечении: нет своего ветеринарного врача, зоотехника, агронома, что сказывается на качестве выполняемой работы. Техника изношена, новая не приобретается в связи  с высокой стоимостью.</w:t>
      </w:r>
    </w:p>
    <w:p w:rsidR="004237EC" w:rsidRDefault="004237EC" w:rsidP="004237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181">
        <w:rPr>
          <w:rFonts w:ascii="Times New Roman" w:hAnsi="Times New Roman"/>
          <w:bCs/>
          <w:sz w:val="28"/>
          <w:szCs w:val="28"/>
        </w:rPr>
        <w:t xml:space="preserve">     Промышленность на территории поселения представлена ОАО «Разрез  </w:t>
      </w:r>
      <w:proofErr w:type="spellStart"/>
      <w:r w:rsidRPr="006C6181">
        <w:rPr>
          <w:rFonts w:ascii="Times New Roman" w:hAnsi="Times New Roman"/>
          <w:bCs/>
          <w:sz w:val="28"/>
          <w:szCs w:val="28"/>
        </w:rPr>
        <w:t>Тугнуйский</w:t>
      </w:r>
      <w:proofErr w:type="spellEnd"/>
      <w:r w:rsidRPr="006C6181">
        <w:rPr>
          <w:rFonts w:ascii="Times New Roman" w:hAnsi="Times New Roman"/>
          <w:bCs/>
          <w:sz w:val="28"/>
          <w:szCs w:val="28"/>
        </w:rPr>
        <w:t xml:space="preserve">», которое занимается добычей каменного угля, объем товаров собственного производства </w:t>
      </w:r>
      <w:r w:rsidRPr="0012079D">
        <w:rPr>
          <w:rFonts w:ascii="Times New Roman" w:hAnsi="Times New Roman" w:cs="Times New Roman"/>
          <w:bCs/>
          <w:sz w:val="28"/>
          <w:szCs w:val="28"/>
        </w:rPr>
        <w:t xml:space="preserve">составил  </w:t>
      </w:r>
      <w:r w:rsidR="0012079D" w:rsidRPr="0012079D">
        <w:rPr>
          <w:rFonts w:ascii="Times New Roman" w:eastAsia="Times New Roman" w:hAnsi="Times New Roman" w:cs="Times New Roman"/>
          <w:sz w:val="28"/>
          <w:szCs w:val="28"/>
        </w:rPr>
        <w:t>25198,70</w:t>
      </w:r>
      <w:r w:rsidR="00A52339">
        <w:rPr>
          <w:rFonts w:eastAsia="Times New Roman"/>
          <w:sz w:val="24"/>
          <w:szCs w:val="24"/>
        </w:rPr>
        <w:t xml:space="preserve"> </w:t>
      </w:r>
      <w:r w:rsidRPr="006C6181">
        <w:rPr>
          <w:rFonts w:ascii="Times New Roman" w:hAnsi="Times New Roman"/>
          <w:bCs/>
          <w:sz w:val="28"/>
          <w:szCs w:val="28"/>
        </w:rPr>
        <w:t>млн. руб. ООО «</w:t>
      </w:r>
      <w:proofErr w:type="spellStart"/>
      <w:r w:rsidRPr="006C6181">
        <w:rPr>
          <w:rFonts w:ascii="Times New Roman" w:hAnsi="Times New Roman"/>
          <w:bCs/>
          <w:sz w:val="28"/>
          <w:szCs w:val="28"/>
        </w:rPr>
        <w:t>Тугнуйская</w:t>
      </w:r>
      <w:proofErr w:type="spellEnd"/>
      <w:r w:rsidRPr="006C6181">
        <w:rPr>
          <w:rFonts w:ascii="Times New Roman" w:hAnsi="Times New Roman"/>
          <w:bCs/>
          <w:sz w:val="28"/>
          <w:szCs w:val="28"/>
        </w:rPr>
        <w:t xml:space="preserve"> </w:t>
      </w:r>
      <w:r w:rsidRPr="006C6181">
        <w:rPr>
          <w:rFonts w:ascii="Times New Roman" w:hAnsi="Times New Roman"/>
          <w:bCs/>
          <w:sz w:val="28"/>
          <w:szCs w:val="28"/>
        </w:rPr>
        <w:lastRenderedPageBreak/>
        <w:t>обогатительная фабрика» занимается производством концентрата каменного угля.</w:t>
      </w:r>
    </w:p>
    <w:p w:rsidR="004237EC" w:rsidRPr="0059770A" w:rsidRDefault="004237EC" w:rsidP="004237EC">
      <w:pPr>
        <w:pStyle w:val="a3"/>
        <w:jc w:val="both"/>
        <w:rPr>
          <w:bCs/>
          <w:szCs w:val="28"/>
        </w:rPr>
      </w:pPr>
    </w:p>
    <w:p w:rsidR="004237EC" w:rsidRPr="0059770A" w:rsidRDefault="004237EC" w:rsidP="004237EC">
      <w:pPr>
        <w:pStyle w:val="a3"/>
        <w:jc w:val="both"/>
        <w:rPr>
          <w:b/>
          <w:bCs/>
          <w:szCs w:val="28"/>
        </w:rPr>
      </w:pPr>
      <w:r w:rsidRPr="0059770A">
        <w:rPr>
          <w:b/>
          <w:bCs/>
          <w:szCs w:val="28"/>
        </w:rPr>
        <w:t xml:space="preserve">     Рынок труда и заработной платы:</w:t>
      </w:r>
    </w:p>
    <w:p w:rsidR="004237EC" w:rsidRDefault="004237EC" w:rsidP="004237EC">
      <w:pPr>
        <w:pStyle w:val="a3"/>
        <w:jc w:val="both"/>
        <w:rPr>
          <w:bCs/>
          <w:szCs w:val="28"/>
        </w:rPr>
      </w:pPr>
      <w:r w:rsidRPr="00E41D77">
        <w:rPr>
          <w:bCs/>
          <w:color w:val="FF0000"/>
          <w:szCs w:val="28"/>
        </w:rPr>
        <w:t xml:space="preserve">     </w:t>
      </w:r>
      <w:r w:rsidRPr="00970963">
        <w:rPr>
          <w:bCs/>
          <w:szCs w:val="28"/>
        </w:rPr>
        <w:t>Среднеспис</w:t>
      </w:r>
      <w:r>
        <w:rPr>
          <w:bCs/>
          <w:szCs w:val="28"/>
        </w:rPr>
        <w:t>очная численность работников – 7</w:t>
      </w:r>
      <w:r w:rsidR="0012079D">
        <w:rPr>
          <w:bCs/>
          <w:szCs w:val="28"/>
        </w:rPr>
        <w:t>28</w:t>
      </w:r>
      <w:r w:rsidRPr="00970963">
        <w:rPr>
          <w:bCs/>
          <w:szCs w:val="28"/>
        </w:rPr>
        <w:t xml:space="preserve"> человек, численность незанятых трудовой деятельностью граждан, ищущих работу – </w:t>
      </w:r>
      <w:r>
        <w:rPr>
          <w:bCs/>
          <w:szCs w:val="28"/>
        </w:rPr>
        <w:t>2</w:t>
      </w:r>
      <w:r w:rsidRPr="00985202">
        <w:rPr>
          <w:bCs/>
          <w:color w:val="FF0000"/>
          <w:szCs w:val="28"/>
        </w:rPr>
        <w:t xml:space="preserve"> </w:t>
      </w:r>
      <w:r w:rsidRPr="00970963">
        <w:rPr>
          <w:bCs/>
          <w:szCs w:val="28"/>
        </w:rPr>
        <w:t xml:space="preserve">человека, численность официально зарегистрированных безработных – </w:t>
      </w:r>
      <w:r>
        <w:rPr>
          <w:bCs/>
          <w:szCs w:val="28"/>
        </w:rPr>
        <w:t>2</w:t>
      </w:r>
      <w:r w:rsidRPr="00970963">
        <w:rPr>
          <w:bCs/>
          <w:szCs w:val="28"/>
        </w:rPr>
        <w:t xml:space="preserve">, </w:t>
      </w:r>
      <w:r w:rsidRPr="00A52339">
        <w:rPr>
          <w:bCs/>
          <w:szCs w:val="28"/>
        </w:rPr>
        <w:t>среднемесячная номинальная начисленная заработная плата работников –</w:t>
      </w:r>
      <w:r w:rsidRPr="00A52339">
        <w:rPr>
          <w:bCs/>
          <w:color w:val="FF0000"/>
          <w:szCs w:val="28"/>
        </w:rPr>
        <w:t xml:space="preserve"> </w:t>
      </w:r>
      <w:r w:rsidR="0012079D" w:rsidRPr="0012079D">
        <w:rPr>
          <w:szCs w:val="28"/>
        </w:rPr>
        <w:t>78173</w:t>
      </w:r>
      <w:r w:rsidR="00A52339" w:rsidRPr="0012079D">
        <w:rPr>
          <w:szCs w:val="28"/>
        </w:rPr>
        <w:t>,0</w:t>
      </w:r>
      <w:r w:rsidRPr="0012079D">
        <w:rPr>
          <w:bCs/>
          <w:szCs w:val="28"/>
        </w:rPr>
        <w:t xml:space="preserve"> руб.,</w:t>
      </w:r>
      <w:r w:rsidRPr="00A52339">
        <w:rPr>
          <w:bCs/>
          <w:szCs w:val="28"/>
        </w:rPr>
        <w:t xml:space="preserve"> годовой фонд оплаты труда работников – </w:t>
      </w:r>
      <w:r w:rsidR="00A52339" w:rsidRPr="00A52339">
        <w:rPr>
          <w:szCs w:val="28"/>
        </w:rPr>
        <w:t>665,4</w:t>
      </w:r>
      <w:r w:rsidRPr="00A52339">
        <w:rPr>
          <w:szCs w:val="28"/>
        </w:rPr>
        <w:t xml:space="preserve"> м</w:t>
      </w:r>
      <w:r w:rsidRPr="00A52339">
        <w:rPr>
          <w:bCs/>
          <w:szCs w:val="28"/>
        </w:rPr>
        <w:t>лн. руб.</w:t>
      </w:r>
    </w:p>
    <w:p w:rsidR="00E33299" w:rsidRPr="00A52339" w:rsidRDefault="00E33299" w:rsidP="004237EC">
      <w:pPr>
        <w:pStyle w:val="a3"/>
        <w:jc w:val="both"/>
        <w:rPr>
          <w:bCs/>
          <w:szCs w:val="28"/>
        </w:rPr>
      </w:pPr>
    </w:p>
    <w:p w:rsidR="00E33299" w:rsidRPr="007C3962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3962">
        <w:rPr>
          <w:rFonts w:ascii="Times New Roman" w:hAnsi="Times New Roman" w:cs="Times New Roman"/>
          <w:b/>
          <w:sz w:val="28"/>
          <w:szCs w:val="28"/>
        </w:rPr>
        <w:t>Демографическая ситуация:</w:t>
      </w:r>
    </w:p>
    <w:p w:rsidR="00E33299" w:rsidRPr="00973F2B" w:rsidRDefault="00E33299" w:rsidP="00E3329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3F2B">
        <w:rPr>
          <w:rFonts w:ascii="Times New Roman" w:hAnsi="Times New Roman" w:cs="Times New Roman"/>
          <w:sz w:val="28"/>
          <w:szCs w:val="28"/>
        </w:rPr>
        <w:t xml:space="preserve">     Население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3F2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sz w:val="28"/>
          <w:szCs w:val="28"/>
        </w:rPr>
        <w:t>795</w:t>
      </w:r>
      <w:r w:rsidRPr="00973F2B">
        <w:rPr>
          <w:rFonts w:ascii="Times New Roman" w:hAnsi="Times New Roman" w:cs="Times New Roman"/>
          <w:sz w:val="28"/>
          <w:szCs w:val="28"/>
        </w:rPr>
        <w:t xml:space="preserve"> человек, если исключить осужденных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3F2B">
        <w:rPr>
          <w:rFonts w:ascii="Times New Roman" w:hAnsi="Times New Roman" w:cs="Times New Roman"/>
          <w:sz w:val="28"/>
          <w:szCs w:val="28"/>
        </w:rPr>
        <w:t xml:space="preserve"> чел., служащих РА - 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73F2B">
        <w:rPr>
          <w:rFonts w:ascii="Times New Roman" w:hAnsi="Times New Roman" w:cs="Times New Roman"/>
          <w:sz w:val="28"/>
          <w:szCs w:val="28"/>
        </w:rPr>
        <w:t xml:space="preserve">чел., студентов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73F2B">
        <w:rPr>
          <w:rFonts w:ascii="Times New Roman" w:hAnsi="Times New Roman" w:cs="Times New Roman"/>
          <w:sz w:val="28"/>
          <w:szCs w:val="28"/>
        </w:rPr>
        <w:t xml:space="preserve"> чел. постоянное население составляет </w:t>
      </w:r>
      <w:r>
        <w:rPr>
          <w:rFonts w:ascii="Times New Roman" w:hAnsi="Times New Roman" w:cs="Times New Roman"/>
          <w:sz w:val="28"/>
          <w:szCs w:val="28"/>
        </w:rPr>
        <w:t>762</w:t>
      </w:r>
      <w:r w:rsidRPr="00973F2B">
        <w:rPr>
          <w:rFonts w:ascii="Times New Roman" w:hAnsi="Times New Roman" w:cs="Times New Roman"/>
          <w:sz w:val="28"/>
          <w:szCs w:val="28"/>
        </w:rPr>
        <w:t xml:space="preserve"> чел. Число родившихся – </w:t>
      </w:r>
      <w:r>
        <w:rPr>
          <w:rFonts w:ascii="Times New Roman" w:hAnsi="Times New Roman" w:cs="Times New Roman"/>
          <w:sz w:val="28"/>
          <w:szCs w:val="28"/>
        </w:rPr>
        <w:t>11 умерших – 12</w:t>
      </w:r>
      <w:r w:rsidRPr="00973F2B">
        <w:rPr>
          <w:rFonts w:ascii="Times New Roman" w:hAnsi="Times New Roman" w:cs="Times New Roman"/>
          <w:sz w:val="28"/>
          <w:szCs w:val="28"/>
        </w:rPr>
        <w:t>.</w:t>
      </w:r>
    </w:p>
    <w:p w:rsidR="00E33299" w:rsidRPr="0059770A" w:rsidRDefault="00E33299" w:rsidP="00E33299">
      <w:pPr>
        <w:pStyle w:val="a3"/>
        <w:jc w:val="both"/>
        <w:rPr>
          <w:bCs/>
          <w:szCs w:val="28"/>
        </w:rPr>
      </w:pPr>
    </w:p>
    <w:p w:rsidR="004237EC" w:rsidRPr="007C3962" w:rsidRDefault="004237EC" w:rsidP="004237E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237EC" w:rsidRPr="0059770A" w:rsidRDefault="004237EC" w:rsidP="004237EC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9770A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59770A">
        <w:rPr>
          <w:rFonts w:ascii="Times New Roman" w:hAnsi="Times New Roman"/>
          <w:b/>
          <w:sz w:val="28"/>
          <w:szCs w:val="28"/>
          <w:lang w:eastAsia="ar-SA"/>
        </w:rPr>
        <w:t>Развитие социальной сферы</w:t>
      </w:r>
      <w:r w:rsidRPr="0059770A">
        <w:rPr>
          <w:rFonts w:ascii="Times New Roman" w:hAnsi="Times New Roman"/>
          <w:b/>
          <w:sz w:val="28"/>
          <w:szCs w:val="28"/>
        </w:rPr>
        <w:t>:</w:t>
      </w:r>
    </w:p>
    <w:p w:rsidR="004237EC" w:rsidRPr="0059770A" w:rsidRDefault="004237EC" w:rsidP="004237EC">
      <w:pPr>
        <w:pStyle w:val="a3"/>
        <w:jc w:val="both"/>
        <w:rPr>
          <w:bCs/>
          <w:szCs w:val="28"/>
        </w:rPr>
      </w:pPr>
      <w:r w:rsidRPr="0059770A">
        <w:rPr>
          <w:b/>
          <w:bCs/>
          <w:szCs w:val="28"/>
        </w:rPr>
        <w:t xml:space="preserve">     </w:t>
      </w:r>
      <w:r w:rsidRPr="0059770A">
        <w:rPr>
          <w:bCs/>
          <w:szCs w:val="28"/>
        </w:rPr>
        <w:t>Социальная инфраструктура поселения представлена следующими учреждениями: фельдшерско-акушерский пункт (ФАП), основная школа (МОУ ООШ с</w:t>
      </w:r>
      <w:proofErr w:type="gramStart"/>
      <w:r w:rsidRPr="0059770A">
        <w:rPr>
          <w:bCs/>
          <w:szCs w:val="28"/>
        </w:rPr>
        <w:t>.Х</w:t>
      </w:r>
      <w:proofErr w:type="gramEnd"/>
      <w:r w:rsidRPr="0059770A">
        <w:rPr>
          <w:bCs/>
          <w:szCs w:val="28"/>
        </w:rPr>
        <w:t xml:space="preserve">арауз), детский сад (МДОУ </w:t>
      </w:r>
      <w:proofErr w:type="spellStart"/>
      <w:r w:rsidRPr="0059770A">
        <w:rPr>
          <w:bCs/>
          <w:szCs w:val="28"/>
        </w:rPr>
        <w:t>д</w:t>
      </w:r>
      <w:proofErr w:type="spellEnd"/>
      <w:r w:rsidRPr="0059770A">
        <w:rPr>
          <w:bCs/>
          <w:szCs w:val="28"/>
        </w:rPr>
        <w:t>/сад № 5 с.Харауз), сельский дом культуры (СДК), библиотека.</w:t>
      </w:r>
    </w:p>
    <w:p w:rsidR="004237EC" w:rsidRPr="0059770A" w:rsidRDefault="004237EC" w:rsidP="004237EC">
      <w:pPr>
        <w:pStyle w:val="a3"/>
        <w:jc w:val="both"/>
        <w:rPr>
          <w:bCs/>
          <w:szCs w:val="28"/>
        </w:rPr>
      </w:pPr>
    </w:p>
    <w:p w:rsidR="004237EC" w:rsidRPr="0059770A" w:rsidRDefault="004237EC" w:rsidP="004237E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59770A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Здравоохранение</w:t>
      </w:r>
    </w:p>
    <w:p w:rsid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9351CC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Медицинское обслуживание населения  с</w:t>
      </w:r>
      <w:proofErr w:type="gramStart"/>
      <w:r w:rsidRPr="009351CC">
        <w:rPr>
          <w:rFonts w:ascii="Times New Roman" w:hAnsi="Times New Roman"/>
          <w:spacing w:val="-6"/>
          <w:sz w:val="28"/>
          <w:szCs w:val="28"/>
          <w:lang w:eastAsia="ar-SA"/>
        </w:rPr>
        <w:t>.Х</w:t>
      </w:r>
      <w:proofErr w:type="gramEnd"/>
      <w:r w:rsidRPr="009351CC">
        <w:rPr>
          <w:rFonts w:ascii="Times New Roman" w:hAnsi="Times New Roman"/>
          <w:spacing w:val="-6"/>
          <w:sz w:val="28"/>
          <w:szCs w:val="28"/>
          <w:lang w:eastAsia="ar-SA"/>
        </w:rPr>
        <w:t>арауз осуществляется фельдшерско-акушерским пунктом, коллектив которого состоит из 1 фельдшера, 1 санитарки и водителя.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A52339">
        <w:rPr>
          <w:rFonts w:ascii="Times New Roman" w:hAnsi="Times New Roman"/>
          <w:color w:val="FF0000"/>
          <w:spacing w:val="-6"/>
          <w:sz w:val="28"/>
          <w:szCs w:val="28"/>
          <w:lang w:eastAsia="ar-SA"/>
        </w:rPr>
        <w:t xml:space="preserve">     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>Радиус обслуживания 15 км</w:t>
      </w:r>
      <w:proofErr w:type="gramStart"/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., </w:t>
      </w:r>
      <w:proofErr w:type="gramEnd"/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расстояние до ЦРБ - </w:t>
      </w:r>
      <w:smartTag w:uri="urn:schemas-microsoft-com:office:smarttags" w:element="metricconverter">
        <w:smartTagPr>
          <w:attr w:name="ProductID" w:val="2 га"/>
        </w:smartTagPr>
        <w:r w:rsidRPr="00C050A8">
          <w:rPr>
            <w:rFonts w:ascii="Times New Roman" w:hAnsi="Times New Roman"/>
            <w:spacing w:val="-6"/>
            <w:sz w:val="28"/>
            <w:szCs w:val="28"/>
            <w:lang w:eastAsia="ar-SA"/>
          </w:rPr>
          <w:t>45 км</w:t>
        </w:r>
      </w:smartTag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>.</w:t>
      </w:r>
    </w:p>
    <w:p w:rsidR="004237EC" w:rsidRPr="00A52339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FF0000"/>
          <w:spacing w:val="-6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Обслуживаемое  население </w:t>
      </w:r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>795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человек из них: взрослые –</w:t>
      </w:r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>594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человека, дети до 14 лет – 201.</w:t>
      </w:r>
    </w:p>
    <w:p w:rsidR="004237EC" w:rsidRPr="00C536B3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536B3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Здание приспособленное, общей площадью 1248 кв.м., необходимое медицинское оборудование имеется (</w:t>
      </w:r>
      <w:proofErr w:type="spellStart"/>
      <w:r w:rsidRPr="00C536B3">
        <w:rPr>
          <w:rFonts w:ascii="Times New Roman" w:hAnsi="Times New Roman"/>
          <w:spacing w:val="-6"/>
          <w:sz w:val="28"/>
          <w:szCs w:val="28"/>
          <w:lang w:eastAsia="ar-SA"/>
        </w:rPr>
        <w:t>сухожар</w:t>
      </w:r>
      <w:proofErr w:type="spellEnd"/>
      <w:r w:rsidRPr="00C536B3">
        <w:rPr>
          <w:rFonts w:ascii="Times New Roman" w:hAnsi="Times New Roman"/>
          <w:spacing w:val="-6"/>
          <w:sz w:val="28"/>
          <w:szCs w:val="28"/>
          <w:lang w:eastAsia="ar-SA"/>
        </w:rPr>
        <w:t xml:space="preserve">,  камера </w:t>
      </w:r>
      <w:proofErr w:type="spellStart"/>
      <w:r w:rsidRPr="00C536B3">
        <w:rPr>
          <w:rFonts w:ascii="Times New Roman" w:hAnsi="Times New Roman"/>
          <w:spacing w:val="-6"/>
          <w:sz w:val="28"/>
          <w:szCs w:val="28"/>
          <w:lang w:eastAsia="ar-SA"/>
        </w:rPr>
        <w:t>ультра-лайт</w:t>
      </w:r>
      <w:proofErr w:type="spellEnd"/>
      <w:r w:rsidRPr="00C536B3">
        <w:rPr>
          <w:rFonts w:ascii="Times New Roman" w:hAnsi="Times New Roman"/>
          <w:spacing w:val="-6"/>
          <w:sz w:val="28"/>
          <w:szCs w:val="28"/>
          <w:lang w:eastAsia="ar-SA"/>
        </w:rPr>
        <w:t xml:space="preserve">, </w:t>
      </w:r>
      <w:proofErr w:type="spellStart"/>
      <w:r w:rsidRPr="00C536B3">
        <w:rPr>
          <w:rFonts w:ascii="Times New Roman" w:hAnsi="Times New Roman"/>
          <w:spacing w:val="-6"/>
          <w:sz w:val="28"/>
          <w:szCs w:val="28"/>
          <w:lang w:eastAsia="ar-SA"/>
        </w:rPr>
        <w:t>миавтоклав</w:t>
      </w:r>
      <w:proofErr w:type="spellEnd"/>
      <w:r w:rsidRPr="00C536B3">
        <w:rPr>
          <w:rFonts w:ascii="Times New Roman" w:hAnsi="Times New Roman"/>
          <w:spacing w:val="-6"/>
          <w:sz w:val="28"/>
          <w:szCs w:val="28"/>
          <w:lang w:eastAsia="ar-SA"/>
        </w:rPr>
        <w:t>, холодильное оборудование).</w:t>
      </w:r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 xml:space="preserve"> На </w:t>
      </w:r>
      <w:proofErr w:type="spellStart"/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>ФАПе</w:t>
      </w:r>
      <w:proofErr w:type="spellEnd"/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 xml:space="preserve">  имеется планшет и </w:t>
      </w:r>
      <w:proofErr w:type="spellStart"/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>кардиофлешка</w:t>
      </w:r>
      <w:proofErr w:type="spellEnd"/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 xml:space="preserve">, что позволяет снимать кардиограмму на </w:t>
      </w:r>
      <w:proofErr w:type="spellStart"/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>ФАПе</w:t>
      </w:r>
      <w:proofErr w:type="spellEnd"/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>.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A52339">
        <w:rPr>
          <w:rFonts w:ascii="Times New Roman" w:hAnsi="Times New Roman"/>
          <w:color w:val="FF0000"/>
          <w:spacing w:val="-6"/>
          <w:sz w:val="28"/>
          <w:szCs w:val="28"/>
          <w:lang w:eastAsia="ar-SA"/>
        </w:rPr>
        <w:t xml:space="preserve">     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>В 20</w:t>
      </w:r>
      <w:r w:rsidR="0012079D">
        <w:rPr>
          <w:rFonts w:ascii="Times New Roman" w:hAnsi="Times New Roman"/>
          <w:spacing w:val="-6"/>
          <w:sz w:val="28"/>
          <w:szCs w:val="28"/>
          <w:lang w:eastAsia="ar-SA"/>
        </w:rPr>
        <w:t>20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году проведена следующая лечебно-профилактическая работа: 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 - число посещений всего – 1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200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чел., из них взрослое население – 8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22 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чел., дети –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378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чел.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 - с заболеваниями – 2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30 чел.,  в т.ч. взрослые – 145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чел.,  дети –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85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чел.      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 </w:t>
      </w:r>
      <w:proofErr w:type="gramStart"/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- посещено на дому –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150 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чел., в т.ч. взрослые –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8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3 чел.,  дети –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6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7 чел. </w:t>
      </w:r>
      <w:proofErr w:type="gramEnd"/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A52339">
        <w:rPr>
          <w:rFonts w:ascii="Times New Roman" w:hAnsi="Times New Roman"/>
          <w:color w:val="FF0000"/>
          <w:spacing w:val="-6"/>
          <w:sz w:val="28"/>
          <w:szCs w:val="28"/>
          <w:lang w:eastAsia="ar-SA"/>
        </w:rPr>
        <w:t xml:space="preserve">      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-  патронаж беременных – 9 чел., состоящих на учете –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9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чел.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A52339">
        <w:rPr>
          <w:rFonts w:ascii="Times New Roman" w:hAnsi="Times New Roman"/>
          <w:color w:val="FF0000"/>
          <w:spacing w:val="-6"/>
          <w:sz w:val="28"/>
          <w:szCs w:val="28"/>
          <w:lang w:eastAsia="ar-SA"/>
        </w:rPr>
        <w:t xml:space="preserve">     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>- выполнено процедур – 6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00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; 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- сделано прививок –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7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77;    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Среди заболеваний преобладает ОРВИ – 137 случаев, из них дети – 111, взрослые – 26.</w:t>
      </w:r>
    </w:p>
    <w:p w:rsidR="004237EC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    Охват флюорографическим осмотром – 308 чел.</w:t>
      </w:r>
    </w:p>
    <w:p w:rsidR="004237EC" w:rsidRPr="00C050A8" w:rsidRDefault="004237EC" w:rsidP="004237E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lastRenderedPageBreak/>
        <w:t xml:space="preserve">     Главн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ой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проблем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>ой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 медицинского обслуживания является отсутствие  </w:t>
      </w:r>
      <w:r w:rsidR="00C050A8" w:rsidRPr="00C050A8">
        <w:rPr>
          <w:rFonts w:ascii="Times New Roman" w:hAnsi="Times New Roman"/>
          <w:spacing w:val="-6"/>
          <w:sz w:val="28"/>
          <w:szCs w:val="28"/>
          <w:lang w:eastAsia="ar-SA"/>
        </w:rPr>
        <w:t xml:space="preserve">на территории поселения </w:t>
      </w:r>
      <w:r w:rsidRPr="00C050A8">
        <w:rPr>
          <w:rFonts w:ascii="Times New Roman" w:hAnsi="Times New Roman"/>
          <w:spacing w:val="-6"/>
          <w:sz w:val="28"/>
          <w:szCs w:val="28"/>
          <w:lang w:eastAsia="ar-SA"/>
        </w:rPr>
        <w:t>аптечного пункта.</w:t>
      </w:r>
    </w:p>
    <w:p w:rsidR="00794410" w:rsidRDefault="00794410" w:rsidP="004237E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4237EC" w:rsidRPr="0059770A" w:rsidRDefault="004237EC" w:rsidP="004237E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59770A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Образование</w:t>
      </w:r>
    </w:p>
    <w:p w:rsidR="004237EC" w:rsidRPr="0059770A" w:rsidRDefault="004237EC" w:rsidP="004237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770A">
        <w:rPr>
          <w:rFonts w:ascii="Times New Roman" w:hAnsi="Times New Roman"/>
          <w:sz w:val="28"/>
          <w:szCs w:val="28"/>
          <w:lang w:eastAsia="ar-SA"/>
        </w:rPr>
        <w:t xml:space="preserve">     В системе образования действует 1 основное образовательное учреждение – МОУ ООШ с</w:t>
      </w:r>
      <w:proofErr w:type="gramStart"/>
      <w:r w:rsidRPr="0059770A">
        <w:rPr>
          <w:rFonts w:ascii="Times New Roman" w:hAnsi="Times New Roman"/>
          <w:sz w:val="28"/>
          <w:szCs w:val="28"/>
          <w:lang w:eastAsia="ar-SA"/>
        </w:rPr>
        <w:t>.Х</w:t>
      </w:r>
      <w:proofErr w:type="gramEnd"/>
      <w:r w:rsidRPr="0059770A">
        <w:rPr>
          <w:rFonts w:ascii="Times New Roman" w:hAnsi="Times New Roman"/>
          <w:sz w:val="28"/>
          <w:szCs w:val="28"/>
          <w:lang w:eastAsia="ar-SA"/>
        </w:rPr>
        <w:t>арауз и  1  дошкольное образовательное учреждение - МДОУ детский сад № 5 с.Харауз.</w:t>
      </w:r>
    </w:p>
    <w:p w:rsidR="009E4CDE" w:rsidRPr="009E4CDE" w:rsidRDefault="004237EC" w:rsidP="009E4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770A">
        <w:rPr>
          <w:rFonts w:ascii="Times New Roman" w:hAnsi="Times New Roman"/>
          <w:sz w:val="28"/>
          <w:szCs w:val="28"/>
          <w:lang w:eastAsia="ar-SA"/>
        </w:rPr>
        <w:t xml:space="preserve">     В МОУ ООШ с</w:t>
      </w:r>
      <w:proofErr w:type="gramStart"/>
      <w:r w:rsidRPr="0059770A">
        <w:rPr>
          <w:rFonts w:ascii="Times New Roman" w:hAnsi="Times New Roman"/>
          <w:sz w:val="28"/>
          <w:szCs w:val="28"/>
          <w:lang w:eastAsia="ar-SA"/>
        </w:rPr>
        <w:t>.Х</w:t>
      </w:r>
      <w:proofErr w:type="gramEnd"/>
      <w:r w:rsidRPr="0059770A">
        <w:rPr>
          <w:rFonts w:ascii="Times New Roman" w:hAnsi="Times New Roman"/>
          <w:sz w:val="28"/>
          <w:szCs w:val="28"/>
          <w:lang w:eastAsia="ar-SA"/>
        </w:rPr>
        <w:t>арауз в 20</w:t>
      </w:r>
      <w:r w:rsidR="0012079D">
        <w:rPr>
          <w:rFonts w:ascii="Times New Roman" w:hAnsi="Times New Roman"/>
          <w:sz w:val="28"/>
          <w:szCs w:val="28"/>
          <w:lang w:eastAsia="ar-SA"/>
        </w:rPr>
        <w:t>20</w:t>
      </w:r>
      <w:r w:rsidRPr="0059770A">
        <w:rPr>
          <w:rFonts w:ascii="Times New Roman" w:hAnsi="Times New Roman"/>
          <w:sz w:val="28"/>
          <w:szCs w:val="28"/>
          <w:lang w:eastAsia="ar-SA"/>
        </w:rPr>
        <w:t xml:space="preserve"> году обучалось 1</w:t>
      </w:r>
      <w:r w:rsidR="007125E3">
        <w:rPr>
          <w:rFonts w:ascii="Times New Roman" w:hAnsi="Times New Roman"/>
          <w:sz w:val="28"/>
          <w:szCs w:val="28"/>
          <w:lang w:eastAsia="ar-SA"/>
        </w:rPr>
        <w:t>1</w:t>
      </w:r>
      <w:r w:rsidR="0012079D">
        <w:rPr>
          <w:rFonts w:ascii="Times New Roman" w:hAnsi="Times New Roman"/>
          <w:sz w:val="28"/>
          <w:szCs w:val="28"/>
          <w:lang w:eastAsia="ar-SA"/>
        </w:rPr>
        <w:t>9</w:t>
      </w:r>
      <w:r w:rsidRPr="0059770A">
        <w:rPr>
          <w:rFonts w:ascii="Times New Roman" w:hAnsi="Times New Roman"/>
          <w:sz w:val="28"/>
          <w:szCs w:val="28"/>
          <w:lang w:eastAsia="ar-SA"/>
        </w:rPr>
        <w:t xml:space="preserve"> человек. </w:t>
      </w:r>
      <w:r w:rsidR="009E4CDE" w:rsidRPr="009E4CDE">
        <w:rPr>
          <w:rFonts w:ascii="Times New Roman" w:eastAsia="Calibri" w:hAnsi="Times New Roman" w:cs="Times New Roman"/>
          <w:sz w:val="28"/>
          <w:szCs w:val="28"/>
        </w:rPr>
        <w:t xml:space="preserve">Численность  педагогического коллектива – 15  человек </w:t>
      </w:r>
    </w:p>
    <w:p w:rsidR="009E4CDE" w:rsidRPr="009E4CDE" w:rsidRDefault="009E4CDE" w:rsidP="009E4CD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9E4CDE" w:rsidRPr="009E4CDE" w:rsidRDefault="009E4CDE" w:rsidP="009E4CD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руководящие работники – 2;</w:t>
      </w:r>
    </w:p>
    <w:p w:rsidR="009E4CDE" w:rsidRPr="009E4CDE" w:rsidRDefault="009E4CDE" w:rsidP="009E4CD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учителя – 13;</w:t>
      </w:r>
    </w:p>
    <w:p w:rsidR="009E4CDE" w:rsidRPr="009E4CDE" w:rsidRDefault="009E4CDE" w:rsidP="009E4CD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другие педагогические работники:</w:t>
      </w:r>
    </w:p>
    <w:p w:rsidR="009E4CDE" w:rsidRPr="009E4CDE" w:rsidRDefault="009E4CDE" w:rsidP="009E4CD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педагог-психолог – 1 ,</w:t>
      </w:r>
    </w:p>
    <w:p w:rsidR="009E4CDE" w:rsidRPr="009E4CDE" w:rsidRDefault="009E4CDE" w:rsidP="009E4CD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библиотекарь-1 ,</w:t>
      </w:r>
    </w:p>
    <w:p w:rsidR="009E4CDE" w:rsidRPr="009E4CDE" w:rsidRDefault="009E4CDE" w:rsidP="009E4CD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социальный педагог-1</w:t>
      </w:r>
    </w:p>
    <w:p w:rsidR="009E4CDE" w:rsidRPr="009E4CDE" w:rsidRDefault="009E4CDE" w:rsidP="009E4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Основную  группу сотрудников школы  составляют  педагоги от 40 лет  и выше:</w:t>
      </w:r>
    </w:p>
    <w:p w:rsidR="009E4CDE" w:rsidRPr="009E4CDE" w:rsidRDefault="009E4CDE" w:rsidP="009E4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E4CDE">
        <w:rPr>
          <w:rFonts w:ascii="Times New Roman" w:eastAsia="Calibri" w:hAnsi="Times New Roman" w:cs="Times New Roman"/>
          <w:sz w:val="28"/>
          <w:szCs w:val="28"/>
        </w:rPr>
        <w:t xml:space="preserve">4  </w:t>
      </w:r>
      <w:proofErr w:type="gramStart"/>
      <w:r w:rsidRPr="009E4CDE">
        <w:rPr>
          <w:rFonts w:ascii="Times New Roman" w:eastAsia="Calibri" w:hAnsi="Times New Roman" w:cs="Times New Roman"/>
          <w:sz w:val="28"/>
          <w:szCs w:val="28"/>
        </w:rPr>
        <w:t>педагогических</w:t>
      </w:r>
      <w:proofErr w:type="gramEnd"/>
      <w:r w:rsidRPr="009E4CDE">
        <w:rPr>
          <w:rFonts w:ascii="Times New Roman" w:eastAsia="Calibri" w:hAnsi="Times New Roman" w:cs="Times New Roman"/>
          <w:sz w:val="28"/>
          <w:szCs w:val="28"/>
        </w:rPr>
        <w:t xml:space="preserve"> работника пенсионного возраста,</w:t>
      </w:r>
    </w:p>
    <w:p w:rsidR="009E4CDE" w:rsidRPr="009E4CDE" w:rsidRDefault="009E4CDE" w:rsidP="009E4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E4CDE">
        <w:rPr>
          <w:rFonts w:ascii="Times New Roman" w:eastAsia="Calibri" w:hAnsi="Times New Roman" w:cs="Times New Roman"/>
          <w:sz w:val="28"/>
          <w:szCs w:val="28"/>
        </w:rPr>
        <w:t>3 педагога от 25 до 40 лет,</w:t>
      </w:r>
    </w:p>
    <w:p w:rsidR="009E4CDE" w:rsidRDefault="009E4CDE" w:rsidP="009E4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E4CDE">
        <w:rPr>
          <w:rFonts w:ascii="Times New Roman" w:eastAsia="Calibri" w:hAnsi="Times New Roman" w:cs="Times New Roman"/>
          <w:sz w:val="28"/>
          <w:szCs w:val="28"/>
        </w:rPr>
        <w:t>3 педагогов от 40 до 55 лет.</w:t>
      </w:r>
    </w:p>
    <w:p w:rsidR="009E4CDE" w:rsidRPr="009E4CDE" w:rsidRDefault="009E4CDE" w:rsidP="009E4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4CDE">
        <w:rPr>
          <w:rFonts w:ascii="Times New Roman" w:eastAsia="Calibri" w:hAnsi="Times New Roman" w:cs="Times New Roman"/>
          <w:sz w:val="28"/>
          <w:szCs w:val="28"/>
        </w:rPr>
        <w:t>Педагогический стаж:</w:t>
      </w:r>
    </w:p>
    <w:p w:rsidR="009E4CDE" w:rsidRPr="009E4CDE" w:rsidRDefault="009E4CDE" w:rsidP="009E4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E4CDE">
        <w:rPr>
          <w:rFonts w:ascii="Times New Roman" w:eastAsia="Calibri" w:hAnsi="Times New Roman" w:cs="Times New Roman"/>
          <w:sz w:val="28"/>
          <w:szCs w:val="28"/>
        </w:rPr>
        <w:t xml:space="preserve">от 3 до 10 лет – 5 человек </w:t>
      </w:r>
    </w:p>
    <w:p w:rsidR="009E4CDE" w:rsidRDefault="009E4CDE" w:rsidP="009E4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E4CDE">
        <w:rPr>
          <w:rFonts w:ascii="Times New Roman" w:eastAsia="Calibri" w:hAnsi="Times New Roman" w:cs="Times New Roman"/>
          <w:sz w:val="28"/>
          <w:szCs w:val="28"/>
        </w:rPr>
        <w:t>от 10 до 25 лет –2 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37EC" w:rsidRDefault="004237EC" w:rsidP="004237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770A">
        <w:rPr>
          <w:rFonts w:ascii="Times New Roman" w:hAnsi="Times New Roman"/>
          <w:sz w:val="28"/>
          <w:szCs w:val="28"/>
          <w:lang w:eastAsia="ar-SA"/>
        </w:rPr>
        <w:t xml:space="preserve">     В школе проводится методическая работа, которая направлена на обеспечение  более высокого уровня профессиональной компетенции  учителя. В течени</w:t>
      </w:r>
      <w:proofErr w:type="gramStart"/>
      <w:r w:rsidRPr="0059770A">
        <w:rPr>
          <w:rFonts w:ascii="Times New Roman" w:hAnsi="Times New Roman"/>
          <w:sz w:val="28"/>
          <w:szCs w:val="28"/>
          <w:lang w:eastAsia="ar-SA"/>
        </w:rPr>
        <w:t>и</w:t>
      </w:r>
      <w:proofErr w:type="gramEnd"/>
      <w:r w:rsidRPr="0059770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59770A">
        <w:rPr>
          <w:rFonts w:ascii="Times New Roman" w:hAnsi="Times New Roman"/>
          <w:sz w:val="28"/>
          <w:szCs w:val="28"/>
          <w:lang w:eastAsia="ar-SA"/>
        </w:rPr>
        <w:t xml:space="preserve"> лет проводится научно-практическая конференция «Шаг в науку», на качественно новый урове</w:t>
      </w:r>
      <w:r>
        <w:rPr>
          <w:rFonts w:ascii="Times New Roman" w:hAnsi="Times New Roman"/>
          <w:sz w:val="28"/>
          <w:szCs w:val="28"/>
          <w:lang w:eastAsia="ar-SA"/>
        </w:rPr>
        <w:t xml:space="preserve">нь поднялась исследовательская </w:t>
      </w:r>
      <w:r w:rsidRPr="0059770A">
        <w:rPr>
          <w:rFonts w:ascii="Times New Roman" w:hAnsi="Times New Roman"/>
          <w:sz w:val="28"/>
          <w:szCs w:val="28"/>
          <w:lang w:eastAsia="ar-SA"/>
        </w:rPr>
        <w:t xml:space="preserve">деятельность учащихся, а также дети принимают участие в олимпиадах, конкурсах, соревнованиях, научных конференциях всех уровней, где занимают призовые места. Вместе с тем имеются </w:t>
      </w:r>
      <w:proofErr w:type="gramStart"/>
      <w:r w:rsidRPr="0059770A">
        <w:rPr>
          <w:rFonts w:ascii="Times New Roman" w:hAnsi="Times New Roman"/>
          <w:sz w:val="28"/>
          <w:szCs w:val="28"/>
          <w:lang w:eastAsia="ar-SA"/>
        </w:rPr>
        <w:t>проблемы</w:t>
      </w:r>
      <w:proofErr w:type="gramEnd"/>
      <w:r w:rsidRPr="0059770A">
        <w:rPr>
          <w:rFonts w:ascii="Times New Roman" w:hAnsi="Times New Roman"/>
          <w:sz w:val="28"/>
          <w:szCs w:val="28"/>
          <w:lang w:eastAsia="ar-SA"/>
        </w:rPr>
        <w:t xml:space="preserve"> на разрешение которых направлена программа развития школы. Недостаточное техническое оснащение образовательного процесса средствами ИКТ ограничивает возможности активного использования образовательных ресурсов глобальной сети, также устарела мебель. Ш</w:t>
      </w:r>
      <w:r>
        <w:rPr>
          <w:rFonts w:ascii="Times New Roman" w:hAnsi="Times New Roman"/>
          <w:sz w:val="28"/>
          <w:szCs w:val="28"/>
          <w:lang w:eastAsia="ar-SA"/>
        </w:rPr>
        <w:t>кола испытывает дефицит кадров в связи со старением педагогического состава</w:t>
      </w:r>
      <w:r w:rsidRPr="0059770A">
        <w:rPr>
          <w:rFonts w:ascii="Times New Roman" w:hAnsi="Times New Roman"/>
          <w:sz w:val="28"/>
          <w:szCs w:val="28"/>
          <w:lang w:eastAsia="ar-SA"/>
        </w:rPr>
        <w:t>.</w:t>
      </w:r>
    </w:p>
    <w:p w:rsidR="004237EC" w:rsidRPr="009726EB" w:rsidRDefault="004237EC" w:rsidP="004237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9726EB">
        <w:rPr>
          <w:rFonts w:ascii="Times New Roman" w:hAnsi="Times New Roman"/>
          <w:sz w:val="28"/>
          <w:szCs w:val="28"/>
          <w:lang w:eastAsia="ar-SA"/>
        </w:rPr>
        <w:t>За проше</w:t>
      </w:r>
      <w:r w:rsidR="009E4CDE">
        <w:rPr>
          <w:rFonts w:ascii="Times New Roman" w:hAnsi="Times New Roman"/>
          <w:sz w:val="28"/>
          <w:szCs w:val="28"/>
          <w:lang w:eastAsia="ar-SA"/>
        </w:rPr>
        <w:t>дший учебный год было выпущено 8</w:t>
      </w:r>
      <w:r w:rsidRPr="009726EB">
        <w:rPr>
          <w:rFonts w:ascii="Times New Roman" w:hAnsi="Times New Roman"/>
          <w:sz w:val="28"/>
          <w:szCs w:val="28"/>
          <w:lang w:eastAsia="ar-SA"/>
        </w:rPr>
        <w:t xml:space="preserve"> выпускников, по итогам государственной аттестации успеваемость составила 100%.</w:t>
      </w:r>
    </w:p>
    <w:p w:rsidR="004237EC" w:rsidRPr="00FC42F7" w:rsidRDefault="004237EC" w:rsidP="004237E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E4CDE" w:rsidRDefault="004237EC" w:rsidP="00423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70A">
        <w:rPr>
          <w:rFonts w:ascii="Times New Roman" w:hAnsi="Times New Roman"/>
          <w:sz w:val="28"/>
          <w:szCs w:val="28"/>
        </w:rPr>
        <w:t xml:space="preserve">     Дошкольное учреждение обеспечивает воспитание, обучение, присмотр, уход и оздоровление детей в возрасте от 1 года до 7 лет.   </w:t>
      </w:r>
    </w:p>
    <w:p w:rsidR="004237EC" w:rsidRPr="0059770A" w:rsidRDefault="009E4CDE" w:rsidP="00423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Год открытия дошкольного учреждения – 1986.</w:t>
      </w:r>
    </w:p>
    <w:p w:rsidR="004237EC" w:rsidRDefault="004237EC" w:rsidP="009E4CDE">
      <w:pPr>
        <w:pStyle w:val="a5"/>
        <w:spacing w:before="0" w:beforeAutospacing="0" w:after="0" w:afterAutospacing="0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59770A">
        <w:rPr>
          <w:sz w:val="28"/>
          <w:szCs w:val="28"/>
        </w:rPr>
        <w:t xml:space="preserve">     </w:t>
      </w:r>
      <w:proofErr w:type="gramStart"/>
      <w:r w:rsidRPr="0059770A">
        <w:rPr>
          <w:sz w:val="28"/>
          <w:szCs w:val="28"/>
        </w:rPr>
        <w:t xml:space="preserve">В детском саду функционируют 3 группы, из них 1 группа ясельного возраста для детей от 1 до 3 лет, средняя группа для детей от 3 до 5 лет и </w:t>
      </w:r>
      <w:proofErr w:type="spellStart"/>
      <w:r w:rsidRPr="0059770A">
        <w:rPr>
          <w:sz w:val="28"/>
          <w:szCs w:val="28"/>
        </w:rPr>
        <w:t>старше-подготовительная</w:t>
      </w:r>
      <w:proofErr w:type="spellEnd"/>
      <w:r w:rsidRPr="0059770A">
        <w:rPr>
          <w:sz w:val="28"/>
          <w:szCs w:val="28"/>
        </w:rPr>
        <w:t xml:space="preserve"> группа для детей от 5 до 7 лет, учреждение </w:t>
      </w:r>
      <w:r w:rsidRPr="0059770A">
        <w:rPr>
          <w:sz w:val="28"/>
          <w:szCs w:val="28"/>
        </w:rPr>
        <w:lastRenderedPageBreak/>
        <w:t>рассчитано на 66 мест, списочный состав – 4</w:t>
      </w:r>
      <w:r w:rsidR="009E4CDE">
        <w:rPr>
          <w:sz w:val="28"/>
          <w:szCs w:val="28"/>
        </w:rPr>
        <w:t>5</w:t>
      </w:r>
      <w:r w:rsidRPr="0059770A">
        <w:rPr>
          <w:sz w:val="28"/>
          <w:szCs w:val="28"/>
        </w:rPr>
        <w:t xml:space="preserve"> человека</w:t>
      </w:r>
      <w:r w:rsidR="009E4CDE">
        <w:rPr>
          <w:sz w:val="28"/>
          <w:szCs w:val="28"/>
        </w:rPr>
        <w:t xml:space="preserve">: </w:t>
      </w:r>
      <w:r w:rsidR="009E4CDE" w:rsidRPr="009E4CDE">
        <w:rPr>
          <w:sz w:val="28"/>
          <w:szCs w:val="28"/>
        </w:rPr>
        <w:t>от 1 года до  3 лет – 15 детей, от 3 лет до 7</w:t>
      </w:r>
      <w:proofErr w:type="gramEnd"/>
      <w:r w:rsidR="009E4CDE" w:rsidRPr="009E4CDE">
        <w:rPr>
          <w:sz w:val="28"/>
          <w:szCs w:val="28"/>
        </w:rPr>
        <w:t xml:space="preserve"> лет – 30 детей</w:t>
      </w:r>
      <w:r w:rsidR="009E4CDE">
        <w:rPr>
          <w:rFonts w:eastAsiaTheme="minorEastAsia" w:cstheme="minorBidi"/>
          <w:sz w:val="28"/>
          <w:szCs w:val="28"/>
        </w:rPr>
        <w:t xml:space="preserve">. </w:t>
      </w:r>
    </w:p>
    <w:p w:rsidR="009E4CDE" w:rsidRPr="005521DA" w:rsidRDefault="005521DA" w:rsidP="00552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DA">
        <w:rPr>
          <w:rFonts w:ascii="Times New Roman" w:hAnsi="Times New Roman"/>
          <w:sz w:val="28"/>
          <w:szCs w:val="28"/>
        </w:rPr>
        <w:t xml:space="preserve">     </w:t>
      </w:r>
      <w:r w:rsidR="009E4CDE" w:rsidRPr="005521DA">
        <w:rPr>
          <w:rFonts w:ascii="Times New Roman" w:hAnsi="Times New Roman" w:cs="Times New Roman"/>
          <w:sz w:val="28"/>
          <w:szCs w:val="28"/>
        </w:rPr>
        <w:t>С детьми работают 8 педагогов: 5 воспитателей, учитель логопед, музыкальный работник, руководитель физического воспитания. Обслуживающий персонал состоит из 9 человек.</w:t>
      </w:r>
    </w:p>
    <w:p w:rsidR="005521DA" w:rsidRPr="005521DA" w:rsidRDefault="005521DA" w:rsidP="005521DA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1DA">
        <w:rPr>
          <w:sz w:val="28"/>
          <w:szCs w:val="28"/>
        </w:rPr>
        <w:t xml:space="preserve">     Работа педагогического коллектива МДОУ  </w:t>
      </w:r>
      <w:proofErr w:type="spellStart"/>
      <w:r w:rsidRPr="005521DA">
        <w:rPr>
          <w:sz w:val="28"/>
          <w:szCs w:val="28"/>
        </w:rPr>
        <w:t>д</w:t>
      </w:r>
      <w:proofErr w:type="spellEnd"/>
      <w:r w:rsidRPr="005521DA">
        <w:rPr>
          <w:sz w:val="28"/>
          <w:szCs w:val="28"/>
        </w:rPr>
        <w:t>/с № 5 с. Харауз  в 20</w:t>
      </w:r>
      <w:r w:rsidR="0012079D">
        <w:rPr>
          <w:sz w:val="28"/>
          <w:szCs w:val="28"/>
        </w:rPr>
        <w:t>20</w:t>
      </w:r>
      <w:r w:rsidRPr="005521DA">
        <w:rPr>
          <w:sz w:val="28"/>
          <w:szCs w:val="28"/>
        </w:rPr>
        <w:t xml:space="preserve">  году была направлена на решение следующей цели: </w:t>
      </w:r>
    </w:p>
    <w:p w:rsidR="005521DA" w:rsidRPr="005521DA" w:rsidRDefault="005521DA" w:rsidP="005521DA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1DA">
        <w:rPr>
          <w:sz w:val="28"/>
          <w:szCs w:val="28"/>
        </w:rPr>
        <w:t xml:space="preserve">     создание условий для всестороннего формирования личности ребенка дошкольного детства с учетом его зоны ближайшего развития, индивидуальных возможностей и способностей в соответствии с Федеральным государственным образовательным стандартом.</w:t>
      </w:r>
    </w:p>
    <w:p w:rsidR="005521DA" w:rsidRPr="005521DA" w:rsidRDefault="005521DA" w:rsidP="005521DA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1DA">
        <w:rPr>
          <w:sz w:val="28"/>
          <w:szCs w:val="28"/>
        </w:rPr>
        <w:t xml:space="preserve">     В  отчетном году воспитанники  развивались согласно возрастным нормам, изучали программный материал, по результатам мониторинга видна положительная динамика по всем направлениям развития. Все дети хорошо адаптировались к условиям ДОУ.</w:t>
      </w:r>
    </w:p>
    <w:p w:rsidR="005521DA" w:rsidRPr="005521DA" w:rsidRDefault="005521DA" w:rsidP="005521DA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</w:rPr>
      </w:pPr>
      <w:r w:rsidRPr="005521DA">
        <w:rPr>
          <w:sz w:val="28"/>
          <w:szCs w:val="28"/>
        </w:rPr>
        <w:t xml:space="preserve">     В течение года строго соблюдался режим дня и все санитарно – гигиенические требования к пребыванию детей в детском учреждении. Согласно плану проводились медицинское обследование, педагогический мониторинг воспитанников</w:t>
      </w:r>
      <w:r w:rsidRPr="005521DA">
        <w:rPr>
          <w:color w:val="363636"/>
          <w:sz w:val="28"/>
          <w:szCs w:val="28"/>
        </w:rPr>
        <w:t>.</w:t>
      </w:r>
    </w:p>
    <w:p w:rsidR="005521DA" w:rsidRPr="005521DA" w:rsidRDefault="005521DA" w:rsidP="005521DA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363636"/>
          <w:sz w:val="28"/>
          <w:szCs w:val="28"/>
        </w:rPr>
        <w:t xml:space="preserve">     </w:t>
      </w:r>
      <w:r w:rsidRPr="005521DA">
        <w:rPr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  общеобразовательной программой «От рождения до школы», реализуемой в ДОУ, и утвержденным регламентом непосредственно образовательной деятельности. </w:t>
      </w:r>
      <w:proofErr w:type="gramStart"/>
      <w:r w:rsidRPr="005521DA">
        <w:rPr>
          <w:sz w:val="28"/>
          <w:szCs w:val="28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 – исследовательской, </w:t>
      </w:r>
      <w:proofErr w:type="spellStart"/>
      <w:r w:rsidRPr="005521DA">
        <w:rPr>
          <w:sz w:val="28"/>
          <w:szCs w:val="28"/>
        </w:rPr>
        <w:t>позновательно-речевой</w:t>
      </w:r>
      <w:proofErr w:type="spellEnd"/>
      <w:r w:rsidRPr="005521DA">
        <w:rPr>
          <w:sz w:val="28"/>
          <w:szCs w:val="28"/>
        </w:rPr>
        <w:t>, продуктивной, музыкальной, чтения художественной литературы, творческой.</w:t>
      </w:r>
      <w:proofErr w:type="gramEnd"/>
      <w:r w:rsidRPr="005521DA">
        <w:rPr>
          <w:sz w:val="28"/>
          <w:szCs w:val="28"/>
        </w:rPr>
        <w:t xml:space="preserve"> </w:t>
      </w:r>
      <w:proofErr w:type="gramStart"/>
      <w:r w:rsidRPr="005521DA">
        <w:rPr>
          <w:sz w:val="28"/>
          <w:szCs w:val="28"/>
        </w:rPr>
        <w:t>Все виды деятельности представляют основные направления развития детей: физическое, социально- коммуникативное, познавательное, речевое, художественно – эстетическое.</w:t>
      </w:r>
      <w:proofErr w:type="gramEnd"/>
    </w:p>
    <w:p w:rsidR="004237EC" w:rsidRPr="0059770A" w:rsidRDefault="005521DA" w:rsidP="005521DA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1DA">
        <w:rPr>
          <w:sz w:val="28"/>
          <w:szCs w:val="28"/>
        </w:rPr>
        <w:t xml:space="preserve">     В группах систематически проводилась работа по взаимодействию с семьями воспитанников в соответствии с перспективными и календарными планами, в них указаны  все совместные мероприятия, консультации, родительские собрания, наглядно – стендовая информация. В свою очередь родители (законные представители) старались участвовать во всех акциях и совместных мероприятиях группы и ДОУ. На протяжении года детям и родителям была предоставлена возможность участвовать в разнообразных конкурсах, выставках, родительских собраниях и подготовке к праздничным мероприятиям. Деятельность воспитателей предусматривала решение образовательных задач в совместной деятельности взрослого и ребенка, самостоятельной деятельности воспитанников как в рамках непосредственно образовательной деятельности,</w:t>
      </w:r>
      <w:r>
        <w:rPr>
          <w:sz w:val="28"/>
          <w:szCs w:val="28"/>
        </w:rPr>
        <w:t xml:space="preserve"> так и в ходе режимных моментов</w:t>
      </w:r>
    </w:p>
    <w:p w:rsidR="004237EC" w:rsidRPr="0059770A" w:rsidRDefault="004237EC" w:rsidP="00423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70A">
        <w:rPr>
          <w:rFonts w:ascii="Times New Roman" w:hAnsi="Times New Roman"/>
          <w:sz w:val="28"/>
          <w:szCs w:val="28"/>
        </w:rPr>
        <w:t xml:space="preserve">     Для реализации</w:t>
      </w:r>
      <w:r w:rsidR="005521DA">
        <w:rPr>
          <w:rFonts w:ascii="Times New Roman" w:hAnsi="Times New Roman"/>
          <w:sz w:val="28"/>
          <w:szCs w:val="28"/>
        </w:rPr>
        <w:t xml:space="preserve"> образовательной </w:t>
      </w:r>
      <w:r w:rsidRPr="0059770A">
        <w:rPr>
          <w:rFonts w:ascii="Times New Roman" w:hAnsi="Times New Roman"/>
          <w:sz w:val="28"/>
          <w:szCs w:val="28"/>
        </w:rPr>
        <w:t xml:space="preserve"> программы в детском саде</w:t>
      </w:r>
      <w:r w:rsidR="005521DA">
        <w:rPr>
          <w:rFonts w:ascii="Times New Roman" w:hAnsi="Times New Roman"/>
          <w:sz w:val="28"/>
          <w:szCs w:val="28"/>
        </w:rPr>
        <w:t xml:space="preserve"> необходимо</w:t>
      </w:r>
      <w:r w:rsidRPr="0059770A">
        <w:rPr>
          <w:rFonts w:ascii="Times New Roman" w:hAnsi="Times New Roman"/>
          <w:sz w:val="28"/>
          <w:szCs w:val="28"/>
        </w:rPr>
        <w:t xml:space="preserve"> иметь разнообразную предметно-развивающую среду, которая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59770A">
        <w:rPr>
          <w:rFonts w:ascii="Times New Roman" w:hAnsi="Times New Roman"/>
          <w:sz w:val="28"/>
          <w:szCs w:val="28"/>
        </w:rPr>
        <w:t xml:space="preserve"> была достаточно пополнена в 201</w:t>
      </w:r>
      <w:r w:rsidR="005521DA">
        <w:rPr>
          <w:rFonts w:ascii="Times New Roman" w:hAnsi="Times New Roman"/>
          <w:sz w:val="28"/>
          <w:szCs w:val="28"/>
        </w:rPr>
        <w:t>8</w:t>
      </w:r>
      <w:r w:rsidRPr="0059770A">
        <w:rPr>
          <w:rFonts w:ascii="Times New Roman" w:hAnsi="Times New Roman"/>
          <w:sz w:val="28"/>
          <w:szCs w:val="28"/>
        </w:rPr>
        <w:t xml:space="preserve"> году. </w:t>
      </w:r>
    </w:p>
    <w:p w:rsidR="004237EC" w:rsidRPr="002F6589" w:rsidRDefault="004237EC" w:rsidP="00423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Pr="002F6589">
        <w:rPr>
          <w:rFonts w:ascii="Times New Roman" w:hAnsi="Times New Roman"/>
          <w:sz w:val="28"/>
          <w:szCs w:val="28"/>
        </w:rPr>
        <w:t xml:space="preserve">В перспективе необходимо огородить участки, хозяйственный двор, заменить входные двери, пополнить методическим материалом.     </w:t>
      </w:r>
    </w:p>
    <w:p w:rsidR="00794410" w:rsidRDefault="00794410" w:rsidP="004237E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4237EC" w:rsidRPr="00794410" w:rsidRDefault="004237EC" w:rsidP="004237E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794410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Культура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1D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94410">
        <w:rPr>
          <w:rFonts w:ascii="Times New Roman" w:hAnsi="Times New Roman" w:cs="Times New Roman"/>
          <w:sz w:val="28"/>
          <w:szCs w:val="28"/>
        </w:rPr>
        <w:t>Учреждения культуры включают  в себя:  библиотеку, Сельский Дом культуры (СДК).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Всего работающих: специалистов 4 человека, технический персонал – 1 человек.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Основные направления деятельности – выявление и развитие творческих способностей населения, воспитание интереса к народному творчеству, истории села, сохранение и развитие народных традиций.</w:t>
      </w:r>
    </w:p>
    <w:p w:rsidR="004237EC" w:rsidRPr="0050092F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92F">
        <w:rPr>
          <w:rFonts w:ascii="Times New Roman" w:hAnsi="Times New Roman" w:cs="Times New Roman"/>
          <w:sz w:val="28"/>
          <w:szCs w:val="28"/>
        </w:rPr>
        <w:t xml:space="preserve">     В СДК работают </w:t>
      </w:r>
      <w:r w:rsidR="00E81277" w:rsidRPr="0050092F">
        <w:rPr>
          <w:rFonts w:ascii="Times New Roman" w:hAnsi="Times New Roman" w:cs="Times New Roman"/>
          <w:sz w:val="28"/>
          <w:szCs w:val="28"/>
        </w:rPr>
        <w:t>7</w:t>
      </w:r>
      <w:r w:rsidRPr="0050092F">
        <w:rPr>
          <w:rFonts w:ascii="Times New Roman" w:hAnsi="Times New Roman" w:cs="Times New Roman"/>
          <w:sz w:val="28"/>
          <w:szCs w:val="28"/>
        </w:rPr>
        <w:t xml:space="preserve"> клубных формирований</w:t>
      </w:r>
      <w:r w:rsidR="00794410" w:rsidRPr="0050092F">
        <w:rPr>
          <w:rFonts w:ascii="Times New Roman" w:hAnsi="Times New Roman" w:cs="Times New Roman"/>
          <w:sz w:val="28"/>
          <w:szCs w:val="28"/>
        </w:rPr>
        <w:t xml:space="preserve">: 2 для взрослых, </w:t>
      </w:r>
      <w:r w:rsidR="00E81277" w:rsidRPr="0050092F">
        <w:rPr>
          <w:rFonts w:ascii="Times New Roman" w:hAnsi="Times New Roman" w:cs="Times New Roman"/>
          <w:sz w:val="28"/>
          <w:szCs w:val="28"/>
        </w:rPr>
        <w:t>5</w:t>
      </w:r>
      <w:r w:rsidR="00794410" w:rsidRPr="0050092F">
        <w:rPr>
          <w:rFonts w:ascii="Times New Roman" w:hAnsi="Times New Roman" w:cs="Times New Roman"/>
          <w:sz w:val="28"/>
          <w:szCs w:val="28"/>
        </w:rPr>
        <w:t xml:space="preserve"> для детей.</w:t>
      </w:r>
      <w:r w:rsidRPr="00500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7EC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79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81277">
        <w:rPr>
          <w:rFonts w:ascii="Times New Roman" w:hAnsi="Times New Roman" w:cs="Times New Roman"/>
          <w:sz w:val="28"/>
          <w:szCs w:val="28"/>
        </w:rPr>
        <w:t xml:space="preserve">«Фантазия» для детей от </w:t>
      </w:r>
      <w:r w:rsidR="00E81277" w:rsidRPr="00E81277">
        <w:rPr>
          <w:rFonts w:ascii="Times New Roman" w:hAnsi="Times New Roman" w:cs="Times New Roman"/>
          <w:sz w:val="28"/>
          <w:szCs w:val="28"/>
        </w:rPr>
        <w:t>7 до 14</w:t>
      </w:r>
      <w:r w:rsidRPr="00E81277">
        <w:rPr>
          <w:rFonts w:ascii="Times New Roman" w:hAnsi="Times New Roman" w:cs="Times New Roman"/>
          <w:sz w:val="28"/>
          <w:szCs w:val="28"/>
        </w:rPr>
        <w:t xml:space="preserve"> лет, направление - декоративно-прикладное творчество. </w:t>
      </w:r>
    </w:p>
    <w:p w:rsidR="00E81277" w:rsidRDefault="00E81277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2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Отрада</w:t>
      </w:r>
      <w:r w:rsidRPr="00E81277">
        <w:rPr>
          <w:rFonts w:ascii="Times New Roman" w:hAnsi="Times New Roman" w:cs="Times New Roman"/>
          <w:sz w:val="28"/>
          <w:szCs w:val="28"/>
        </w:rPr>
        <w:t xml:space="preserve">» для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 w:rsidRPr="00E812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 до 65</w:t>
      </w:r>
      <w:r w:rsidRPr="00E81277">
        <w:rPr>
          <w:rFonts w:ascii="Times New Roman" w:hAnsi="Times New Roman" w:cs="Times New Roman"/>
          <w:sz w:val="28"/>
          <w:szCs w:val="28"/>
        </w:rPr>
        <w:t xml:space="preserve"> лет, направление - декоративно-прикладное творчество. </w:t>
      </w:r>
    </w:p>
    <w:p w:rsidR="00E81277" w:rsidRPr="00E81277" w:rsidRDefault="00E81277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277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</w:t>
      </w:r>
      <w:r w:rsidRPr="00E81277">
        <w:rPr>
          <w:rFonts w:ascii="Times New Roman" w:hAnsi="Times New Roman" w:cs="Times New Roman"/>
          <w:sz w:val="28"/>
          <w:szCs w:val="28"/>
        </w:rPr>
        <w:t>» для детей от 7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1277">
        <w:rPr>
          <w:rFonts w:ascii="Times New Roman" w:hAnsi="Times New Roman" w:cs="Times New Roman"/>
          <w:sz w:val="28"/>
          <w:szCs w:val="28"/>
        </w:rPr>
        <w:t xml:space="preserve"> лет, направление - </w:t>
      </w:r>
      <w:r>
        <w:rPr>
          <w:rFonts w:ascii="Times New Roman" w:hAnsi="Times New Roman" w:cs="Times New Roman"/>
          <w:sz w:val="28"/>
          <w:szCs w:val="28"/>
        </w:rPr>
        <w:t>художествен</w:t>
      </w:r>
      <w:r w:rsidRPr="00E81277">
        <w:rPr>
          <w:rFonts w:ascii="Times New Roman" w:hAnsi="Times New Roman" w:cs="Times New Roman"/>
          <w:sz w:val="28"/>
          <w:szCs w:val="28"/>
        </w:rPr>
        <w:t xml:space="preserve">ное творчество. </w:t>
      </w:r>
    </w:p>
    <w:p w:rsidR="004237EC" w:rsidRPr="00E81277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277">
        <w:rPr>
          <w:rFonts w:ascii="Times New Roman" w:hAnsi="Times New Roman" w:cs="Times New Roman"/>
          <w:sz w:val="28"/>
          <w:szCs w:val="28"/>
        </w:rPr>
        <w:t xml:space="preserve">     «</w:t>
      </w:r>
      <w:r w:rsidR="00794410" w:rsidRPr="00E81277">
        <w:rPr>
          <w:rFonts w:ascii="Times New Roman" w:hAnsi="Times New Roman" w:cs="Times New Roman"/>
          <w:sz w:val="28"/>
          <w:szCs w:val="28"/>
        </w:rPr>
        <w:t>Аккорд</w:t>
      </w:r>
      <w:r w:rsidRPr="00E81277">
        <w:rPr>
          <w:rFonts w:ascii="Times New Roman" w:hAnsi="Times New Roman" w:cs="Times New Roman"/>
          <w:sz w:val="28"/>
          <w:szCs w:val="28"/>
        </w:rPr>
        <w:t>»</w:t>
      </w:r>
      <w:r w:rsidR="00E81277" w:rsidRPr="00E81277">
        <w:rPr>
          <w:rFonts w:ascii="Times New Roman" w:hAnsi="Times New Roman" w:cs="Times New Roman"/>
          <w:sz w:val="28"/>
          <w:szCs w:val="28"/>
        </w:rPr>
        <w:t xml:space="preserve"> - клуб по интересам</w:t>
      </w:r>
      <w:r w:rsidRPr="00E81277">
        <w:rPr>
          <w:rFonts w:ascii="Times New Roman" w:hAnsi="Times New Roman" w:cs="Times New Roman"/>
          <w:sz w:val="28"/>
          <w:szCs w:val="28"/>
        </w:rPr>
        <w:t xml:space="preserve"> для взрослых от </w:t>
      </w:r>
      <w:r w:rsidR="00E81277" w:rsidRPr="00E81277">
        <w:rPr>
          <w:rFonts w:ascii="Times New Roman" w:hAnsi="Times New Roman" w:cs="Times New Roman"/>
          <w:sz w:val="28"/>
          <w:szCs w:val="28"/>
        </w:rPr>
        <w:t>20</w:t>
      </w:r>
      <w:r w:rsidRPr="00E81277">
        <w:rPr>
          <w:rFonts w:ascii="Times New Roman" w:hAnsi="Times New Roman" w:cs="Times New Roman"/>
          <w:sz w:val="28"/>
          <w:szCs w:val="28"/>
        </w:rPr>
        <w:t xml:space="preserve"> до </w:t>
      </w:r>
      <w:r w:rsidR="00E81277" w:rsidRPr="00E81277">
        <w:rPr>
          <w:rFonts w:ascii="Times New Roman" w:hAnsi="Times New Roman" w:cs="Times New Roman"/>
          <w:sz w:val="28"/>
          <w:szCs w:val="28"/>
        </w:rPr>
        <w:t>30</w:t>
      </w:r>
      <w:r w:rsidRPr="00E81277">
        <w:rPr>
          <w:rFonts w:ascii="Times New Roman" w:hAnsi="Times New Roman" w:cs="Times New Roman"/>
          <w:sz w:val="28"/>
          <w:szCs w:val="28"/>
        </w:rPr>
        <w:t xml:space="preserve"> лет, направление -</w:t>
      </w:r>
      <w:r w:rsidR="00E81277" w:rsidRPr="00E81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77" w:rsidRPr="00E81277">
        <w:rPr>
          <w:rFonts w:ascii="Times New Roman" w:hAnsi="Times New Roman" w:cs="Times New Roman"/>
          <w:sz w:val="28"/>
          <w:szCs w:val="28"/>
        </w:rPr>
        <w:t>разножанровый</w:t>
      </w:r>
      <w:proofErr w:type="spellEnd"/>
      <w:r w:rsidRPr="00E81277">
        <w:rPr>
          <w:rFonts w:ascii="Times New Roman" w:hAnsi="Times New Roman" w:cs="Times New Roman"/>
          <w:sz w:val="28"/>
          <w:szCs w:val="28"/>
        </w:rPr>
        <w:t>.</w:t>
      </w:r>
    </w:p>
    <w:p w:rsidR="004237EC" w:rsidRPr="00E81277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79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81277">
        <w:rPr>
          <w:rFonts w:ascii="Times New Roman" w:hAnsi="Times New Roman" w:cs="Times New Roman"/>
          <w:sz w:val="28"/>
          <w:szCs w:val="28"/>
        </w:rPr>
        <w:t xml:space="preserve">«Улыбка» для детей от </w:t>
      </w:r>
      <w:r w:rsidR="00E81277" w:rsidRPr="00E81277">
        <w:rPr>
          <w:rFonts w:ascii="Times New Roman" w:hAnsi="Times New Roman" w:cs="Times New Roman"/>
          <w:sz w:val="28"/>
          <w:szCs w:val="28"/>
        </w:rPr>
        <w:t>7</w:t>
      </w:r>
      <w:r w:rsidRPr="00E81277">
        <w:rPr>
          <w:rFonts w:ascii="Times New Roman" w:hAnsi="Times New Roman" w:cs="Times New Roman"/>
          <w:sz w:val="28"/>
          <w:szCs w:val="28"/>
        </w:rPr>
        <w:t xml:space="preserve"> до 1</w:t>
      </w:r>
      <w:r w:rsidR="00E81277" w:rsidRPr="00E81277">
        <w:rPr>
          <w:rFonts w:ascii="Times New Roman" w:hAnsi="Times New Roman" w:cs="Times New Roman"/>
          <w:sz w:val="28"/>
          <w:szCs w:val="28"/>
        </w:rPr>
        <w:t>4</w:t>
      </w:r>
      <w:r w:rsidRPr="00E81277">
        <w:rPr>
          <w:rFonts w:ascii="Times New Roman" w:hAnsi="Times New Roman" w:cs="Times New Roman"/>
          <w:sz w:val="28"/>
          <w:szCs w:val="28"/>
        </w:rPr>
        <w:t xml:space="preserve"> лет, направление - самодеятельное народное творчество, дети занимаются подготовкой номеров для различных мероприятий;</w:t>
      </w:r>
    </w:p>
    <w:p w:rsidR="004237EC" w:rsidRPr="00E81277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1277">
        <w:rPr>
          <w:rFonts w:ascii="Times New Roman" w:hAnsi="Times New Roman" w:cs="Times New Roman"/>
          <w:sz w:val="28"/>
          <w:szCs w:val="28"/>
        </w:rPr>
        <w:t xml:space="preserve">     «Чародейка» для детей от 1</w:t>
      </w:r>
      <w:r w:rsidR="00E81277" w:rsidRPr="00E81277">
        <w:rPr>
          <w:rFonts w:ascii="Times New Roman" w:hAnsi="Times New Roman" w:cs="Times New Roman"/>
          <w:sz w:val="28"/>
          <w:szCs w:val="28"/>
        </w:rPr>
        <w:t>0</w:t>
      </w:r>
      <w:r w:rsidRPr="00E81277">
        <w:rPr>
          <w:rFonts w:ascii="Times New Roman" w:hAnsi="Times New Roman" w:cs="Times New Roman"/>
          <w:sz w:val="28"/>
          <w:szCs w:val="28"/>
        </w:rPr>
        <w:t xml:space="preserve"> до 1</w:t>
      </w:r>
      <w:r w:rsidR="00E81277" w:rsidRPr="00E81277">
        <w:rPr>
          <w:rFonts w:ascii="Times New Roman" w:hAnsi="Times New Roman" w:cs="Times New Roman"/>
          <w:sz w:val="28"/>
          <w:szCs w:val="28"/>
        </w:rPr>
        <w:t>4</w:t>
      </w:r>
      <w:r w:rsidRPr="00E81277">
        <w:rPr>
          <w:rFonts w:ascii="Times New Roman" w:hAnsi="Times New Roman" w:cs="Times New Roman"/>
          <w:sz w:val="28"/>
          <w:szCs w:val="28"/>
        </w:rPr>
        <w:t xml:space="preserve"> лет, направление </w:t>
      </w:r>
      <w:r w:rsidR="00E81277" w:rsidRPr="00E81277">
        <w:rPr>
          <w:rFonts w:ascii="Times New Roman" w:hAnsi="Times New Roman" w:cs="Times New Roman"/>
          <w:sz w:val="28"/>
          <w:szCs w:val="28"/>
        </w:rPr>
        <w:t>- хореография</w:t>
      </w:r>
      <w:r w:rsidRPr="00E81277">
        <w:rPr>
          <w:rFonts w:ascii="Times New Roman" w:hAnsi="Times New Roman" w:cs="Times New Roman"/>
          <w:sz w:val="28"/>
          <w:szCs w:val="28"/>
        </w:rPr>
        <w:t>.</w:t>
      </w:r>
    </w:p>
    <w:p w:rsidR="00E81277" w:rsidRPr="00E81277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79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81277">
        <w:rPr>
          <w:rFonts w:ascii="Times New Roman" w:hAnsi="Times New Roman" w:cs="Times New Roman"/>
          <w:sz w:val="28"/>
          <w:szCs w:val="28"/>
        </w:rPr>
        <w:t>«</w:t>
      </w:r>
      <w:r w:rsidR="00E81277" w:rsidRPr="00E81277">
        <w:rPr>
          <w:rFonts w:ascii="Times New Roman" w:hAnsi="Times New Roman" w:cs="Times New Roman"/>
          <w:sz w:val="28"/>
          <w:szCs w:val="28"/>
        </w:rPr>
        <w:t>Надежда</w:t>
      </w:r>
      <w:r w:rsidRPr="00E81277">
        <w:rPr>
          <w:rFonts w:ascii="Times New Roman" w:hAnsi="Times New Roman" w:cs="Times New Roman"/>
          <w:sz w:val="28"/>
          <w:szCs w:val="28"/>
        </w:rPr>
        <w:t>» - клуб по интересам</w:t>
      </w:r>
      <w:r w:rsidR="00E81277" w:rsidRPr="00E81277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E81277">
        <w:rPr>
          <w:rFonts w:ascii="Times New Roman" w:hAnsi="Times New Roman" w:cs="Times New Roman"/>
          <w:sz w:val="28"/>
          <w:szCs w:val="28"/>
        </w:rPr>
        <w:t xml:space="preserve"> от </w:t>
      </w:r>
      <w:r w:rsidR="00E81277" w:rsidRPr="00E81277">
        <w:rPr>
          <w:rFonts w:ascii="Times New Roman" w:hAnsi="Times New Roman" w:cs="Times New Roman"/>
          <w:sz w:val="28"/>
          <w:szCs w:val="28"/>
        </w:rPr>
        <w:t>9</w:t>
      </w:r>
      <w:r w:rsidRPr="00E81277">
        <w:rPr>
          <w:rFonts w:ascii="Times New Roman" w:hAnsi="Times New Roman" w:cs="Times New Roman"/>
          <w:sz w:val="28"/>
          <w:szCs w:val="28"/>
        </w:rPr>
        <w:t xml:space="preserve"> до </w:t>
      </w:r>
      <w:r w:rsidR="00E81277" w:rsidRPr="00E81277">
        <w:rPr>
          <w:rFonts w:ascii="Times New Roman" w:hAnsi="Times New Roman" w:cs="Times New Roman"/>
          <w:sz w:val="28"/>
          <w:szCs w:val="28"/>
        </w:rPr>
        <w:t>12</w:t>
      </w:r>
      <w:r w:rsidRPr="00E81277">
        <w:rPr>
          <w:rFonts w:ascii="Times New Roman" w:hAnsi="Times New Roman" w:cs="Times New Roman"/>
          <w:sz w:val="28"/>
          <w:szCs w:val="28"/>
        </w:rPr>
        <w:t xml:space="preserve"> лет,</w:t>
      </w:r>
      <w:r w:rsidR="00E81277" w:rsidRPr="00E81277">
        <w:rPr>
          <w:rFonts w:ascii="Times New Roman" w:hAnsi="Times New Roman" w:cs="Times New Roman"/>
          <w:sz w:val="28"/>
          <w:szCs w:val="28"/>
        </w:rPr>
        <w:t xml:space="preserve"> направление – </w:t>
      </w:r>
      <w:proofErr w:type="spellStart"/>
      <w:r w:rsidR="00E81277" w:rsidRPr="00E81277">
        <w:rPr>
          <w:rFonts w:ascii="Times New Roman" w:hAnsi="Times New Roman" w:cs="Times New Roman"/>
          <w:sz w:val="28"/>
          <w:szCs w:val="28"/>
        </w:rPr>
        <w:t>разножанровый</w:t>
      </w:r>
      <w:proofErr w:type="spellEnd"/>
      <w:r w:rsidR="00E81277" w:rsidRPr="00E81277">
        <w:rPr>
          <w:rFonts w:ascii="Times New Roman" w:hAnsi="Times New Roman" w:cs="Times New Roman"/>
          <w:sz w:val="28"/>
          <w:szCs w:val="28"/>
        </w:rPr>
        <w:t>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Два первых формирования занимаются домоводством, шьют, вяжут, вышивают. Руководитель  этих формирований талантливый, творческий человек, их работы выставляются на разных выставках.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</w:t>
      </w:r>
      <w:r w:rsidR="00E81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410">
        <w:rPr>
          <w:rFonts w:ascii="Times New Roman" w:hAnsi="Times New Roman" w:cs="Times New Roman"/>
          <w:sz w:val="28"/>
          <w:szCs w:val="28"/>
        </w:rPr>
        <w:t>За 20</w:t>
      </w:r>
      <w:r w:rsidR="0012079D">
        <w:rPr>
          <w:rFonts w:ascii="Times New Roman" w:hAnsi="Times New Roman" w:cs="Times New Roman"/>
          <w:sz w:val="28"/>
          <w:szCs w:val="28"/>
        </w:rPr>
        <w:t>20</w:t>
      </w:r>
      <w:r w:rsidRPr="00794410">
        <w:rPr>
          <w:rFonts w:ascii="Times New Roman" w:hAnsi="Times New Roman" w:cs="Times New Roman"/>
          <w:sz w:val="28"/>
          <w:szCs w:val="28"/>
        </w:rPr>
        <w:t xml:space="preserve"> год проведены мероприятия информационно-аналитического характера, развлекательные, игровые, экологического и патриотического направлений.</w:t>
      </w:r>
      <w:proofErr w:type="gramEnd"/>
      <w:r w:rsidR="0050092F">
        <w:rPr>
          <w:rFonts w:ascii="Times New Roman" w:hAnsi="Times New Roman" w:cs="Times New Roman"/>
          <w:sz w:val="28"/>
          <w:szCs w:val="28"/>
        </w:rPr>
        <w:t xml:space="preserve"> В условиях нестабильной эпидемиологической обстановки, в связи с распространением новой </w:t>
      </w:r>
      <w:proofErr w:type="spellStart"/>
      <w:r w:rsidR="0050092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50092F">
        <w:rPr>
          <w:rFonts w:ascii="Times New Roman" w:hAnsi="Times New Roman" w:cs="Times New Roman"/>
          <w:sz w:val="28"/>
          <w:szCs w:val="28"/>
        </w:rPr>
        <w:t xml:space="preserve"> инфекции  все мероприятия проводились в режиме </w:t>
      </w:r>
      <w:proofErr w:type="spellStart"/>
      <w:r w:rsidR="0050092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0092F">
        <w:rPr>
          <w:rFonts w:ascii="Times New Roman" w:hAnsi="Times New Roman" w:cs="Times New Roman"/>
          <w:sz w:val="28"/>
          <w:szCs w:val="28"/>
        </w:rPr>
        <w:t>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 Книжный фонд библиотеки 12</w:t>
      </w:r>
      <w:r w:rsidR="00794410" w:rsidRPr="00794410">
        <w:rPr>
          <w:rFonts w:ascii="Times New Roman" w:hAnsi="Times New Roman" w:cs="Times New Roman"/>
          <w:sz w:val="28"/>
          <w:szCs w:val="28"/>
        </w:rPr>
        <w:t>71</w:t>
      </w:r>
      <w:r w:rsidRPr="00794410">
        <w:rPr>
          <w:rFonts w:ascii="Times New Roman" w:hAnsi="Times New Roman" w:cs="Times New Roman"/>
          <w:sz w:val="28"/>
          <w:szCs w:val="28"/>
        </w:rPr>
        <w:t>9 экземпляров ежегодно обновляется, в 201</w:t>
      </w:r>
      <w:r w:rsidR="00794410" w:rsidRPr="00794410">
        <w:rPr>
          <w:rFonts w:ascii="Times New Roman" w:hAnsi="Times New Roman" w:cs="Times New Roman"/>
          <w:sz w:val="28"/>
          <w:szCs w:val="28"/>
        </w:rPr>
        <w:t>8</w:t>
      </w:r>
      <w:r w:rsidRPr="00794410">
        <w:rPr>
          <w:rFonts w:ascii="Times New Roman" w:hAnsi="Times New Roman" w:cs="Times New Roman"/>
          <w:sz w:val="28"/>
          <w:szCs w:val="28"/>
        </w:rPr>
        <w:t xml:space="preserve">г поступило </w:t>
      </w:r>
      <w:r w:rsidR="00794410" w:rsidRPr="00794410">
        <w:rPr>
          <w:rFonts w:ascii="Times New Roman" w:hAnsi="Times New Roman" w:cs="Times New Roman"/>
          <w:sz w:val="28"/>
          <w:szCs w:val="28"/>
        </w:rPr>
        <w:t>5</w:t>
      </w:r>
      <w:r w:rsidRPr="00794410">
        <w:rPr>
          <w:rFonts w:ascii="Times New Roman" w:hAnsi="Times New Roman" w:cs="Times New Roman"/>
          <w:sz w:val="28"/>
          <w:szCs w:val="28"/>
        </w:rPr>
        <w:t>0 книг, осуществляется ежемесячное поступление периодических изданий: 4 газеты, 6 журналов.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Количество читателей – 500 человек из них дети 10</w:t>
      </w:r>
      <w:r w:rsidR="00794410" w:rsidRPr="00794410">
        <w:rPr>
          <w:rFonts w:ascii="Times New Roman" w:hAnsi="Times New Roman" w:cs="Times New Roman"/>
          <w:sz w:val="28"/>
          <w:szCs w:val="28"/>
        </w:rPr>
        <w:t>1</w:t>
      </w:r>
      <w:r w:rsidRPr="00794410">
        <w:rPr>
          <w:rFonts w:ascii="Times New Roman" w:hAnsi="Times New Roman" w:cs="Times New Roman"/>
          <w:sz w:val="28"/>
          <w:szCs w:val="28"/>
        </w:rPr>
        <w:t>человек.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Читатели библиотеки принимают активное участие в районных конкурсах и мероприятиях проводимых в селе.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На базе библиотеки работает Совет Ветеранов, который проводит сбор исторических данных, оформляются брошюры, закладки. Также на базе библиотеки работают клубное формирование «Путь к </w:t>
      </w:r>
      <w:proofErr w:type="gramStart"/>
      <w:r w:rsidRPr="00794410">
        <w:rPr>
          <w:rFonts w:ascii="Times New Roman" w:hAnsi="Times New Roman" w:cs="Times New Roman"/>
          <w:sz w:val="28"/>
          <w:szCs w:val="28"/>
        </w:rPr>
        <w:t>здоровью</w:t>
      </w:r>
      <w:proofErr w:type="gramEnd"/>
      <w:r w:rsidRPr="00794410">
        <w:rPr>
          <w:rFonts w:ascii="Times New Roman" w:hAnsi="Times New Roman" w:cs="Times New Roman"/>
          <w:sz w:val="28"/>
          <w:szCs w:val="28"/>
        </w:rPr>
        <w:t xml:space="preserve">» участниками </w:t>
      </w:r>
      <w:proofErr w:type="gramStart"/>
      <w:r w:rsidRPr="0079441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794410">
        <w:rPr>
          <w:rFonts w:ascii="Times New Roman" w:hAnsi="Times New Roman" w:cs="Times New Roman"/>
          <w:sz w:val="28"/>
          <w:szCs w:val="28"/>
        </w:rPr>
        <w:t xml:space="preserve"> являются люди, стремящиеся углубить свои знания в </w:t>
      </w:r>
      <w:r w:rsidRPr="00794410">
        <w:rPr>
          <w:rFonts w:ascii="Times New Roman" w:hAnsi="Times New Roman" w:cs="Times New Roman"/>
          <w:sz w:val="28"/>
          <w:szCs w:val="28"/>
        </w:rPr>
        <w:lastRenderedPageBreak/>
        <w:t>области здоровья человека, быть здоровым, вести и пропагандировать здоровый образ жизни, и  любительский клуб «Чародейка».</w:t>
      </w:r>
    </w:p>
    <w:p w:rsidR="00C050A8" w:rsidRDefault="00C050A8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0A8" w:rsidRPr="00CB35EC" w:rsidRDefault="00C050A8" w:rsidP="00C050A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5EC">
        <w:rPr>
          <w:rFonts w:ascii="Times New Roman" w:hAnsi="Times New Roman" w:cs="Times New Roman"/>
          <w:b/>
          <w:i/>
          <w:sz w:val="28"/>
          <w:szCs w:val="28"/>
        </w:rPr>
        <w:t>Социальное обслуживание</w:t>
      </w:r>
    </w:p>
    <w:p w:rsidR="004237EC" w:rsidRP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1D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794410"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proofErr w:type="spellStart"/>
      <w:r w:rsidRPr="00794410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794410">
        <w:rPr>
          <w:rFonts w:ascii="Times New Roman" w:hAnsi="Times New Roman" w:cs="Times New Roman"/>
          <w:sz w:val="28"/>
          <w:szCs w:val="28"/>
        </w:rPr>
        <w:t>» социальная работа представлена участковым специалистом по социальной работе и  социальным работник</w:t>
      </w:r>
      <w:r w:rsidR="0012079D">
        <w:rPr>
          <w:rFonts w:ascii="Times New Roman" w:hAnsi="Times New Roman" w:cs="Times New Roman"/>
          <w:sz w:val="28"/>
          <w:szCs w:val="28"/>
        </w:rPr>
        <w:t>о</w:t>
      </w:r>
      <w:r w:rsidRPr="00794410">
        <w:rPr>
          <w:rFonts w:ascii="Times New Roman" w:hAnsi="Times New Roman" w:cs="Times New Roman"/>
          <w:sz w:val="28"/>
          <w:szCs w:val="28"/>
        </w:rPr>
        <w:t xml:space="preserve">м, на </w:t>
      </w:r>
      <w:r w:rsidR="0012079D">
        <w:rPr>
          <w:rFonts w:ascii="Times New Roman" w:hAnsi="Times New Roman" w:cs="Times New Roman"/>
          <w:sz w:val="28"/>
          <w:szCs w:val="28"/>
        </w:rPr>
        <w:t>ее</w:t>
      </w:r>
      <w:r w:rsidRPr="00794410">
        <w:rPr>
          <w:rFonts w:ascii="Times New Roman" w:hAnsi="Times New Roman" w:cs="Times New Roman"/>
          <w:sz w:val="28"/>
          <w:szCs w:val="28"/>
        </w:rPr>
        <w:t xml:space="preserve"> обслуживании находятся </w:t>
      </w:r>
      <w:r w:rsidR="0012079D">
        <w:rPr>
          <w:rFonts w:ascii="Times New Roman" w:hAnsi="Times New Roman" w:cs="Times New Roman"/>
          <w:sz w:val="28"/>
          <w:szCs w:val="28"/>
        </w:rPr>
        <w:t>5</w:t>
      </w:r>
      <w:r w:rsidRPr="00794410">
        <w:rPr>
          <w:rFonts w:ascii="Times New Roman" w:hAnsi="Times New Roman" w:cs="Times New Roman"/>
          <w:sz w:val="28"/>
          <w:szCs w:val="28"/>
        </w:rPr>
        <w:t xml:space="preserve"> пенсионеров.</w:t>
      </w:r>
    </w:p>
    <w:p w:rsidR="004237EC" w:rsidRPr="00F36D06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В 20</w:t>
      </w:r>
      <w:r w:rsidR="0012079D">
        <w:rPr>
          <w:rFonts w:ascii="Times New Roman" w:hAnsi="Times New Roman" w:cs="Times New Roman"/>
          <w:sz w:val="28"/>
          <w:szCs w:val="28"/>
        </w:rPr>
        <w:t>20</w:t>
      </w:r>
      <w:r w:rsidRPr="00794410">
        <w:rPr>
          <w:rFonts w:ascii="Times New Roman" w:hAnsi="Times New Roman" w:cs="Times New Roman"/>
          <w:sz w:val="28"/>
          <w:szCs w:val="28"/>
        </w:rPr>
        <w:t xml:space="preserve">г </w:t>
      </w:r>
      <w:r w:rsidR="00794410" w:rsidRPr="00F36D06">
        <w:rPr>
          <w:rFonts w:ascii="Times New Roman" w:hAnsi="Times New Roman" w:cs="Times New Roman"/>
          <w:sz w:val="28"/>
          <w:szCs w:val="28"/>
        </w:rPr>
        <w:t>1</w:t>
      </w:r>
      <w:r w:rsidR="00F36D06" w:rsidRPr="00F36D06">
        <w:rPr>
          <w:rFonts w:ascii="Times New Roman" w:hAnsi="Times New Roman" w:cs="Times New Roman"/>
          <w:sz w:val="28"/>
          <w:szCs w:val="28"/>
        </w:rPr>
        <w:t>8</w:t>
      </w:r>
      <w:r w:rsidRPr="00F36D06">
        <w:rPr>
          <w:rFonts w:ascii="Times New Roman" w:hAnsi="Times New Roman" w:cs="Times New Roman"/>
          <w:sz w:val="28"/>
          <w:szCs w:val="28"/>
        </w:rPr>
        <w:t xml:space="preserve"> граждан обратил</w:t>
      </w:r>
      <w:r w:rsidR="00F36D06">
        <w:rPr>
          <w:rFonts w:ascii="Times New Roman" w:hAnsi="Times New Roman" w:cs="Times New Roman"/>
          <w:sz w:val="28"/>
          <w:szCs w:val="28"/>
        </w:rPr>
        <w:t>ись</w:t>
      </w:r>
      <w:r w:rsidRPr="00F36D06">
        <w:rPr>
          <w:rFonts w:ascii="Times New Roman" w:hAnsi="Times New Roman" w:cs="Times New Roman"/>
          <w:sz w:val="28"/>
          <w:szCs w:val="28"/>
        </w:rPr>
        <w:t xml:space="preserve"> за предос</w:t>
      </w:r>
      <w:r w:rsidR="00794410" w:rsidRPr="00F36D06">
        <w:rPr>
          <w:rFonts w:ascii="Times New Roman" w:hAnsi="Times New Roman" w:cs="Times New Roman"/>
          <w:sz w:val="28"/>
          <w:szCs w:val="28"/>
        </w:rPr>
        <w:t xml:space="preserve">тавлением материальной помощи, </w:t>
      </w:r>
      <w:r w:rsidR="00F36D06" w:rsidRPr="00F36D06">
        <w:rPr>
          <w:rFonts w:ascii="Times New Roman" w:hAnsi="Times New Roman" w:cs="Times New Roman"/>
          <w:sz w:val="28"/>
          <w:szCs w:val="28"/>
        </w:rPr>
        <w:t>9</w:t>
      </w:r>
      <w:r w:rsidRPr="00F36D06">
        <w:rPr>
          <w:rFonts w:ascii="Times New Roman" w:hAnsi="Times New Roman" w:cs="Times New Roman"/>
          <w:sz w:val="28"/>
          <w:szCs w:val="28"/>
        </w:rPr>
        <w:t xml:space="preserve"> граждан – по оформлению коммунальных услуг,</w:t>
      </w:r>
      <w:r w:rsidRPr="001207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6D06" w:rsidRPr="00F36D06">
        <w:rPr>
          <w:rFonts w:ascii="Times New Roman" w:hAnsi="Times New Roman" w:cs="Times New Roman"/>
          <w:sz w:val="28"/>
          <w:szCs w:val="28"/>
        </w:rPr>
        <w:t>69 – за оформлением выплат на детей</w:t>
      </w:r>
      <w:r w:rsidRPr="00F36D06">
        <w:rPr>
          <w:rFonts w:ascii="Times New Roman" w:hAnsi="Times New Roman" w:cs="Times New Roman"/>
          <w:sz w:val="28"/>
          <w:szCs w:val="28"/>
        </w:rPr>
        <w:t xml:space="preserve">, </w:t>
      </w:r>
      <w:r w:rsidR="00F36D06">
        <w:rPr>
          <w:rFonts w:ascii="Times New Roman" w:hAnsi="Times New Roman" w:cs="Times New Roman"/>
          <w:sz w:val="28"/>
          <w:szCs w:val="28"/>
        </w:rPr>
        <w:t>6</w:t>
      </w:r>
      <w:r w:rsidRPr="00F36D06">
        <w:rPr>
          <w:rFonts w:ascii="Times New Roman" w:hAnsi="Times New Roman" w:cs="Times New Roman"/>
          <w:sz w:val="28"/>
          <w:szCs w:val="28"/>
        </w:rPr>
        <w:t xml:space="preserve"> – за оформлением субсидии.  </w:t>
      </w:r>
      <w:r w:rsidR="00F36D06">
        <w:rPr>
          <w:rFonts w:ascii="Times New Roman" w:hAnsi="Times New Roman" w:cs="Times New Roman"/>
          <w:sz w:val="28"/>
          <w:szCs w:val="28"/>
        </w:rPr>
        <w:t xml:space="preserve">Также оказана помощь </w:t>
      </w:r>
      <w:r w:rsidR="00D23B66">
        <w:rPr>
          <w:rFonts w:ascii="Times New Roman" w:hAnsi="Times New Roman" w:cs="Times New Roman"/>
          <w:sz w:val="28"/>
          <w:szCs w:val="28"/>
        </w:rPr>
        <w:t xml:space="preserve">3 </w:t>
      </w:r>
      <w:r w:rsidR="00F36D06">
        <w:rPr>
          <w:rFonts w:ascii="Times New Roman" w:hAnsi="Times New Roman" w:cs="Times New Roman"/>
          <w:sz w:val="28"/>
          <w:szCs w:val="28"/>
        </w:rPr>
        <w:t>малообеспеченным гражданам в сборе документов на оформление инвалидности</w:t>
      </w:r>
      <w:r w:rsidR="00D23B66">
        <w:rPr>
          <w:rFonts w:ascii="Times New Roman" w:hAnsi="Times New Roman" w:cs="Times New Roman"/>
          <w:sz w:val="28"/>
          <w:szCs w:val="28"/>
        </w:rPr>
        <w:t>.</w:t>
      </w:r>
    </w:p>
    <w:p w:rsidR="00794410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10">
        <w:rPr>
          <w:rFonts w:ascii="Times New Roman" w:hAnsi="Times New Roman" w:cs="Times New Roman"/>
          <w:sz w:val="28"/>
          <w:szCs w:val="28"/>
        </w:rPr>
        <w:t xml:space="preserve">     При администрации поселения работает Социальный координационный </w:t>
      </w:r>
      <w:proofErr w:type="gramStart"/>
      <w:r w:rsidRPr="00794410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794410">
        <w:rPr>
          <w:rFonts w:ascii="Times New Roman" w:hAnsi="Times New Roman" w:cs="Times New Roman"/>
          <w:sz w:val="28"/>
          <w:szCs w:val="28"/>
        </w:rPr>
        <w:t xml:space="preserve"> цель которого направлена на создание благоприятных условий для развития детей, защиты детей, оказавшихся в трудной жизненной ситуации. </w:t>
      </w:r>
      <w:r w:rsidRPr="00D23B66">
        <w:rPr>
          <w:rFonts w:ascii="Times New Roman" w:hAnsi="Times New Roman" w:cs="Times New Roman"/>
          <w:sz w:val="28"/>
          <w:szCs w:val="28"/>
        </w:rPr>
        <w:t xml:space="preserve">На учете в совете  состоят </w:t>
      </w:r>
      <w:r w:rsidR="00D23B66" w:rsidRPr="00D23B66">
        <w:rPr>
          <w:rFonts w:ascii="Times New Roman" w:hAnsi="Times New Roman" w:cs="Times New Roman"/>
          <w:sz w:val="28"/>
          <w:szCs w:val="28"/>
        </w:rPr>
        <w:t>7</w:t>
      </w:r>
      <w:r w:rsidRPr="00D23B66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E33299" w:rsidRPr="00D23B66" w:rsidRDefault="00E33299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EC" w:rsidRPr="00E33299" w:rsidRDefault="00E33299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33299">
        <w:rPr>
          <w:rFonts w:ascii="Times New Roman" w:hAnsi="Times New Roman" w:cs="Times New Roman"/>
          <w:b/>
          <w:sz w:val="28"/>
          <w:szCs w:val="28"/>
        </w:rPr>
        <w:t>Культурно-историческое наследие</w:t>
      </w:r>
    </w:p>
    <w:p w:rsidR="004237EC" w:rsidRPr="00531354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70A">
        <w:rPr>
          <w:rFonts w:ascii="Times New Roman" w:hAnsi="Times New Roman" w:cs="Times New Roman"/>
          <w:sz w:val="28"/>
          <w:szCs w:val="28"/>
        </w:rPr>
        <w:t xml:space="preserve">     На территории поселения находятся</w:t>
      </w:r>
      <w:r w:rsidRPr="00531354">
        <w:rPr>
          <w:rFonts w:ascii="Times New Roman" w:hAnsi="Times New Roman" w:cs="Times New Roman"/>
          <w:sz w:val="28"/>
          <w:szCs w:val="28"/>
        </w:rPr>
        <w:t xml:space="preserve"> 13 памятников:</w:t>
      </w:r>
    </w:p>
    <w:p w:rsidR="004237EC" w:rsidRPr="00531354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F9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31354">
        <w:rPr>
          <w:rFonts w:ascii="Times New Roman" w:hAnsi="Times New Roman" w:cs="Times New Roman"/>
          <w:sz w:val="28"/>
          <w:szCs w:val="28"/>
        </w:rPr>
        <w:t>исторические</w:t>
      </w:r>
      <w:proofErr w:type="gramEnd"/>
      <w:r w:rsidRPr="00531354">
        <w:rPr>
          <w:rFonts w:ascii="Times New Roman" w:hAnsi="Times New Roman" w:cs="Times New Roman"/>
          <w:sz w:val="28"/>
          <w:szCs w:val="28"/>
        </w:rPr>
        <w:t xml:space="preserve"> – 2 (обелиск, памятник партизана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1354">
        <w:rPr>
          <w:rFonts w:ascii="Times New Roman" w:hAnsi="Times New Roman" w:cs="Times New Roman"/>
          <w:sz w:val="28"/>
          <w:szCs w:val="28"/>
        </w:rPr>
        <w:t>);</w:t>
      </w:r>
    </w:p>
    <w:p w:rsidR="004237EC" w:rsidRPr="00531354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F9D">
        <w:rPr>
          <w:rFonts w:ascii="Times New Roman" w:hAnsi="Times New Roman" w:cs="Times New Roman"/>
          <w:sz w:val="28"/>
          <w:szCs w:val="28"/>
        </w:rPr>
        <w:t xml:space="preserve">     </w:t>
      </w:r>
      <w:r w:rsidRPr="00531354">
        <w:rPr>
          <w:rFonts w:ascii="Times New Roman" w:hAnsi="Times New Roman" w:cs="Times New Roman"/>
          <w:sz w:val="28"/>
          <w:szCs w:val="28"/>
        </w:rPr>
        <w:t>культуры – 5</w:t>
      </w:r>
    </w:p>
    <w:p w:rsidR="004237EC" w:rsidRPr="00531354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F9D">
        <w:rPr>
          <w:rFonts w:ascii="Times New Roman" w:hAnsi="Times New Roman" w:cs="Times New Roman"/>
          <w:sz w:val="28"/>
          <w:szCs w:val="28"/>
        </w:rPr>
        <w:t xml:space="preserve">     </w:t>
      </w:r>
      <w:r w:rsidRPr="00531354">
        <w:rPr>
          <w:rFonts w:ascii="Times New Roman" w:hAnsi="Times New Roman" w:cs="Times New Roman"/>
          <w:sz w:val="28"/>
          <w:szCs w:val="28"/>
        </w:rPr>
        <w:t xml:space="preserve">археологические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135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237EC" w:rsidRPr="00531354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1354">
        <w:rPr>
          <w:rFonts w:ascii="Times New Roman" w:hAnsi="Times New Roman" w:cs="Times New Roman"/>
          <w:sz w:val="28"/>
          <w:szCs w:val="28"/>
        </w:rPr>
        <w:t>Ежегодно  проводятся мероприятия по сохранению и охране данных объектов.</w:t>
      </w:r>
    </w:p>
    <w:p w:rsidR="004237EC" w:rsidRPr="00E16C9D" w:rsidRDefault="004237EC" w:rsidP="00DF36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C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37EC" w:rsidRPr="00531354" w:rsidRDefault="004237EC" w:rsidP="00BD490C">
      <w:pPr>
        <w:pStyle w:val="ConsNormal"/>
        <w:widowControl/>
        <w:tabs>
          <w:tab w:val="right" w:pos="9355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54">
        <w:rPr>
          <w:rFonts w:ascii="Times New Roman" w:hAnsi="Times New Roman" w:cs="Times New Roman"/>
          <w:b/>
          <w:sz w:val="28"/>
          <w:szCs w:val="28"/>
        </w:rPr>
        <w:t xml:space="preserve">     Охрана окружающей среды и защита населения от ЧС:</w:t>
      </w:r>
      <w:r w:rsidR="00BD490C">
        <w:rPr>
          <w:rFonts w:ascii="Times New Roman" w:hAnsi="Times New Roman" w:cs="Times New Roman"/>
          <w:b/>
          <w:sz w:val="28"/>
          <w:szCs w:val="28"/>
        </w:rPr>
        <w:tab/>
      </w:r>
    </w:p>
    <w:p w:rsidR="004237EC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354">
        <w:rPr>
          <w:rFonts w:ascii="Times New Roman" w:hAnsi="Times New Roman" w:cs="Times New Roman"/>
          <w:sz w:val="28"/>
          <w:szCs w:val="28"/>
        </w:rPr>
        <w:t xml:space="preserve">     </w:t>
      </w:r>
      <w:r w:rsidR="0010762A">
        <w:rPr>
          <w:rFonts w:ascii="Times New Roman" w:hAnsi="Times New Roman" w:cs="Times New Roman"/>
          <w:sz w:val="28"/>
          <w:szCs w:val="28"/>
        </w:rPr>
        <w:t>Н</w:t>
      </w:r>
      <w:r w:rsidRPr="00531354">
        <w:rPr>
          <w:rFonts w:ascii="Times New Roman" w:hAnsi="Times New Roman" w:cs="Times New Roman"/>
          <w:sz w:val="28"/>
          <w:szCs w:val="28"/>
        </w:rPr>
        <w:t>а территории поселения</w:t>
      </w:r>
      <w:r w:rsidR="0010762A">
        <w:rPr>
          <w:rFonts w:ascii="Times New Roman" w:hAnsi="Times New Roman" w:cs="Times New Roman"/>
          <w:sz w:val="28"/>
          <w:szCs w:val="28"/>
        </w:rPr>
        <w:t xml:space="preserve"> создана ДПД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53135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10762A">
        <w:rPr>
          <w:rFonts w:ascii="Times New Roman" w:hAnsi="Times New Roman" w:cs="Times New Roman"/>
          <w:sz w:val="28"/>
          <w:szCs w:val="28"/>
        </w:rPr>
        <w:t>8</w:t>
      </w:r>
      <w:r w:rsidRPr="0053135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1354">
        <w:rPr>
          <w:rFonts w:ascii="Times New Roman" w:hAnsi="Times New Roman" w:cs="Times New Roman"/>
          <w:sz w:val="28"/>
          <w:szCs w:val="28"/>
        </w:rPr>
        <w:t xml:space="preserve"> оснащена всем необходимым инструментарием: ломы,</w:t>
      </w:r>
      <w:r>
        <w:rPr>
          <w:rFonts w:ascii="Times New Roman" w:hAnsi="Times New Roman" w:cs="Times New Roman"/>
          <w:sz w:val="28"/>
          <w:szCs w:val="28"/>
        </w:rPr>
        <w:t xml:space="preserve"> лопаты, грабли метла, ведра.</w:t>
      </w:r>
      <w:r w:rsidRPr="00531354">
        <w:rPr>
          <w:rFonts w:ascii="Times New Roman" w:hAnsi="Times New Roman" w:cs="Times New Roman"/>
          <w:sz w:val="28"/>
          <w:szCs w:val="28"/>
        </w:rPr>
        <w:t xml:space="preserve"> Приобретена специальная одежда.</w:t>
      </w:r>
    </w:p>
    <w:p w:rsidR="004237EC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Проведены следующие работы:</w:t>
      </w:r>
    </w:p>
    <w:p w:rsidR="004237EC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осуществлено устройство минерализованной полосы по периметру села;</w:t>
      </w:r>
    </w:p>
    <w:p w:rsidR="004237EC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проведены профилактические отжиги;</w:t>
      </w:r>
    </w:p>
    <w:p w:rsidR="009B1FC1" w:rsidRDefault="009B1FC1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для </w:t>
      </w:r>
      <w:r w:rsidR="0029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ДПД приобретается спецодежда, в 2020г на сумму 21,8 тыс. руб.</w:t>
      </w:r>
    </w:p>
    <w:p w:rsidR="004237EC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7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Охрану села от пожаров осуществляет пожарная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работают 1</w:t>
      </w:r>
      <w:r w:rsidR="009A2C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6 водителей. Пожарная часть оснащена специализированным помещением, в котором находится пожарный гидрант для заправки пожарных машин водой.</w:t>
      </w:r>
    </w:p>
    <w:p w:rsidR="004237EC" w:rsidRPr="00AC50EC" w:rsidRDefault="004237EC" w:rsidP="004237E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50EC">
        <w:rPr>
          <w:rFonts w:ascii="Times New Roman" w:hAnsi="Times New Roman" w:cs="Times New Roman"/>
          <w:sz w:val="28"/>
          <w:szCs w:val="28"/>
        </w:rPr>
        <w:t>За 20</w:t>
      </w:r>
      <w:r w:rsidR="0010762A">
        <w:rPr>
          <w:rFonts w:ascii="Times New Roman" w:hAnsi="Times New Roman" w:cs="Times New Roman"/>
          <w:sz w:val="28"/>
          <w:szCs w:val="28"/>
        </w:rPr>
        <w:t>20</w:t>
      </w:r>
      <w:r w:rsidRPr="00AC50EC">
        <w:rPr>
          <w:rFonts w:ascii="Times New Roman" w:hAnsi="Times New Roman" w:cs="Times New Roman"/>
          <w:sz w:val="28"/>
          <w:szCs w:val="28"/>
        </w:rPr>
        <w:t xml:space="preserve"> год ПЧ произвела </w:t>
      </w:r>
      <w:r w:rsidR="009A2C36">
        <w:rPr>
          <w:rFonts w:ascii="Times New Roman" w:hAnsi="Times New Roman" w:cs="Times New Roman"/>
          <w:sz w:val="28"/>
          <w:szCs w:val="28"/>
        </w:rPr>
        <w:t>9</w:t>
      </w:r>
      <w:r w:rsidRPr="00AC50EC">
        <w:rPr>
          <w:rFonts w:ascii="Times New Roman" w:hAnsi="Times New Roman" w:cs="Times New Roman"/>
          <w:sz w:val="28"/>
          <w:szCs w:val="28"/>
        </w:rPr>
        <w:t xml:space="preserve"> выездов, из них на тушение жилого сектора – </w:t>
      </w:r>
      <w:r w:rsidR="009B1FC1">
        <w:rPr>
          <w:rFonts w:ascii="Times New Roman" w:hAnsi="Times New Roman" w:cs="Times New Roman"/>
          <w:sz w:val="28"/>
          <w:szCs w:val="28"/>
        </w:rPr>
        <w:t>6</w:t>
      </w:r>
      <w:r w:rsidRPr="00AC50EC">
        <w:rPr>
          <w:rFonts w:ascii="Times New Roman" w:hAnsi="Times New Roman" w:cs="Times New Roman"/>
          <w:sz w:val="28"/>
          <w:szCs w:val="28"/>
        </w:rPr>
        <w:t xml:space="preserve">, на тушение мусора – </w:t>
      </w:r>
      <w:r w:rsidR="009B1FC1">
        <w:rPr>
          <w:rFonts w:ascii="Times New Roman" w:hAnsi="Times New Roman" w:cs="Times New Roman"/>
          <w:sz w:val="28"/>
          <w:szCs w:val="28"/>
        </w:rPr>
        <w:t>2</w:t>
      </w:r>
      <w:r w:rsidR="009A2C36">
        <w:rPr>
          <w:rFonts w:ascii="Times New Roman" w:hAnsi="Times New Roman" w:cs="Times New Roman"/>
          <w:sz w:val="28"/>
          <w:szCs w:val="28"/>
        </w:rPr>
        <w:t xml:space="preserve">, на тушение ландшафтных пожаров - </w:t>
      </w:r>
      <w:r w:rsidR="009B1FC1">
        <w:rPr>
          <w:rFonts w:ascii="Times New Roman" w:hAnsi="Times New Roman" w:cs="Times New Roman"/>
          <w:sz w:val="28"/>
          <w:szCs w:val="28"/>
        </w:rPr>
        <w:t>1</w:t>
      </w:r>
      <w:r w:rsidRPr="00AC50EC">
        <w:rPr>
          <w:rFonts w:ascii="Times New Roman" w:hAnsi="Times New Roman" w:cs="Times New Roman"/>
          <w:sz w:val="28"/>
          <w:szCs w:val="28"/>
        </w:rPr>
        <w:t>. В 20</w:t>
      </w:r>
      <w:r w:rsidR="00E33299">
        <w:rPr>
          <w:rFonts w:ascii="Times New Roman" w:hAnsi="Times New Roman" w:cs="Times New Roman"/>
          <w:sz w:val="28"/>
          <w:szCs w:val="28"/>
        </w:rPr>
        <w:t>20</w:t>
      </w:r>
      <w:r w:rsidRPr="00AC50EC">
        <w:rPr>
          <w:rFonts w:ascii="Times New Roman" w:hAnsi="Times New Roman" w:cs="Times New Roman"/>
          <w:sz w:val="28"/>
          <w:szCs w:val="28"/>
        </w:rPr>
        <w:t xml:space="preserve"> году проведены тактические учения по взаимодействию объектов с пожарной частью по тушению пожаров, проведена корректировка карточек тушения пожаров МТФ, ФАП, магазина «Агат».</w:t>
      </w:r>
    </w:p>
    <w:p w:rsidR="00C84068" w:rsidRPr="0050092F" w:rsidRDefault="004237EC" w:rsidP="00500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отметить, что реагирование и выезд на пожары осуществляется оперативно, что означает высокую с</w:t>
      </w:r>
      <w:r w:rsidR="0050092F">
        <w:rPr>
          <w:rFonts w:ascii="Times New Roman" w:hAnsi="Times New Roman" w:cs="Times New Roman"/>
          <w:sz w:val="28"/>
          <w:szCs w:val="28"/>
        </w:rPr>
        <w:t>тепень готовности подразделения.</w:t>
      </w:r>
    </w:p>
    <w:p w:rsidR="00C84068" w:rsidRPr="00C84068" w:rsidRDefault="00C84068" w:rsidP="00C84068">
      <w:pPr>
        <w:pStyle w:val="a3"/>
        <w:jc w:val="left"/>
        <w:rPr>
          <w:b/>
          <w:bCs/>
          <w:szCs w:val="28"/>
        </w:rPr>
      </w:pPr>
    </w:p>
    <w:sectPr w:rsidR="00C84068" w:rsidRPr="00C84068" w:rsidSect="0067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0DF"/>
    <w:multiLevelType w:val="hybridMultilevel"/>
    <w:tmpl w:val="2C2E463C"/>
    <w:lvl w:ilvl="0" w:tplc="ED9AB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068"/>
    <w:rsid w:val="000367EA"/>
    <w:rsid w:val="0010762A"/>
    <w:rsid w:val="00111C49"/>
    <w:rsid w:val="0012079D"/>
    <w:rsid w:val="001A02F0"/>
    <w:rsid w:val="001B055C"/>
    <w:rsid w:val="001C5F05"/>
    <w:rsid w:val="001D4F45"/>
    <w:rsid w:val="002043DB"/>
    <w:rsid w:val="0022441F"/>
    <w:rsid w:val="002558C4"/>
    <w:rsid w:val="00272CDB"/>
    <w:rsid w:val="00274FC4"/>
    <w:rsid w:val="0029129F"/>
    <w:rsid w:val="00386B67"/>
    <w:rsid w:val="004156D8"/>
    <w:rsid w:val="004237EC"/>
    <w:rsid w:val="00455710"/>
    <w:rsid w:val="00480F08"/>
    <w:rsid w:val="004F631D"/>
    <w:rsid w:val="0050092F"/>
    <w:rsid w:val="00511743"/>
    <w:rsid w:val="005521DA"/>
    <w:rsid w:val="005C2D38"/>
    <w:rsid w:val="006448EC"/>
    <w:rsid w:val="00672B60"/>
    <w:rsid w:val="007125E3"/>
    <w:rsid w:val="00741CBC"/>
    <w:rsid w:val="00790A52"/>
    <w:rsid w:val="00794410"/>
    <w:rsid w:val="00863392"/>
    <w:rsid w:val="00872434"/>
    <w:rsid w:val="0088797D"/>
    <w:rsid w:val="009351CC"/>
    <w:rsid w:val="009437A1"/>
    <w:rsid w:val="00950854"/>
    <w:rsid w:val="009A2C36"/>
    <w:rsid w:val="009B1FC1"/>
    <w:rsid w:val="009C649C"/>
    <w:rsid w:val="009E4CDE"/>
    <w:rsid w:val="009E6E0D"/>
    <w:rsid w:val="00A058A1"/>
    <w:rsid w:val="00A52339"/>
    <w:rsid w:val="00B04154"/>
    <w:rsid w:val="00B44B7B"/>
    <w:rsid w:val="00B57DCC"/>
    <w:rsid w:val="00BA16C3"/>
    <w:rsid w:val="00BD490C"/>
    <w:rsid w:val="00C050A8"/>
    <w:rsid w:val="00C07FFB"/>
    <w:rsid w:val="00C2379E"/>
    <w:rsid w:val="00C43C45"/>
    <w:rsid w:val="00C536B3"/>
    <w:rsid w:val="00C84068"/>
    <w:rsid w:val="00CB35EC"/>
    <w:rsid w:val="00D23B66"/>
    <w:rsid w:val="00D52C1D"/>
    <w:rsid w:val="00DF36B4"/>
    <w:rsid w:val="00E33299"/>
    <w:rsid w:val="00E332E4"/>
    <w:rsid w:val="00E60A37"/>
    <w:rsid w:val="00E81277"/>
    <w:rsid w:val="00EA5F37"/>
    <w:rsid w:val="00F04EAF"/>
    <w:rsid w:val="00F07CC1"/>
    <w:rsid w:val="00F36D06"/>
    <w:rsid w:val="00F85673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0"/>
  </w:style>
  <w:style w:type="paragraph" w:styleId="2">
    <w:name w:val="heading 2"/>
    <w:basedOn w:val="a"/>
    <w:link w:val="20"/>
    <w:uiPriority w:val="9"/>
    <w:qFormat/>
    <w:rsid w:val="00D23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840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8406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A16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9E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3B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Title">
    <w:name w:val="ConsTitle"/>
    <w:rsid w:val="00DF3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opscx32627041">
    <w:name w:val="eop scx32627041"/>
    <w:basedOn w:val="a0"/>
    <w:rsid w:val="0010762A"/>
  </w:style>
  <w:style w:type="paragraph" w:customStyle="1" w:styleId="paragraphscx32627041">
    <w:name w:val="paragraph scx32627041"/>
    <w:basedOn w:val="a"/>
    <w:rsid w:val="0010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A513-2D29-41AF-83D6-85F8983B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32</cp:revision>
  <cp:lastPrinted>2021-05-13T05:44:00Z</cp:lastPrinted>
  <dcterms:created xsi:type="dcterms:W3CDTF">2016-10-03T07:57:00Z</dcterms:created>
  <dcterms:modified xsi:type="dcterms:W3CDTF">2021-05-13T05:46:00Z</dcterms:modified>
</cp:coreProperties>
</file>