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FA" w:rsidRPr="00F6480B" w:rsidRDefault="00EE3BFA" w:rsidP="00EE3BFA">
      <w:pPr>
        <w:jc w:val="center"/>
        <w:rPr>
          <w:b/>
          <w:sz w:val="28"/>
          <w:szCs w:val="28"/>
        </w:rPr>
      </w:pPr>
      <w:r w:rsidRPr="003E7B0A">
        <w:rPr>
          <w:b/>
          <w:sz w:val="28"/>
          <w:szCs w:val="28"/>
        </w:rPr>
        <w:t>Информаци</w:t>
      </w:r>
      <w:r w:rsidRPr="00F6480B">
        <w:rPr>
          <w:b/>
          <w:sz w:val="28"/>
          <w:szCs w:val="28"/>
        </w:rPr>
        <w:t>я о проделанной работе</w:t>
      </w:r>
    </w:p>
    <w:p w:rsidR="00EE3BFA" w:rsidRPr="00F6480B" w:rsidRDefault="00EE3BFA" w:rsidP="00EE3BFA">
      <w:pPr>
        <w:jc w:val="center"/>
        <w:rPr>
          <w:b/>
          <w:sz w:val="28"/>
          <w:szCs w:val="28"/>
        </w:rPr>
      </w:pPr>
      <w:r w:rsidRPr="00F6480B">
        <w:rPr>
          <w:b/>
          <w:sz w:val="28"/>
          <w:szCs w:val="28"/>
        </w:rPr>
        <w:t>Региональной службы по тарифам и ценообразованию Забайкальского края (далее – РСТ Забайкальского края)</w:t>
      </w:r>
    </w:p>
    <w:p w:rsidR="00EE3BFA" w:rsidRPr="00F6480B" w:rsidRDefault="00EE3BFA" w:rsidP="00EE3BFA">
      <w:pPr>
        <w:jc w:val="center"/>
        <w:rPr>
          <w:b/>
          <w:sz w:val="28"/>
          <w:szCs w:val="28"/>
        </w:rPr>
      </w:pPr>
      <w:r w:rsidRPr="00F6480B">
        <w:rPr>
          <w:b/>
          <w:sz w:val="28"/>
          <w:szCs w:val="28"/>
        </w:rPr>
        <w:t xml:space="preserve">за </w:t>
      </w:r>
      <w:r w:rsidR="00654501">
        <w:rPr>
          <w:b/>
          <w:sz w:val="28"/>
          <w:szCs w:val="28"/>
        </w:rPr>
        <w:t>июнь</w:t>
      </w:r>
      <w:r w:rsidR="0068163F">
        <w:rPr>
          <w:b/>
          <w:sz w:val="28"/>
          <w:szCs w:val="28"/>
        </w:rPr>
        <w:t xml:space="preserve"> </w:t>
      </w:r>
      <w:r w:rsidR="00613BEF">
        <w:rPr>
          <w:b/>
          <w:sz w:val="28"/>
          <w:szCs w:val="28"/>
        </w:rPr>
        <w:t>2021</w:t>
      </w:r>
      <w:r w:rsidRPr="00F6480B">
        <w:rPr>
          <w:b/>
          <w:sz w:val="28"/>
          <w:szCs w:val="28"/>
        </w:rPr>
        <w:t xml:space="preserve"> года</w:t>
      </w:r>
    </w:p>
    <w:p w:rsidR="00EE3BFA" w:rsidRPr="00F6480B" w:rsidRDefault="00EE3BFA">
      <w:pPr>
        <w:rPr>
          <w:sz w:val="28"/>
          <w:szCs w:val="28"/>
        </w:rPr>
      </w:pPr>
    </w:p>
    <w:p w:rsidR="000D1BDB" w:rsidRPr="00B83CF8" w:rsidRDefault="000D1BDB" w:rsidP="000D1BDB">
      <w:pPr>
        <w:suppressAutoHyphens/>
        <w:ind w:firstLine="709"/>
        <w:jc w:val="center"/>
        <w:rPr>
          <w:sz w:val="28"/>
          <w:szCs w:val="28"/>
        </w:rPr>
      </w:pPr>
      <w:r w:rsidRPr="00B83CF8">
        <w:rPr>
          <w:b/>
          <w:sz w:val="28"/>
          <w:szCs w:val="28"/>
          <w:u w:val="single"/>
        </w:rPr>
        <w:t>В сфере коммунального хозяйства:</w:t>
      </w:r>
    </w:p>
    <w:p w:rsidR="000D1BDB" w:rsidRPr="00654501" w:rsidRDefault="000D1BDB" w:rsidP="000D1BDB">
      <w:pPr>
        <w:ind w:firstLine="709"/>
        <w:contextualSpacing/>
        <w:jc w:val="both"/>
        <w:rPr>
          <w:b/>
          <w:sz w:val="28"/>
          <w:szCs w:val="28"/>
          <w:highlight w:val="yellow"/>
        </w:rPr>
      </w:pPr>
    </w:p>
    <w:p w:rsidR="00B83CF8" w:rsidRDefault="00B83CF8" w:rsidP="00B83CF8">
      <w:pPr>
        <w:ind w:firstLine="709"/>
        <w:jc w:val="both"/>
        <w:rPr>
          <w:b/>
          <w:noProof/>
          <w:sz w:val="28"/>
          <w:szCs w:val="28"/>
        </w:rPr>
      </w:pPr>
      <w:r>
        <w:rPr>
          <w:b/>
          <w:sz w:val="28"/>
          <w:szCs w:val="28"/>
        </w:rPr>
        <w:t>25.05.2021 – 28.05.2021</w:t>
      </w:r>
    </w:p>
    <w:p w:rsidR="00B83CF8" w:rsidRDefault="00B83CF8" w:rsidP="00B83CF8">
      <w:pPr>
        <w:ind w:firstLine="709"/>
        <w:jc w:val="both"/>
        <w:rPr>
          <w:sz w:val="28"/>
          <w:szCs w:val="28"/>
        </w:rPr>
      </w:pPr>
      <w:r>
        <w:rPr>
          <w:sz w:val="28"/>
          <w:szCs w:val="28"/>
        </w:rPr>
        <w:t>Подготовлено и направлено 49 писем на обращения граждан, организаций, в органы власти, в том числе подготовлено 6 запросов, 1 судебное пояснение, 3 письма на обращения граждан.</w:t>
      </w:r>
    </w:p>
    <w:p w:rsidR="00B83CF8" w:rsidRDefault="00B83CF8" w:rsidP="00B83CF8">
      <w:pPr>
        <w:ind w:firstLine="709"/>
        <w:jc w:val="both"/>
        <w:rPr>
          <w:sz w:val="28"/>
          <w:szCs w:val="24"/>
        </w:rPr>
      </w:pPr>
      <w:r>
        <w:rPr>
          <w:sz w:val="28"/>
          <w:szCs w:val="28"/>
        </w:rPr>
        <w:t>Заполнена и представлена в ФАС России через систему ЕИАС информация о фактически сложившихся ценах и объёмах потребления топлива по итогам I квартала 2021 года в формате шаблонов «</w:t>
      </w:r>
      <w:r>
        <w:rPr>
          <w:sz w:val="28"/>
          <w:szCs w:val="24"/>
        </w:rPr>
        <w:t>WARM.TOPL.Q1.2021.EIAS».</w:t>
      </w:r>
    </w:p>
    <w:p w:rsidR="00B83CF8" w:rsidRDefault="00B83CF8" w:rsidP="00B83CF8">
      <w:pPr>
        <w:tabs>
          <w:tab w:val="left" w:pos="4224"/>
        </w:tabs>
        <w:ind w:firstLine="709"/>
        <w:jc w:val="both"/>
        <w:rPr>
          <w:sz w:val="28"/>
          <w:szCs w:val="28"/>
        </w:rPr>
      </w:pPr>
      <w:r>
        <w:rPr>
          <w:sz w:val="28"/>
          <w:szCs w:val="28"/>
        </w:rPr>
        <w:t>27.05.21 г. – принято участие в совещании «Цифровая транформация» с участием заместителя председателя Правительства Забайкальского края, в согласительном совещании с ФАС России по утверждению баланса тепловой и электрической энергии на 2022 год.</w:t>
      </w:r>
    </w:p>
    <w:p w:rsidR="00B83CF8" w:rsidRDefault="00B83CF8" w:rsidP="00B83CF8">
      <w:pPr>
        <w:tabs>
          <w:tab w:val="left" w:pos="4224"/>
        </w:tabs>
        <w:ind w:firstLine="709"/>
        <w:jc w:val="both"/>
        <w:rPr>
          <w:sz w:val="28"/>
          <w:szCs w:val="28"/>
        </w:rPr>
      </w:pPr>
      <w:r>
        <w:rPr>
          <w:sz w:val="28"/>
          <w:szCs w:val="28"/>
        </w:rPr>
        <w:t xml:space="preserve">28.05.21 г. – принято участие в заседании Совета директоров </w:t>
      </w:r>
      <w:r>
        <w:rPr>
          <w:sz w:val="28"/>
          <w:szCs w:val="28"/>
        </w:rPr>
        <w:br/>
        <w:t>АО «ЗабТЭК».</w:t>
      </w:r>
    </w:p>
    <w:p w:rsidR="00B83CF8" w:rsidRDefault="00B83CF8" w:rsidP="00B83CF8">
      <w:pPr>
        <w:tabs>
          <w:tab w:val="left" w:pos="4224"/>
        </w:tabs>
        <w:ind w:firstLine="709"/>
        <w:jc w:val="both"/>
        <w:rPr>
          <w:b/>
          <w:sz w:val="28"/>
          <w:szCs w:val="28"/>
        </w:rPr>
      </w:pPr>
      <w:r>
        <w:rPr>
          <w:b/>
          <w:sz w:val="28"/>
          <w:szCs w:val="28"/>
        </w:rPr>
        <w:t>31.05.20201 – 04.06.2021</w:t>
      </w:r>
      <w:r>
        <w:rPr>
          <w:b/>
          <w:sz w:val="28"/>
          <w:szCs w:val="28"/>
        </w:rPr>
        <w:tab/>
      </w:r>
    </w:p>
    <w:p w:rsidR="00B83CF8" w:rsidRDefault="00B83CF8" w:rsidP="00B83CF8">
      <w:pPr>
        <w:ind w:firstLine="709"/>
        <w:jc w:val="both"/>
        <w:rPr>
          <w:sz w:val="28"/>
          <w:szCs w:val="28"/>
        </w:rPr>
      </w:pPr>
      <w:r>
        <w:rPr>
          <w:sz w:val="28"/>
          <w:szCs w:val="28"/>
        </w:rPr>
        <w:t>Подготовлено и направлено 38 писем на обращения организаций, в органы власти, в том числе подготовлен 1 запрос, 5 судебных пояснений.</w:t>
      </w:r>
    </w:p>
    <w:p w:rsidR="00B83CF8" w:rsidRDefault="00B83CF8" w:rsidP="00B83CF8">
      <w:pPr>
        <w:ind w:firstLine="709"/>
        <w:jc w:val="both"/>
        <w:rPr>
          <w:sz w:val="28"/>
          <w:szCs w:val="28"/>
        </w:rPr>
      </w:pPr>
      <w:r>
        <w:rPr>
          <w:sz w:val="28"/>
          <w:szCs w:val="28"/>
        </w:rPr>
        <w:t>Осуществлено 2 выезд на объекты предприятий коммунального комплекса по осмотру объектов коммунальной инфраструктуры.</w:t>
      </w:r>
    </w:p>
    <w:p w:rsidR="00B83CF8" w:rsidRDefault="00B83CF8" w:rsidP="00B83CF8">
      <w:pPr>
        <w:ind w:firstLine="709"/>
        <w:jc w:val="both"/>
        <w:rPr>
          <w:b/>
          <w:sz w:val="28"/>
          <w:szCs w:val="28"/>
        </w:rPr>
      </w:pPr>
      <w:r>
        <w:rPr>
          <w:b/>
          <w:sz w:val="28"/>
          <w:szCs w:val="28"/>
        </w:rPr>
        <w:t>07.06.20201 – 11.06.2021</w:t>
      </w:r>
    </w:p>
    <w:p w:rsidR="00B83CF8" w:rsidRDefault="00B83CF8" w:rsidP="00B83CF8">
      <w:pPr>
        <w:ind w:firstLine="709"/>
        <w:jc w:val="both"/>
        <w:rPr>
          <w:sz w:val="28"/>
          <w:szCs w:val="28"/>
        </w:rPr>
      </w:pPr>
      <w:r>
        <w:rPr>
          <w:sz w:val="28"/>
          <w:szCs w:val="28"/>
        </w:rPr>
        <w:t>Подготовлено и направлено 49 писем на обращения организаций, граждан, в органы власти, в том числе подготовлено 11 судебных пояснений, 2 письма на обращения граждан.</w:t>
      </w:r>
    </w:p>
    <w:p w:rsidR="00B83CF8" w:rsidRDefault="00B83CF8" w:rsidP="00B83CF8">
      <w:pPr>
        <w:ind w:firstLine="709"/>
        <w:jc w:val="both"/>
        <w:rPr>
          <w:sz w:val="28"/>
          <w:szCs w:val="28"/>
        </w:rPr>
      </w:pPr>
      <w:r>
        <w:rPr>
          <w:sz w:val="28"/>
          <w:szCs w:val="28"/>
        </w:rPr>
        <w:t>Осуществлено 11 выездов на объекты предприятий коммунального комплекса по осмотру объектов коммунальной инфраструктуры.</w:t>
      </w:r>
    </w:p>
    <w:p w:rsidR="00B83CF8" w:rsidRDefault="00B83CF8" w:rsidP="00B83CF8">
      <w:pPr>
        <w:ind w:firstLine="709"/>
        <w:jc w:val="both"/>
        <w:rPr>
          <w:sz w:val="28"/>
          <w:szCs w:val="28"/>
        </w:rPr>
      </w:pPr>
      <w:r>
        <w:rPr>
          <w:sz w:val="28"/>
          <w:szCs w:val="28"/>
        </w:rPr>
        <w:t>Принято 2 нормативно-правовых акта.</w:t>
      </w:r>
    </w:p>
    <w:p w:rsidR="00B83CF8" w:rsidRDefault="00B83CF8" w:rsidP="00B83CF8">
      <w:pPr>
        <w:ind w:firstLine="709"/>
        <w:jc w:val="both"/>
        <w:rPr>
          <w:sz w:val="28"/>
          <w:szCs w:val="28"/>
        </w:rPr>
      </w:pPr>
      <w:r>
        <w:rPr>
          <w:b/>
          <w:sz w:val="28"/>
          <w:szCs w:val="28"/>
        </w:rPr>
        <w:t>15.06.2021 – 18.06.2021</w:t>
      </w:r>
    </w:p>
    <w:p w:rsidR="00B83CF8" w:rsidRDefault="00B83CF8" w:rsidP="00B83CF8">
      <w:pPr>
        <w:ind w:firstLine="709"/>
        <w:jc w:val="both"/>
        <w:rPr>
          <w:sz w:val="28"/>
          <w:szCs w:val="28"/>
        </w:rPr>
      </w:pPr>
      <w:r>
        <w:rPr>
          <w:sz w:val="28"/>
          <w:szCs w:val="28"/>
        </w:rPr>
        <w:t>Подготовлено и направлено 35 писем на обращения организаций, граждан, в органы власти, в том числе подготовлено 4 судебных пояснения, 2 письма на обращения граждан.</w:t>
      </w:r>
    </w:p>
    <w:p w:rsidR="00B83CF8" w:rsidRDefault="00B83CF8" w:rsidP="00B83CF8">
      <w:pPr>
        <w:ind w:firstLine="709"/>
        <w:jc w:val="both"/>
        <w:rPr>
          <w:sz w:val="28"/>
          <w:szCs w:val="28"/>
        </w:rPr>
      </w:pPr>
      <w:r>
        <w:rPr>
          <w:sz w:val="28"/>
          <w:szCs w:val="28"/>
        </w:rPr>
        <w:t>Принято 3 нормативно-правовых акта.</w:t>
      </w:r>
    </w:p>
    <w:p w:rsidR="00B83CF8" w:rsidRDefault="00B83CF8" w:rsidP="00B83CF8">
      <w:pPr>
        <w:ind w:firstLine="709"/>
        <w:jc w:val="both"/>
        <w:rPr>
          <w:sz w:val="28"/>
          <w:szCs w:val="24"/>
        </w:rPr>
      </w:pPr>
      <w:r>
        <w:rPr>
          <w:sz w:val="28"/>
          <w:szCs w:val="28"/>
        </w:rPr>
        <w:t>Заполнена и представлена в ФАС России через систему ЕИАС информация об изменении размера платы граждан за коммунальные услуги, связанного с установленными тарифами для населения и нормативами потребления коммунальных услуг в муниципальных образованиях субъектов РФ в 2021 году в формате шаблонов «</w:t>
      </w:r>
      <w:r>
        <w:rPr>
          <w:sz w:val="28"/>
          <w:szCs w:val="24"/>
        </w:rPr>
        <w:t>OREP.KU.2021.MONTHLY.05».</w:t>
      </w:r>
    </w:p>
    <w:p w:rsidR="00B83CF8" w:rsidRDefault="00B83CF8" w:rsidP="00B83CF8">
      <w:pPr>
        <w:ind w:firstLine="709"/>
        <w:jc w:val="both"/>
        <w:rPr>
          <w:sz w:val="28"/>
          <w:szCs w:val="28"/>
        </w:rPr>
      </w:pPr>
      <w:r>
        <w:rPr>
          <w:sz w:val="28"/>
          <w:szCs w:val="28"/>
        </w:rPr>
        <w:t>Осуществлен 1 выезд на объекты предприятий коммунального комплекса по осмотру объектов коммунальной инфраструктуры.</w:t>
      </w:r>
    </w:p>
    <w:p w:rsidR="00B83CF8" w:rsidRDefault="00B83CF8" w:rsidP="00B83CF8">
      <w:pPr>
        <w:ind w:firstLine="709"/>
        <w:jc w:val="both"/>
        <w:rPr>
          <w:sz w:val="28"/>
          <w:szCs w:val="28"/>
        </w:rPr>
      </w:pPr>
      <w:r>
        <w:rPr>
          <w:sz w:val="28"/>
          <w:szCs w:val="28"/>
        </w:rPr>
        <w:lastRenderedPageBreak/>
        <w:t>Принято участие в конференции: «VI международная конференция «Демографические вызовы Дальнего Востока: как сохранить и приумножить человеческий капитал».</w:t>
      </w:r>
    </w:p>
    <w:p w:rsidR="00B83CF8" w:rsidRDefault="00B83CF8" w:rsidP="00B83CF8">
      <w:pPr>
        <w:ind w:firstLine="709"/>
        <w:jc w:val="both"/>
        <w:rPr>
          <w:b/>
          <w:sz w:val="28"/>
          <w:szCs w:val="28"/>
        </w:rPr>
      </w:pPr>
    </w:p>
    <w:p w:rsidR="00B83CF8" w:rsidRDefault="00B83CF8" w:rsidP="00B83CF8">
      <w:pPr>
        <w:ind w:firstLine="709"/>
        <w:jc w:val="both"/>
        <w:rPr>
          <w:b/>
        </w:rPr>
      </w:pPr>
      <w:r>
        <w:rPr>
          <w:b/>
          <w:sz w:val="28"/>
          <w:szCs w:val="28"/>
        </w:rPr>
        <w:t>Основные задачи на июль 2021 года.</w:t>
      </w:r>
    </w:p>
    <w:p w:rsidR="00B83CF8" w:rsidRDefault="00B83CF8" w:rsidP="00B83CF8">
      <w:pPr>
        <w:ind w:firstLine="720"/>
        <w:jc w:val="both"/>
        <w:rPr>
          <w:sz w:val="28"/>
          <w:szCs w:val="28"/>
        </w:rPr>
      </w:pPr>
      <w:r>
        <w:rPr>
          <w:sz w:val="28"/>
          <w:szCs w:val="28"/>
        </w:rPr>
        <w:t>Осуществление государственного регулирования тарифов в рамках исполнения полномочий Службы, з</w:t>
      </w:r>
      <w:r>
        <w:rPr>
          <w:sz w:val="28"/>
          <w:szCs w:val="24"/>
        </w:rPr>
        <w:t>аполнение текущей отчетности в системе «ЕИАС»</w:t>
      </w:r>
      <w:r>
        <w:rPr>
          <w:sz w:val="28"/>
          <w:szCs w:val="28"/>
        </w:rPr>
        <w:t>, подготовка ответов на обращения граждан, организаций, федеральных и региональных органов власти, проведение внеплановых документарных проверок, выездных мероприятий по осмотру объектов коммунальной инфраструктуры в рамках подготовки к тарифной сессии на 2022 год.</w:t>
      </w:r>
    </w:p>
    <w:p w:rsidR="008333EB" w:rsidRPr="00654501" w:rsidRDefault="008333EB" w:rsidP="00E36DA3">
      <w:pPr>
        <w:ind w:firstLine="720"/>
        <w:jc w:val="both"/>
        <w:rPr>
          <w:sz w:val="28"/>
          <w:szCs w:val="28"/>
          <w:highlight w:val="yellow"/>
        </w:rPr>
      </w:pPr>
    </w:p>
    <w:p w:rsidR="000D1BDB" w:rsidRPr="00654501" w:rsidRDefault="00483AFD" w:rsidP="000D1BDB">
      <w:pPr>
        <w:jc w:val="center"/>
        <w:rPr>
          <w:b/>
          <w:sz w:val="28"/>
          <w:szCs w:val="28"/>
          <w:highlight w:val="yellow"/>
          <w:u w:val="single"/>
        </w:rPr>
      </w:pPr>
      <w:r w:rsidRPr="00654501">
        <w:rPr>
          <w:b/>
          <w:sz w:val="28"/>
          <w:szCs w:val="28"/>
          <w:u w:val="single"/>
        </w:rPr>
        <w:t>О</w:t>
      </w:r>
      <w:r w:rsidR="000D1BDB" w:rsidRPr="00654501">
        <w:rPr>
          <w:b/>
          <w:sz w:val="28"/>
          <w:szCs w:val="28"/>
          <w:u w:val="single"/>
        </w:rPr>
        <w:t>тдел прогнозирования, анализа и тарифов ТЭК</w:t>
      </w:r>
      <w:r w:rsidR="00E760E2" w:rsidRPr="00654501">
        <w:rPr>
          <w:b/>
          <w:sz w:val="28"/>
          <w:szCs w:val="28"/>
          <w:u w:val="single"/>
        </w:rPr>
        <w:t>:</w:t>
      </w:r>
    </w:p>
    <w:p w:rsidR="000D1BDB" w:rsidRPr="00654501" w:rsidRDefault="000D1BDB" w:rsidP="000D1BDB">
      <w:pPr>
        <w:jc w:val="both"/>
        <w:rPr>
          <w:sz w:val="28"/>
          <w:szCs w:val="28"/>
          <w:highlight w:val="yellow"/>
        </w:rPr>
      </w:pPr>
    </w:p>
    <w:p w:rsidR="00654501" w:rsidRPr="00654501" w:rsidRDefault="00654501" w:rsidP="00654501">
      <w:pPr>
        <w:ind w:firstLine="708"/>
        <w:jc w:val="both"/>
        <w:rPr>
          <w:b/>
          <w:sz w:val="28"/>
          <w:szCs w:val="28"/>
        </w:rPr>
      </w:pPr>
      <w:r w:rsidRPr="00654501">
        <w:rPr>
          <w:b/>
          <w:sz w:val="28"/>
          <w:szCs w:val="28"/>
        </w:rPr>
        <w:t>25.05.2021 – 28.05.2021</w:t>
      </w:r>
      <w:r w:rsidR="00E36DA3" w:rsidRPr="00654501">
        <w:rPr>
          <w:b/>
          <w:sz w:val="28"/>
          <w:szCs w:val="28"/>
          <w:highlight w:val="yellow"/>
        </w:rPr>
        <w:t xml:space="preserve">         </w:t>
      </w:r>
    </w:p>
    <w:p w:rsidR="00654501" w:rsidRPr="004B7C6D" w:rsidRDefault="00654501" w:rsidP="00654501">
      <w:pPr>
        <w:ind w:firstLine="708"/>
        <w:jc w:val="both"/>
        <w:rPr>
          <w:sz w:val="28"/>
          <w:szCs w:val="28"/>
        </w:rPr>
      </w:pPr>
      <w:r>
        <w:rPr>
          <w:sz w:val="28"/>
          <w:szCs w:val="28"/>
        </w:rPr>
        <w:t xml:space="preserve">Проведено заседание Правления Региональной службы по тарифам </w:t>
      </w:r>
      <w:r>
        <w:rPr>
          <w:sz w:val="28"/>
          <w:szCs w:val="28"/>
        </w:rPr>
        <w:br/>
        <w:t xml:space="preserve">и ценообразованию Забайкальского края по вопросу </w:t>
      </w:r>
      <w:r w:rsidRPr="00E6092E">
        <w:rPr>
          <w:sz w:val="28"/>
          <w:szCs w:val="28"/>
        </w:rPr>
        <w:t>установлени</w:t>
      </w:r>
      <w:r>
        <w:rPr>
          <w:sz w:val="28"/>
          <w:szCs w:val="28"/>
        </w:rPr>
        <w:t>я</w:t>
      </w:r>
      <w:r w:rsidRPr="00E6092E">
        <w:rPr>
          <w:sz w:val="28"/>
          <w:szCs w:val="28"/>
        </w:rPr>
        <w:t xml:space="preserve"> размера платы за т</w:t>
      </w:r>
      <w:r>
        <w:rPr>
          <w:sz w:val="28"/>
          <w:szCs w:val="28"/>
        </w:rPr>
        <w:t xml:space="preserve">ехнологическое присоединение </w:t>
      </w:r>
      <w:r w:rsidRPr="00E6092E">
        <w:rPr>
          <w:sz w:val="28"/>
          <w:szCs w:val="28"/>
        </w:rPr>
        <w:t>эле</w:t>
      </w:r>
      <w:r>
        <w:rPr>
          <w:sz w:val="28"/>
          <w:szCs w:val="28"/>
        </w:rPr>
        <w:t xml:space="preserve">ктроустановок производственного </w:t>
      </w:r>
      <w:r w:rsidRPr="00E6092E">
        <w:rPr>
          <w:sz w:val="28"/>
          <w:szCs w:val="28"/>
        </w:rPr>
        <w:t>помещения Батоева Бадмажаб Базар</w:t>
      </w:r>
      <w:r>
        <w:rPr>
          <w:sz w:val="28"/>
          <w:szCs w:val="28"/>
        </w:rPr>
        <w:t xml:space="preserve">садаевича в индивидуальном порядке </w:t>
      </w:r>
      <w:r>
        <w:rPr>
          <w:sz w:val="28"/>
          <w:szCs w:val="28"/>
        </w:rPr>
        <w:br/>
        <w:t xml:space="preserve">к электрическим сетям </w:t>
      </w:r>
      <w:r w:rsidRPr="00E6092E">
        <w:rPr>
          <w:sz w:val="28"/>
          <w:szCs w:val="28"/>
        </w:rPr>
        <w:t>филиала ПАО «Россети Сибирь» - «Читаэнерго»</w:t>
      </w:r>
      <w:r>
        <w:rPr>
          <w:sz w:val="28"/>
          <w:szCs w:val="28"/>
        </w:rPr>
        <w:t>.</w:t>
      </w:r>
    </w:p>
    <w:p w:rsidR="00654501" w:rsidRDefault="00654501" w:rsidP="00654501">
      <w:pPr>
        <w:ind w:firstLine="709"/>
        <w:jc w:val="both"/>
        <w:rPr>
          <w:sz w:val="28"/>
          <w:szCs w:val="28"/>
        </w:rPr>
      </w:pPr>
      <w:r>
        <w:rPr>
          <w:sz w:val="28"/>
          <w:szCs w:val="28"/>
        </w:rPr>
        <w:t>В адрес Министерства жилищно-коммунального хозяйства, энергетики, цифровизации и связи Забайкальского края направлена информация об итогах рассмотрения проекта корректировки инвестиционной программы ф</w:t>
      </w:r>
      <w:r w:rsidRPr="00B31395">
        <w:rPr>
          <w:sz w:val="28"/>
          <w:szCs w:val="28"/>
        </w:rPr>
        <w:t>илиал</w:t>
      </w:r>
      <w:r>
        <w:rPr>
          <w:sz w:val="28"/>
          <w:szCs w:val="28"/>
        </w:rPr>
        <w:t xml:space="preserve">а </w:t>
      </w:r>
      <w:r>
        <w:rPr>
          <w:sz w:val="28"/>
          <w:szCs w:val="28"/>
        </w:rPr>
        <w:br/>
      </w:r>
      <w:r w:rsidRPr="00E6092E">
        <w:rPr>
          <w:sz w:val="28"/>
          <w:szCs w:val="28"/>
        </w:rPr>
        <w:t>ПАО «Россети Сибирь» - «Читаэнерго»</w:t>
      </w:r>
      <w:r>
        <w:rPr>
          <w:sz w:val="28"/>
          <w:szCs w:val="28"/>
        </w:rPr>
        <w:t>, где дана оценка тарифных последствий её реализации. По итогам рассмотрения сформулированы и направлены предложения для доработки представленного проекта.</w:t>
      </w:r>
    </w:p>
    <w:p w:rsidR="00654501" w:rsidRPr="00654501" w:rsidRDefault="00654501" w:rsidP="00654501">
      <w:pPr>
        <w:ind w:firstLine="709"/>
        <w:jc w:val="both"/>
        <w:rPr>
          <w:b/>
          <w:sz w:val="28"/>
          <w:szCs w:val="28"/>
        </w:rPr>
      </w:pPr>
      <w:r w:rsidRPr="00654501">
        <w:rPr>
          <w:b/>
          <w:sz w:val="28"/>
          <w:szCs w:val="28"/>
        </w:rPr>
        <w:t>31.05</w:t>
      </w:r>
      <w:r>
        <w:rPr>
          <w:b/>
          <w:sz w:val="28"/>
          <w:szCs w:val="28"/>
        </w:rPr>
        <w:t xml:space="preserve">.2021 </w:t>
      </w:r>
      <w:r w:rsidRPr="00654501">
        <w:rPr>
          <w:b/>
          <w:sz w:val="28"/>
          <w:szCs w:val="28"/>
        </w:rPr>
        <w:t>– 04.06.2021</w:t>
      </w:r>
    </w:p>
    <w:p w:rsidR="00654501" w:rsidRDefault="00654501" w:rsidP="00654501">
      <w:pPr>
        <w:ind w:firstLine="709"/>
        <w:jc w:val="both"/>
        <w:rPr>
          <w:sz w:val="28"/>
          <w:szCs w:val="28"/>
        </w:rPr>
      </w:pPr>
      <w:r>
        <w:rPr>
          <w:sz w:val="28"/>
          <w:szCs w:val="28"/>
        </w:rPr>
        <w:t>Рассчитаны и опубликованы фактические значения показателей надежности и качества услуг по передаче электрической энергии территориальных сетевых организаций Забайкальского края за 2020 год.</w:t>
      </w:r>
    </w:p>
    <w:p w:rsidR="00654501" w:rsidRPr="00654501" w:rsidRDefault="00654501" w:rsidP="00654501">
      <w:pPr>
        <w:ind w:firstLine="709"/>
        <w:jc w:val="both"/>
        <w:rPr>
          <w:b/>
          <w:sz w:val="28"/>
          <w:szCs w:val="28"/>
        </w:rPr>
      </w:pPr>
      <w:r w:rsidRPr="00654501">
        <w:rPr>
          <w:b/>
          <w:sz w:val="28"/>
          <w:szCs w:val="28"/>
        </w:rPr>
        <w:t>07.06.2021</w:t>
      </w:r>
      <w:r>
        <w:rPr>
          <w:b/>
          <w:sz w:val="28"/>
          <w:szCs w:val="28"/>
        </w:rPr>
        <w:t xml:space="preserve"> </w:t>
      </w:r>
      <w:r w:rsidRPr="00654501">
        <w:rPr>
          <w:b/>
          <w:sz w:val="28"/>
          <w:szCs w:val="28"/>
        </w:rPr>
        <w:t>–</w:t>
      </w:r>
      <w:r>
        <w:rPr>
          <w:b/>
          <w:sz w:val="28"/>
          <w:szCs w:val="28"/>
        </w:rPr>
        <w:t xml:space="preserve"> </w:t>
      </w:r>
      <w:r w:rsidRPr="00654501">
        <w:rPr>
          <w:b/>
          <w:sz w:val="28"/>
          <w:szCs w:val="28"/>
        </w:rPr>
        <w:t>11.06.2021</w:t>
      </w:r>
    </w:p>
    <w:p w:rsidR="00654501" w:rsidRDefault="00654501" w:rsidP="00654501">
      <w:pPr>
        <w:ind w:firstLine="709"/>
        <w:jc w:val="both"/>
        <w:rPr>
          <w:sz w:val="28"/>
          <w:szCs w:val="28"/>
        </w:rPr>
      </w:pPr>
      <w:r w:rsidRPr="00390E47">
        <w:rPr>
          <w:sz w:val="28"/>
          <w:szCs w:val="28"/>
        </w:rPr>
        <w:t>Проведено заседание Правления Региональной службы по тарифам и ценообразованию Забайкальского края по вопросу</w:t>
      </w:r>
      <w:r>
        <w:rPr>
          <w:sz w:val="28"/>
          <w:szCs w:val="28"/>
        </w:rPr>
        <w:t xml:space="preserve"> установления дополнительной стандартизированной тарифной ставки на строительство воздушной линии напряжением 27,5 - 60 кВ в целях осуществления технологического присоединения к электрическим сетям. </w:t>
      </w:r>
    </w:p>
    <w:p w:rsidR="00654501" w:rsidRPr="00654501" w:rsidRDefault="00654501" w:rsidP="00654501">
      <w:pPr>
        <w:ind w:firstLine="708"/>
        <w:jc w:val="both"/>
        <w:rPr>
          <w:b/>
          <w:sz w:val="28"/>
          <w:szCs w:val="28"/>
        </w:rPr>
      </w:pPr>
      <w:r w:rsidRPr="00654501">
        <w:rPr>
          <w:b/>
          <w:sz w:val="28"/>
          <w:szCs w:val="28"/>
        </w:rPr>
        <w:t>14.06.2021</w:t>
      </w:r>
      <w:r>
        <w:rPr>
          <w:b/>
          <w:sz w:val="28"/>
          <w:szCs w:val="28"/>
        </w:rPr>
        <w:t xml:space="preserve"> </w:t>
      </w:r>
      <w:r w:rsidRPr="00654501">
        <w:rPr>
          <w:b/>
          <w:sz w:val="28"/>
          <w:szCs w:val="28"/>
        </w:rPr>
        <w:t>–</w:t>
      </w:r>
      <w:r>
        <w:rPr>
          <w:b/>
          <w:sz w:val="28"/>
          <w:szCs w:val="28"/>
        </w:rPr>
        <w:t xml:space="preserve"> </w:t>
      </w:r>
      <w:r w:rsidRPr="00654501">
        <w:rPr>
          <w:b/>
          <w:sz w:val="28"/>
          <w:szCs w:val="28"/>
        </w:rPr>
        <w:t>18.06.2021</w:t>
      </w:r>
    </w:p>
    <w:p w:rsidR="00654501" w:rsidRDefault="00654501" w:rsidP="00654501">
      <w:pPr>
        <w:ind w:firstLine="708"/>
        <w:jc w:val="both"/>
        <w:rPr>
          <w:sz w:val="28"/>
          <w:szCs w:val="28"/>
        </w:rPr>
      </w:pPr>
      <w:r>
        <w:rPr>
          <w:sz w:val="28"/>
          <w:szCs w:val="28"/>
        </w:rPr>
        <w:t xml:space="preserve">В режиме </w:t>
      </w:r>
      <w:r w:rsidRPr="00964260">
        <w:rPr>
          <w:sz w:val="28"/>
          <w:szCs w:val="28"/>
        </w:rPr>
        <w:t>видеоконференцсвязи</w:t>
      </w:r>
      <w:r>
        <w:rPr>
          <w:sz w:val="28"/>
          <w:szCs w:val="28"/>
        </w:rPr>
        <w:t xml:space="preserve"> принято </w:t>
      </w:r>
      <w:r w:rsidRPr="00964260">
        <w:rPr>
          <w:sz w:val="28"/>
          <w:szCs w:val="28"/>
        </w:rPr>
        <w:t>участие в публичн</w:t>
      </w:r>
      <w:r>
        <w:rPr>
          <w:sz w:val="28"/>
          <w:szCs w:val="28"/>
        </w:rPr>
        <w:t xml:space="preserve">ых обсуждениях на тему </w:t>
      </w:r>
      <w:r w:rsidRPr="00964260">
        <w:rPr>
          <w:sz w:val="28"/>
          <w:szCs w:val="28"/>
        </w:rPr>
        <w:t>«Государственный контроль (надзор) в области регулирования цен (тарифов)»</w:t>
      </w:r>
      <w:r>
        <w:rPr>
          <w:sz w:val="28"/>
          <w:szCs w:val="28"/>
        </w:rPr>
        <w:t>.</w:t>
      </w:r>
    </w:p>
    <w:p w:rsidR="00654501" w:rsidRPr="00654501" w:rsidRDefault="00654501" w:rsidP="00654501">
      <w:pPr>
        <w:ind w:firstLine="708"/>
        <w:jc w:val="both"/>
        <w:rPr>
          <w:b/>
          <w:sz w:val="28"/>
          <w:szCs w:val="28"/>
        </w:rPr>
      </w:pPr>
      <w:r w:rsidRPr="00654501">
        <w:rPr>
          <w:b/>
          <w:sz w:val="28"/>
          <w:szCs w:val="28"/>
        </w:rPr>
        <w:t>21.06.2021</w:t>
      </w:r>
      <w:r>
        <w:rPr>
          <w:b/>
          <w:sz w:val="28"/>
          <w:szCs w:val="28"/>
        </w:rPr>
        <w:t xml:space="preserve"> </w:t>
      </w:r>
      <w:r w:rsidRPr="00654501">
        <w:rPr>
          <w:b/>
          <w:sz w:val="28"/>
          <w:szCs w:val="28"/>
        </w:rPr>
        <w:t>–</w:t>
      </w:r>
      <w:r>
        <w:rPr>
          <w:b/>
          <w:sz w:val="28"/>
          <w:szCs w:val="28"/>
        </w:rPr>
        <w:t xml:space="preserve"> </w:t>
      </w:r>
      <w:r w:rsidRPr="00654501">
        <w:rPr>
          <w:b/>
          <w:sz w:val="28"/>
          <w:szCs w:val="28"/>
        </w:rPr>
        <w:t>22.06.2021</w:t>
      </w:r>
    </w:p>
    <w:p w:rsidR="00654501" w:rsidRDefault="00654501" w:rsidP="00654501">
      <w:pPr>
        <w:ind w:firstLine="708"/>
        <w:jc w:val="both"/>
        <w:rPr>
          <w:sz w:val="28"/>
          <w:szCs w:val="28"/>
        </w:rPr>
      </w:pPr>
      <w:r>
        <w:rPr>
          <w:sz w:val="28"/>
          <w:szCs w:val="28"/>
        </w:rPr>
        <w:t>На основании обращения гражданина в отношении д</w:t>
      </w:r>
      <w:r w:rsidRPr="00F93BB5">
        <w:rPr>
          <w:sz w:val="28"/>
          <w:szCs w:val="28"/>
        </w:rPr>
        <w:t>ачного некоммерческого товарищества «Светлый»</w:t>
      </w:r>
      <w:r>
        <w:rPr>
          <w:sz w:val="28"/>
          <w:szCs w:val="28"/>
        </w:rPr>
        <w:t xml:space="preserve"> открыта </w:t>
      </w:r>
      <w:r w:rsidRPr="00FB7508">
        <w:rPr>
          <w:sz w:val="28"/>
          <w:szCs w:val="28"/>
        </w:rPr>
        <w:t>внеплановая документарная проверка правильности применения тарифов на услугу электроснабжения</w:t>
      </w:r>
      <w:r>
        <w:rPr>
          <w:sz w:val="28"/>
          <w:szCs w:val="28"/>
        </w:rPr>
        <w:t>,</w:t>
      </w:r>
      <w:r w:rsidRPr="00FB7508">
        <w:rPr>
          <w:sz w:val="28"/>
          <w:szCs w:val="28"/>
        </w:rPr>
        <w:t xml:space="preserve"> предоставленную </w:t>
      </w:r>
      <w:r>
        <w:rPr>
          <w:sz w:val="28"/>
          <w:szCs w:val="28"/>
        </w:rPr>
        <w:t>в период с февраля 2021 года по май</w:t>
      </w:r>
      <w:r w:rsidRPr="00FB7508">
        <w:rPr>
          <w:sz w:val="28"/>
          <w:szCs w:val="28"/>
        </w:rPr>
        <w:t xml:space="preserve"> </w:t>
      </w:r>
      <w:r>
        <w:rPr>
          <w:sz w:val="28"/>
          <w:szCs w:val="28"/>
        </w:rPr>
        <w:br/>
      </w:r>
      <w:r w:rsidRPr="00FB7508">
        <w:rPr>
          <w:sz w:val="28"/>
          <w:szCs w:val="28"/>
        </w:rPr>
        <w:t>20</w:t>
      </w:r>
      <w:r>
        <w:rPr>
          <w:sz w:val="28"/>
          <w:szCs w:val="28"/>
        </w:rPr>
        <w:t>21</w:t>
      </w:r>
      <w:r w:rsidRPr="00FB7508">
        <w:rPr>
          <w:sz w:val="28"/>
          <w:szCs w:val="28"/>
        </w:rPr>
        <w:t xml:space="preserve"> года</w:t>
      </w:r>
      <w:r>
        <w:rPr>
          <w:sz w:val="28"/>
          <w:szCs w:val="28"/>
        </w:rPr>
        <w:t>.</w:t>
      </w:r>
    </w:p>
    <w:p w:rsidR="00654501" w:rsidRDefault="00654501" w:rsidP="00654501">
      <w:pPr>
        <w:suppressAutoHyphens/>
        <w:ind w:firstLine="709"/>
        <w:jc w:val="both"/>
        <w:rPr>
          <w:sz w:val="28"/>
          <w:szCs w:val="28"/>
        </w:rPr>
      </w:pPr>
      <w:r>
        <w:rPr>
          <w:sz w:val="28"/>
          <w:szCs w:val="28"/>
        </w:rPr>
        <w:lastRenderedPageBreak/>
        <w:t>Подготовлены письменные о</w:t>
      </w:r>
      <w:r w:rsidRPr="00973136">
        <w:rPr>
          <w:sz w:val="28"/>
          <w:szCs w:val="28"/>
        </w:rPr>
        <w:t xml:space="preserve">тветы на обращения граждан и организаций, </w:t>
      </w:r>
      <w:r>
        <w:rPr>
          <w:sz w:val="28"/>
          <w:szCs w:val="28"/>
        </w:rPr>
        <w:t xml:space="preserve">федеральных и </w:t>
      </w:r>
      <w:r w:rsidRPr="00973136">
        <w:rPr>
          <w:sz w:val="28"/>
          <w:szCs w:val="28"/>
        </w:rPr>
        <w:t>региональных органов власти</w:t>
      </w:r>
      <w:r>
        <w:rPr>
          <w:sz w:val="28"/>
          <w:szCs w:val="28"/>
        </w:rPr>
        <w:t xml:space="preserve">, а также письменные пояснения </w:t>
      </w:r>
      <w:r>
        <w:rPr>
          <w:sz w:val="28"/>
          <w:szCs w:val="28"/>
        </w:rPr>
        <w:br/>
        <w:t>в суды.</w:t>
      </w:r>
    </w:p>
    <w:p w:rsidR="00654501" w:rsidRDefault="00654501" w:rsidP="00654501">
      <w:pPr>
        <w:spacing w:after="480"/>
        <w:contextualSpacing/>
        <w:rPr>
          <w:sz w:val="28"/>
          <w:szCs w:val="28"/>
        </w:rPr>
      </w:pPr>
    </w:p>
    <w:p w:rsidR="00654501" w:rsidRPr="00654501" w:rsidRDefault="00654501" w:rsidP="00654501">
      <w:pPr>
        <w:spacing w:after="480"/>
        <w:contextualSpacing/>
        <w:jc w:val="center"/>
        <w:rPr>
          <w:b/>
          <w:sz w:val="28"/>
          <w:szCs w:val="28"/>
        </w:rPr>
      </w:pPr>
      <w:r w:rsidRPr="00EB3BC5">
        <w:rPr>
          <w:b/>
          <w:sz w:val="28"/>
          <w:szCs w:val="28"/>
        </w:rPr>
        <w:t xml:space="preserve">Основные задачи на </w:t>
      </w:r>
      <w:r>
        <w:rPr>
          <w:b/>
          <w:sz w:val="28"/>
          <w:szCs w:val="28"/>
        </w:rPr>
        <w:t xml:space="preserve">июль </w:t>
      </w:r>
      <w:r w:rsidRPr="00EB3BC5">
        <w:rPr>
          <w:b/>
          <w:sz w:val="28"/>
          <w:szCs w:val="28"/>
        </w:rPr>
        <w:t>20</w:t>
      </w:r>
      <w:r>
        <w:rPr>
          <w:b/>
          <w:sz w:val="28"/>
          <w:szCs w:val="28"/>
        </w:rPr>
        <w:t>21</w:t>
      </w:r>
      <w:r w:rsidRPr="00EB3BC5">
        <w:rPr>
          <w:b/>
          <w:sz w:val="28"/>
          <w:szCs w:val="28"/>
        </w:rPr>
        <w:t xml:space="preserve"> года</w:t>
      </w:r>
    </w:p>
    <w:p w:rsidR="00305054" w:rsidRPr="00654501" w:rsidRDefault="00654501" w:rsidP="00654501">
      <w:pPr>
        <w:jc w:val="both"/>
        <w:rPr>
          <w:sz w:val="28"/>
          <w:szCs w:val="28"/>
          <w:highlight w:val="yellow"/>
        </w:rPr>
      </w:pPr>
      <w:r w:rsidRPr="00EB3BC5">
        <w:rPr>
          <w:sz w:val="28"/>
          <w:szCs w:val="28"/>
        </w:rPr>
        <w:t>Рассмотрение заявок об установлении регулируемых тар</w:t>
      </w:r>
      <w:r>
        <w:rPr>
          <w:sz w:val="28"/>
          <w:szCs w:val="28"/>
        </w:rPr>
        <w:t xml:space="preserve">ифов (надбавок) </w:t>
      </w:r>
      <w:r>
        <w:rPr>
          <w:sz w:val="28"/>
          <w:szCs w:val="28"/>
        </w:rPr>
        <w:br/>
        <w:t xml:space="preserve">в сфере электроэнергетики, </w:t>
      </w:r>
      <w:r w:rsidRPr="006748A1">
        <w:rPr>
          <w:sz w:val="28"/>
          <w:szCs w:val="28"/>
        </w:rPr>
        <w:t xml:space="preserve">подготовка предложений в адрес Федеральной антимонопольной службы об установлении предельных (минимальных </w:t>
      </w:r>
      <w:r>
        <w:rPr>
          <w:sz w:val="28"/>
          <w:szCs w:val="28"/>
        </w:rPr>
        <w:br/>
      </w:r>
      <w:r w:rsidRPr="006748A1">
        <w:rPr>
          <w:sz w:val="28"/>
          <w:szCs w:val="28"/>
        </w:rPr>
        <w:t xml:space="preserve">и максимальных) уровней цен (тарифов) на услуги по передаче электрической энергии и цен (тарифов) на электроэнергию для населения и приравненных </w:t>
      </w:r>
      <w:r>
        <w:rPr>
          <w:sz w:val="28"/>
          <w:szCs w:val="28"/>
        </w:rPr>
        <w:br/>
      </w:r>
      <w:r w:rsidRPr="006748A1">
        <w:rPr>
          <w:sz w:val="28"/>
          <w:szCs w:val="28"/>
        </w:rPr>
        <w:t>к нему категорий потребителей</w:t>
      </w:r>
      <w:r>
        <w:rPr>
          <w:sz w:val="28"/>
          <w:szCs w:val="28"/>
        </w:rPr>
        <w:t xml:space="preserve"> </w:t>
      </w:r>
      <w:r w:rsidRPr="006748A1">
        <w:rPr>
          <w:sz w:val="28"/>
          <w:szCs w:val="28"/>
        </w:rPr>
        <w:t>на 202</w:t>
      </w:r>
      <w:r>
        <w:rPr>
          <w:sz w:val="28"/>
          <w:szCs w:val="28"/>
        </w:rPr>
        <w:t>2</w:t>
      </w:r>
      <w:r w:rsidRPr="006748A1">
        <w:rPr>
          <w:sz w:val="28"/>
          <w:szCs w:val="28"/>
        </w:rPr>
        <w:t xml:space="preserve"> год</w:t>
      </w:r>
      <w:r>
        <w:rPr>
          <w:sz w:val="28"/>
          <w:szCs w:val="28"/>
        </w:rPr>
        <w:t xml:space="preserve">, </w:t>
      </w:r>
      <w:r w:rsidRPr="00EB3BC5">
        <w:rPr>
          <w:sz w:val="28"/>
          <w:szCs w:val="28"/>
        </w:rPr>
        <w:t>подготовка ответов на обращения граждан, организаций</w:t>
      </w:r>
      <w:r>
        <w:rPr>
          <w:sz w:val="28"/>
          <w:szCs w:val="28"/>
        </w:rPr>
        <w:t>,</w:t>
      </w:r>
      <w:r w:rsidRPr="00EB3BC5">
        <w:rPr>
          <w:sz w:val="28"/>
          <w:szCs w:val="28"/>
        </w:rPr>
        <w:t xml:space="preserve"> федеральных и региональных органов власти, </w:t>
      </w:r>
      <w:r w:rsidRPr="006757AA">
        <w:rPr>
          <w:sz w:val="28"/>
          <w:szCs w:val="28"/>
        </w:rPr>
        <w:t xml:space="preserve">подготовка </w:t>
      </w:r>
      <w:r w:rsidRPr="00EB3BC5">
        <w:rPr>
          <w:sz w:val="28"/>
          <w:szCs w:val="28"/>
        </w:rPr>
        <w:t>направление ежемесячной, квартальной отчетности, проведение мониторинга нерегулир</w:t>
      </w:r>
      <w:r>
        <w:rPr>
          <w:sz w:val="28"/>
          <w:szCs w:val="28"/>
        </w:rPr>
        <w:t>уемых тарифов на электроэнергию, проведение внеплановых проверок по обращениям юридических, физических лиц</w:t>
      </w:r>
      <w:r w:rsidR="0024589F" w:rsidRPr="00654501">
        <w:rPr>
          <w:sz w:val="28"/>
          <w:szCs w:val="28"/>
        </w:rPr>
        <w:t>.</w:t>
      </w:r>
    </w:p>
    <w:p w:rsidR="000949B8" w:rsidRPr="00654501" w:rsidRDefault="000949B8" w:rsidP="000D1BDB">
      <w:pPr>
        <w:jc w:val="center"/>
        <w:rPr>
          <w:b/>
          <w:sz w:val="28"/>
          <w:szCs w:val="28"/>
          <w:highlight w:val="yellow"/>
          <w:u w:val="single"/>
        </w:rPr>
      </w:pPr>
    </w:p>
    <w:p w:rsidR="000D1BDB" w:rsidRPr="00977EDD" w:rsidRDefault="00483AFD" w:rsidP="000D1BDB">
      <w:pPr>
        <w:jc w:val="center"/>
        <w:rPr>
          <w:b/>
          <w:sz w:val="28"/>
          <w:szCs w:val="28"/>
          <w:u w:val="single"/>
        </w:rPr>
      </w:pPr>
      <w:r w:rsidRPr="00977EDD">
        <w:rPr>
          <w:b/>
          <w:sz w:val="28"/>
          <w:szCs w:val="28"/>
          <w:u w:val="single"/>
        </w:rPr>
        <w:t xml:space="preserve">В </w:t>
      </w:r>
      <w:r w:rsidR="000D1BDB" w:rsidRPr="00977EDD">
        <w:rPr>
          <w:b/>
          <w:sz w:val="28"/>
          <w:szCs w:val="28"/>
          <w:u w:val="single"/>
        </w:rPr>
        <w:t xml:space="preserve">области обращения с </w:t>
      </w:r>
      <w:r w:rsidRPr="00977EDD">
        <w:rPr>
          <w:b/>
          <w:sz w:val="28"/>
          <w:szCs w:val="28"/>
          <w:u w:val="single"/>
        </w:rPr>
        <w:t>твердыми коммунальными отходами</w:t>
      </w:r>
      <w:r w:rsidR="00E760E2" w:rsidRPr="00977EDD">
        <w:rPr>
          <w:b/>
          <w:sz w:val="28"/>
          <w:szCs w:val="28"/>
          <w:u w:val="single"/>
        </w:rPr>
        <w:t>:</w:t>
      </w:r>
    </w:p>
    <w:p w:rsidR="00977EDD" w:rsidRPr="002D2C63" w:rsidRDefault="00977EDD" w:rsidP="00977EDD">
      <w:pPr>
        <w:pStyle w:val="a3"/>
        <w:numPr>
          <w:ilvl w:val="0"/>
          <w:numId w:val="26"/>
        </w:numPr>
        <w:jc w:val="both"/>
        <w:rPr>
          <w:sz w:val="28"/>
          <w:szCs w:val="28"/>
        </w:rPr>
      </w:pPr>
      <w:r>
        <w:rPr>
          <w:sz w:val="28"/>
          <w:szCs w:val="28"/>
        </w:rPr>
        <w:t>Направлено 24</w:t>
      </w:r>
      <w:r w:rsidRPr="008677A3">
        <w:rPr>
          <w:sz w:val="28"/>
          <w:szCs w:val="28"/>
        </w:rPr>
        <w:t xml:space="preserve"> </w:t>
      </w:r>
      <w:r w:rsidRPr="002D2C63">
        <w:rPr>
          <w:sz w:val="28"/>
          <w:szCs w:val="28"/>
        </w:rPr>
        <w:t>пис</w:t>
      </w:r>
      <w:r>
        <w:rPr>
          <w:sz w:val="28"/>
          <w:szCs w:val="28"/>
        </w:rPr>
        <w:t>ьма</w:t>
      </w:r>
      <w:r w:rsidRPr="002D2C63">
        <w:rPr>
          <w:sz w:val="28"/>
          <w:szCs w:val="28"/>
        </w:rPr>
        <w:t>, связанных с ТКО, в том числе:</w:t>
      </w:r>
    </w:p>
    <w:p w:rsidR="00977EDD" w:rsidRPr="00214E77" w:rsidRDefault="00977EDD" w:rsidP="00977EDD">
      <w:pPr>
        <w:ind w:firstLine="851"/>
        <w:contextualSpacing/>
        <w:jc w:val="both"/>
        <w:rPr>
          <w:sz w:val="28"/>
          <w:szCs w:val="28"/>
        </w:rPr>
      </w:pPr>
      <w:r w:rsidRPr="00214E77">
        <w:rPr>
          <w:sz w:val="28"/>
          <w:szCs w:val="28"/>
        </w:rPr>
        <w:t>- подготовлен</w:t>
      </w:r>
      <w:r>
        <w:rPr>
          <w:sz w:val="28"/>
          <w:szCs w:val="28"/>
        </w:rPr>
        <w:t xml:space="preserve">о 4 </w:t>
      </w:r>
      <w:r w:rsidRPr="00214E77">
        <w:rPr>
          <w:sz w:val="28"/>
          <w:szCs w:val="28"/>
        </w:rPr>
        <w:t>ответ</w:t>
      </w:r>
      <w:r>
        <w:rPr>
          <w:sz w:val="28"/>
          <w:szCs w:val="28"/>
        </w:rPr>
        <w:t>а</w:t>
      </w:r>
      <w:r w:rsidRPr="00214E77">
        <w:rPr>
          <w:sz w:val="28"/>
          <w:szCs w:val="28"/>
        </w:rPr>
        <w:t xml:space="preserve"> по обращениям граждан;</w:t>
      </w:r>
    </w:p>
    <w:p w:rsidR="00977EDD" w:rsidRPr="00214E77" w:rsidRDefault="00977EDD" w:rsidP="00977EDD">
      <w:pPr>
        <w:ind w:firstLine="851"/>
        <w:contextualSpacing/>
        <w:jc w:val="both"/>
        <w:rPr>
          <w:sz w:val="28"/>
          <w:szCs w:val="28"/>
        </w:rPr>
      </w:pPr>
      <w:r w:rsidRPr="00214E77">
        <w:rPr>
          <w:sz w:val="28"/>
          <w:szCs w:val="28"/>
        </w:rPr>
        <w:t>-</w:t>
      </w:r>
      <w:r>
        <w:rPr>
          <w:sz w:val="28"/>
          <w:szCs w:val="28"/>
        </w:rPr>
        <w:t xml:space="preserve"> направлено 7 контрольных писем</w:t>
      </w:r>
      <w:r w:rsidRPr="00214E77">
        <w:rPr>
          <w:sz w:val="28"/>
          <w:szCs w:val="28"/>
        </w:rPr>
        <w:t>;</w:t>
      </w:r>
    </w:p>
    <w:p w:rsidR="00977EDD" w:rsidRDefault="00977EDD" w:rsidP="00977EDD">
      <w:pPr>
        <w:ind w:firstLine="851"/>
        <w:contextualSpacing/>
        <w:jc w:val="both"/>
        <w:rPr>
          <w:sz w:val="28"/>
          <w:szCs w:val="28"/>
        </w:rPr>
      </w:pPr>
      <w:r w:rsidRPr="00C15457">
        <w:rPr>
          <w:sz w:val="28"/>
          <w:szCs w:val="28"/>
        </w:rPr>
        <w:t xml:space="preserve">- </w:t>
      </w:r>
      <w:r>
        <w:rPr>
          <w:sz w:val="28"/>
          <w:szCs w:val="28"/>
        </w:rPr>
        <w:t>подготовлено 13</w:t>
      </w:r>
      <w:r w:rsidRPr="00C15457">
        <w:rPr>
          <w:sz w:val="28"/>
          <w:szCs w:val="28"/>
        </w:rPr>
        <w:t xml:space="preserve"> ответов</w:t>
      </w:r>
      <w:r>
        <w:rPr>
          <w:sz w:val="28"/>
          <w:szCs w:val="28"/>
        </w:rPr>
        <w:t xml:space="preserve"> </w:t>
      </w:r>
      <w:r w:rsidRPr="00C15457">
        <w:rPr>
          <w:sz w:val="28"/>
          <w:szCs w:val="28"/>
        </w:rPr>
        <w:t>по прочим вопросам, связанным с ТКО</w:t>
      </w:r>
      <w:r>
        <w:rPr>
          <w:sz w:val="28"/>
          <w:szCs w:val="28"/>
        </w:rPr>
        <w:t>;</w:t>
      </w:r>
    </w:p>
    <w:p w:rsidR="00977EDD" w:rsidRDefault="00977EDD" w:rsidP="00977EDD">
      <w:pPr>
        <w:autoSpaceDE w:val="0"/>
        <w:autoSpaceDN w:val="0"/>
        <w:adjustRightInd w:val="0"/>
        <w:ind w:firstLine="709"/>
        <w:jc w:val="both"/>
      </w:pPr>
      <w:r>
        <w:rPr>
          <w:sz w:val="28"/>
          <w:szCs w:val="28"/>
        </w:rPr>
        <w:t>2. 18</w:t>
      </w:r>
      <w:r w:rsidRPr="00045604">
        <w:rPr>
          <w:sz w:val="28"/>
          <w:szCs w:val="28"/>
        </w:rPr>
        <w:t xml:space="preserve"> июня 2021 года была проведена рабочая встреча под председательством Заместителя председателя Правительства Забайкальского края А.В. Гурулева, при участии РСТ Забайкальского края, Природоохранной Прокуратуры Забайкальского края и регионального оператора.</w:t>
      </w:r>
      <w:r>
        <w:t xml:space="preserve"> </w:t>
      </w:r>
    </w:p>
    <w:p w:rsidR="00977EDD" w:rsidRDefault="00977EDD" w:rsidP="00977EDD">
      <w:pPr>
        <w:widowControl w:val="0"/>
        <w:tabs>
          <w:tab w:val="num" w:pos="709"/>
          <w:tab w:val="left" w:pos="1134"/>
        </w:tabs>
        <w:ind w:right="-58" w:firstLine="709"/>
        <w:jc w:val="both"/>
        <w:rPr>
          <w:sz w:val="28"/>
          <w:szCs w:val="28"/>
        </w:rPr>
      </w:pPr>
      <w:r>
        <w:rPr>
          <w:sz w:val="28"/>
          <w:szCs w:val="28"/>
        </w:rPr>
        <w:t>9 июня 2021 года суд между ООО УК «Прогресс» и ООО «Олерон +», РСТ Забайкальского края выступала третьей стороной. По вопросу вывоза растительных отходов.</w:t>
      </w:r>
    </w:p>
    <w:p w:rsidR="00977EDD" w:rsidRPr="00045604" w:rsidRDefault="00977EDD" w:rsidP="00977EDD">
      <w:pPr>
        <w:widowControl w:val="0"/>
        <w:tabs>
          <w:tab w:val="num" w:pos="709"/>
          <w:tab w:val="left" w:pos="1134"/>
        </w:tabs>
        <w:ind w:right="-58" w:firstLine="709"/>
        <w:jc w:val="both"/>
        <w:rPr>
          <w:sz w:val="28"/>
          <w:szCs w:val="28"/>
        </w:rPr>
      </w:pPr>
      <w:r>
        <w:rPr>
          <w:sz w:val="28"/>
          <w:szCs w:val="28"/>
        </w:rPr>
        <w:t xml:space="preserve">3.Проанализированы фактические расходы регионального оператора за </w:t>
      </w:r>
      <w:r>
        <w:rPr>
          <w:sz w:val="28"/>
          <w:szCs w:val="28"/>
        </w:rPr>
        <w:br/>
        <w:t>2020 год, анализ фактических расходов за 2021 год находится в работе.</w:t>
      </w:r>
    </w:p>
    <w:p w:rsidR="00977EDD" w:rsidRPr="00B80939" w:rsidRDefault="00977EDD" w:rsidP="00977EDD">
      <w:pPr>
        <w:ind w:firstLine="851"/>
        <w:contextualSpacing/>
        <w:jc w:val="both"/>
        <w:rPr>
          <w:sz w:val="28"/>
          <w:szCs w:val="28"/>
        </w:rPr>
      </w:pPr>
    </w:p>
    <w:p w:rsidR="00977EDD" w:rsidRPr="00214E77" w:rsidRDefault="00977EDD" w:rsidP="00977EDD">
      <w:pPr>
        <w:ind w:firstLine="709"/>
        <w:contextualSpacing/>
        <w:jc w:val="both"/>
        <w:rPr>
          <w:b/>
        </w:rPr>
      </w:pPr>
      <w:r w:rsidRPr="00214E77">
        <w:rPr>
          <w:b/>
          <w:sz w:val="28"/>
          <w:szCs w:val="28"/>
        </w:rPr>
        <w:t xml:space="preserve">Основные задачи на </w:t>
      </w:r>
      <w:r>
        <w:rPr>
          <w:b/>
          <w:sz w:val="28"/>
          <w:szCs w:val="28"/>
        </w:rPr>
        <w:t>июль</w:t>
      </w:r>
      <w:r w:rsidRPr="00214E77">
        <w:rPr>
          <w:b/>
          <w:sz w:val="28"/>
          <w:szCs w:val="28"/>
        </w:rPr>
        <w:t xml:space="preserve"> 2021 года</w:t>
      </w:r>
    </w:p>
    <w:p w:rsidR="00977EDD" w:rsidRPr="00214E77" w:rsidRDefault="00977EDD" w:rsidP="00977EDD">
      <w:pPr>
        <w:ind w:firstLine="567"/>
        <w:jc w:val="both"/>
        <w:rPr>
          <w:sz w:val="28"/>
          <w:szCs w:val="28"/>
        </w:rPr>
      </w:pPr>
      <w:r w:rsidRPr="00214E77">
        <w:rPr>
          <w:sz w:val="28"/>
          <w:szCs w:val="28"/>
        </w:rPr>
        <w:t>- подготовка ответов на обращения граждан, организаций, федеральных и региональных органов власти;</w:t>
      </w:r>
    </w:p>
    <w:p w:rsidR="00977EDD" w:rsidRDefault="00977EDD" w:rsidP="00977EDD">
      <w:pPr>
        <w:ind w:firstLine="567"/>
        <w:jc w:val="both"/>
        <w:rPr>
          <w:sz w:val="28"/>
          <w:szCs w:val="28"/>
        </w:rPr>
      </w:pPr>
      <w:r w:rsidRPr="00045604">
        <w:rPr>
          <w:sz w:val="28"/>
          <w:szCs w:val="28"/>
        </w:rPr>
        <w:t>- рассмотрение инвестиционных проектов</w:t>
      </w:r>
      <w:r>
        <w:rPr>
          <w:sz w:val="28"/>
          <w:szCs w:val="28"/>
        </w:rPr>
        <w:t>;</w:t>
      </w:r>
    </w:p>
    <w:p w:rsidR="00977EDD" w:rsidRPr="00045604" w:rsidRDefault="00977EDD" w:rsidP="00977EDD">
      <w:pPr>
        <w:ind w:firstLine="567"/>
        <w:jc w:val="both"/>
        <w:rPr>
          <w:sz w:val="28"/>
          <w:szCs w:val="28"/>
        </w:rPr>
      </w:pPr>
      <w:r>
        <w:rPr>
          <w:sz w:val="28"/>
          <w:szCs w:val="28"/>
        </w:rPr>
        <w:t>- сбор и анализ первичных ведомостей по сезонным замерам.</w:t>
      </w:r>
    </w:p>
    <w:p w:rsidR="00977EDD" w:rsidRPr="000A08EF" w:rsidRDefault="00977EDD" w:rsidP="00977EDD">
      <w:pPr>
        <w:jc w:val="both"/>
        <w:rPr>
          <w:sz w:val="28"/>
          <w:szCs w:val="28"/>
        </w:rPr>
      </w:pPr>
    </w:p>
    <w:p w:rsidR="008F7D49" w:rsidRDefault="008F7D49" w:rsidP="000D1BDB">
      <w:pPr>
        <w:suppressAutoHyphens/>
        <w:jc w:val="center"/>
        <w:rPr>
          <w:b/>
          <w:sz w:val="28"/>
          <w:szCs w:val="28"/>
          <w:u w:val="single"/>
        </w:rPr>
      </w:pPr>
    </w:p>
    <w:p w:rsidR="000D1BDB" w:rsidRPr="00C013CC" w:rsidRDefault="000D1BDB" w:rsidP="000D1BDB">
      <w:pPr>
        <w:suppressAutoHyphens/>
        <w:jc w:val="center"/>
        <w:rPr>
          <w:sz w:val="28"/>
          <w:szCs w:val="28"/>
        </w:rPr>
      </w:pPr>
      <w:r w:rsidRPr="00C013CC">
        <w:rPr>
          <w:b/>
          <w:sz w:val="28"/>
          <w:szCs w:val="28"/>
          <w:u w:val="single"/>
        </w:rPr>
        <w:t>В сфере правового и кадрового обеспечения:</w:t>
      </w:r>
    </w:p>
    <w:p w:rsidR="000D1BDB" w:rsidRPr="00654501" w:rsidRDefault="000D1BDB" w:rsidP="000D1BDB">
      <w:pPr>
        <w:ind w:firstLine="709"/>
        <w:contextualSpacing/>
        <w:jc w:val="both"/>
        <w:rPr>
          <w:b/>
          <w:sz w:val="28"/>
          <w:szCs w:val="28"/>
          <w:highlight w:val="yellow"/>
        </w:rPr>
      </w:pPr>
    </w:p>
    <w:p w:rsidR="00C013CC" w:rsidRPr="00617EB1" w:rsidRDefault="00C013CC" w:rsidP="00C013CC">
      <w:pPr>
        <w:ind w:firstLine="709"/>
        <w:contextualSpacing/>
        <w:jc w:val="both"/>
        <w:rPr>
          <w:b/>
          <w:sz w:val="28"/>
          <w:szCs w:val="28"/>
        </w:rPr>
      </w:pPr>
      <w:r w:rsidRPr="00BD49C4">
        <w:rPr>
          <w:b/>
          <w:sz w:val="28"/>
          <w:szCs w:val="28"/>
        </w:rPr>
        <w:t>24.05.</w:t>
      </w:r>
      <w:r w:rsidRPr="00617EB1">
        <w:rPr>
          <w:b/>
          <w:sz w:val="28"/>
          <w:szCs w:val="28"/>
        </w:rPr>
        <w:t>2021-</w:t>
      </w:r>
      <w:r w:rsidRPr="00BD49C4">
        <w:rPr>
          <w:b/>
          <w:sz w:val="28"/>
          <w:szCs w:val="28"/>
        </w:rPr>
        <w:t>28.05.</w:t>
      </w:r>
      <w:r w:rsidRPr="00617EB1">
        <w:rPr>
          <w:b/>
          <w:sz w:val="28"/>
          <w:szCs w:val="28"/>
        </w:rPr>
        <w:t>2021</w:t>
      </w:r>
    </w:p>
    <w:p w:rsidR="00C013CC" w:rsidRDefault="00C013CC" w:rsidP="00C013CC">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C013CC" w:rsidRPr="00AB1CC0" w:rsidRDefault="00C013CC" w:rsidP="00C013CC">
      <w:pPr>
        <w:pStyle w:val="a3"/>
        <w:numPr>
          <w:ilvl w:val="0"/>
          <w:numId w:val="35"/>
        </w:numPr>
        <w:ind w:left="0" w:firstLine="709"/>
        <w:jc w:val="both"/>
        <w:rPr>
          <w:sz w:val="28"/>
          <w:szCs w:val="28"/>
        </w:rPr>
      </w:pPr>
      <w:r w:rsidRPr="00AB1CC0">
        <w:rPr>
          <w:sz w:val="28"/>
          <w:szCs w:val="28"/>
        </w:rPr>
        <w:t xml:space="preserve">В Арбитражном суде Забайкальского края </w:t>
      </w:r>
      <w:r>
        <w:rPr>
          <w:sz w:val="28"/>
          <w:szCs w:val="28"/>
        </w:rPr>
        <w:t xml:space="preserve">(в качестве третьих лиц) </w:t>
      </w:r>
      <w:r w:rsidRPr="00AB1CC0">
        <w:rPr>
          <w:sz w:val="28"/>
          <w:szCs w:val="28"/>
        </w:rPr>
        <w:t>в</w:t>
      </w:r>
      <w:r>
        <w:rPr>
          <w:sz w:val="28"/>
          <w:szCs w:val="28"/>
        </w:rPr>
        <w:t xml:space="preserve"> </w:t>
      </w:r>
      <w:r w:rsidRPr="00AB1CC0">
        <w:rPr>
          <w:sz w:val="28"/>
          <w:szCs w:val="28"/>
        </w:rPr>
        <w:t>8 судебных заседаниях о взыскании выпадающих доходов</w:t>
      </w:r>
      <w:r>
        <w:rPr>
          <w:sz w:val="28"/>
          <w:szCs w:val="28"/>
        </w:rPr>
        <w:t xml:space="preserve">, </w:t>
      </w:r>
      <w:bookmarkStart w:id="0" w:name="_Hlk75423600"/>
      <w:r>
        <w:rPr>
          <w:sz w:val="28"/>
          <w:szCs w:val="28"/>
        </w:rPr>
        <w:t>субсидий, задолженностей, убытков</w:t>
      </w:r>
      <w:r w:rsidRPr="00AB1CC0">
        <w:rPr>
          <w:sz w:val="28"/>
          <w:szCs w:val="28"/>
        </w:rPr>
        <w:t>;</w:t>
      </w:r>
    </w:p>
    <w:p w:rsidR="00C013CC" w:rsidRPr="00BD49C4" w:rsidRDefault="00C013CC" w:rsidP="00C013CC">
      <w:pPr>
        <w:ind w:firstLine="709"/>
        <w:contextualSpacing/>
        <w:jc w:val="both"/>
        <w:rPr>
          <w:sz w:val="28"/>
          <w:szCs w:val="28"/>
        </w:rPr>
      </w:pPr>
      <w:bookmarkStart w:id="1" w:name="_Hlk75417065"/>
      <w:bookmarkEnd w:id="0"/>
      <w:r w:rsidRPr="00617EB1">
        <w:rPr>
          <w:sz w:val="28"/>
          <w:szCs w:val="28"/>
        </w:rPr>
        <w:lastRenderedPageBreak/>
        <w:t xml:space="preserve">Рассмотрено </w:t>
      </w:r>
      <w:r w:rsidRPr="003A7046">
        <w:rPr>
          <w:sz w:val="28"/>
          <w:szCs w:val="28"/>
        </w:rPr>
        <w:t>10</w:t>
      </w:r>
      <w:r w:rsidRPr="00617EB1">
        <w:rPr>
          <w:sz w:val="28"/>
          <w:szCs w:val="28"/>
        </w:rPr>
        <w:t xml:space="preserve"> дел об административных правонарушениях по ч. 1 ст. 19.8.1 КоАП </w:t>
      </w:r>
      <w:r w:rsidRPr="00BD49C4">
        <w:rPr>
          <w:sz w:val="28"/>
          <w:szCs w:val="28"/>
        </w:rPr>
        <w:t>РФ, по ч.1 ст. 19.7.1 КоАП РФ.</w:t>
      </w:r>
    </w:p>
    <w:p w:rsidR="00C013CC" w:rsidRPr="00617EB1" w:rsidRDefault="00C013CC" w:rsidP="00C013CC">
      <w:pPr>
        <w:ind w:firstLine="709"/>
        <w:contextualSpacing/>
        <w:jc w:val="both"/>
        <w:rPr>
          <w:sz w:val="28"/>
          <w:szCs w:val="28"/>
        </w:rPr>
      </w:pPr>
      <w:bookmarkStart w:id="2" w:name="_Hlk75417117"/>
      <w:bookmarkEnd w:id="1"/>
      <w:r w:rsidRPr="00617EB1">
        <w:rPr>
          <w:sz w:val="28"/>
          <w:szCs w:val="28"/>
        </w:rPr>
        <w:t xml:space="preserve">Проведена правовая и антикоррупционная экспертиза </w:t>
      </w:r>
      <w:r w:rsidRPr="003A7046">
        <w:rPr>
          <w:sz w:val="28"/>
          <w:szCs w:val="28"/>
        </w:rPr>
        <w:t>9</w:t>
      </w:r>
      <w:r w:rsidRPr="00617EB1">
        <w:rPr>
          <w:sz w:val="28"/>
          <w:szCs w:val="28"/>
        </w:rPr>
        <w:t xml:space="preserve"> проектов нормативных правовых приказов РСТ Забайкальского края. Направлены копии </w:t>
      </w:r>
      <w:r w:rsidRPr="003A7046">
        <w:rPr>
          <w:sz w:val="28"/>
          <w:szCs w:val="28"/>
        </w:rPr>
        <w:t>9</w:t>
      </w:r>
      <w:r w:rsidRPr="00617EB1">
        <w:rPr>
          <w:sz w:val="28"/>
          <w:szCs w:val="28"/>
        </w:rPr>
        <w:t xml:space="preserve"> нормативных правовых приказов в прокуратуру Забайкальского края. Направлена информация об опубликовании </w:t>
      </w:r>
      <w:r w:rsidRPr="003A7046">
        <w:rPr>
          <w:sz w:val="28"/>
          <w:szCs w:val="28"/>
        </w:rPr>
        <w:t>9</w:t>
      </w:r>
      <w:r w:rsidRPr="00617EB1">
        <w:rPr>
          <w:sz w:val="28"/>
          <w:szCs w:val="28"/>
        </w:rPr>
        <w:t xml:space="preserve"> нормативных правовых приказов РСТ Забайкальского края в Управление Минюста. </w:t>
      </w:r>
    </w:p>
    <w:bookmarkEnd w:id="2"/>
    <w:p w:rsidR="00C013CC" w:rsidRPr="00BD49C4" w:rsidRDefault="00C013CC" w:rsidP="00C013CC">
      <w:pPr>
        <w:ind w:firstLine="709"/>
        <w:jc w:val="both"/>
        <w:rPr>
          <w:sz w:val="28"/>
          <w:szCs w:val="28"/>
        </w:rPr>
      </w:pPr>
      <w:r w:rsidRPr="00BD49C4">
        <w:rPr>
          <w:sz w:val="28"/>
          <w:szCs w:val="28"/>
        </w:rPr>
        <w:t xml:space="preserve">Направлена информация в Забайкальский краевой суд об исполнении судебных решений. </w:t>
      </w:r>
    </w:p>
    <w:p w:rsidR="00C013CC" w:rsidRPr="00617EB1" w:rsidRDefault="00C013CC" w:rsidP="00C013CC">
      <w:pPr>
        <w:ind w:firstLine="709"/>
        <w:contextualSpacing/>
        <w:jc w:val="both"/>
        <w:rPr>
          <w:color w:val="FF0000"/>
          <w:sz w:val="28"/>
          <w:szCs w:val="28"/>
        </w:rPr>
      </w:pPr>
    </w:p>
    <w:p w:rsidR="00C013CC" w:rsidRPr="00617EB1" w:rsidRDefault="00C013CC" w:rsidP="00C013CC">
      <w:pPr>
        <w:ind w:firstLine="709"/>
        <w:contextualSpacing/>
        <w:jc w:val="both"/>
        <w:rPr>
          <w:b/>
          <w:sz w:val="28"/>
          <w:szCs w:val="28"/>
        </w:rPr>
      </w:pPr>
      <w:r w:rsidRPr="00BD49C4">
        <w:rPr>
          <w:b/>
          <w:sz w:val="28"/>
          <w:szCs w:val="28"/>
        </w:rPr>
        <w:t>31</w:t>
      </w:r>
      <w:r w:rsidRPr="00617EB1">
        <w:rPr>
          <w:b/>
          <w:sz w:val="28"/>
          <w:szCs w:val="28"/>
        </w:rPr>
        <w:t>.</w:t>
      </w:r>
      <w:r w:rsidRPr="00BD49C4">
        <w:rPr>
          <w:b/>
          <w:sz w:val="28"/>
          <w:szCs w:val="28"/>
        </w:rPr>
        <w:t>05.</w:t>
      </w:r>
      <w:r w:rsidRPr="00617EB1">
        <w:rPr>
          <w:b/>
          <w:sz w:val="28"/>
          <w:szCs w:val="28"/>
        </w:rPr>
        <w:t xml:space="preserve">2021 - </w:t>
      </w:r>
      <w:r w:rsidRPr="00BD49C4">
        <w:rPr>
          <w:b/>
          <w:sz w:val="28"/>
          <w:szCs w:val="28"/>
        </w:rPr>
        <w:t>04</w:t>
      </w:r>
      <w:r w:rsidRPr="00617EB1">
        <w:rPr>
          <w:b/>
          <w:sz w:val="28"/>
          <w:szCs w:val="28"/>
        </w:rPr>
        <w:t>.0</w:t>
      </w:r>
      <w:r w:rsidRPr="00BD49C4">
        <w:rPr>
          <w:b/>
          <w:sz w:val="28"/>
          <w:szCs w:val="28"/>
        </w:rPr>
        <w:t>6</w:t>
      </w:r>
      <w:r w:rsidRPr="00617EB1">
        <w:rPr>
          <w:b/>
          <w:sz w:val="28"/>
          <w:szCs w:val="28"/>
        </w:rPr>
        <w:t>.2021</w:t>
      </w:r>
    </w:p>
    <w:p w:rsidR="00C013CC" w:rsidRPr="00617EB1" w:rsidRDefault="00C013CC" w:rsidP="00C013CC">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C013CC" w:rsidRPr="00D63963" w:rsidRDefault="00C013CC" w:rsidP="00C013CC">
      <w:pPr>
        <w:numPr>
          <w:ilvl w:val="0"/>
          <w:numId w:val="13"/>
        </w:numPr>
        <w:ind w:left="0" w:firstLine="709"/>
        <w:contextualSpacing/>
        <w:jc w:val="both"/>
        <w:rPr>
          <w:sz w:val="28"/>
          <w:szCs w:val="28"/>
        </w:rPr>
      </w:pPr>
      <w:r w:rsidRPr="00D63963">
        <w:rPr>
          <w:sz w:val="28"/>
          <w:szCs w:val="28"/>
        </w:rPr>
        <w:t>В Забайкальском краевом суде в 1 судебном заседании;</w:t>
      </w:r>
    </w:p>
    <w:p w:rsidR="00C013CC" w:rsidRPr="00AB1CC0" w:rsidRDefault="00C013CC" w:rsidP="00C013CC">
      <w:pPr>
        <w:pStyle w:val="a3"/>
        <w:numPr>
          <w:ilvl w:val="0"/>
          <w:numId w:val="35"/>
        </w:numPr>
        <w:ind w:left="0" w:firstLine="709"/>
        <w:jc w:val="both"/>
        <w:rPr>
          <w:sz w:val="28"/>
          <w:szCs w:val="28"/>
        </w:rPr>
      </w:pPr>
      <w:r>
        <w:rPr>
          <w:sz w:val="28"/>
          <w:szCs w:val="28"/>
        </w:rPr>
        <w:t xml:space="preserve">В </w:t>
      </w:r>
      <w:r w:rsidRPr="00D63963">
        <w:rPr>
          <w:sz w:val="28"/>
          <w:szCs w:val="28"/>
        </w:rPr>
        <w:t>Арбитражном суде Забайкальского края (в качестве третьих лиц) по 4 судебным заседаниям о взыскании выпадающих доходов</w:t>
      </w:r>
      <w:r>
        <w:rPr>
          <w:sz w:val="28"/>
          <w:szCs w:val="28"/>
        </w:rPr>
        <w:t>,</w:t>
      </w:r>
      <w:r w:rsidRPr="00AB1CC0">
        <w:rPr>
          <w:sz w:val="28"/>
          <w:szCs w:val="28"/>
        </w:rPr>
        <w:t xml:space="preserve"> </w:t>
      </w:r>
      <w:r>
        <w:rPr>
          <w:sz w:val="28"/>
          <w:szCs w:val="28"/>
        </w:rPr>
        <w:t>субсидий, задолженностей, убытков</w:t>
      </w:r>
      <w:r w:rsidRPr="00AB1CC0">
        <w:rPr>
          <w:sz w:val="28"/>
          <w:szCs w:val="28"/>
        </w:rPr>
        <w:t>;</w:t>
      </w:r>
    </w:p>
    <w:p w:rsidR="00C013CC" w:rsidRPr="00BD49C4" w:rsidRDefault="00C013CC" w:rsidP="00C013CC">
      <w:pPr>
        <w:ind w:firstLine="709"/>
        <w:contextualSpacing/>
        <w:jc w:val="both"/>
        <w:rPr>
          <w:sz w:val="28"/>
          <w:szCs w:val="28"/>
        </w:rPr>
      </w:pPr>
      <w:r w:rsidRPr="00617EB1">
        <w:rPr>
          <w:sz w:val="28"/>
          <w:szCs w:val="28"/>
        </w:rPr>
        <w:t xml:space="preserve">Рассмотрено </w:t>
      </w:r>
      <w:r>
        <w:rPr>
          <w:sz w:val="28"/>
          <w:szCs w:val="28"/>
        </w:rPr>
        <w:t>8</w:t>
      </w:r>
      <w:r w:rsidRPr="00617EB1">
        <w:rPr>
          <w:sz w:val="28"/>
          <w:szCs w:val="28"/>
        </w:rPr>
        <w:t xml:space="preserve"> дел об административных правонарушениях по ч. 1 ст. 19.8.1 КоАП </w:t>
      </w:r>
      <w:r w:rsidRPr="00BD49C4">
        <w:rPr>
          <w:sz w:val="28"/>
          <w:szCs w:val="28"/>
        </w:rPr>
        <w:t>РФ, по ч.1 ст. 19.7.1 КоАП РФ.</w:t>
      </w:r>
    </w:p>
    <w:p w:rsidR="00C013CC" w:rsidRPr="00617EB1" w:rsidRDefault="00C013CC" w:rsidP="00C013CC">
      <w:pPr>
        <w:ind w:firstLine="709"/>
        <w:contextualSpacing/>
        <w:jc w:val="both"/>
        <w:rPr>
          <w:sz w:val="28"/>
          <w:szCs w:val="28"/>
        </w:rPr>
      </w:pPr>
      <w:bookmarkStart w:id="3" w:name="_Hlk75420577"/>
      <w:r w:rsidRPr="00617EB1">
        <w:rPr>
          <w:sz w:val="28"/>
          <w:szCs w:val="28"/>
        </w:rPr>
        <w:t xml:space="preserve">Проведена правовая и антикоррупционная экспертиза </w:t>
      </w:r>
      <w:r>
        <w:rPr>
          <w:sz w:val="28"/>
          <w:szCs w:val="28"/>
        </w:rPr>
        <w:t>4</w:t>
      </w:r>
      <w:r w:rsidRPr="00617EB1">
        <w:rPr>
          <w:sz w:val="28"/>
          <w:szCs w:val="28"/>
        </w:rPr>
        <w:t xml:space="preserve"> проектов нормативных правовых приказов РСТ Забайкальского края. Направлены копии </w:t>
      </w:r>
      <w:r>
        <w:rPr>
          <w:sz w:val="28"/>
          <w:szCs w:val="28"/>
        </w:rPr>
        <w:t>4</w:t>
      </w:r>
      <w:r w:rsidRPr="00617EB1">
        <w:rPr>
          <w:sz w:val="28"/>
          <w:szCs w:val="28"/>
        </w:rPr>
        <w:t xml:space="preserve"> нормативных правовых приказов в прокуратуру Забайкальского края. Направлена информация об опубликовании </w:t>
      </w:r>
      <w:r>
        <w:rPr>
          <w:sz w:val="28"/>
          <w:szCs w:val="28"/>
        </w:rPr>
        <w:t>4</w:t>
      </w:r>
      <w:r w:rsidRPr="00617EB1">
        <w:rPr>
          <w:sz w:val="28"/>
          <w:szCs w:val="28"/>
        </w:rPr>
        <w:t xml:space="preserve"> нормативных правовых приказов РСТ Забайкальского края в Управление Минюста. </w:t>
      </w:r>
    </w:p>
    <w:bookmarkEnd w:id="3"/>
    <w:p w:rsidR="00C013CC" w:rsidRPr="00617EB1" w:rsidRDefault="00C013CC" w:rsidP="00C013CC">
      <w:pPr>
        <w:ind w:firstLine="709"/>
        <w:contextualSpacing/>
        <w:jc w:val="both"/>
        <w:rPr>
          <w:color w:val="FF0000"/>
          <w:sz w:val="28"/>
          <w:szCs w:val="28"/>
        </w:rPr>
      </w:pPr>
    </w:p>
    <w:p w:rsidR="00C013CC" w:rsidRPr="00617EB1" w:rsidRDefault="00C013CC" w:rsidP="00C013CC">
      <w:pPr>
        <w:ind w:firstLine="709"/>
        <w:contextualSpacing/>
        <w:jc w:val="both"/>
        <w:rPr>
          <w:b/>
          <w:sz w:val="28"/>
          <w:szCs w:val="28"/>
        </w:rPr>
      </w:pPr>
      <w:r w:rsidRPr="00BD49C4">
        <w:rPr>
          <w:b/>
          <w:sz w:val="28"/>
          <w:szCs w:val="28"/>
        </w:rPr>
        <w:t>0</w:t>
      </w:r>
      <w:r w:rsidRPr="00617EB1">
        <w:rPr>
          <w:b/>
          <w:sz w:val="28"/>
          <w:szCs w:val="28"/>
        </w:rPr>
        <w:t>7.0</w:t>
      </w:r>
      <w:r w:rsidRPr="00BD49C4">
        <w:rPr>
          <w:b/>
          <w:sz w:val="28"/>
          <w:szCs w:val="28"/>
        </w:rPr>
        <w:t>6</w:t>
      </w:r>
      <w:r w:rsidRPr="00617EB1">
        <w:rPr>
          <w:b/>
          <w:sz w:val="28"/>
          <w:szCs w:val="28"/>
        </w:rPr>
        <w:t>.2021-</w:t>
      </w:r>
      <w:r w:rsidRPr="00BD49C4">
        <w:rPr>
          <w:b/>
          <w:sz w:val="28"/>
          <w:szCs w:val="28"/>
        </w:rPr>
        <w:t>11</w:t>
      </w:r>
      <w:r w:rsidRPr="00617EB1">
        <w:rPr>
          <w:b/>
          <w:sz w:val="28"/>
          <w:szCs w:val="28"/>
        </w:rPr>
        <w:t>.0</w:t>
      </w:r>
      <w:r w:rsidRPr="00BD49C4">
        <w:rPr>
          <w:b/>
          <w:sz w:val="28"/>
          <w:szCs w:val="28"/>
        </w:rPr>
        <w:t>6</w:t>
      </w:r>
      <w:r w:rsidRPr="00617EB1">
        <w:rPr>
          <w:b/>
          <w:sz w:val="28"/>
          <w:szCs w:val="28"/>
        </w:rPr>
        <w:t>.2021</w:t>
      </w:r>
    </w:p>
    <w:p w:rsidR="00C013CC" w:rsidRPr="00617EB1" w:rsidRDefault="00C013CC" w:rsidP="00C013CC">
      <w:pPr>
        <w:ind w:firstLine="709"/>
        <w:contextualSpacing/>
        <w:jc w:val="both"/>
        <w:rPr>
          <w:sz w:val="28"/>
          <w:szCs w:val="28"/>
        </w:rPr>
      </w:pPr>
      <w:bookmarkStart w:id="4" w:name="_Hlk75420650"/>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C013CC" w:rsidRDefault="00C013CC" w:rsidP="00C013CC">
      <w:pPr>
        <w:pStyle w:val="a3"/>
        <w:numPr>
          <w:ilvl w:val="0"/>
          <w:numId w:val="32"/>
        </w:numPr>
        <w:ind w:left="0" w:firstLine="709"/>
        <w:jc w:val="both"/>
        <w:rPr>
          <w:sz w:val="28"/>
          <w:szCs w:val="28"/>
        </w:rPr>
      </w:pPr>
      <w:bookmarkStart w:id="5" w:name="_Hlk75422765"/>
      <w:bookmarkEnd w:id="4"/>
      <w:r w:rsidRPr="00EA54E4">
        <w:rPr>
          <w:sz w:val="28"/>
          <w:szCs w:val="28"/>
        </w:rPr>
        <w:t>В Забайкальском краевом суде в 2 судебных заседаниях;</w:t>
      </w:r>
    </w:p>
    <w:bookmarkEnd w:id="5"/>
    <w:p w:rsidR="00C013CC" w:rsidRDefault="00C013CC" w:rsidP="00C013CC">
      <w:pPr>
        <w:pStyle w:val="a3"/>
        <w:numPr>
          <w:ilvl w:val="0"/>
          <w:numId w:val="32"/>
        </w:numPr>
        <w:ind w:left="0" w:firstLine="709"/>
        <w:jc w:val="both"/>
        <w:rPr>
          <w:sz w:val="28"/>
          <w:szCs w:val="28"/>
        </w:rPr>
      </w:pPr>
      <w:r w:rsidRPr="00EA54E4">
        <w:rPr>
          <w:sz w:val="28"/>
          <w:szCs w:val="28"/>
        </w:rPr>
        <w:t>В Пятом апелляционном суде общей юрисдикции в 1 судебном заседании;</w:t>
      </w:r>
    </w:p>
    <w:p w:rsidR="00C013CC" w:rsidRDefault="00C013CC" w:rsidP="00C013CC">
      <w:pPr>
        <w:pStyle w:val="a3"/>
        <w:numPr>
          <w:ilvl w:val="0"/>
          <w:numId w:val="35"/>
        </w:numPr>
        <w:ind w:left="0" w:firstLine="709"/>
        <w:jc w:val="both"/>
        <w:rPr>
          <w:sz w:val="28"/>
          <w:szCs w:val="28"/>
        </w:rPr>
      </w:pPr>
      <w:r w:rsidRPr="00EA54E4">
        <w:rPr>
          <w:sz w:val="28"/>
          <w:szCs w:val="28"/>
        </w:rPr>
        <w:t>В Арбитражном суд</w:t>
      </w:r>
      <w:r>
        <w:rPr>
          <w:sz w:val="28"/>
          <w:szCs w:val="28"/>
        </w:rPr>
        <w:t>е</w:t>
      </w:r>
      <w:r w:rsidRPr="00EA54E4">
        <w:rPr>
          <w:sz w:val="28"/>
          <w:szCs w:val="28"/>
        </w:rPr>
        <w:t xml:space="preserve"> Забайкальского края (в качестве третьих лиц) в 7 судебных заседаниях о взыскании выпадающих доходов</w:t>
      </w:r>
      <w:r>
        <w:rPr>
          <w:sz w:val="28"/>
          <w:szCs w:val="28"/>
        </w:rPr>
        <w:t>,</w:t>
      </w:r>
      <w:r w:rsidRPr="004433BE">
        <w:rPr>
          <w:sz w:val="28"/>
          <w:szCs w:val="28"/>
        </w:rPr>
        <w:t xml:space="preserve"> </w:t>
      </w:r>
      <w:r>
        <w:rPr>
          <w:sz w:val="28"/>
          <w:szCs w:val="28"/>
        </w:rPr>
        <w:t>субсидий, задолженностей, убытков</w:t>
      </w:r>
      <w:r w:rsidRPr="00AB1CC0">
        <w:rPr>
          <w:sz w:val="28"/>
          <w:szCs w:val="28"/>
        </w:rPr>
        <w:t>;</w:t>
      </w:r>
      <w:bookmarkStart w:id="6" w:name="_Hlk75422809"/>
    </w:p>
    <w:p w:rsidR="00C013CC" w:rsidRPr="004433BE" w:rsidRDefault="00C013CC" w:rsidP="00C013CC">
      <w:pPr>
        <w:ind w:firstLine="709"/>
        <w:jc w:val="both"/>
        <w:rPr>
          <w:sz w:val="28"/>
          <w:szCs w:val="28"/>
        </w:rPr>
      </w:pPr>
      <w:r w:rsidRPr="004433BE">
        <w:rPr>
          <w:sz w:val="28"/>
          <w:szCs w:val="28"/>
        </w:rPr>
        <w:t>Рассмотрено 20 дел об административных правонарушениях по ч. 1 ст. 19.8.1 КоАП РФ, по ч.1 ст. 19.7.1 КоАП РФ.</w:t>
      </w:r>
    </w:p>
    <w:bookmarkEnd w:id="6"/>
    <w:p w:rsidR="00C013CC" w:rsidRPr="00617EB1" w:rsidRDefault="00C013CC" w:rsidP="00C013CC">
      <w:pPr>
        <w:ind w:firstLine="709"/>
        <w:contextualSpacing/>
        <w:jc w:val="both"/>
        <w:rPr>
          <w:sz w:val="28"/>
          <w:szCs w:val="28"/>
        </w:rPr>
      </w:pPr>
      <w:r w:rsidRPr="00617EB1">
        <w:rPr>
          <w:sz w:val="28"/>
          <w:szCs w:val="28"/>
        </w:rPr>
        <w:t xml:space="preserve">Проведена правовая и антикоррупционная экспертиза </w:t>
      </w:r>
      <w:r>
        <w:rPr>
          <w:sz w:val="28"/>
          <w:szCs w:val="28"/>
        </w:rPr>
        <w:t>4</w:t>
      </w:r>
      <w:r w:rsidRPr="00617EB1">
        <w:rPr>
          <w:sz w:val="28"/>
          <w:szCs w:val="28"/>
        </w:rPr>
        <w:t xml:space="preserve"> проектов нормативных правовых приказов РСТ Забайкальского края. Направлены копии </w:t>
      </w:r>
      <w:r>
        <w:rPr>
          <w:sz w:val="28"/>
          <w:szCs w:val="28"/>
        </w:rPr>
        <w:t>4</w:t>
      </w:r>
      <w:r w:rsidRPr="00617EB1">
        <w:rPr>
          <w:sz w:val="28"/>
          <w:szCs w:val="28"/>
        </w:rPr>
        <w:t xml:space="preserve"> нормативных правовых приказов в прокуратуру Забайкальского края. Направлена информация об опубликовании </w:t>
      </w:r>
      <w:r>
        <w:rPr>
          <w:sz w:val="28"/>
          <w:szCs w:val="28"/>
        </w:rPr>
        <w:t>4</w:t>
      </w:r>
      <w:r w:rsidRPr="00617EB1">
        <w:rPr>
          <w:sz w:val="28"/>
          <w:szCs w:val="28"/>
        </w:rPr>
        <w:t xml:space="preserve"> нормативных правовых приказов РСТ Забайкальского края в Управление Минюста. </w:t>
      </w:r>
    </w:p>
    <w:p w:rsidR="00C013CC" w:rsidRDefault="00C013CC" w:rsidP="00C013CC">
      <w:pPr>
        <w:ind w:firstLine="709"/>
        <w:jc w:val="both"/>
        <w:rPr>
          <w:b/>
          <w:bCs/>
          <w:sz w:val="28"/>
          <w:szCs w:val="28"/>
        </w:rPr>
      </w:pPr>
    </w:p>
    <w:p w:rsidR="00C013CC" w:rsidRPr="00EA54E4" w:rsidRDefault="00C013CC" w:rsidP="00C013CC">
      <w:pPr>
        <w:ind w:firstLine="709"/>
        <w:jc w:val="both"/>
        <w:rPr>
          <w:b/>
          <w:bCs/>
          <w:sz w:val="28"/>
          <w:szCs w:val="28"/>
        </w:rPr>
      </w:pPr>
      <w:r w:rsidRPr="00EA54E4">
        <w:rPr>
          <w:b/>
          <w:bCs/>
          <w:sz w:val="28"/>
          <w:szCs w:val="28"/>
        </w:rPr>
        <w:t>14.06.2021-18.06.2021</w:t>
      </w:r>
    </w:p>
    <w:p w:rsidR="00C013CC" w:rsidRPr="00617EB1" w:rsidRDefault="00C013CC" w:rsidP="00C013CC">
      <w:pPr>
        <w:ind w:firstLine="709"/>
        <w:contextualSpacing/>
        <w:jc w:val="both"/>
        <w:rPr>
          <w:sz w:val="28"/>
          <w:szCs w:val="28"/>
        </w:rPr>
      </w:pPr>
      <w:r w:rsidRPr="00617EB1">
        <w:rPr>
          <w:sz w:val="28"/>
          <w:szCs w:val="28"/>
        </w:rPr>
        <w:lastRenderedPageBreak/>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C013CC" w:rsidRDefault="00C013CC" w:rsidP="00C013CC">
      <w:pPr>
        <w:pStyle w:val="a3"/>
        <w:numPr>
          <w:ilvl w:val="0"/>
          <w:numId w:val="33"/>
        </w:numPr>
        <w:ind w:left="0" w:firstLine="709"/>
        <w:jc w:val="both"/>
        <w:rPr>
          <w:sz w:val="28"/>
          <w:szCs w:val="28"/>
        </w:rPr>
      </w:pPr>
      <w:r w:rsidRPr="00EA54E4">
        <w:rPr>
          <w:sz w:val="28"/>
          <w:szCs w:val="28"/>
        </w:rPr>
        <w:t>В Забайкальском краевом суде в 2 судебных заседаниях;</w:t>
      </w:r>
    </w:p>
    <w:p w:rsidR="00C013CC" w:rsidRDefault="00C013CC" w:rsidP="00C013CC">
      <w:pPr>
        <w:pStyle w:val="a3"/>
        <w:numPr>
          <w:ilvl w:val="0"/>
          <w:numId w:val="33"/>
        </w:numPr>
        <w:ind w:left="0" w:firstLine="709"/>
        <w:jc w:val="both"/>
        <w:rPr>
          <w:sz w:val="28"/>
          <w:szCs w:val="28"/>
        </w:rPr>
      </w:pPr>
      <w:r w:rsidRPr="00AC506D">
        <w:rPr>
          <w:sz w:val="28"/>
          <w:szCs w:val="28"/>
        </w:rPr>
        <w:t>В Пятом апелляционном суде общей юрисдикции в 1 судебном заседании;</w:t>
      </w:r>
    </w:p>
    <w:p w:rsidR="00C013CC" w:rsidRDefault="00C013CC" w:rsidP="00C013CC">
      <w:pPr>
        <w:pStyle w:val="a3"/>
        <w:numPr>
          <w:ilvl w:val="0"/>
          <w:numId w:val="35"/>
        </w:numPr>
        <w:ind w:left="0" w:firstLine="709"/>
        <w:jc w:val="both"/>
        <w:rPr>
          <w:sz w:val="28"/>
          <w:szCs w:val="28"/>
        </w:rPr>
      </w:pPr>
      <w:r w:rsidRPr="004433BE">
        <w:rPr>
          <w:sz w:val="28"/>
          <w:szCs w:val="28"/>
        </w:rPr>
        <w:t>В Арбитражном суде Забайкальского края (в качестве третьих лиц) в 3 судебных заседаниях о взыскании выпадающих доходов</w:t>
      </w:r>
      <w:r>
        <w:rPr>
          <w:sz w:val="28"/>
          <w:szCs w:val="28"/>
        </w:rPr>
        <w:t>,</w:t>
      </w:r>
      <w:r w:rsidRPr="004433BE">
        <w:rPr>
          <w:sz w:val="28"/>
          <w:szCs w:val="28"/>
        </w:rPr>
        <w:t xml:space="preserve"> </w:t>
      </w:r>
      <w:r>
        <w:rPr>
          <w:sz w:val="28"/>
          <w:szCs w:val="28"/>
        </w:rPr>
        <w:t>субсидий, задолженностей, убытков</w:t>
      </w:r>
      <w:r w:rsidRPr="00AB1CC0">
        <w:rPr>
          <w:sz w:val="28"/>
          <w:szCs w:val="28"/>
        </w:rPr>
        <w:t>;</w:t>
      </w:r>
    </w:p>
    <w:p w:rsidR="00C013CC" w:rsidRPr="004433BE" w:rsidRDefault="00C013CC" w:rsidP="00C013CC">
      <w:pPr>
        <w:pStyle w:val="a3"/>
        <w:ind w:left="0" w:firstLine="709"/>
        <w:jc w:val="both"/>
        <w:rPr>
          <w:sz w:val="28"/>
          <w:szCs w:val="28"/>
        </w:rPr>
      </w:pPr>
      <w:r w:rsidRPr="004433BE">
        <w:rPr>
          <w:sz w:val="28"/>
          <w:szCs w:val="28"/>
        </w:rPr>
        <w:t xml:space="preserve">Проведена правовая и антикоррупционная экспертиза 4 проектов нормативных правовых приказов РСТ Забайкальского края. Направлены копии 4 нормативных правовых приказов в прокуратуру Забайкальского края. Направлена информация об опубликовании 4 нормативных правовых приказов РСТ Забайкальского края в Управление Минюста. </w:t>
      </w:r>
    </w:p>
    <w:p w:rsidR="00C013CC" w:rsidRPr="00EA54E4" w:rsidRDefault="00C013CC" w:rsidP="00C013CC">
      <w:pPr>
        <w:ind w:firstLine="709"/>
        <w:jc w:val="both"/>
        <w:rPr>
          <w:sz w:val="28"/>
          <w:szCs w:val="28"/>
        </w:rPr>
      </w:pPr>
      <w:r w:rsidRPr="00EA54E4">
        <w:rPr>
          <w:sz w:val="28"/>
          <w:szCs w:val="28"/>
        </w:rPr>
        <w:t xml:space="preserve">Рассмотрено </w:t>
      </w:r>
      <w:r>
        <w:rPr>
          <w:sz w:val="28"/>
          <w:szCs w:val="28"/>
        </w:rPr>
        <w:t>8</w:t>
      </w:r>
      <w:r w:rsidRPr="00EA54E4">
        <w:rPr>
          <w:sz w:val="28"/>
          <w:szCs w:val="28"/>
        </w:rPr>
        <w:t xml:space="preserve"> дел об административных правонарушениях по ч. 1 ст. 19.8.1 КоАП РФ, по ч.1 ст. 19.7.1 КоАП РФ.</w:t>
      </w:r>
    </w:p>
    <w:p w:rsidR="00C013CC" w:rsidRPr="008343BA" w:rsidRDefault="00C013CC" w:rsidP="00C013CC">
      <w:pPr>
        <w:ind w:firstLine="709"/>
        <w:jc w:val="both"/>
        <w:rPr>
          <w:b/>
          <w:bCs/>
          <w:color w:val="FF0000"/>
          <w:sz w:val="28"/>
          <w:szCs w:val="28"/>
        </w:rPr>
      </w:pPr>
    </w:p>
    <w:p w:rsidR="00C013CC" w:rsidRPr="00617EB1" w:rsidRDefault="00C013CC" w:rsidP="00C013CC">
      <w:pPr>
        <w:ind w:firstLine="709"/>
        <w:jc w:val="both"/>
        <w:rPr>
          <w:b/>
          <w:bCs/>
          <w:sz w:val="28"/>
          <w:szCs w:val="28"/>
        </w:rPr>
      </w:pPr>
      <w:r w:rsidRPr="003A7046">
        <w:rPr>
          <w:b/>
          <w:bCs/>
          <w:sz w:val="28"/>
          <w:szCs w:val="28"/>
        </w:rPr>
        <w:t>21.06.2021-24.06.2021</w:t>
      </w:r>
    </w:p>
    <w:p w:rsidR="00C013CC" w:rsidRPr="00617EB1" w:rsidRDefault="00C013CC" w:rsidP="00C013CC">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C013CC" w:rsidRPr="00AC506D" w:rsidRDefault="00C013CC" w:rsidP="00C013CC">
      <w:pPr>
        <w:pStyle w:val="a3"/>
        <w:numPr>
          <w:ilvl w:val="0"/>
          <w:numId w:val="34"/>
        </w:numPr>
        <w:ind w:left="0" w:firstLine="709"/>
        <w:jc w:val="both"/>
        <w:rPr>
          <w:sz w:val="28"/>
          <w:szCs w:val="28"/>
        </w:rPr>
      </w:pPr>
      <w:r w:rsidRPr="00AC506D">
        <w:rPr>
          <w:sz w:val="28"/>
          <w:szCs w:val="28"/>
        </w:rPr>
        <w:t>В Пятом апелляционном суде общей юрисдикции (ВКС) в 2 судебн</w:t>
      </w:r>
      <w:r>
        <w:rPr>
          <w:sz w:val="28"/>
          <w:szCs w:val="28"/>
        </w:rPr>
        <w:t>ых</w:t>
      </w:r>
      <w:r w:rsidRPr="00AC506D">
        <w:rPr>
          <w:sz w:val="28"/>
          <w:szCs w:val="28"/>
        </w:rPr>
        <w:t xml:space="preserve"> заседани</w:t>
      </w:r>
      <w:r>
        <w:rPr>
          <w:sz w:val="28"/>
          <w:szCs w:val="28"/>
        </w:rPr>
        <w:t>ях</w:t>
      </w:r>
      <w:r w:rsidRPr="00AC506D">
        <w:rPr>
          <w:sz w:val="28"/>
          <w:szCs w:val="28"/>
        </w:rPr>
        <w:t>;</w:t>
      </w:r>
    </w:p>
    <w:p w:rsidR="00C013CC" w:rsidRPr="00EA54E4" w:rsidRDefault="00C013CC" w:rsidP="00C013CC">
      <w:pPr>
        <w:pStyle w:val="a3"/>
        <w:numPr>
          <w:ilvl w:val="0"/>
          <w:numId w:val="34"/>
        </w:numPr>
        <w:ind w:left="0" w:firstLine="709"/>
        <w:jc w:val="both"/>
        <w:rPr>
          <w:sz w:val="28"/>
          <w:szCs w:val="28"/>
        </w:rPr>
      </w:pPr>
      <w:r w:rsidRPr="00EA54E4">
        <w:rPr>
          <w:sz w:val="28"/>
          <w:szCs w:val="28"/>
        </w:rPr>
        <w:t>В Арбитражном суд</w:t>
      </w:r>
      <w:r>
        <w:rPr>
          <w:sz w:val="28"/>
          <w:szCs w:val="28"/>
        </w:rPr>
        <w:t>е</w:t>
      </w:r>
      <w:r w:rsidRPr="00EA54E4">
        <w:rPr>
          <w:sz w:val="28"/>
          <w:szCs w:val="28"/>
        </w:rPr>
        <w:t xml:space="preserve"> Забайкальского края (в качестве третьих лиц) в </w:t>
      </w:r>
      <w:r>
        <w:rPr>
          <w:sz w:val="28"/>
          <w:szCs w:val="28"/>
        </w:rPr>
        <w:t>5</w:t>
      </w:r>
      <w:r w:rsidRPr="00EA54E4">
        <w:rPr>
          <w:sz w:val="28"/>
          <w:szCs w:val="28"/>
        </w:rPr>
        <w:t xml:space="preserve"> судебных заседаниях о взыскании выпадающих доходов</w:t>
      </w:r>
      <w:r>
        <w:rPr>
          <w:sz w:val="28"/>
          <w:szCs w:val="28"/>
        </w:rPr>
        <w:t>, субсидий</w:t>
      </w:r>
      <w:r w:rsidRPr="00EA54E4">
        <w:rPr>
          <w:sz w:val="28"/>
          <w:szCs w:val="28"/>
        </w:rPr>
        <w:t>;</w:t>
      </w:r>
    </w:p>
    <w:p w:rsidR="00C013CC" w:rsidRPr="00617EB1" w:rsidRDefault="00C013CC" w:rsidP="00C013CC">
      <w:pPr>
        <w:ind w:firstLine="709"/>
        <w:jc w:val="both"/>
        <w:rPr>
          <w:color w:val="FF0000"/>
          <w:sz w:val="28"/>
          <w:szCs w:val="28"/>
        </w:rPr>
      </w:pPr>
    </w:p>
    <w:p w:rsidR="00C013CC" w:rsidRPr="00617EB1" w:rsidRDefault="00C013CC" w:rsidP="00C013CC">
      <w:pPr>
        <w:ind w:firstLine="709"/>
        <w:contextualSpacing/>
        <w:jc w:val="both"/>
        <w:rPr>
          <w:b/>
          <w:color w:val="FF0000"/>
        </w:rPr>
      </w:pPr>
      <w:r w:rsidRPr="00617EB1">
        <w:rPr>
          <w:b/>
          <w:sz w:val="28"/>
          <w:szCs w:val="28"/>
        </w:rPr>
        <w:t>Основные задачи на ию</w:t>
      </w:r>
      <w:r w:rsidRPr="003A7046">
        <w:rPr>
          <w:b/>
          <w:sz w:val="28"/>
          <w:szCs w:val="28"/>
        </w:rPr>
        <w:t>л</w:t>
      </w:r>
      <w:r w:rsidRPr="00617EB1">
        <w:rPr>
          <w:b/>
          <w:sz w:val="28"/>
          <w:szCs w:val="28"/>
        </w:rPr>
        <w:t>ь 2021 года.</w:t>
      </w:r>
    </w:p>
    <w:p w:rsidR="00C013CC" w:rsidRPr="00617EB1" w:rsidRDefault="00C013CC" w:rsidP="00C013CC">
      <w:pPr>
        <w:ind w:firstLine="709"/>
        <w:contextualSpacing/>
        <w:jc w:val="both"/>
        <w:rPr>
          <w:sz w:val="28"/>
          <w:szCs w:val="28"/>
        </w:rPr>
      </w:pPr>
      <w:r w:rsidRPr="00617EB1">
        <w:rPr>
          <w:sz w:val="28"/>
          <w:szCs w:val="28"/>
        </w:rPr>
        <w:t xml:space="preserve">Подготовка к участию в качестве представителей от РСТ Забайкальского края в заседаниях судебных органов первой инстанции, апелляционной и кассационной инстанций. </w:t>
      </w:r>
    </w:p>
    <w:p w:rsidR="00C013CC" w:rsidRPr="00617EB1" w:rsidRDefault="00C013CC" w:rsidP="00C013CC">
      <w:pPr>
        <w:ind w:firstLine="709"/>
        <w:contextualSpacing/>
        <w:jc w:val="both"/>
      </w:pPr>
      <w:r w:rsidRPr="00617EB1">
        <w:rPr>
          <w:sz w:val="28"/>
          <w:szCs w:val="28"/>
        </w:rPr>
        <w:t xml:space="preserve">Правовая и антикоррупционная экспертиза проектов нормативных правовых приказов РСТ Забайкальского края. Направление копий   нормативных правовых приказов в прокуратуру Забайкальского края. Направление информации об опубликовании нормативных правовых приказов в Управление Минюста. </w:t>
      </w:r>
    </w:p>
    <w:p w:rsidR="00483AFD" w:rsidRPr="00654501" w:rsidRDefault="00483AFD" w:rsidP="0024589F">
      <w:pPr>
        <w:ind w:firstLine="709"/>
        <w:jc w:val="both"/>
        <w:rPr>
          <w:sz w:val="28"/>
          <w:szCs w:val="28"/>
          <w:highlight w:val="yellow"/>
        </w:rPr>
      </w:pPr>
    </w:p>
    <w:p w:rsidR="00305054" w:rsidRPr="00440FD7" w:rsidRDefault="00305054" w:rsidP="00305054">
      <w:pPr>
        <w:jc w:val="center"/>
        <w:rPr>
          <w:b/>
          <w:sz w:val="28"/>
          <w:szCs w:val="28"/>
        </w:rPr>
      </w:pPr>
      <w:r w:rsidRPr="00440FD7">
        <w:rPr>
          <w:b/>
          <w:sz w:val="28"/>
          <w:szCs w:val="28"/>
        </w:rPr>
        <w:t>Деятельность отделов: декларирования розничной</w:t>
      </w:r>
      <w:r w:rsidR="004E0DE1" w:rsidRPr="00440FD7">
        <w:rPr>
          <w:b/>
          <w:sz w:val="28"/>
          <w:szCs w:val="28"/>
        </w:rPr>
        <w:t xml:space="preserve"> продажи алкогольной продукции, </w:t>
      </w:r>
      <w:r w:rsidRPr="00440FD7">
        <w:rPr>
          <w:b/>
          <w:sz w:val="28"/>
          <w:szCs w:val="28"/>
        </w:rPr>
        <w:t>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w:t>
      </w:r>
    </w:p>
    <w:p w:rsidR="00305054" w:rsidRPr="00440FD7" w:rsidRDefault="00305054" w:rsidP="00305054">
      <w:pPr>
        <w:jc w:val="center"/>
        <w:rPr>
          <w:b/>
          <w:sz w:val="28"/>
          <w:szCs w:val="28"/>
        </w:rPr>
      </w:pPr>
    </w:p>
    <w:p w:rsidR="00EE5A06" w:rsidRPr="00440FD7" w:rsidRDefault="004E397F" w:rsidP="000949B8">
      <w:pPr>
        <w:pStyle w:val="ac"/>
        <w:jc w:val="both"/>
        <w:rPr>
          <w:rFonts w:ascii="Times New Roman" w:hAnsi="Times New Roman" w:cs="Times New Roman"/>
          <w:b/>
          <w:sz w:val="28"/>
          <w:szCs w:val="28"/>
          <w:u w:val="single"/>
        </w:rPr>
      </w:pPr>
      <w:r w:rsidRPr="00440FD7">
        <w:rPr>
          <w:rFonts w:ascii="Times New Roman" w:hAnsi="Times New Roman" w:cs="Times New Roman"/>
          <w:b/>
          <w:sz w:val="28"/>
          <w:szCs w:val="28"/>
          <w:u w:val="single"/>
        </w:rPr>
        <w:t>В об</w:t>
      </w:r>
      <w:r w:rsidR="00E760E2" w:rsidRPr="00440FD7">
        <w:rPr>
          <w:rFonts w:ascii="Times New Roman" w:hAnsi="Times New Roman" w:cs="Times New Roman"/>
          <w:b/>
          <w:sz w:val="28"/>
          <w:szCs w:val="28"/>
          <w:u w:val="single"/>
        </w:rPr>
        <w:t xml:space="preserve">ласти государственного контроля </w:t>
      </w:r>
      <w:r w:rsidRPr="00440FD7">
        <w:rPr>
          <w:rFonts w:ascii="Times New Roman" w:hAnsi="Times New Roman" w:cs="Times New Roman"/>
          <w:b/>
          <w:sz w:val="28"/>
          <w:szCs w:val="28"/>
          <w:u w:val="single"/>
        </w:rPr>
        <w:t>за розничной продажей алкогольной продукции:</w:t>
      </w:r>
    </w:p>
    <w:p w:rsidR="00440FD7" w:rsidRPr="00D60DA2" w:rsidRDefault="00440FD7" w:rsidP="00440FD7">
      <w:pPr>
        <w:pStyle w:val="ac"/>
        <w:jc w:val="both"/>
        <w:rPr>
          <w:rFonts w:ascii="Times New Roman" w:hAnsi="Times New Roman" w:cs="Times New Roman"/>
          <w:b/>
          <w:sz w:val="28"/>
          <w:szCs w:val="28"/>
        </w:rPr>
      </w:pPr>
      <w:r>
        <w:rPr>
          <w:rFonts w:ascii="Times New Roman" w:hAnsi="Times New Roman" w:cs="Times New Roman"/>
          <w:b/>
          <w:sz w:val="28"/>
          <w:szCs w:val="28"/>
        </w:rPr>
        <w:t xml:space="preserve">        25.05.2021 – 28.05.2021</w:t>
      </w:r>
    </w:p>
    <w:p w:rsidR="00440FD7" w:rsidRPr="004C0285" w:rsidRDefault="00440FD7" w:rsidP="00440FD7">
      <w:pPr>
        <w:pStyle w:val="ac"/>
        <w:ind w:firstLine="567"/>
        <w:jc w:val="both"/>
        <w:rPr>
          <w:rFonts w:ascii="Times New Roman" w:hAnsi="Times New Roman" w:cs="Times New Roman"/>
          <w:sz w:val="28"/>
          <w:szCs w:val="28"/>
          <w:highlight w:val="yellow"/>
        </w:rPr>
      </w:pPr>
      <w:r w:rsidRPr="00F1797A">
        <w:rPr>
          <w:rFonts w:ascii="Times New Roman" w:hAnsi="Times New Roman" w:cs="Times New Roman"/>
          <w:sz w:val="28"/>
          <w:szCs w:val="28"/>
        </w:rPr>
        <w:t xml:space="preserve">1. </w:t>
      </w:r>
      <w:r w:rsidRPr="004C0285">
        <w:rPr>
          <w:rFonts w:ascii="Times New Roman" w:hAnsi="Times New Roman" w:cs="Times New Roman"/>
          <w:sz w:val="28"/>
          <w:szCs w:val="28"/>
        </w:rPr>
        <w:t xml:space="preserve">В рамках наблюдения за соблюдением ограничений (запретов) розничной продажи алкогольной продукции Службой вынесено </w:t>
      </w:r>
      <w:r w:rsidRPr="004C0285">
        <w:rPr>
          <w:rFonts w:ascii="Times New Roman" w:hAnsi="Times New Roman" w:cs="Times New Roman"/>
          <w:sz w:val="28"/>
          <w:szCs w:val="28"/>
          <w:highlight w:val="yellow"/>
        </w:rPr>
        <w:br/>
      </w:r>
      <w:r w:rsidRPr="004C0285">
        <w:rPr>
          <w:rFonts w:ascii="Times New Roman" w:hAnsi="Times New Roman" w:cs="Times New Roman"/>
          <w:sz w:val="28"/>
          <w:szCs w:val="28"/>
        </w:rPr>
        <w:t>1 определение о возбуждении дела об административном правонарушении</w:t>
      </w:r>
      <w:r w:rsidRPr="004C0285">
        <w:rPr>
          <w:rFonts w:ascii="Times New Roman" w:hAnsi="Times New Roman" w:cs="Times New Roman"/>
          <w:sz w:val="28"/>
          <w:szCs w:val="28"/>
        </w:rPr>
        <w:br/>
      </w:r>
      <w:r w:rsidRPr="004C0285">
        <w:rPr>
          <w:rFonts w:ascii="Times New Roman" w:hAnsi="Times New Roman" w:cs="Times New Roman"/>
          <w:sz w:val="28"/>
          <w:szCs w:val="28"/>
        </w:rPr>
        <w:lastRenderedPageBreak/>
        <w:t xml:space="preserve">и проведении административного расследования по ст. 14.19 КоАП РФ </w:t>
      </w:r>
      <w:r w:rsidRPr="004C0285">
        <w:rPr>
          <w:rFonts w:ascii="Times New Roman" w:hAnsi="Times New Roman" w:cs="Times New Roman"/>
          <w:sz w:val="28"/>
          <w:szCs w:val="28"/>
        </w:rPr>
        <w:br/>
        <w:t>(ООО «Надежда»).</w:t>
      </w:r>
    </w:p>
    <w:p w:rsidR="00440FD7" w:rsidRDefault="00440FD7" w:rsidP="00440FD7">
      <w:pPr>
        <w:pStyle w:val="ac"/>
        <w:ind w:firstLine="567"/>
        <w:jc w:val="both"/>
        <w:rPr>
          <w:rFonts w:ascii="Times New Roman" w:hAnsi="Times New Roman" w:cs="Times New Roman"/>
          <w:sz w:val="28"/>
          <w:szCs w:val="28"/>
        </w:rPr>
      </w:pPr>
      <w:r w:rsidRPr="004E7F0E">
        <w:rPr>
          <w:rFonts w:ascii="Times New Roman" w:hAnsi="Times New Roman" w:cs="Times New Roman"/>
          <w:sz w:val="28"/>
          <w:szCs w:val="28"/>
        </w:rPr>
        <w:t xml:space="preserve">2. В рамках наблюдения за соблюдением ограничений (запретов) розничной продажи алкогольной продукции Службой рассмотрено </w:t>
      </w:r>
      <w:r>
        <w:rPr>
          <w:rFonts w:ascii="Times New Roman" w:hAnsi="Times New Roman" w:cs="Times New Roman"/>
          <w:sz w:val="28"/>
          <w:szCs w:val="28"/>
        </w:rPr>
        <w:t>20</w:t>
      </w:r>
      <w:r w:rsidRPr="004E7F0E">
        <w:rPr>
          <w:rFonts w:ascii="Times New Roman" w:hAnsi="Times New Roman" w:cs="Times New Roman"/>
          <w:sz w:val="28"/>
          <w:szCs w:val="28"/>
        </w:rPr>
        <w:t xml:space="preserve"> дел об административных правонарушениях: по ч. 3 ст. 14.16 КоАП РФ </w:t>
      </w:r>
      <w:r w:rsidRPr="004E7F0E">
        <w:rPr>
          <w:rFonts w:ascii="Times New Roman" w:hAnsi="Times New Roman" w:cs="Times New Roman"/>
          <w:sz w:val="28"/>
          <w:szCs w:val="28"/>
        </w:rPr>
        <w:br/>
        <w:t xml:space="preserve">(ООО «Абсолют», ООО «Восток», ООО «Долче Вита», ООО «Зонтик», </w:t>
      </w:r>
      <w:r w:rsidRPr="004E7F0E">
        <w:rPr>
          <w:rFonts w:ascii="Times New Roman" w:hAnsi="Times New Roman" w:cs="Times New Roman"/>
          <w:sz w:val="28"/>
          <w:szCs w:val="28"/>
        </w:rPr>
        <w:br/>
        <w:t xml:space="preserve">ООО «Колос», ООО «Надежда», ООО «Фрегат», ООО «Штиль», </w:t>
      </w:r>
      <w:r w:rsidRPr="004E7F0E">
        <w:rPr>
          <w:rFonts w:ascii="Times New Roman" w:hAnsi="Times New Roman" w:cs="Times New Roman"/>
          <w:sz w:val="28"/>
          <w:szCs w:val="28"/>
        </w:rPr>
        <w:br/>
        <w:t>ООО «Экспресс»)</w:t>
      </w:r>
      <w:r w:rsidR="00625866">
        <w:rPr>
          <w:rFonts w:ascii="Times New Roman" w:hAnsi="Times New Roman" w:cs="Times New Roman"/>
          <w:sz w:val="28"/>
          <w:szCs w:val="28"/>
        </w:rPr>
        <w:t>,</w:t>
      </w:r>
      <w:r w:rsidRPr="004E7F0E">
        <w:rPr>
          <w:rFonts w:ascii="Times New Roman" w:hAnsi="Times New Roman" w:cs="Times New Roman"/>
          <w:sz w:val="28"/>
          <w:szCs w:val="28"/>
        </w:rPr>
        <w:t xml:space="preserve"> назначено административное наказание в виде предупреждения; (ООО «Афина», ООО «Кедр», ООО «Маяк», </w:t>
      </w:r>
      <w:r w:rsidRPr="004E7F0E">
        <w:rPr>
          <w:rFonts w:ascii="Times New Roman" w:hAnsi="Times New Roman" w:cs="Times New Roman"/>
          <w:sz w:val="28"/>
          <w:szCs w:val="28"/>
        </w:rPr>
        <w:br/>
        <w:t>ООО «Мегастрой», ПО «Усть-Карское», ООО «Лира», ООО «Пикник»)</w:t>
      </w:r>
      <w:r w:rsidR="00625866">
        <w:rPr>
          <w:rFonts w:ascii="Times New Roman" w:hAnsi="Times New Roman" w:cs="Times New Roman"/>
          <w:sz w:val="28"/>
          <w:szCs w:val="28"/>
        </w:rPr>
        <w:t>,</w:t>
      </w:r>
      <w:r w:rsidRPr="004E7F0E">
        <w:rPr>
          <w:rFonts w:ascii="Times New Roman" w:hAnsi="Times New Roman" w:cs="Times New Roman"/>
          <w:sz w:val="28"/>
          <w:szCs w:val="28"/>
        </w:rPr>
        <w:t xml:space="preserve"> назначено административное наказание в виде </w:t>
      </w:r>
      <w:r>
        <w:rPr>
          <w:rFonts w:ascii="Times New Roman" w:hAnsi="Times New Roman" w:cs="Times New Roman"/>
          <w:sz w:val="28"/>
          <w:szCs w:val="28"/>
        </w:rPr>
        <w:t xml:space="preserve">штрафа </w:t>
      </w:r>
      <w:r w:rsidRPr="004E7F0E">
        <w:rPr>
          <w:rFonts w:ascii="Times New Roman" w:hAnsi="Times New Roman" w:cs="Times New Roman"/>
          <w:sz w:val="28"/>
          <w:szCs w:val="28"/>
        </w:rPr>
        <w:t xml:space="preserve">общая сумма наложенных штрафов составила 900 000 руб.; по ст. 14.19 КоАП РФ </w:t>
      </w:r>
      <w:r>
        <w:rPr>
          <w:rFonts w:ascii="Times New Roman" w:hAnsi="Times New Roman" w:cs="Times New Roman"/>
          <w:sz w:val="28"/>
          <w:szCs w:val="28"/>
        </w:rPr>
        <w:br/>
      </w:r>
      <w:r w:rsidRPr="004E7F0E">
        <w:rPr>
          <w:rFonts w:ascii="Times New Roman" w:hAnsi="Times New Roman" w:cs="Times New Roman"/>
          <w:sz w:val="28"/>
          <w:szCs w:val="28"/>
        </w:rPr>
        <w:t>(ООО «Афина», ООО «Зонтик»)</w:t>
      </w:r>
      <w:r w:rsidR="00625866">
        <w:rPr>
          <w:rFonts w:ascii="Times New Roman" w:hAnsi="Times New Roman" w:cs="Times New Roman"/>
          <w:sz w:val="28"/>
          <w:szCs w:val="28"/>
        </w:rPr>
        <w:t>,</w:t>
      </w:r>
      <w:r w:rsidRPr="004E7F0E">
        <w:rPr>
          <w:rFonts w:ascii="Times New Roman" w:hAnsi="Times New Roman" w:cs="Times New Roman"/>
          <w:sz w:val="28"/>
          <w:szCs w:val="28"/>
        </w:rPr>
        <w:t xml:space="preserve"> назначено административное наказание в виде штрафа общая сумма наложенных штрафов составила 300 000 руб.</w:t>
      </w:r>
    </w:p>
    <w:p w:rsidR="00440FD7" w:rsidRPr="003723CA" w:rsidRDefault="00440FD7" w:rsidP="00440FD7">
      <w:pPr>
        <w:pStyle w:val="ac"/>
        <w:ind w:firstLine="567"/>
        <w:jc w:val="both"/>
        <w:rPr>
          <w:rFonts w:ascii="Times New Roman" w:hAnsi="Times New Roman" w:cs="Times New Roman"/>
          <w:sz w:val="28"/>
          <w:szCs w:val="28"/>
        </w:rPr>
      </w:pPr>
      <w:r w:rsidRPr="003723CA">
        <w:rPr>
          <w:rFonts w:ascii="Times New Roman" w:hAnsi="Times New Roman" w:cs="Times New Roman"/>
          <w:sz w:val="28"/>
          <w:szCs w:val="28"/>
        </w:rPr>
        <w:t xml:space="preserve">3. В рамках государственного контроля за представлением деклараций об объеме оборота алкогольной и спиртосодержащей продукции, пива </w:t>
      </w:r>
      <w:r w:rsidRPr="003723CA">
        <w:rPr>
          <w:rFonts w:ascii="Times New Roman" w:hAnsi="Times New Roman" w:cs="Times New Roman"/>
          <w:sz w:val="28"/>
          <w:szCs w:val="28"/>
        </w:rPr>
        <w:br/>
        <w:t xml:space="preserve">и пивных напитков составлено 37 протоколов об административных правонарушениях по ст. 15.13 КоАП РФ (нарушение порядка и сроков при подаче декларации). Рассмотрено 8 дел об административных правонарушениях по фактам нарушения сроков подачи деклараций об объемах розничной продажи алкогольной продукции, </w:t>
      </w:r>
      <w:r w:rsidR="00625866">
        <w:rPr>
          <w:rFonts w:ascii="Times New Roman" w:hAnsi="Times New Roman" w:cs="Times New Roman"/>
          <w:sz w:val="28"/>
          <w:szCs w:val="28"/>
        </w:rPr>
        <w:t xml:space="preserve">вынесено </w:t>
      </w:r>
      <w:r w:rsidRPr="003723CA">
        <w:rPr>
          <w:rFonts w:ascii="Times New Roman" w:hAnsi="Times New Roman" w:cs="Times New Roman"/>
          <w:sz w:val="28"/>
          <w:szCs w:val="28"/>
        </w:rPr>
        <w:t>5 административных наказаний в виде предупреждения, общая сумма наложенных штрафов составила 20 000 руб.</w:t>
      </w:r>
    </w:p>
    <w:p w:rsidR="00440FD7" w:rsidRPr="00400FF0" w:rsidRDefault="00440FD7" w:rsidP="00440FD7">
      <w:pPr>
        <w:pStyle w:val="ac"/>
        <w:ind w:firstLine="567"/>
        <w:jc w:val="both"/>
        <w:rPr>
          <w:rFonts w:ascii="Times New Roman" w:hAnsi="Times New Roman" w:cs="Times New Roman"/>
          <w:sz w:val="28"/>
          <w:szCs w:val="28"/>
        </w:rPr>
      </w:pPr>
      <w:r w:rsidRPr="00400FF0">
        <w:rPr>
          <w:rFonts w:ascii="Times New Roman" w:hAnsi="Times New Roman" w:cs="Times New Roman"/>
          <w:sz w:val="28"/>
          <w:szCs w:val="28"/>
        </w:rPr>
        <w:t>4. Принято участие в 2 судебных заседаниях.</w:t>
      </w:r>
    </w:p>
    <w:p w:rsidR="00440FD7" w:rsidRPr="00400FF0" w:rsidRDefault="00440FD7" w:rsidP="00440FD7">
      <w:pPr>
        <w:pStyle w:val="ac"/>
        <w:ind w:firstLine="567"/>
        <w:jc w:val="both"/>
        <w:rPr>
          <w:rFonts w:ascii="Times New Roman" w:hAnsi="Times New Roman" w:cs="Times New Roman"/>
          <w:sz w:val="28"/>
          <w:szCs w:val="28"/>
        </w:rPr>
      </w:pPr>
      <w:r w:rsidRPr="00400FF0">
        <w:rPr>
          <w:rFonts w:ascii="Times New Roman" w:hAnsi="Times New Roman" w:cs="Times New Roman"/>
          <w:sz w:val="28"/>
          <w:szCs w:val="28"/>
        </w:rPr>
        <w:t>5. Рассмотрено судом 1 дело об административн</w:t>
      </w:r>
      <w:r>
        <w:rPr>
          <w:rFonts w:ascii="Times New Roman" w:hAnsi="Times New Roman" w:cs="Times New Roman"/>
          <w:sz w:val="28"/>
          <w:szCs w:val="28"/>
        </w:rPr>
        <w:t>ом</w:t>
      </w:r>
      <w:r w:rsidRPr="00400FF0">
        <w:rPr>
          <w:rFonts w:ascii="Times New Roman" w:hAnsi="Times New Roman" w:cs="Times New Roman"/>
          <w:sz w:val="28"/>
          <w:szCs w:val="28"/>
        </w:rPr>
        <w:t xml:space="preserve"> пр</w:t>
      </w:r>
      <w:r>
        <w:rPr>
          <w:rFonts w:ascii="Times New Roman" w:hAnsi="Times New Roman" w:cs="Times New Roman"/>
          <w:sz w:val="28"/>
          <w:szCs w:val="28"/>
        </w:rPr>
        <w:t>авонарушении</w:t>
      </w:r>
      <w:r w:rsidRPr="00400FF0">
        <w:rPr>
          <w:rFonts w:ascii="Times New Roman" w:hAnsi="Times New Roman" w:cs="Times New Roman"/>
          <w:sz w:val="28"/>
          <w:szCs w:val="28"/>
        </w:rPr>
        <w:t xml:space="preserve"> по </w:t>
      </w:r>
      <w:r>
        <w:rPr>
          <w:rFonts w:ascii="Times New Roman" w:hAnsi="Times New Roman" w:cs="Times New Roman"/>
          <w:sz w:val="28"/>
          <w:szCs w:val="28"/>
        </w:rPr>
        <w:br/>
      </w:r>
      <w:r w:rsidRPr="00400FF0">
        <w:rPr>
          <w:rFonts w:ascii="Times New Roman" w:hAnsi="Times New Roman" w:cs="Times New Roman"/>
          <w:sz w:val="28"/>
          <w:szCs w:val="28"/>
        </w:rPr>
        <w:t xml:space="preserve">ст. 14.19 КоАП РФ (ООО </w:t>
      </w:r>
      <w:r>
        <w:rPr>
          <w:rFonts w:ascii="Times New Roman" w:hAnsi="Times New Roman" w:cs="Times New Roman"/>
          <w:sz w:val="28"/>
          <w:szCs w:val="28"/>
        </w:rPr>
        <w:t>«</w:t>
      </w:r>
      <w:r w:rsidRPr="00400FF0">
        <w:rPr>
          <w:rFonts w:ascii="Times New Roman" w:hAnsi="Times New Roman" w:cs="Times New Roman"/>
          <w:sz w:val="28"/>
          <w:szCs w:val="28"/>
        </w:rPr>
        <w:t>Кедр</w:t>
      </w:r>
      <w:r>
        <w:rPr>
          <w:rFonts w:ascii="Times New Roman" w:hAnsi="Times New Roman" w:cs="Times New Roman"/>
          <w:sz w:val="28"/>
          <w:szCs w:val="28"/>
        </w:rPr>
        <w:t>»</w:t>
      </w:r>
      <w:r w:rsidRPr="00400FF0">
        <w:rPr>
          <w:rFonts w:ascii="Times New Roman" w:hAnsi="Times New Roman" w:cs="Times New Roman"/>
          <w:sz w:val="28"/>
          <w:szCs w:val="28"/>
        </w:rPr>
        <w:t xml:space="preserve">), </w:t>
      </w:r>
      <w:r>
        <w:rPr>
          <w:rFonts w:ascii="Times New Roman" w:hAnsi="Times New Roman" w:cs="Times New Roman"/>
          <w:sz w:val="28"/>
          <w:szCs w:val="28"/>
        </w:rPr>
        <w:t>наложен штраф на</w:t>
      </w:r>
      <w:r w:rsidRPr="00400FF0">
        <w:rPr>
          <w:rFonts w:ascii="Times New Roman" w:hAnsi="Times New Roman" w:cs="Times New Roman"/>
          <w:sz w:val="28"/>
          <w:szCs w:val="28"/>
        </w:rPr>
        <w:t xml:space="preserve"> сумму 150 000 руб.</w:t>
      </w:r>
    </w:p>
    <w:p w:rsidR="00440FD7" w:rsidRDefault="00440FD7" w:rsidP="00440FD7">
      <w:pPr>
        <w:pStyle w:val="ac"/>
        <w:ind w:firstLine="567"/>
        <w:jc w:val="both"/>
        <w:rPr>
          <w:rFonts w:ascii="Times New Roman" w:hAnsi="Times New Roman" w:cs="Times New Roman"/>
          <w:sz w:val="28"/>
          <w:szCs w:val="28"/>
        </w:rPr>
      </w:pPr>
      <w:r w:rsidRPr="006026CF">
        <w:rPr>
          <w:rFonts w:ascii="Times New Roman" w:hAnsi="Times New Roman" w:cs="Times New Roman"/>
          <w:sz w:val="28"/>
          <w:szCs w:val="28"/>
        </w:rPr>
        <w:t xml:space="preserve">6. Взыскано (оплачено) ранее наложенных административных штрафов на общую сумму </w:t>
      </w:r>
      <w:r>
        <w:rPr>
          <w:rFonts w:ascii="Times New Roman" w:hAnsi="Times New Roman" w:cs="Times New Roman"/>
          <w:sz w:val="28"/>
          <w:szCs w:val="28"/>
        </w:rPr>
        <w:t>326 184,28 руб.</w:t>
      </w:r>
    </w:p>
    <w:p w:rsidR="00440FD7" w:rsidRDefault="00440FD7" w:rsidP="00440FD7">
      <w:pPr>
        <w:pStyle w:val="ac"/>
        <w:jc w:val="both"/>
        <w:rPr>
          <w:rFonts w:ascii="Times New Roman" w:hAnsi="Times New Roman" w:cs="Times New Roman"/>
          <w:b/>
          <w:sz w:val="28"/>
          <w:szCs w:val="28"/>
        </w:rPr>
      </w:pPr>
      <w:r w:rsidRPr="00F1797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31.05.2021 – 04.06.2021</w:t>
      </w:r>
    </w:p>
    <w:p w:rsidR="00440FD7" w:rsidRPr="004E7F0E" w:rsidRDefault="00440FD7" w:rsidP="00440FD7">
      <w:pPr>
        <w:pStyle w:val="ac"/>
        <w:ind w:firstLine="567"/>
        <w:jc w:val="both"/>
        <w:rPr>
          <w:rFonts w:ascii="Times New Roman" w:hAnsi="Times New Roman" w:cs="Times New Roman"/>
          <w:sz w:val="28"/>
          <w:szCs w:val="28"/>
          <w:highlight w:val="yellow"/>
        </w:rPr>
      </w:pPr>
      <w:r w:rsidRPr="00D23E03">
        <w:rPr>
          <w:rFonts w:ascii="Times New Roman" w:hAnsi="Times New Roman" w:cs="Times New Roman"/>
          <w:sz w:val="28"/>
          <w:szCs w:val="28"/>
        </w:rPr>
        <w:t>1. В рамках наблюдения за соблюдением ограничений (запретов) розничной продажи алкогольной продукции Службой вынесено 2 определения о возбуждении дел об а</w:t>
      </w:r>
      <w:r w:rsidR="00625866">
        <w:rPr>
          <w:rFonts w:ascii="Times New Roman" w:hAnsi="Times New Roman" w:cs="Times New Roman"/>
          <w:sz w:val="28"/>
          <w:szCs w:val="28"/>
        </w:rPr>
        <w:t xml:space="preserve">дминистративных правонарушениях </w:t>
      </w:r>
      <w:r w:rsidRPr="00D23E03">
        <w:rPr>
          <w:rFonts w:ascii="Times New Roman" w:hAnsi="Times New Roman" w:cs="Times New Roman"/>
          <w:sz w:val="28"/>
          <w:szCs w:val="28"/>
        </w:rPr>
        <w:t>и проведении административных расследований по ч. 3 ст. 14.16</w:t>
      </w:r>
      <w:r w:rsidR="00625866">
        <w:rPr>
          <w:rFonts w:ascii="Times New Roman" w:hAnsi="Times New Roman" w:cs="Times New Roman"/>
          <w:sz w:val="28"/>
          <w:szCs w:val="28"/>
        </w:rPr>
        <w:t xml:space="preserve"> КоАП РФ </w:t>
      </w:r>
      <w:r w:rsidRPr="00D23E03">
        <w:rPr>
          <w:rFonts w:ascii="Times New Roman" w:hAnsi="Times New Roman" w:cs="Times New Roman"/>
          <w:sz w:val="28"/>
          <w:szCs w:val="28"/>
        </w:rPr>
        <w:t>(ООО «Стимул», ООО «Гуси-Лебеди»).</w:t>
      </w:r>
    </w:p>
    <w:p w:rsidR="00440FD7" w:rsidRDefault="00440FD7" w:rsidP="00440FD7">
      <w:pPr>
        <w:pStyle w:val="ac"/>
        <w:ind w:firstLine="567"/>
        <w:jc w:val="both"/>
        <w:rPr>
          <w:rFonts w:ascii="Times New Roman" w:hAnsi="Times New Roman" w:cs="Times New Roman"/>
          <w:sz w:val="28"/>
          <w:szCs w:val="28"/>
        </w:rPr>
      </w:pPr>
      <w:r w:rsidRPr="00D23E03">
        <w:rPr>
          <w:rFonts w:ascii="Times New Roman" w:hAnsi="Times New Roman" w:cs="Times New Roman"/>
          <w:sz w:val="28"/>
          <w:szCs w:val="28"/>
        </w:rPr>
        <w:t xml:space="preserve">2. В рамках наблюдения за соблюдением ограничений (запретов) розничной продажи алкогольной продукции Службой составлен </w:t>
      </w:r>
      <w:r w:rsidRPr="00D23E03">
        <w:rPr>
          <w:rFonts w:ascii="Times New Roman" w:hAnsi="Times New Roman" w:cs="Times New Roman"/>
          <w:sz w:val="28"/>
          <w:szCs w:val="28"/>
        </w:rPr>
        <w:br/>
        <w:t>1 протокол об административном правонарушении: по ст. 14.19 КоАП РФ (ООО «Зонтик»</w:t>
      </w:r>
      <w:r>
        <w:rPr>
          <w:rFonts w:ascii="Times New Roman" w:hAnsi="Times New Roman" w:cs="Times New Roman"/>
          <w:sz w:val="28"/>
          <w:szCs w:val="28"/>
        </w:rPr>
        <w:t xml:space="preserve">). </w:t>
      </w:r>
      <w:r w:rsidRPr="003F46A8">
        <w:rPr>
          <w:rFonts w:ascii="Times New Roman" w:hAnsi="Times New Roman" w:cs="Times New Roman"/>
          <w:sz w:val="28"/>
          <w:szCs w:val="28"/>
        </w:rPr>
        <w:t>Рассмотрено 2 дела об административных правонарушениях по ч. 3 ст. 14.16 КоАП РФ (ИП Буриев Б.Х.)</w:t>
      </w:r>
      <w:r w:rsidR="00625866">
        <w:rPr>
          <w:rFonts w:ascii="Times New Roman" w:hAnsi="Times New Roman" w:cs="Times New Roman"/>
          <w:sz w:val="28"/>
          <w:szCs w:val="28"/>
        </w:rPr>
        <w:t>,</w:t>
      </w:r>
      <w:r w:rsidRPr="003F46A8">
        <w:rPr>
          <w:rFonts w:ascii="Times New Roman" w:hAnsi="Times New Roman" w:cs="Times New Roman"/>
          <w:sz w:val="28"/>
          <w:szCs w:val="28"/>
        </w:rPr>
        <w:t xml:space="preserve"> </w:t>
      </w:r>
      <w:r w:rsidRPr="004E7F0E">
        <w:rPr>
          <w:rFonts w:ascii="Times New Roman" w:hAnsi="Times New Roman" w:cs="Times New Roman"/>
          <w:sz w:val="28"/>
          <w:szCs w:val="28"/>
        </w:rPr>
        <w:t xml:space="preserve">назначено административное наказание в виде </w:t>
      </w:r>
      <w:r>
        <w:rPr>
          <w:rFonts w:ascii="Times New Roman" w:hAnsi="Times New Roman" w:cs="Times New Roman"/>
          <w:sz w:val="28"/>
          <w:szCs w:val="28"/>
        </w:rPr>
        <w:t>предупреждения</w:t>
      </w:r>
      <w:r w:rsidR="00625866">
        <w:rPr>
          <w:rFonts w:ascii="Times New Roman" w:hAnsi="Times New Roman" w:cs="Times New Roman"/>
          <w:sz w:val="28"/>
          <w:szCs w:val="28"/>
        </w:rPr>
        <w:t>;</w:t>
      </w:r>
      <w:r>
        <w:rPr>
          <w:rFonts w:ascii="Times New Roman" w:hAnsi="Times New Roman" w:cs="Times New Roman"/>
          <w:sz w:val="28"/>
          <w:szCs w:val="28"/>
        </w:rPr>
        <w:t xml:space="preserve"> </w:t>
      </w:r>
      <w:r w:rsidRPr="003F46A8">
        <w:rPr>
          <w:rFonts w:ascii="Times New Roman" w:hAnsi="Times New Roman" w:cs="Times New Roman"/>
          <w:sz w:val="28"/>
          <w:szCs w:val="28"/>
        </w:rPr>
        <w:t>(ООО «Смак»)</w:t>
      </w:r>
      <w:r w:rsidR="00625866">
        <w:rPr>
          <w:rFonts w:ascii="Times New Roman" w:hAnsi="Times New Roman" w:cs="Times New Roman"/>
          <w:sz w:val="28"/>
          <w:szCs w:val="28"/>
        </w:rPr>
        <w:t>,</w:t>
      </w:r>
      <w:r w:rsidRPr="003F46A8">
        <w:rPr>
          <w:rFonts w:ascii="Times New Roman" w:hAnsi="Times New Roman" w:cs="Times New Roman"/>
          <w:sz w:val="28"/>
          <w:szCs w:val="28"/>
        </w:rPr>
        <w:t xml:space="preserve"> </w:t>
      </w:r>
      <w:r w:rsidR="0096465F">
        <w:rPr>
          <w:rFonts w:ascii="Times New Roman" w:hAnsi="Times New Roman" w:cs="Times New Roman"/>
          <w:sz w:val="28"/>
          <w:szCs w:val="28"/>
        </w:rPr>
        <w:t xml:space="preserve">назначено </w:t>
      </w:r>
      <w:r w:rsidRPr="004E7F0E">
        <w:rPr>
          <w:rFonts w:ascii="Times New Roman" w:hAnsi="Times New Roman" w:cs="Times New Roman"/>
          <w:sz w:val="28"/>
          <w:szCs w:val="28"/>
        </w:rPr>
        <w:t>административное наказание в виде</w:t>
      </w:r>
      <w:r w:rsidRPr="003F46A8">
        <w:rPr>
          <w:rFonts w:ascii="Times New Roman" w:hAnsi="Times New Roman" w:cs="Times New Roman"/>
          <w:sz w:val="28"/>
          <w:szCs w:val="28"/>
        </w:rPr>
        <w:t xml:space="preserve"> штраф</w:t>
      </w:r>
      <w:r>
        <w:rPr>
          <w:rFonts w:ascii="Times New Roman" w:hAnsi="Times New Roman" w:cs="Times New Roman"/>
          <w:sz w:val="28"/>
          <w:szCs w:val="28"/>
        </w:rPr>
        <w:t>а</w:t>
      </w:r>
      <w:r w:rsidRPr="003F46A8">
        <w:rPr>
          <w:rFonts w:ascii="Times New Roman" w:hAnsi="Times New Roman" w:cs="Times New Roman"/>
          <w:sz w:val="28"/>
          <w:szCs w:val="28"/>
        </w:rPr>
        <w:t xml:space="preserve"> в размере 100 000 руб.</w:t>
      </w:r>
    </w:p>
    <w:p w:rsidR="00440FD7" w:rsidRPr="003723CA" w:rsidRDefault="00440FD7" w:rsidP="00440FD7">
      <w:pPr>
        <w:pStyle w:val="ac"/>
        <w:ind w:firstLine="567"/>
        <w:jc w:val="both"/>
        <w:rPr>
          <w:rFonts w:ascii="Times New Roman" w:hAnsi="Times New Roman" w:cs="Times New Roman"/>
          <w:sz w:val="28"/>
          <w:szCs w:val="28"/>
        </w:rPr>
      </w:pPr>
      <w:r w:rsidRPr="003723CA">
        <w:rPr>
          <w:rFonts w:ascii="Times New Roman" w:hAnsi="Times New Roman" w:cs="Times New Roman"/>
          <w:sz w:val="28"/>
          <w:szCs w:val="28"/>
        </w:rPr>
        <w:t xml:space="preserve">3. В рамках государственного контроля за представлением деклараций об объеме оборота алкогольной и спиртосодержащей продукции, пива </w:t>
      </w:r>
      <w:r w:rsidRPr="003723CA">
        <w:rPr>
          <w:rFonts w:ascii="Times New Roman" w:hAnsi="Times New Roman" w:cs="Times New Roman"/>
          <w:sz w:val="28"/>
          <w:szCs w:val="28"/>
        </w:rPr>
        <w:br/>
        <w:t xml:space="preserve">и пивных напитков составлено 30 протоколов об административных правонарушениях по ст. 15.13 КоАП РФ (нарушение порядка и сроков при подаче декларации). Рассмотрено 5 дел об административных правонарушениях по фактам нарушения сроков подачи деклараций об объемах </w:t>
      </w:r>
      <w:r w:rsidRPr="003723CA">
        <w:rPr>
          <w:rFonts w:ascii="Times New Roman" w:hAnsi="Times New Roman" w:cs="Times New Roman"/>
          <w:sz w:val="28"/>
          <w:szCs w:val="28"/>
        </w:rPr>
        <w:lastRenderedPageBreak/>
        <w:t>розничной продажи ал</w:t>
      </w:r>
      <w:r>
        <w:rPr>
          <w:rFonts w:ascii="Times New Roman" w:hAnsi="Times New Roman" w:cs="Times New Roman"/>
          <w:sz w:val="28"/>
          <w:szCs w:val="28"/>
        </w:rPr>
        <w:t xml:space="preserve">когольной продукции, вынесено </w:t>
      </w:r>
      <w:r w:rsidRPr="003723CA">
        <w:rPr>
          <w:rFonts w:ascii="Times New Roman" w:hAnsi="Times New Roman" w:cs="Times New Roman"/>
          <w:sz w:val="28"/>
          <w:szCs w:val="28"/>
        </w:rPr>
        <w:t>4 административных наказаний в виде предупреждения, общая сумма наложенных штрафов составила 5 000 руб.</w:t>
      </w:r>
    </w:p>
    <w:p w:rsidR="00440FD7" w:rsidRPr="00400FF0" w:rsidRDefault="00440FD7" w:rsidP="00440FD7">
      <w:pPr>
        <w:pStyle w:val="ac"/>
        <w:ind w:firstLine="567"/>
        <w:jc w:val="both"/>
        <w:rPr>
          <w:rFonts w:ascii="Times New Roman" w:hAnsi="Times New Roman" w:cs="Times New Roman"/>
          <w:sz w:val="28"/>
          <w:szCs w:val="28"/>
        </w:rPr>
      </w:pPr>
      <w:r w:rsidRPr="00400FF0">
        <w:rPr>
          <w:rFonts w:ascii="Times New Roman" w:hAnsi="Times New Roman" w:cs="Times New Roman"/>
          <w:sz w:val="28"/>
          <w:szCs w:val="28"/>
        </w:rPr>
        <w:t>4. Принято участие в 4 судебных заседаниях.</w:t>
      </w:r>
    </w:p>
    <w:p w:rsidR="00440FD7" w:rsidRPr="004E7F0E" w:rsidRDefault="00440FD7" w:rsidP="00440FD7">
      <w:pPr>
        <w:pStyle w:val="ac"/>
        <w:ind w:firstLine="567"/>
        <w:jc w:val="both"/>
        <w:rPr>
          <w:rFonts w:ascii="Times New Roman" w:hAnsi="Times New Roman" w:cs="Times New Roman"/>
          <w:sz w:val="28"/>
          <w:szCs w:val="28"/>
          <w:highlight w:val="yellow"/>
        </w:rPr>
      </w:pPr>
      <w:r w:rsidRPr="00400FF0">
        <w:rPr>
          <w:rFonts w:ascii="Times New Roman" w:hAnsi="Times New Roman" w:cs="Times New Roman"/>
          <w:sz w:val="28"/>
          <w:szCs w:val="28"/>
        </w:rPr>
        <w:t>5. Рассмотрено судом 2 дела об админист</w:t>
      </w:r>
      <w:r>
        <w:rPr>
          <w:rFonts w:ascii="Times New Roman" w:hAnsi="Times New Roman" w:cs="Times New Roman"/>
          <w:sz w:val="28"/>
          <w:szCs w:val="28"/>
        </w:rPr>
        <w:t>ративных</w:t>
      </w:r>
      <w:r w:rsidRPr="00400FF0">
        <w:rPr>
          <w:rFonts w:ascii="Times New Roman" w:hAnsi="Times New Roman" w:cs="Times New Roman"/>
          <w:sz w:val="28"/>
          <w:szCs w:val="28"/>
        </w:rPr>
        <w:t xml:space="preserve"> пра</w:t>
      </w:r>
      <w:r>
        <w:rPr>
          <w:rFonts w:ascii="Times New Roman" w:hAnsi="Times New Roman" w:cs="Times New Roman"/>
          <w:sz w:val="28"/>
          <w:szCs w:val="28"/>
        </w:rPr>
        <w:t>вонарушениях</w:t>
      </w:r>
      <w:r w:rsidRPr="00400FF0">
        <w:rPr>
          <w:rFonts w:ascii="Times New Roman" w:hAnsi="Times New Roman" w:cs="Times New Roman"/>
          <w:sz w:val="28"/>
          <w:szCs w:val="28"/>
        </w:rPr>
        <w:br/>
        <w:t xml:space="preserve">по ст. 14.19 КоАП РФ (ООО </w:t>
      </w:r>
      <w:r>
        <w:rPr>
          <w:rFonts w:ascii="Times New Roman" w:hAnsi="Times New Roman" w:cs="Times New Roman"/>
          <w:sz w:val="28"/>
          <w:szCs w:val="28"/>
        </w:rPr>
        <w:t>«</w:t>
      </w:r>
      <w:r w:rsidRPr="00400FF0">
        <w:rPr>
          <w:rFonts w:ascii="Times New Roman" w:hAnsi="Times New Roman" w:cs="Times New Roman"/>
          <w:sz w:val="28"/>
          <w:szCs w:val="28"/>
        </w:rPr>
        <w:t>Енисей</w:t>
      </w:r>
      <w:r>
        <w:rPr>
          <w:rFonts w:ascii="Times New Roman" w:hAnsi="Times New Roman" w:cs="Times New Roman"/>
          <w:sz w:val="28"/>
          <w:szCs w:val="28"/>
        </w:rPr>
        <w:t>»</w:t>
      </w:r>
      <w:r w:rsidRPr="00400FF0">
        <w:rPr>
          <w:rFonts w:ascii="Times New Roman" w:hAnsi="Times New Roman" w:cs="Times New Roman"/>
          <w:sz w:val="28"/>
          <w:szCs w:val="28"/>
        </w:rPr>
        <w:t xml:space="preserve">, ООО </w:t>
      </w:r>
      <w:r>
        <w:rPr>
          <w:rFonts w:ascii="Times New Roman" w:hAnsi="Times New Roman" w:cs="Times New Roman"/>
          <w:sz w:val="28"/>
          <w:szCs w:val="28"/>
        </w:rPr>
        <w:t>«</w:t>
      </w:r>
      <w:r w:rsidRPr="00400FF0">
        <w:rPr>
          <w:rFonts w:ascii="Times New Roman" w:hAnsi="Times New Roman" w:cs="Times New Roman"/>
          <w:sz w:val="28"/>
          <w:szCs w:val="28"/>
        </w:rPr>
        <w:t>Меркурий</w:t>
      </w:r>
      <w:r>
        <w:rPr>
          <w:rFonts w:ascii="Times New Roman" w:hAnsi="Times New Roman" w:cs="Times New Roman"/>
          <w:sz w:val="28"/>
          <w:szCs w:val="28"/>
        </w:rPr>
        <w:t>»</w:t>
      </w:r>
      <w:r w:rsidRPr="00400FF0">
        <w:rPr>
          <w:rFonts w:ascii="Times New Roman" w:hAnsi="Times New Roman" w:cs="Times New Roman"/>
          <w:sz w:val="28"/>
          <w:szCs w:val="28"/>
        </w:rPr>
        <w:t>)</w:t>
      </w:r>
      <w:r>
        <w:rPr>
          <w:rFonts w:ascii="Times New Roman" w:hAnsi="Times New Roman" w:cs="Times New Roman"/>
          <w:sz w:val="28"/>
          <w:szCs w:val="28"/>
        </w:rPr>
        <w:t>,</w:t>
      </w:r>
      <w:r w:rsidRPr="00400FF0">
        <w:rPr>
          <w:rFonts w:ascii="Times New Roman" w:hAnsi="Times New Roman" w:cs="Times New Roman"/>
          <w:sz w:val="28"/>
          <w:szCs w:val="28"/>
        </w:rPr>
        <w:t xml:space="preserve"> наложено штрафов на общую сумму 302 000 руб.</w:t>
      </w:r>
      <w:r w:rsidRPr="004E7F0E">
        <w:rPr>
          <w:rFonts w:ascii="Times New Roman" w:hAnsi="Times New Roman" w:cs="Times New Roman"/>
          <w:sz w:val="28"/>
          <w:szCs w:val="28"/>
          <w:highlight w:val="yellow"/>
        </w:rPr>
        <w:t xml:space="preserve"> </w:t>
      </w:r>
    </w:p>
    <w:p w:rsidR="00440FD7" w:rsidRPr="004E7F0E" w:rsidRDefault="00440FD7" w:rsidP="00440FD7">
      <w:pPr>
        <w:pStyle w:val="ac"/>
        <w:ind w:firstLine="567"/>
        <w:jc w:val="both"/>
        <w:rPr>
          <w:rFonts w:ascii="Times New Roman" w:hAnsi="Times New Roman" w:cs="Times New Roman"/>
          <w:sz w:val="28"/>
          <w:szCs w:val="28"/>
          <w:highlight w:val="yellow"/>
          <w:lang w:eastAsia="ar-SA"/>
        </w:rPr>
      </w:pPr>
      <w:r w:rsidRPr="00400FF0">
        <w:rPr>
          <w:rFonts w:ascii="Times New Roman" w:hAnsi="Times New Roman" w:cs="Times New Roman"/>
          <w:sz w:val="28"/>
          <w:szCs w:val="28"/>
          <w:lang w:eastAsia="ar-SA"/>
        </w:rPr>
        <w:t xml:space="preserve">6. Направлена информация в </w:t>
      </w:r>
      <w:r w:rsidRPr="00400FF0">
        <w:rPr>
          <w:rFonts w:ascii="Times New Roman" w:hAnsi="Times New Roman" w:cs="Times New Roman"/>
          <w:sz w:val="28"/>
        </w:rPr>
        <w:t>Управления Федеральной службы по надзору в сфере защиты прав потребителей и благополучия человека</w:t>
      </w:r>
      <w:r w:rsidRPr="00400FF0">
        <w:rPr>
          <w:rFonts w:ascii="Times New Roman" w:hAnsi="Times New Roman" w:cs="Times New Roman"/>
          <w:sz w:val="28"/>
          <w:szCs w:val="28"/>
          <w:lang w:eastAsia="ar-SA"/>
        </w:rPr>
        <w:t xml:space="preserve"> по Забайкальскому краю (</w:t>
      </w:r>
      <w:r w:rsidRPr="00400FF0">
        <w:rPr>
          <w:rFonts w:ascii="Times New Roman" w:hAnsi="Times New Roman" w:cs="Times New Roman"/>
          <w:sz w:val="28"/>
          <w:szCs w:val="28"/>
        </w:rPr>
        <w:t xml:space="preserve">об остатках алкогольной продукции с истекшим сроком годности </w:t>
      </w:r>
      <w:r>
        <w:rPr>
          <w:rFonts w:ascii="Times New Roman" w:hAnsi="Times New Roman" w:cs="Times New Roman"/>
          <w:sz w:val="28"/>
          <w:szCs w:val="28"/>
        </w:rPr>
        <w:br/>
      </w:r>
      <w:r w:rsidRPr="00400FF0">
        <w:rPr>
          <w:rFonts w:ascii="Times New Roman" w:hAnsi="Times New Roman" w:cs="Times New Roman"/>
          <w:sz w:val="28"/>
          <w:szCs w:val="28"/>
        </w:rPr>
        <w:t>у организаций и индивидуальных предпринимателей</w:t>
      </w:r>
      <w:r w:rsidRPr="00400FF0">
        <w:rPr>
          <w:rFonts w:ascii="Times New Roman" w:hAnsi="Times New Roman" w:cs="Times New Roman"/>
          <w:sz w:val="28"/>
          <w:szCs w:val="28"/>
          <w:lang w:eastAsia="ar-SA"/>
        </w:rPr>
        <w:t>).</w:t>
      </w:r>
    </w:p>
    <w:p w:rsidR="00440FD7" w:rsidRPr="004E7F0E" w:rsidRDefault="00440FD7" w:rsidP="00440FD7">
      <w:pPr>
        <w:pStyle w:val="ac"/>
        <w:ind w:firstLine="567"/>
        <w:jc w:val="both"/>
        <w:rPr>
          <w:rFonts w:ascii="Times New Roman" w:hAnsi="Times New Roman" w:cs="Times New Roman"/>
          <w:sz w:val="28"/>
          <w:szCs w:val="28"/>
          <w:highlight w:val="yellow"/>
        </w:rPr>
      </w:pPr>
      <w:r w:rsidRPr="006026CF">
        <w:rPr>
          <w:rFonts w:ascii="Times New Roman" w:hAnsi="Times New Roman" w:cs="Times New Roman"/>
          <w:sz w:val="28"/>
          <w:szCs w:val="28"/>
          <w:lang w:eastAsia="ar-SA"/>
        </w:rPr>
        <w:t xml:space="preserve">7. </w:t>
      </w:r>
      <w:r w:rsidRPr="006026CF">
        <w:rPr>
          <w:rFonts w:ascii="Times New Roman" w:hAnsi="Times New Roman" w:cs="Times New Roman"/>
          <w:sz w:val="28"/>
          <w:szCs w:val="28"/>
        </w:rPr>
        <w:t>Взыскано (оплачено) ранее наложенных административных штрафов на общую сумму 179 760,84 руб.</w:t>
      </w:r>
    </w:p>
    <w:p w:rsidR="00440FD7" w:rsidRDefault="00440FD7" w:rsidP="00440FD7">
      <w:pPr>
        <w:pStyle w:val="ac"/>
        <w:jc w:val="both"/>
        <w:rPr>
          <w:rFonts w:ascii="Times New Roman" w:hAnsi="Times New Roman" w:cs="Times New Roman"/>
          <w:b/>
          <w:sz w:val="28"/>
          <w:szCs w:val="28"/>
        </w:rPr>
      </w:pPr>
      <w:r>
        <w:rPr>
          <w:rFonts w:ascii="Times New Roman" w:hAnsi="Times New Roman" w:cs="Times New Roman"/>
          <w:b/>
          <w:sz w:val="28"/>
          <w:szCs w:val="28"/>
        </w:rPr>
        <w:t xml:space="preserve">        07.06.2021 – 11.06.2021</w:t>
      </w:r>
    </w:p>
    <w:p w:rsidR="00440FD7" w:rsidRPr="003F46A8" w:rsidRDefault="00440FD7" w:rsidP="00440FD7">
      <w:pPr>
        <w:pStyle w:val="ac"/>
        <w:ind w:firstLine="567"/>
        <w:jc w:val="both"/>
        <w:rPr>
          <w:rFonts w:ascii="Times New Roman" w:hAnsi="Times New Roman" w:cs="Times New Roman"/>
          <w:sz w:val="28"/>
          <w:szCs w:val="28"/>
          <w:highlight w:val="yellow"/>
        </w:rPr>
      </w:pPr>
      <w:r w:rsidRPr="003F46A8">
        <w:rPr>
          <w:rFonts w:ascii="Times New Roman" w:hAnsi="Times New Roman" w:cs="Times New Roman"/>
          <w:sz w:val="28"/>
          <w:szCs w:val="28"/>
        </w:rPr>
        <w:t xml:space="preserve">1. В рамках наблюдения за соблюдением ограничений (запретов) розничной продажи алкогольной продукции Службой вынесено </w:t>
      </w:r>
      <w:r>
        <w:rPr>
          <w:rFonts w:ascii="Times New Roman" w:hAnsi="Times New Roman" w:cs="Times New Roman"/>
          <w:sz w:val="28"/>
          <w:szCs w:val="28"/>
          <w:highlight w:val="yellow"/>
        </w:rPr>
        <w:br/>
      </w:r>
      <w:r w:rsidRPr="009D0A6A">
        <w:rPr>
          <w:rFonts w:ascii="Times New Roman" w:hAnsi="Times New Roman" w:cs="Times New Roman"/>
          <w:sz w:val="28"/>
          <w:szCs w:val="28"/>
        </w:rPr>
        <w:t>3 определения о возбуждении дел об административных правонарушениях</w:t>
      </w:r>
      <w:r w:rsidRPr="009D0A6A">
        <w:rPr>
          <w:rFonts w:ascii="Times New Roman" w:hAnsi="Times New Roman" w:cs="Times New Roman"/>
          <w:sz w:val="28"/>
          <w:szCs w:val="28"/>
        </w:rPr>
        <w:br/>
        <w:t xml:space="preserve">и проведении административных расследований: по ст. 14.19 КоАП РФ </w:t>
      </w:r>
      <w:r w:rsidRPr="009D0A6A">
        <w:rPr>
          <w:rFonts w:ascii="Times New Roman" w:hAnsi="Times New Roman" w:cs="Times New Roman"/>
          <w:sz w:val="28"/>
          <w:szCs w:val="28"/>
        </w:rPr>
        <w:br/>
        <w:t>(ООО «Прометей»)</w:t>
      </w:r>
      <w:r>
        <w:rPr>
          <w:rFonts w:ascii="Times New Roman" w:hAnsi="Times New Roman" w:cs="Times New Roman"/>
          <w:sz w:val="28"/>
          <w:szCs w:val="28"/>
        </w:rPr>
        <w:t>;</w:t>
      </w:r>
      <w:r w:rsidRPr="009D0A6A">
        <w:rPr>
          <w:rFonts w:ascii="Times New Roman" w:hAnsi="Times New Roman" w:cs="Times New Roman"/>
          <w:sz w:val="28"/>
          <w:szCs w:val="28"/>
        </w:rPr>
        <w:t xml:space="preserve"> по ч. 3 ст. 14.16 КоАП РФ (ИП </w:t>
      </w:r>
      <w:r>
        <w:rPr>
          <w:rFonts w:ascii="Times New Roman" w:hAnsi="Times New Roman" w:cs="Times New Roman"/>
          <w:sz w:val="28"/>
          <w:szCs w:val="28"/>
        </w:rPr>
        <w:t>Пятунина Ю.С</w:t>
      </w:r>
      <w:r w:rsidRPr="009D0A6A">
        <w:rPr>
          <w:rFonts w:ascii="Times New Roman" w:hAnsi="Times New Roman" w:cs="Times New Roman"/>
          <w:sz w:val="28"/>
          <w:szCs w:val="28"/>
        </w:rPr>
        <w:t xml:space="preserve">., </w:t>
      </w:r>
      <w:r>
        <w:rPr>
          <w:rFonts w:ascii="Times New Roman" w:hAnsi="Times New Roman" w:cs="Times New Roman"/>
          <w:sz w:val="28"/>
          <w:szCs w:val="28"/>
        </w:rPr>
        <w:br/>
      </w:r>
      <w:r w:rsidRPr="009D0A6A">
        <w:rPr>
          <w:rFonts w:ascii="Times New Roman" w:hAnsi="Times New Roman" w:cs="Times New Roman"/>
          <w:sz w:val="28"/>
          <w:szCs w:val="28"/>
        </w:rPr>
        <w:t xml:space="preserve">ИП </w:t>
      </w:r>
      <w:r>
        <w:rPr>
          <w:rFonts w:ascii="Times New Roman" w:hAnsi="Times New Roman" w:cs="Times New Roman"/>
          <w:sz w:val="28"/>
          <w:szCs w:val="28"/>
        </w:rPr>
        <w:t>Деревцова Н.И</w:t>
      </w:r>
      <w:r w:rsidRPr="009D0A6A">
        <w:rPr>
          <w:rFonts w:ascii="Times New Roman" w:hAnsi="Times New Roman" w:cs="Times New Roman"/>
          <w:sz w:val="28"/>
          <w:szCs w:val="28"/>
        </w:rPr>
        <w:t>.).</w:t>
      </w:r>
    </w:p>
    <w:p w:rsidR="00440FD7" w:rsidRPr="00C5254C" w:rsidRDefault="00440FD7" w:rsidP="00C5254C">
      <w:pPr>
        <w:pStyle w:val="ac"/>
        <w:ind w:firstLine="567"/>
        <w:jc w:val="both"/>
        <w:rPr>
          <w:rFonts w:ascii="Times New Roman" w:hAnsi="Times New Roman" w:cs="Times New Roman"/>
          <w:sz w:val="28"/>
          <w:szCs w:val="28"/>
        </w:rPr>
      </w:pPr>
      <w:r w:rsidRPr="009D0A6A">
        <w:rPr>
          <w:rFonts w:ascii="Times New Roman" w:hAnsi="Times New Roman" w:cs="Times New Roman"/>
          <w:sz w:val="28"/>
          <w:szCs w:val="28"/>
        </w:rPr>
        <w:t xml:space="preserve">2. В рамках наблюдения за соблюдением ограничений (запретов) розничной продажи алкогольной продукции Службой составлено </w:t>
      </w:r>
      <w:r w:rsidRPr="009D0A6A">
        <w:rPr>
          <w:rFonts w:ascii="Times New Roman" w:hAnsi="Times New Roman" w:cs="Times New Roman"/>
          <w:sz w:val="28"/>
          <w:szCs w:val="28"/>
        </w:rPr>
        <w:br/>
        <w:t>15 протоколов об административных правонарушениях: по ч. 3 ст. 14.16 КоАП РФ (ООО «Вектор», ООО «Эрдэм», ООО «Верасити», ООО «Венера»,</w:t>
      </w:r>
      <w:r>
        <w:rPr>
          <w:rFonts w:ascii="Times New Roman" w:hAnsi="Times New Roman" w:cs="Times New Roman"/>
          <w:sz w:val="28"/>
          <w:szCs w:val="28"/>
        </w:rPr>
        <w:br/>
      </w:r>
      <w:r w:rsidRPr="009D0A6A">
        <w:rPr>
          <w:rFonts w:ascii="Times New Roman" w:hAnsi="Times New Roman" w:cs="Times New Roman"/>
          <w:sz w:val="28"/>
          <w:szCs w:val="28"/>
        </w:rPr>
        <w:t>ООО «</w:t>
      </w:r>
      <w:r>
        <w:rPr>
          <w:rFonts w:ascii="Times New Roman" w:hAnsi="Times New Roman" w:cs="Times New Roman"/>
          <w:sz w:val="28"/>
          <w:szCs w:val="28"/>
        </w:rPr>
        <w:t>Ангара П</w:t>
      </w:r>
      <w:r w:rsidRPr="009D0A6A">
        <w:rPr>
          <w:rFonts w:ascii="Times New Roman" w:hAnsi="Times New Roman" w:cs="Times New Roman"/>
          <w:sz w:val="28"/>
          <w:szCs w:val="28"/>
        </w:rPr>
        <w:t xml:space="preserve">люс», ООО «Артур», ООО «Гастроном «Крымский», </w:t>
      </w:r>
      <w:r>
        <w:rPr>
          <w:rFonts w:ascii="Times New Roman" w:hAnsi="Times New Roman" w:cs="Times New Roman"/>
          <w:sz w:val="28"/>
          <w:szCs w:val="28"/>
        </w:rPr>
        <w:br/>
      </w:r>
      <w:r w:rsidRPr="009D0A6A">
        <w:rPr>
          <w:rFonts w:ascii="Times New Roman" w:hAnsi="Times New Roman" w:cs="Times New Roman"/>
          <w:sz w:val="28"/>
          <w:szCs w:val="28"/>
        </w:rPr>
        <w:t>ООО «Восток», ООО «ВиноГрад», ООО «Мантра плюс», ООО «Дружба»,</w:t>
      </w:r>
      <w:r w:rsidRPr="00440FD7">
        <w:rPr>
          <w:rFonts w:ascii="Times New Roman" w:hAnsi="Times New Roman" w:cs="Times New Roman"/>
          <w:sz w:val="28"/>
          <w:szCs w:val="28"/>
        </w:rPr>
        <w:t xml:space="preserve"> </w:t>
      </w:r>
      <w:r>
        <w:rPr>
          <w:rFonts w:ascii="Times New Roman" w:hAnsi="Times New Roman" w:cs="Times New Roman"/>
          <w:sz w:val="28"/>
          <w:szCs w:val="28"/>
        </w:rPr>
        <w:br/>
      </w:r>
      <w:r w:rsidRPr="009D0A6A">
        <w:rPr>
          <w:rFonts w:ascii="Times New Roman" w:hAnsi="Times New Roman" w:cs="Times New Roman"/>
          <w:sz w:val="28"/>
          <w:szCs w:val="28"/>
        </w:rPr>
        <w:t>ООО «Арбат», ООО «АРМ», ООО «</w:t>
      </w:r>
      <w:r>
        <w:rPr>
          <w:rFonts w:ascii="Times New Roman" w:hAnsi="Times New Roman" w:cs="Times New Roman"/>
          <w:sz w:val="28"/>
          <w:szCs w:val="28"/>
        </w:rPr>
        <w:t>МЕХР</w:t>
      </w:r>
      <w:r w:rsidRPr="009D0A6A">
        <w:rPr>
          <w:rFonts w:ascii="Times New Roman" w:hAnsi="Times New Roman" w:cs="Times New Roman"/>
          <w:sz w:val="28"/>
          <w:szCs w:val="28"/>
        </w:rPr>
        <w:t>», ООО «ВВК»).</w:t>
      </w:r>
      <w:r w:rsidR="00625866">
        <w:rPr>
          <w:rFonts w:ascii="Times New Roman" w:hAnsi="Times New Roman" w:cs="Times New Roman"/>
          <w:sz w:val="28"/>
          <w:szCs w:val="28"/>
        </w:rPr>
        <w:t xml:space="preserve"> </w:t>
      </w:r>
      <w:r w:rsidR="00625866" w:rsidRPr="00C5254C">
        <w:rPr>
          <w:rFonts w:ascii="Times New Roman" w:hAnsi="Times New Roman" w:cs="Times New Roman"/>
          <w:sz w:val="28"/>
          <w:szCs w:val="28"/>
        </w:rPr>
        <w:t>Рассмотрено</w:t>
      </w:r>
      <w:r w:rsidR="00C5254C">
        <w:rPr>
          <w:rFonts w:ascii="Times New Roman" w:hAnsi="Times New Roman" w:cs="Times New Roman"/>
          <w:sz w:val="28"/>
          <w:szCs w:val="28"/>
        </w:rPr>
        <w:t xml:space="preserve"> 30</w:t>
      </w:r>
      <w:r w:rsidR="00625866" w:rsidRPr="00642EB9">
        <w:rPr>
          <w:rFonts w:ascii="Times New Roman" w:hAnsi="Times New Roman" w:cs="Times New Roman"/>
          <w:sz w:val="28"/>
          <w:szCs w:val="28"/>
        </w:rPr>
        <w:t xml:space="preserve"> дел </w:t>
      </w:r>
      <w:r w:rsidR="00625866" w:rsidRPr="00122B8D">
        <w:rPr>
          <w:rFonts w:ascii="Times New Roman" w:hAnsi="Times New Roman" w:cs="Times New Roman"/>
          <w:sz w:val="28"/>
          <w:szCs w:val="28"/>
        </w:rPr>
        <w:t>об административных правонарушениях</w:t>
      </w:r>
      <w:r w:rsidR="00625866">
        <w:rPr>
          <w:rFonts w:ascii="Times New Roman" w:hAnsi="Times New Roman" w:cs="Times New Roman"/>
          <w:sz w:val="28"/>
          <w:szCs w:val="28"/>
        </w:rPr>
        <w:t>:</w:t>
      </w:r>
      <w:r w:rsidR="00625866" w:rsidRPr="00122B8D">
        <w:rPr>
          <w:rFonts w:ascii="Times New Roman" w:hAnsi="Times New Roman" w:cs="Times New Roman"/>
          <w:sz w:val="28"/>
          <w:szCs w:val="28"/>
        </w:rPr>
        <w:t xml:space="preserve"> по ч. 3 ст. 14.16 КоАП РФ</w:t>
      </w:r>
      <w:r w:rsidR="00625866">
        <w:rPr>
          <w:rFonts w:ascii="Times New Roman" w:hAnsi="Times New Roman" w:cs="Times New Roman"/>
          <w:sz w:val="28"/>
          <w:szCs w:val="28"/>
        </w:rPr>
        <w:t xml:space="preserve"> </w:t>
      </w:r>
      <w:r w:rsidR="00C620A8">
        <w:rPr>
          <w:rFonts w:ascii="Times New Roman" w:hAnsi="Times New Roman" w:cs="Times New Roman"/>
          <w:sz w:val="28"/>
          <w:szCs w:val="28"/>
        </w:rPr>
        <w:br/>
      </w:r>
      <w:r w:rsidR="00625866">
        <w:rPr>
          <w:rFonts w:ascii="Times New Roman" w:hAnsi="Times New Roman" w:cs="Times New Roman"/>
          <w:sz w:val="28"/>
          <w:szCs w:val="28"/>
        </w:rPr>
        <w:t xml:space="preserve">(ООО </w:t>
      </w:r>
      <w:r w:rsidR="00C620A8">
        <w:rPr>
          <w:rFonts w:ascii="Times New Roman" w:hAnsi="Times New Roman" w:cs="Times New Roman"/>
          <w:sz w:val="28"/>
          <w:szCs w:val="28"/>
        </w:rPr>
        <w:t>«</w:t>
      </w:r>
      <w:r w:rsidR="00625866">
        <w:rPr>
          <w:rFonts w:ascii="Times New Roman" w:hAnsi="Times New Roman" w:cs="Times New Roman"/>
          <w:sz w:val="28"/>
          <w:szCs w:val="28"/>
        </w:rPr>
        <w:t>Натали</w:t>
      </w:r>
      <w:r w:rsidR="00C620A8">
        <w:rPr>
          <w:rFonts w:ascii="Times New Roman" w:hAnsi="Times New Roman" w:cs="Times New Roman"/>
          <w:sz w:val="28"/>
          <w:szCs w:val="28"/>
        </w:rPr>
        <w:t>»</w:t>
      </w:r>
      <w:r w:rsidR="00625866">
        <w:rPr>
          <w:rFonts w:ascii="Times New Roman" w:hAnsi="Times New Roman" w:cs="Times New Roman"/>
          <w:sz w:val="28"/>
          <w:szCs w:val="28"/>
        </w:rPr>
        <w:t xml:space="preserve">, ООО </w:t>
      </w:r>
      <w:r w:rsidR="00C620A8">
        <w:rPr>
          <w:rFonts w:ascii="Times New Roman" w:hAnsi="Times New Roman" w:cs="Times New Roman"/>
          <w:sz w:val="28"/>
          <w:szCs w:val="28"/>
        </w:rPr>
        <w:t>«</w:t>
      </w:r>
      <w:r w:rsidR="00625866">
        <w:rPr>
          <w:rFonts w:ascii="Times New Roman" w:hAnsi="Times New Roman" w:cs="Times New Roman"/>
          <w:sz w:val="28"/>
          <w:szCs w:val="28"/>
        </w:rPr>
        <w:t>Восток ЛТД</w:t>
      </w:r>
      <w:r w:rsidR="00C620A8">
        <w:rPr>
          <w:rFonts w:ascii="Times New Roman" w:hAnsi="Times New Roman" w:cs="Times New Roman"/>
          <w:sz w:val="28"/>
          <w:szCs w:val="28"/>
        </w:rPr>
        <w:t>», ООО «Карина»,</w:t>
      </w:r>
      <w:r w:rsidR="00C5254C">
        <w:rPr>
          <w:rFonts w:ascii="Times New Roman" w:hAnsi="Times New Roman" w:cs="Times New Roman"/>
          <w:sz w:val="28"/>
          <w:szCs w:val="28"/>
        </w:rPr>
        <w:t xml:space="preserve"> </w:t>
      </w:r>
      <w:r w:rsidR="00C620A8">
        <w:rPr>
          <w:rFonts w:ascii="Times New Roman" w:hAnsi="Times New Roman" w:cs="Times New Roman"/>
          <w:sz w:val="28"/>
          <w:szCs w:val="28"/>
        </w:rPr>
        <w:t xml:space="preserve">ООО «Березка», </w:t>
      </w:r>
      <w:r w:rsidR="00C620A8">
        <w:rPr>
          <w:rFonts w:ascii="Times New Roman" w:hAnsi="Times New Roman" w:cs="Times New Roman"/>
          <w:sz w:val="28"/>
          <w:szCs w:val="28"/>
        </w:rPr>
        <w:br/>
        <w:t xml:space="preserve">ООО «Ермак», ООО «Гастроном Крымский», ООО «Авал», ООО «Звезда+», ООО «Лотос», ООО «Красритейл», ООО «Барс», ООО «Роса», ООО «Микс», ООО «Мущ», ООО «Удача», ООО «Вектор», ООО «Портал», ООО «Стим», </w:t>
      </w:r>
      <w:r w:rsidR="00C620A8">
        <w:rPr>
          <w:rFonts w:ascii="Times New Roman" w:hAnsi="Times New Roman" w:cs="Times New Roman"/>
          <w:sz w:val="28"/>
          <w:szCs w:val="28"/>
        </w:rPr>
        <w:br/>
        <w:t>ООО «Восьмерочка», ООО «Орион»,</w:t>
      </w:r>
      <w:r w:rsidR="00625866">
        <w:rPr>
          <w:rFonts w:ascii="Times New Roman" w:hAnsi="Times New Roman" w:cs="Times New Roman"/>
          <w:sz w:val="28"/>
          <w:szCs w:val="28"/>
        </w:rPr>
        <w:t>)</w:t>
      </w:r>
      <w:r w:rsidR="00C5254C">
        <w:rPr>
          <w:rFonts w:ascii="Times New Roman" w:hAnsi="Times New Roman" w:cs="Times New Roman"/>
          <w:sz w:val="28"/>
          <w:szCs w:val="28"/>
        </w:rPr>
        <w:t>,</w:t>
      </w:r>
      <w:r w:rsidR="00C5254C" w:rsidRPr="00C5254C">
        <w:rPr>
          <w:rFonts w:ascii="Times New Roman" w:hAnsi="Times New Roman" w:cs="Times New Roman"/>
          <w:sz w:val="28"/>
          <w:szCs w:val="28"/>
        </w:rPr>
        <w:t xml:space="preserve"> </w:t>
      </w:r>
      <w:r w:rsidR="00C5254C" w:rsidRPr="004E7F0E">
        <w:rPr>
          <w:rFonts w:ascii="Times New Roman" w:hAnsi="Times New Roman" w:cs="Times New Roman"/>
          <w:sz w:val="28"/>
          <w:szCs w:val="28"/>
        </w:rPr>
        <w:t xml:space="preserve">назначено административное наказание в виде </w:t>
      </w:r>
      <w:r w:rsidR="00C5254C">
        <w:rPr>
          <w:rFonts w:ascii="Times New Roman" w:hAnsi="Times New Roman" w:cs="Times New Roman"/>
          <w:sz w:val="28"/>
          <w:szCs w:val="28"/>
        </w:rPr>
        <w:t>предупреждения; (ООО «Венера», ООО «Торговый дом Первомайский»,</w:t>
      </w:r>
      <w:r w:rsidR="00C5254C" w:rsidRPr="00C5254C">
        <w:rPr>
          <w:rFonts w:ascii="Times New Roman" w:hAnsi="Times New Roman" w:cs="Times New Roman"/>
          <w:sz w:val="28"/>
          <w:szCs w:val="28"/>
        </w:rPr>
        <w:t xml:space="preserve"> </w:t>
      </w:r>
      <w:r w:rsidR="00C5254C">
        <w:rPr>
          <w:rFonts w:ascii="Times New Roman" w:hAnsi="Times New Roman" w:cs="Times New Roman"/>
          <w:sz w:val="28"/>
          <w:szCs w:val="28"/>
        </w:rPr>
        <w:t>ООО «Исток» ООО «Восточный», ООО «Гастроном»</w:t>
      </w:r>
      <w:r w:rsidR="00C5254C" w:rsidRPr="00C5254C">
        <w:rPr>
          <w:rFonts w:ascii="Times New Roman" w:hAnsi="Times New Roman" w:cs="Times New Roman"/>
          <w:sz w:val="28"/>
          <w:szCs w:val="28"/>
        </w:rPr>
        <w:t xml:space="preserve"> </w:t>
      </w:r>
      <w:r w:rsidR="00C5254C">
        <w:rPr>
          <w:rFonts w:ascii="Times New Roman" w:hAnsi="Times New Roman" w:cs="Times New Roman"/>
          <w:sz w:val="28"/>
          <w:szCs w:val="28"/>
        </w:rPr>
        <w:t xml:space="preserve">ООО «Мехр» </w:t>
      </w:r>
      <w:r w:rsidR="00C5254C">
        <w:rPr>
          <w:rFonts w:ascii="Times New Roman" w:hAnsi="Times New Roman" w:cs="Times New Roman"/>
          <w:sz w:val="28"/>
          <w:szCs w:val="28"/>
        </w:rPr>
        <w:br/>
        <w:t>ООО «Вектор»,</w:t>
      </w:r>
      <w:r w:rsidR="00C5254C" w:rsidRPr="00C5254C">
        <w:rPr>
          <w:rFonts w:ascii="Times New Roman" w:hAnsi="Times New Roman" w:cs="Times New Roman"/>
          <w:sz w:val="28"/>
          <w:szCs w:val="28"/>
        </w:rPr>
        <w:t xml:space="preserve"> </w:t>
      </w:r>
      <w:r w:rsidR="00C5254C">
        <w:rPr>
          <w:rFonts w:ascii="Times New Roman" w:hAnsi="Times New Roman" w:cs="Times New Roman"/>
          <w:sz w:val="28"/>
          <w:szCs w:val="28"/>
        </w:rPr>
        <w:t xml:space="preserve">ООО «Парус») </w:t>
      </w:r>
      <w:r w:rsidR="00C5254C" w:rsidRPr="004E7F0E">
        <w:rPr>
          <w:rFonts w:ascii="Times New Roman" w:hAnsi="Times New Roman" w:cs="Times New Roman"/>
          <w:sz w:val="28"/>
          <w:szCs w:val="28"/>
        </w:rPr>
        <w:t xml:space="preserve">назначено административное наказание в виде штрафа общая сумма наложенных штрафов составила </w:t>
      </w:r>
      <w:r w:rsidR="00C5254C">
        <w:rPr>
          <w:rFonts w:ascii="Times New Roman" w:hAnsi="Times New Roman" w:cs="Times New Roman"/>
          <w:sz w:val="28"/>
          <w:szCs w:val="28"/>
        </w:rPr>
        <w:t xml:space="preserve">750 000 руб.; </w:t>
      </w:r>
      <w:r w:rsidR="00C620A8">
        <w:rPr>
          <w:rFonts w:ascii="Times New Roman" w:hAnsi="Times New Roman" w:cs="Times New Roman"/>
          <w:sz w:val="28"/>
          <w:szCs w:val="28"/>
        </w:rPr>
        <w:t>по 14.19 КоАП РФ (ООО «Империя»</w:t>
      </w:r>
      <w:r w:rsidR="00C5254C">
        <w:rPr>
          <w:rFonts w:ascii="Times New Roman" w:hAnsi="Times New Roman" w:cs="Times New Roman"/>
          <w:sz w:val="28"/>
          <w:szCs w:val="28"/>
        </w:rPr>
        <w:t xml:space="preserve">), </w:t>
      </w:r>
      <w:r w:rsidR="00C5254C" w:rsidRPr="004E7F0E">
        <w:rPr>
          <w:rFonts w:ascii="Times New Roman" w:hAnsi="Times New Roman" w:cs="Times New Roman"/>
          <w:sz w:val="28"/>
          <w:szCs w:val="28"/>
        </w:rPr>
        <w:t xml:space="preserve">назначено административное наказание в виде </w:t>
      </w:r>
      <w:r w:rsidR="00C5254C">
        <w:rPr>
          <w:rFonts w:ascii="Times New Roman" w:hAnsi="Times New Roman" w:cs="Times New Roman"/>
          <w:sz w:val="28"/>
          <w:szCs w:val="28"/>
        </w:rPr>
        <w:t>предупреждения; (ООО Вектор</w:t>
      </w:r>
      <w:r w:rsidR="00C620A8">
        <w:rPr>
          <w:rFonts w:ascii="Times New Roman" w:hAnsi="Times New Roman" w:cs="Times New Roman"/>
          <w:sz w:val="28"/>
          <w:szCs w:val="28"/>
        </w:rPr>
        <w:t>)</w:t>
      </w:r>
      <w:r w:rsidR="00C5254C" w:rsidRPr="00C5254C">
        <w:rPr>
          <w:rFonts w:ascii="Times New Roman" w:hAnsi="Times New Roman" w:cs="Times New Roman"/>
          <w:sz w:val="28"/>
          <w:szCs w:val="28"/>
        </w:rPr>
        <w:t xml:space="preserve"> </w:t>
      </w:r>
      <w:r w:rsidR="00C5254C" w:rsidRPr="004E7F0E">
        <w:rPr>
          <w:rFonts w:ascii="Times New Roman" w:hAnsi="Times New Roman" w:cs="Times New Roman"/>
          <w:sz w:val="28"/>
          <w:szCs w:val="28"/>
        </w:rPr>
        <w:t>назначено административное наказание в виде</w:t>
      </w:r>
      <w:r w:rsidR="00C5254C" w:rsidRPr="003F46A8">
        <w:rPr>
          <w:rFonts w:ascii="Times New Roman" w:hAnsi="Times New Roman" w:cs="Times New Roman"/>
          <w:sz w:val="28"/>
          <w:szCs w:val="28"/>
        </w:rPr>
        <w:t xml:space="preserve"> штраф</w:t>
      </w:r>
      <w:r w:rsidR="00C5254C">
        <w:rPr>
          <w:rFonts w:ascii="Times New Roman" w:hAnsi="Times New Roman" w:cs="Times New Roman"/>
          <w:sz w:val="28"/>
          <w:szCs w:val="28"/>
        </w:rPr>
        <w:t>а в размере 15</w:t>
      </w:r>
      <w:r w:rsidR="00C5254C" w:rsidRPr="003F46A8">
        <w:rPr>
          <w:rFonts w:ascii="Times New Roman" w:hAnsi="Times New Roman" w:cs="Times New Roman"/>
          <w:sz w:val="28"/>
          <w:szCs w:val="28"/>
        </w:rPr>
        <w:t>0 000 руб</w:t>
      </w:r>
      <w:r w:rsidR="00C5254C">
        <w:rPr>
          <w:rFonts w:ascii="Times New Roman" w:hAnsi="Times New Roman" w:cs="Times New Roman"/>
          <w:sz w:val="28"/>
          <w:szCs w:val="28"/>
        </w:rPr>
        <w:t>.</w:t>
      </w:r>
    </w:p>
    <w:p w:rsidR="00440FD7" w:rsidRPr="003723CA" w:rsidRDefault="00440FD7" w:rsidP="00440FD7">
      <w:pPr>
        <w:pStyle w:val="ac"/>
        <w:ind w:firstLine="567"/>
        <w:jc w:val="both"/>
        <w:rPr>
          <w:rFonts w:ascii="Times New Roman" w:hAnsi="Times New Roman" w:cs="Times New Roman"/>
          <w:sz w:val="28"/>
          <w:szCs w:val="28"/>
        </w:rPr>
      </w:pPr>
      <w:r w:rsidRPr="003723CA">
        <w:rPr>
          <w:rFonts w:ascii="Times New Roman" w:hAnsi="Times New Roman" w:cs="Times New Roman"/>
          <w:sz w:val="28"/>
          <w:szCs w:val="28"/>
        </w:rPr>
        <w:t xml:space="preserve">3. В рамках государственного контроля за представлением деклараций </w:t>
      </w:r>
      <w:r>
        <w:rPr>
          <w:rFonts w:ascii="Times New Roman" w:hAnsi="Times New Roman" w:cs="Times New Roman"/>
          <w:sz w:val="28"/>
          <w:szCs w:val="28"/>
        </w:rPr>
        <w:br/>
      </w:r>
      <w:r w:rsidRPr="003723CA">
        <w:rPr>
          <w:rFonts w:ascii="Times New Roman" w:hAnsi="Times New Roman" w:cs="Times New Roman"/>
          <w:sz w:val="28"/>
          <w:szCs w:val="28"/>
        </w:rPr>
        <w:t xml:space="preserve">об объеме оборота алкогольной и спиртосодержащей продукции, пива </w:t>
      </w:r>
      <w:r w:rsidRPr="003723CA">
        <w:rPr>
          <w:rFonts w:ascii="Times New Roman" w:hAnsi="Times New Roman" w:cs="Times New Roman"/>
          <w:sz w:val="28"/>
          <w:szCs w:val="28"/>
        </w:rPr>
        <w:br/>
        <w:t xml:space="preserve">и пивных напитков рассмотрено 14 дел об административных правонарушениях по ст. 15.13 КоАП РФ по фактам нарушения сроков подачи деклараций </w:t>
      </w:r>
      <w:r>
        <w:rPr>
          <w:rFonts w:ascii="Times New Roman" w:hAnsi="Times New Roman" w:cs="Times New Roman"/>
          <w:sz w:val="28"/>
          <w:szCs w:val="28"/>
        </w:rPr>
        <w:br/>
      </w:r>
      <w:r w:rsidRPr="003723CA">
        <w:rPr>
          <w:rFonts w:ascii="Times New Roman" w:hAnsi="Times New Roman" w:cs="Times New Roman"/>
          <w:sz w:val="28"/>
          <w:szCs w:val="28"/>
        </w:rPr>
        <w:t>об объемах розничной продажи ал</w:t>
      </w:r>
      <w:r>
        <w:rPr>
          <w:rFonts w:ascii="Times New Roman" w:hAnsi="Times New Roman" w:cs="Times New Roman"/>
          <w:sz w:val="28"/>
          <w:szCs w:val="28"/>
        </w:rPr>
        <w:t xml:space="preserve">когольной продукции, вынесено </w:t>
      </w:r>
      <w:r>
        <w:rPr>
          <w:rFonts w:ascii="Times New Roman" w:hAnsi="Times New Roman" w:cs="Times New Roman"/>
          <w:sz w:val="28"/>
          <w:szCs w:val="28"/>
        </w:rPr>
        <w:br/>
        <w:t xml:space="preserve">1 </w:t>
      </w:r>
      <w:r w:rsidRPr="003723CA">
        <w:rPr>
          <w:rFonts w:ascii="Times New Roman" w:hAnsi="Times New Roman" w:cs="Times New Roman"/>
          <w:sz w:val="28"/>
          <w:szCs w:val="28"/>
        </w:rPr>
        <w:t>административное наказание в виде предупреждения, общая сумма наложенных штрафов составила 90 000 руб.</w:t>
      </w:r>
    </w:p>
    <w:p w:rsidR="00440FD7" w:rsidRPr="00400FF0" w:rsidRDefault="00440FD7" w:rsidP="00440FD7">
      <w:pPr>
        <w:pStyle w:val="ac"/>
        <w:ind w:firstLine="567"/>
        <w:jc w:val="both"/>
        <w:rPr>
          <w:rFonts w:ascii="Times New Roman" w:hAnsi="Times New Roman" w:cs="Times New Roman"/>
          <w:sz w:val="28"/>
          <w:szCs w:val="28"/>
        </w:rPr>
      </w:pPr>
      <w:r w:rsidRPr="00400FF0">
        <w:rPr>
          <w:rFonts w:ascii="Times New Roman" w:hAnsi="Times New Roman" w:cs="Times New Roman"/>
          <w:sz w:val="28"/>
          <w:szCs w:val="28"/>
          <w:lang w:eastAsia="ar-SA"/>
        </w:rPr>
        <w:lastRenderedPageBreak/>
        <w:t xml:space="preserve">4. </w:t>
      </w:r>
      <w:r w:rsidRPr="00400FF0">
        <w:rPr>
          <w:rFonts w:ascii="Times New Roman" w:hAnsi="Times New Roman" w:cs="Times New Roman"/>
          <w:sz w:val="28"/>
          <w:szCs w:val="28"/>
        </w:rPr>
        <w:t>Принято участие в 8 судебных заседаниях.</w:t>
      </w:r>
    </w:p>
    <w:p w:rsidR="00440FD7" w:rsidRPr="00400FF0" w:rsidRDefault="00440FD7"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400FF0">
        <w:rPr>
          <w:rFonts w:ascii="Times New Roman" w:hAnsi="Times New Roman" w:cs="Times New Roman"/>
          <w:sz w:val="28"/>
          <w:szCs w:val="28"/>
        </w:rPr>
        <w:t>Рассмотре</w:t>
      </w:r>
      <w:r>
        <w:rPr>
          <w:rFonts w:ascii="Times New Roman" w:hAnsi="Times New Roman" w:cs="Times New Roman"/>
          <w:sz w:val="28"/>
          <w:szCs w:val="28"/>
        </w:rPr>
        <w:t>но судом 4</w:t>
      </w:r>
      <w:r w:rsidRPr="00400FF0">
        <w:rPr>
          <w:rFonts w:ascii="Times New Roman" w:hAnsi="Times New Roman" w:cs="Times New Roman"/>
          <w:sz w:val="28"/>
          <w:szCs w:val="28"/>
        </w:rPr>
        <w:t xml:space="preserve"> дела об админист</w:t>
      </w:r>
      <w:r>
        <w:rPr>
          <w:rFonts w:ascii="Times New Roman" w:hAnsi="Times New Roman" w:cs="Times New Roman"/>
          <w:sz w:val="28"/>
          <w:szCs w:val="28"/>
        </w:rPr>
        <w:t>ративных</w:t>
      </w:r>
      <w:r w:rsidRPr="00400FF0">
        <w:rPr>
          <w:rFonts w:ascii="Times New Roman" w:hAnsi="Times New Roman" w:cs="Times New Roman"/>
          <w:sz w:val="28"/>
          <w:szCs w:val="28"/>
        </w:rPr>
        <w:t xml:space="preserve"> пра</w:t>
      </w:r>
      <w:r>
        <w:rPr>
          <w:rFonts w:ascii="Times New Roman" w:hAnsi="Times New Roman" w:cs="Times New Roman"/>
          <w:sz w:val="28"/>
          <w:szCs w:val="28"/>
        </w:rPr>
        <w:t>вонарушениях</w:t>
      </w:r>
      <w:r w:rsidRPr="00400FF0">
        <w:rPr>
          <w:rFonts w:ascii="Times New Roman" w:hAnsi="Times New Roman" w:cs="Times New Roman"/>
          <w:sz w:val="28"/>
          <w:szCs w:val="28"/>
        </w:rPr>
        <w:t xml:space="preserve"> </w:t>
      </w:r>
      <w:r>
        <w:rPr>
          <w:rFonts w:ascii="Times New Roman" w:hAnsi="Times New Roman" w:cs="Times New Roman"/>
          <w:sz w:val="28"/>
          <w:szCs w:val="28"/>
        </w:rPr>
        <w:br/>
      </w:r>
      <w:r w:rsidRPr="00400FF0">
        <w:rPr>
          <w:rFonts w:ascii="Times New Roman" w:hAnsi="Times New Roman" w:cs="Times New Roman"/>
          <w:sz w:val="28"/>
          <w:szCs w:val="28"/>
        </w:rPr>
        <w:t>по ч. 2 ст. 14.17.1</w:t>
      </w:r>
      <w:r>
        <w:rPr>
          <w:rFonts w:ascii="Times New Roman" w:hAnsi="Times New Roman" w:cs="Times New Roman"/>
          <w:sz w:val="28"/>
          <w:szCs w:val="28"/>
        </w:rPr>
        <w:t xml:space="preserve"> КоАП РФ</w:t>
      </w:r>
      <w:r w:rsidRPr="00400FF0">
        <w:rPr>
          <w:rFonts w:ascii="Times New Roman" w:hAnsi="Times New Roman" w:cs="Times New Roman"/>
          <w:sz w:val="28"/>
          <w:szCs w:val="28"/>
        </w:rPr>
        <w:t xml:space="preserve"> (</w:t>
      </w:r>
      <w:r>
        <w:rPr>
          <w:rFonts w:ascii="Times New Roman" w:hAnsi="Times New Roman" w:cs="Times New Roman"/>
          <w:sz w:val="28"/>
          <w:szCs w:val="28"/>
        </w:rPr>
        <w:t>ИП Сидоров А.А</w:t>
      </w:r>
      <w:r w:rsidRPr="00400FF0">
        <w:rPr>
          <w:rFonts w:ascii="Times New Roman" w:hAnsi="Times New Roman" w:cs="Times New Roman"/>
          <w:sz w:val="28"/>
          <w:szCs w:val="28"/>
        </w:rPr>
        <w:t>, ИП Тагиева</w:t>
      </w:r>
      <w:r>
        <w:rPr>
          <w:rFonts w:ascii="Times New Roman" w:hAnsi="Times New Roman" w:cs="Times New Roman"/>
          <w:sz w:val="28"/>
          <w:szCs w:val="28"/>
        </w:rPr>
        <w:t xml:space="preserve"> В.Х., </w:t>
      </w:r>
      <w:r>
        <w:rPr>
          <w:rFonts w:ascii="Times New Roman" w:hAnsi="Times New Roman" w:cs="Times New Roman"/>
          <w:sz w:val="28"/>
          <w:szCs w:val="28"/>
        </w:rPr>
        <w:br/>
        <w:t>ИП Сидоров А.А.</w:t>
      </w:r>
      <w:r w:rsidRPr="00400FF0">
        <w:rPr>
          <w:rFonts w:ascii="Times New Roman" w:hAnsi="Times New Roman" w:cs="Times New Roman"/>
          <w:sz w:val="28"/>
          <w:szCs w:val="28"/>
        </w:rPr>
        <w:t>)</w:t>
      </w:r>
      <w:r>
        <w:rPr>
          <w:rFonts w:ascii="Times New Roman" w:hAnsi="Times New Roman" w:cs="Times New Roman"/>
          <w:sz w:val="28"/>
          <w:szCs w:val="28"/>
        </w:rPr>
        <w:t>,</w:t>
      </w:r>
      <w:r w:rsidRPr="00400FF0">
        <w:rPr>
          <w:rFonts w:ascii="Times New Roman" w:hAnsi="Times New Roman" w:cs="Times New Roman"/>
          <w:sz w:val="28"/>
          <w:szCs w:val="28"/>
        </w:rPr>
        <w:t xml:space="preserve"> наложено штрафов на общую сумму 250 000 руб</w:t>
      </w:r>
      <w:r>
        <w:rPr>
          <w:rFonts w:ascii="Times New Roman" w:hAnsi="Times New Roman" w:cs="Times New Roman"/>
          <w:sz w:val="28"/>
          <w:szCs w:val="28"/>
        </w:rPr>
        <w:t xml:space="preserve">.; </w:t>
      </w:r>
      <w:r>
        <w:rPr>
          <w:rFonts w:ascii="Times New Roman" w:hAnsi="Times New Roman" w:cs="Times New Roman"/>
          <w:sz w:val="28"/>
          <w:szCs w:val="28"/>
        </w:rPr>
        <w:br/>
        <w:t>(</w:t>
      </w:r>
      <w:r w:rsidRPr="00400FF0">
        <w:rPr>
          <w:rFonts w:ascii="Times New Roman" w:hAnsi="Times New Roman" w:cs="Times New Roman"/>
          <w:sz w:val="28"/>
          <w:szCs w:val="28"/>
        </w:rPr>
        <w:t>ИП Дылгырова</w:t>
      </w:r>
      <w:r w:rsidRPr="006E7C5F">
        <w:rPr>
          <w:rFonts w:ascii="Times New Roman" w:hAnsi="Times New Roman" w:cs="Times New Roman"/>
          <w:sz w:val="28"/>
          <w:szCs w:val="28"/>
        </w:rPr>
        <w:t xml:space="preserve"> </w:t>
      </w:r>
      <w:r w:rsidRPr="000716C3">
        <w:rPr>
          <w:rFonts w:ascii="Times New Roman" w:hAnsi="Times New Roman" w:cs="Times New Roman"/>
          <w:sz w:val="28"/>
          <w:szCs w:val="28"/>
        </w:rPr>
        <w:t>Э.Ж</w:t>
      </w:r>
      <w:r>
        <w:rPr>
          <w:rFonts w:ascii="Times New Roman" w:hAnsi="Times New Roman" w:cs="Times New Roman"/>
          <w:sz w:val="28"/>
          <w:szCs w:val="28"/>
        </w:rPr>
        <w:t>.), решение - удовлетворение исковых требований индивидуального предпринимателя.</w:t>
      </w:r>
    </w:p>
    <w:p w:rsidR="00440FD7" w:rsidRPr="0058717B" w:rsidRDefault="00440FD7"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6</w:t>
      </w:r>
      <w:r w:rsidRPr="0058717B">
        <w:rPr>
          <w:rFonts w:ascii="Times New Roman" w:hAnsi="Times New Roman" w:cs="Times New Roman"/>
          <w:sz w:val="28"/>
          <w:szCs w:val="28"/>
        </w:rPr>
        <w:t xml:space="preserve">. </w:t>
      </w:r>
      <w:r>
        <w:rPr>
          <w:rFonts w:ascii="Times New Roman" w:hAnsi="Times New Roman" w:cs="Times New Roman"/>
          <w:sz w:val="28"/>
          <w:szCs w:val="28"/>
        </w:rPr>
        <w:t>В рамках контрольных мероприятий осуществлены совместные выезды с УМВД России по Забайкальскому краю</w:t>
      </w:r>
      <w:r w:rsidRPr="0058717B">
        <w:rPr>
          <w:rFonts w:ascii="Times New Roman" w:hAnsi="Times New Roman" w:cs="Times New Roman"/>
          <w:sz w:val="28"/>
          <w:szCs w:val="28"/>
        </w:rPr>
        <w:t>.</w:t>
      </w:r>
    </w:p>
    <w:p w:rsidR="00440FD7" w:rsidRPr="003F46A8" w:rsidRDefault="00440FD7" w:rsidP="00440FD7">
      <w:pPr>
        <w:pStyle w:val="ac"/>
        <w:ind w:firstLine="567"/>
        <w:jc w:val="both"/>
        <w:rPr>
          <w:rFonts w:ascii="Times New Roman" w:hAnsi="Times New Roman" w:cs="Times New Roman"/>
          <w:sz w:val="28"/>
          <w:szCs w:val="28"/>
          <w:highlight w:val="yellow"/>
          <w:lang w:eastAsia="ar-SA"/>
        </w:rPr>
      </w:pPr>
      <w:r>
        <w:rPr>
          <w:rFonts w:ascii="Times New Roman" w:hAnsi="Times New Roman" w:cs="Times New Roman"/>
          <w:sz w:val="28"/>
          <w:szCs w:val="28"/>
        </w:rPr>
        <w:t>7</w:t>
      </w:r>
      <w:r w:rsidRPr="0058717B">
        <w:rPr>
          <w:rFonts w:ascii="Times New Roman" w:hAnsi="Times New Roman" w:cs="Times New Roman"/>
          <w:sz w:val="28"/>
          <w:szCs w:val="28"/>
        </w:rPr>
        <w:t xml:space="preserve">. Подготовлены и направлены материалы в </w:t>
      </w:r>
      <w:r w:rsidRPr="0058717B">
        <w:rPr>
          <w:rFonts w:ascii="Times New Roman" w:hAnsi="Times New Roman" w:cs="Times New Roman"/>
          <w:sz w:val="28"/>
          <w:szCs w:val="28"/>
          <w:lang w:eastAsia="ar-SA"/>
        </w:rPr>
        <w:t>Управление ФССП по Забайкальскому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440FD7" w:rsidRPr="003F46A8" w:rsidRDefault="00440FD7" w:rsidP="00440FD7">
      <w:pPr>
        <w:pStyle w:val="ac"/>
        <w:tabs>
          <w:tab w:val="left" w:pos="1134"/>
        </w:tabs>
        <w:ind w:firstLine="567"/>
        <w:jc w:val="both"/>
        <w:rPr>
          <w:rFonts w:ascii="Times New Roman" w:hAnsi="Times New Roman" w:cs="Times New Roman"/>
          <w:sz w:val="28"/>
          <w:szCs w:val="28"/>
          <w:highlight w:val="yellow"/>
          <w:lang w:eastAsia="ar-SA"/>
        </w:rPr>
      </w:pPr>
      <w:r>
        <w:rPr>
          <w:rFonts w:ascii="Times New Roman" w:hAnsi="Times New Roman" w:cs="Times New Roman"/>
          <w:sz w:val="28"/>
          <w:szCs w:val="28"/>
          <w:lang w:eastAsia="ar-SA"/>
        </w:rPr>
        <w:t>8</w:t>
      </w:r>
      <w:r w:rsidRPr="0058717B">
        <w:rPr>
          <w:rFonts w:ascii="Times New Roman" w:hAnsi="Times New Roman" w:cs="Times New Roman"/>
          <w:sz w:val="28"/>
          <w:szCs w:val="28"/>
          <w:lang w:eastAsia="ar-SA"/>
        </w:rPr>
        <w:t>. Направлена информация в Министерство финансов по Забайкальскому краю по мобилизации администрируемых налоговых и (или) неналоговых доходов бюджета Забайкальского края за апрель 2021 года.</w:t>
      </w:r>
    </w:p>
    <w:p w:rsidR="00440FD7" w:rsidRPr="00920312" w:rsidRDefault="00440FD7" w:rsidP="00440FD7">
      <w:pPr>
        <w:pStyle w:val="ac"/>
        <w:tabs>
          <w:tab w:val="left" w:pos="1134"/>
        </w:tabs>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9</w:t>
      </w:r>
      <w:r w:rsidRPr="00920312">
        <w:rPr>
          <w:rFonts w:ascii="Times New Roman" w:hAnsi="Times New Roman" w:cs="Times New Roman"/>
          <w:sz w:val="28"/>
          <w:szCs w:val="28"/>
          <w:lang w:eastAsia="ar-SA"/>
        </w:rPr>
        <w:t xml:space="preserve">. </w:t>
      </w:r>
      <w:r w:rsidRPr="00920312">
        <w:rPr>
          <w:rFonts w:ascii="Times New Roman" w:hAnsi="Times New Roman" w:cs="Times New Roman"/>
          <w:sz w:val="28"/>
          <w:szCs w:val="28"/>
        </w:rPr>
        <w:t xml:space="preserve">Направлен запрос </w:t>
      </w:r>
      <w:r w:rsidRPr="00920312">
        <w:rPr>
          <w:rFonts w:ascii="Times New Roman" w:hAnsi="Times New Roman" w:cs="Times New Roman"/>
          <w:sz w:val="28"/>
          <w:szCs w:val="28"/>
          <w:lang w:eastAsia="ar-SA"/>
        </w:rPr>
        <w:t>в Пенсионный фонд Р</w:t>
      </w:r>
      <w:r>
        <w:rPr>
          <w:rFonts w:ascii="Times New Roman" w:hAnsi="Times New Roman" w:cs="Times New Roman"/>
          <w:sz w:val="28"/>
          <w:szCs w:val="28"/>
          <w:lang w:eastAsia="ar-SA"/>
        </w:rPr>
        <w:t>оссии по Забайкальскому краю (о</w:t>
      </w:r>
      <w:r w:rsidRPr="00920312">
        <w:rPr>
          <w:rFonts w:ascii="Times New Roman" w:hAnsi="Times New Roman" w:cs="Times New Roman"/>
          <w:sz w:val="28"/>
          <w:szCs w:val="28"/>
          <w:lang w:eastAsia="ar-SA"/>
        </w:rPr>
        <w:t xml:space="preserve"> предоставлении сведений о наличии трудовых отношений).</w:t>
      </w:r>
    </w:p>
    <w:p w:rsidR="00440FD7" w:rsidRPr="003F46A8" w:rsidRDefault="00440FD7" w:rsidP="00440FD7">
      <w:pPr>
        <w:pStyle w:val="ac"/>
        <w:tabs>
          <w:tab w:val="left" w:pos="1134"/>
        </w:tabs>
        <w:ind w:firstLine="567"/>
        <w:jc w:val="both"/>
        <w:rPr>
          <w:rFonts w:ascii="Times New Roman" w:hAnsi="Times New Roman" w:cs="Times New Roman"/>
          <w:sz w:val="28"/>
          <w:szCs w:val="28"/>
          <w:highlight w:val="yellow"/>
          <w:lang w:eastAsia="ar-SA"/>
        </w:rPr>
      </w:pPr>
      <w:r>
        <w:rPr>
          <w:rFonts w:ascii="Times New Roman" w:hAnsi="Times New Roman" w:cs="Times New Roman"/>
          <w:sz w:val="28"/>
          <w:szCs w:val="28"/>
          <w:lang w:eastAsia="ar-SA"/>
        </w:rPr>
        <w:t>10</w:t>
      </w:r>
      <w:r w:rsidRPr="00920312">
        <w:rPr>
          <w:rFonts w:ascii="Times New Roman" w:hAnsi="Times New Roman" w:cs="Times New Roman"/>
          <w:sz w:val="28"/>
          <w:szCs w:val="28"/>
          <w:lang w:eastAsia="ar-SA"/>
        </w:rPr>
        <w:t xml:space="preserve">. </w:t>
      </w:r>
      <w:r w:rsidRPr="00920312">
        <w:rPr>
          <w:rFonts w:ascii="Times New Roman" w:hAnsi="Times New Roman" w:cs="Times New Roman"/>
          <w:sz w:val="28"/>
          <w:szCs w:val="28"/>
        </w:rPr>
        <w:t xml:space="preserve">Направлен запрос </w:t>
      </w:r>
      <w:r w:rsidRPr="00920312">
        <w:rPr>
          <w:rFonts w:ascii="Times New Roman" w:hAnsi="Times New Roman" w:cs="Times New Roman"/>
          <w:sz w:val="28"/>
          <w:szCs w:val="28"/>
          <w:lang w:eastAsia="ar-SA"/>
        </w:rPr>
        <w:t xml:space="preserve">в УФНС России по Забайкальскому краю </w:t>
      </w:r>
      <w:r w:rsidRPr="00920312">
        <w:rPr>
          <w:rFonts w:ascii="Times New Roman" w:hAnsi="Times New Roman" w:cs="Times New Roman"/>
          <w:sz w:val="28"/>
          <w:szCs w:val="28"/>
          <w:lang w:eastAsia="ar-SA"/>
        </w:rPr>
        <w:br/>
        <w:t>(о суммах удержанного НДФЛ и страховых взносах).</w:t>
      </w:r>
    </w:p>
    <w:p w:rsidR="00440FD7" w:rsidRDefault="00440FD7" w:rsidP="00440FD7">
      <w:pPr>
        <w:pStyle w:val="ac"/>
        <w:ind w:firstLine="567"/>
        <w:jc w:val="both"/>
        <w:rPr>
          <w:rFonts w:ascii="Times New Roman" w:hAnsi="Times New Roman" w:cs="Times New Roman"/>
          <w:sz w:val="28"/>
          <w:szCs w:val="28"/>
        </w:rPr>
      </w:pPr>
      <w:r w:rsidRPr="003723CA">
        <w:rPr>
          <w:rFonts w:ascii="Times New Roman" w:hAnsi="Times New Roman" w:cs="Times New Roman"/>
          <w:sz w:val="28"/>
          <w:szCs w:val="28"/>
        </w:rPr>
        <w:t>11. Взыскано (оплачено) ранее наложенных административных штрафов на общую сумму 176 503,82 руб.</w:t>
      </w:r>
    </w:p>
    <w:p w:rsidR="00440FD7" w:rsidRPr="00A61C03" w:rsidRDefault="00440FD7" w:rsidP="00440FD7">
      <w:pPr>
        <w:pStyle w:val="ac"/>
        <w:jc w:val="both"/>
        <w:rPr>
          <w:rFonts w:ascii="Times New Roman" w:hAnsi="Times New Roman" w:cs="Times New Roman"/>
          <w:b/>
          <w:sz w:val="28"/>
          <w:szCs w:val="28"/>
        </w:rPr>
      </w:pPr>
      <w:r>
        <w:rPr>
          <w:rFonts w:ascii="Times New Roman" w:hAnsi="Times New Roman" w:cs="Times New Roman"/>
          <w:b/>
          <w:sz w:val="28"/>
          <w:szCs w:val="28"/>
        </w:rPr>
        <w:t xml:space="preserve">        </w:t>
      </w:r>
      <w:r w:rsidRPr="00A61C03">
        <w:rPr>
          <w:rFonts w:ascii="Times New Roman" w:hAnsi="Times New Roman" w:cs="Times New Roman"/>
          <w:b/>
          <w:sz w:val="28"/>
          <w:szCs w:val="28"/>
        </w:rPr>
        <w:t>15.06.2021-24.06.2021</w:t>
      </w:r>
    </w:p>
    <w:p w:rsidR="00440FD7" w:rsidRPr="004E7F0E" w:rsidRDefault="00440FD7" w:rsidP="00440FD7">
      <w:pPr>
        <w:pStyle w:val="ac"/>
        <w:ind w:firstLine="567"/>
        <w:jc w:val="both"/>
        <w:rPr>
          <w:rFonts w:ascii="Times New Roman" w:hAnsi="Times New Roman" w:cs="Times New Roman"/>
          <w:sz w:val="28"/>
          <w:szCs w:val="28"/>
          <w:highlight w:val="yellow"/>
        </w:rPr>
      </w:pPr>
      <w:r w:rsidRPr="00D23E03">
        <w:rPr>
          <w:rFonts w:ascii="Times New Roman" w:hAnsi="Times New Roman" w:cs="Times New Roman"/>
          <w:sz w:val="28"/>
          <w:szCs w:val="28"/>
        </w:rPr>
        <w:t>1. В рамках наблюдения за соблюдением ограничений (запретов) розничной продажи алкогольн</w:t>
      </w:r>
      <w:r>
        <w:rPr>
          <w:rFonts w:ascii="Times New Roman" w:hAnsi="Times New Roman" w:cs="Times New Roman"/>
          <w:sz w:val="28"/>
          <w:szCs w:val="28"/>
        </w:rPr>
        <w:t>ой продукции Службой вынесено 3</w:t>
      </w:r>
      <w:r w:rsidRPr="00D23E03">
        <w:rPr>
          <w:rFonts w:ascii="Times New Roman" w:hAnsi="Times New Roman" w:cs="Times New Roman"/>
          <w:sz w:val="28"/>
          <w:szCs w:val="28"/>
        </w:rPr>
        <w:t xml:space="preserve"> определения о возбуждении дел об административных правонарушениях</w:t>
      </w:r>
      <w:r w:rsidRPr="00D23E03">
        <w:rPr>
          <w:rFonts w:ascii="Times New Roman" w:hAnsi="Times New Roman" w:cs="Times New Roman"/>
          <w:sz w:val="28"/>
          <w:szCs w:val="28"/>
        </w:rPr>
        <w:br/>
        <w:t xml:space="preserve">и проведении административных расследований по </w:t>
      </w:r>
      <w:r>
        <w:rPr>
          <w:rFonts w:ascii="Times New Roman" w:hAnsi="Times New Roman" w:cs="Times New Roman"/>
          <w:sz w:val="28"/>
          <w:szCs w:val="28"/>
        </w:rPr>
        <w:t>ст. 14.19</w:t>
      </w:r>
      <w:r w:rsidRPr="00D23E03">
        <w:rPr>
          <w:rFonts w:ascii="Times New Roman" w:hAnsi="Times New Roman" w:cs="Times New Roman"/>
          <w:sz w:val="28"/>
          <w:szCs w:val="28"/>
        </w:rPr>
        <w:t xml:space="preserve"> КоАП РФ </w:t>
      </w:r>
      <w:r w:rsidRPr="00D23E03">
        <w:rPr>
          <w:rFonts w:ascii="Times New Roman" w:hAnsi="Times New Roman" w:cs="Times New Roman"/>
          <w:sz w:val="28"/>
          <w:szCs w:val="28"/>
        </w:rPr>
        <w:br/>
        <w:t>(</w:t>
      </w:r>
      <w:r>
        <w:rPr>
          <w:rFonts w:ascii="Times New Roman" w:hAnsi="Times New Roman" w:cs="Times New Roman"/>
          <w:sz w:val="28"/>
          <w:szCs w:val="28"/>
        </w:rPr>
        <w:t>ООО «Надежда</w:t>
      </w:r>
      <w:r w:rsidRPr="00D23E03">
        <w:rPr>
          <w:rFonts w:ascii="Times New Roman" w:hAnsi="Times New Roman" w:cs="Times New Roman"/>
          <w:sz w:val="28"/>
          <w:szCs w:val="28"/>
        </w:rPr>
        <w:t>»</w:t>
      </w:r>
      <w:r>
        <w:rPr>
          <w:rFonts w:ascii="Times New Roman" w:hAnsi="Times New Roman" w:cs="Times New Roman"/>
          <w:sz w:val="28"/>
          <w:szCs w:val="28"/>
        </w:rPr>
        <w:t>, ООО «МКС</w:t>
      </w:r>
      <w:r w:rsidRPr="00D23E03">
        <w:rPr>
          <w:rFonts w:ascii="Times New Roman" w:hAnsi="Times New Roman" w:cs="Times New Roman"/>
          <w:sz w:val="28"/>
          <w:szCs w:val="28"/>
        </w:rPr>
        <w:t>»</w:t>
      </w:r>
      <w:r>
        <w:rPr>
          <w:rFonts w:ascii="Times New Roman" w:hAnsi="Times New Roman" w:cs="Times New Roman"/>
          <w:sz w:val="28"/>
          <w:szCs w:val="28"/>
        </w:rPr>
        <w:t>, ООО «Империя»</w:t>
      </w:r>
      <w:r w:rsidRPr="00D23E03">
        <w:rPr>
          <w:rFonts w:ascii="Times New Roman" w:hAnsi="Times New Roman" w:cs="Times New Roman"/>
          <w:sz w:val="28"/>
          <w:szCs w:val="28"/>
        </w:rPr>
        <w:t>).</w:t>
      </w:r>
    </w:p>
    <w:p w:rsidR="00440FD7" w:rsidRPr="00FF63C3" w:rsidRDefault="00440FD7" w:rsidP="00440FD7">
      <w:pPr>
        <w:pStyle w:val="ac"/>
        <w:ind w:firstLine="567"/>
        <w:jc w:val="both"/>
        <w:rPr>
          <w:rFonts w:ascii="Times New Roman" w:hAnsi="Times New Roman" w:cs="Times New Roman"/>
          <w:sz w:val="28"/>
          <w:szCs w:val="28"/>
        </w:rPr>
      </w:pPr>
      <w:r w:rsidRPr="00D23E03">
        <w:rPr>
          <w:rFonts w:ascii="Times New Roman" w:hAnsi="Times New Roman" w:cs="Times New Roman"/>
          <w:sz w:val="28"/>
          <w:szCs w:val="28"/>
        </w:rPr>
        <w:t>2. В рамках наблюдения за соблюдением ограничений (запретов) розничной продажи алкогольной продукции Службой составлен</w:t>
      </w:r>
      <w:r>
        <w:rPr>
          <w:rFonts w:ascii="Times New Roman" w:hAnsi="Times New Roman" w:cs="Times New Roman"/>
          <w:sz w:val="28"/>
          <w:szCs w:val="28"/>
        </w:rPr>
        <w:t>о</w:t>
      </w:r>
      <w:r>
        <w:rPr>
          <w:rFonts w:ascii="Times New Roman" w:hAnsi="Times New Roman" w:cs="Times New Roman"/>
          <w:sz w:val="28"/>
          <w:szCs w:val="28"/>
        </w:rPr>
        <w:br/>
        <w:t>26</w:t>
      </w:r>
      <w:r w:rsidRPr="00D23E03">
        <w:rPr>
          <w:rFonts w:ascii="Times New Roman" w:hAnsi="Times New Roman" w:cs="Times New Roman"/>
          <w:sz w:val="28"/>
          <w:szCs w:val="28"/>
        </w:rPr>
        <w:t xml:space="preserve"> протокол</w:t>
      </w:r>
      <w:r>
        <w:rPr>
          <w:rFonts w:ascii="Times New Roman" w:hAnsi="Times New Roman" w:cs="Times New Roman"/>
          <w:sz w:val="28"/>
          <w:szCs w:val="28"/>
        </w:rPr>
        <w:t>ов</w:t>
      </w:r>
      <w:r w:rsidRPr="00D23E03">
        <w:rPr>
          <w:rFonts w:ascii="Times New Roman" w:hAnsi="Times New Roman" w:cs="Times New Roman"/>
          <w:sz w:val="28"/>
          <w:szCs w:val="28"/>
        </w:rPr>
        <w:t xml:space="preserve"> об админист</w:t>
      </w:r>
      <w:r>
        <w:rPr>
          <w:rFonts w:ascii="Times New Roman" w:hAnsi="Times New Roman" w:cs="Times New Roman"/>
          <w:sz w:val="28"/>
          <w:szCs w:val="28"/>
        </w:rPr>
        <w:t>ративных правонарушениях</w:t>
      </w:r>
      <w:r w:rsidRPr="00D23E03">
        <w:rPr>
          <w:rFonts w:ascii="Times New Roman" w:hAnsi="Times New Roman" w:cs="Times New Roman"/>
          <w:sz w:val="28"/>
          <w:szCs w:val="28"/>
        </w:rPr>
        <w:t xml:space="preserve">: по </w:t>
      </w:r>
      <w:r>
        <w:rPr>
          <w:rFonts w:ascii="Times New Roman" w:hAnsi="Times New Roman" w:cs="Times New Roman"/>
          <w:sz w:val="28"/>
          <w:szCs w:val="28"/>
        </w:rPr>
        <w:t>ч. 3 ст. 14.16</w:t>
      </w:r>
      <w:r w:rsidRPr="00D23E03">
        <w:rPr>
          <w:rFonts w:ascii="Times New Roman" w:hAnsi="Times New Roman" w:cs="Times New Roman"/>
          <w:sz w:val="28"/>
          <w:szCs w:val="28"/>
        </w:rPr>
        <w:t xml:space="preserve"> КоАП</w:t>
      </w:r>
      <w:r>
        <w:rPr>
          <w:rFonts w:ascii="Times New Roman" w:hAnsi="Times New Roman" w:cs="Times New Roman"/>
          <w:sz w:val="28"/>
          <w:szCs w:val="28"/>
        </w:rPr>
        <w:t xml:space="preserve"> РФ (ООО «Огонек</w:t>
      </w:r>
      <w:r w:rsidRPr="00D23E03">
        <w:rPr>
          <w:rFonts w:ascii="Times New Roman" w:hAnsi="Times New Roman" w:cs="Times New Roman"/>
          <w:sz w:val="28"/>
          <w:szCs w:val="28"/>
        </w:rPr>
        <w:t>»</w:t>
      </w:r>
      <w:r>
        <w:rPr>
          <w:rFonts w:ascii="Times New Roman" w:hAnsi="Times New Roman" w:cs="Times New Roman"/>
          <w:sz w:val="28"/>
          <w:szCs w:val="28"/>
        </w:rPr>
        <w:t xml:space="preserve">, ООО «Сокол», ООО «Штиль», ООО «Степное», </w:t>
      </w:r>
      <w:r>
        <w:rPr>
          <w:rFonts w:ascii="Times New Roman" w:hAnsi="Times New Roman" w:cs="Times New Roman"/>
          <w:sz w:val="28"/>
          <w:szCs w:val="28"/>
        </w:rPr>
        <w:br/>
        <w:t xml:space="preserve">ООО «Остров», ООО «Оазис», ООО «Натали», ООО «Надежда», </w:t>
      </w:r>
      <w:r>
        <w:rPr>
          <w:rFonts w:ascii="Times New Roman" w:hAnsi="Times New Roman" w:cs="Times New Roman"/>
          <w:sz w:val="28"/>
          <w:szCs w:val="28"/>
        </w:rPr>
        <w:br/>
        <w:t xml:space="preserve">ООО «Градус», ООО «Парус», ООО «Стим», ООО «Фрегат», ООО «Экспресс», ООО «Элит», ООО «Янта-Чита-Розница», ООО «Калина», ООО «Эмиль», </w:t>
      </w:r>
      <w:r>
        <w:rPr>
          <w:rFonts w:ascii="Times New Roman" w:hAnsi="Times New Roman" w:cs="Times New Roman"/>
          <w:sz w:val="28"/>
          <w:szCs w:val="28"/>
        </w:rPr>
        <w:br/>
        <w:t>ООО «Лира»,</w:t>
      </w:r>
      <w:r w:rsidRPr="00FF63C3">
        <w:t xml:space="preserve"> </w:t>
      </w:r>
      <w:r>
        <w:rPr>
          <w:rFonts w:ascii="Times New Roman" w:hAnsi="Times New Roman" w:cs="Times New Roman"/>
          <w:sz w:val="28"/>
          <w:szCs w:val="28"/>
        </w:rPr>
        <w:t>ООО «Триэр+», ИП</w:t>
      </w:r>
      <w:r w:rsidRPr="00FF63C3">
        <w:rPr>
          <w:rFonts w:ascii="Times New Roman" w:hAnsi="Times New Roman" w:cs="Times New Roman"/>
          <w:sz w:val="28"/>
          <w:szCs w:val="28"/>
        </w:rPr>
        <w:t xml:space="preserve"> Деревцова Н.И.</w:t>
      </w:r>
      <w:r>
        <w:rPr>
          <w:rFonts w:ascii="Times New Roman" w:hAnsi="Times New Roman" w:cs="Times New Roman"/>
          <w:sz w:val="28"/>
          <w:szCs w:val="28"/>
        </w:rPr>
        <w:t xml:space="preserve">); по ч. 2 ст. 14.16 </w:t>
      </w:r>
      <w:r w:rsidRPr="00D23E03">
        <w:rPr>
          <w:rFonts w:ascii="Times New Roman" w:hAnsi="Times New Roman" w:cs="Times New Roman"/>
          <w:sz w:val="28"/>
          <w:szCs w:val="28"/>
        </w:rPr>
        <w:t>КоАП</w:t>
      </w:r>
      <w:r>
        <w:rPr>
          <w:rFonts w:ascii="Times New Roman" w:hAnsi="Times New Roman" w:cs="Times New Roman"/>
          <w:sz w:val="28"/>
          <w:szCs w:val="28"/>
        </w:rPr>
        <w:t xml:space="preserve"> РФ (</w:t>
      </w:r>
      <w:r w:rsidRPr="00FF63C3">
        <w:rPr>
          <w:rFonts w:ascii="Times New Roman" w:hAnsi="Times New Roman" w:cs="Times New Roman"/>
          <w:sz w:val="28"/>
          <w:szCs w:val="28"/>
        </w:rPr>
        <w:t>ИП Ульмасов Ш.Ш.</w:t>
      </w:r>
      <w:r>
        <w:rPr>
          <w:rFonts w:ascii="Times New Roman" w:hAnsi="Times New Roman" w:cs="Times New Roman"/>
          <w:sz w:val="28"/>
          <w:szCs w:val="28"/>
        </w:rPr>
        <w:t xml:space="preserve">, ИП </w:t>
      </w:r>
      <w:r w:rsidRPr="00FF63C3">
        <w:rPr>
          <w:rFonts w:ascii="Times New Roman" w:hAnsi="Times New Roman" w:cs="Times New Roman"/>
          <w:sz w:val="28"/>
          <w:szCs w:val="28"/>
        </w:rPr>
        <w:t>Назарян М.А.</w:t>
      </w:r>
      <w:r>
        <w:rPr>
          <w:rFonts w:ascii="Times New Roman" w:hAnsi="Times New Roman" w:cs="Times New Roman"/>
          <w:sz w:val="28"/>
          <w:szCs w:val="28"/>
        </w:rPr>
        <w:t xml:space="preserve">); по ч. 2 ст. 14.17.1 </w:t>
      </w:r>
      <w:r w:rsidRPr="00D23E03">
        <w:rPr>
          <w:rFonts w:ascii="Times New Roman" w:hAnsi="Times New Roman" w:cs="Times New Roman"/>
          <w:sz w:val="28"/>
          <w:szCs w:val="28"/>
        </w:rPr>
        <w:t>КоАП</w:t>
      </w:r>
      <w:r>
        <w:rPr>
          <w:rFonts w:ascii="Times New Roman" w:hAnsi="Times New Roman" w:cs="Times New Roman"/>
          <w:sz w:val="28"/>
          <w:szCs w:val="28"/>
        </w:rPr>
        <w:t xml:space="preserve"> РФ </w:t>
      </w:r>
      <w:r>
        <w:rPr>
          <w:rFonts w:ascii="Times New Roman" w:hAnsi="Times New Roman" w:cs="Times New Roman"/>
          <w:sz w:val="28"/>
          <w:szCs w:val="28"/>
        </w:rPr>
        <w:br/>
        <w:t>(</w:t>
      </w:r>
      <w:r w:rsidRPr="00FF63C3">
        <w:rPr>
          <w:rFonts w:ascii="Times New Roman" w:hAnsi="Times New Roman" w:cs="Times New Roman"/>
          <w:sz w:val="28"/>
          <w:szCs w:val="28"/>
        </w:rPr>
        <w:t>ИП Ульмасов Ш.Ш.</w:t>
      </w:r>
      <w:r>
        <w:rPr>
          <w:rFonts w:ascii="Times New Roman" w:hAnsi="Times New Roman" w:cs="Times New Roman"/>
          <w:sz w:val="28"/>
          <w:szCs w:val="28"/>
        </w:rPr>
        <w:t>, ИП</w:t>
      </w:r>
      <w:r w:rsidRPr="00FF63C3">
        <w:t xml:space="preserve"> </w:t>
      </w:r>
      <w:r w:rsidRPr="00FF63C3">
        <w:rPr>
          <w:rFonts w:ascii="Times New Roman" w:hAnsi="Times New Roman" w:cs="Times New Roman"/>
          <w:sz w:val="28"/>
          <w:szCs w:val="28"/>
        </w:rPr>
        <w:t>Назарян М.А.</w:t>
      </w:r>
      <w:r>
        <w:rPr>
          <w:rFonts w:ascii="Times New Roman" w:hAnsi="Times New Roman" w:cs="Times New Roman"/>
          <w:sz w:val="28"/>
          <w:szCs w:val="28"/>
        </w:rPr>
        <w:t>); по ч. 4 ст. 15.12</w:t>
      </w:r>
      <w:r w:rsidRPr="00FF63C3">
        <w:rPr>
          <w:rFonts w:ascii="Times New Roman" w:hAnsi="Times New Roman" w:cs="Times New Roman"/>
          <w:sz w:val="28"/>
          <w:szCs w:val="28"/>
        </w:rPr>
        <w:t xml:space="preserve"> </w:t>
      </w:r>
      <w:r w:rsidRPr="00D23E03">
        <w:rPr>
          <w:rFonts w:ascii="Times New Roman" w:hAnsi="Times New Roman" w:cs="Times New Roman"/>
          <w:sz w:val="28"/>
          <w:szCs w:val="28"/>
        </w:rPr>
        <w:t>КоАП</w:t>
      </w:r>
      <w:r>
        <w:rPr>
          <w:rFonts w:ascii="Times New Roman" w:hAnsi="Times New Roman" w:cs="Times New Roman"/>
          <w:sz w:val="28"/>
          <w:szCs w:val="28"/>
        </w:rPr>
        <w:t xml:space="preserve"> РФ </w:t>
      </w:r>
      <w:r>
        <w:rPr>
          <w:rFonts w:ascii="Times New Roman" w:hAnsi="Times New Roman" w:cs="Times New Roman"/>
          <w:sz w:val="28"/>
          <w:szCs w:val="28"/>
        </w:rPr>
        <w:br/>
        <w:t>(</w:t>
      </w:r>
      <w:r w:rsidRPr="00FF63C3">
        <w:rPr>
          <w:rFonts w:ascii="Times New Roman" w:hAnsi="Times New Roman" w:cs="Times New Roman"/>
          <w:sz w:val="28"/>
          <w:szCs w:val="28"/>
        </w:rPr>
        <w:t>ИП Ульмасов Ш.Ш.</w:t>
      </w:r>
      <w:r>
        <w:rPr>
          <w:rFonts w:ascii="Times New Roman" w:hAnsi="Times New Roman" w:cs="Times New Roman"/>
          <w:sz w:val="28"/>
          <w:szCs w:val="28"/>
        </w:rPr>
        <w:t>, ИП</w:t>
      </w:r>
      <w:r w:rsidRPr="00FF63C3">
        <w:t xml:space="preserve"> </w:t>
      </w:r>
      <w:r w:rsidRPr="00FF63C3">
        <w:rPr>
          <w:rFonts w:ascii="Times New Roman" w:hAnsi="Times New Roman" w:cs="Times New Roman"/>
          <w:sz w:val="28"/>
          <w:szCs w:val="28"/>
        </w:rPr>
        <w:t>Назарян М.А.</w:t>
      </w:r>
      <w:r>
        <w:rPr>
          <w:rFonts w:ascii="Times New Roman" w:hAnsi="Times New Roman" w:cs="Times New Roman"/>
          <w:sz w:val="28"/>
          <w:szCs w:val="28"/>
        </w:rPr>
        <w:t xml:space="preserve">). </w:t>
      </w:r>
      <w:r w:rsidRPr="00122B8D">
        <w:rPr>
          <w:rFonts w:ascii="Times New Roman" w:hAnsi="Times New Roman" w:cs="Times New Roman"/>
          <w:sz w:val="28"/>
          <w:szCs w:val="28"/>
        </w:rPr>
        <w:t xml:space="preserve">Рассмотрено </w:t>
      </w:r>
      <w:r>
        <w:rPr>
          <w:rFonts w:ascii="Times New Roman" w:hAnsi="Times New Roman" w:cs="Times New Roman"/>
          <w:sz w:val="28"/>
          <w:szCs w:val="28"/>
        </w:rPr>
        <w:t>22</w:t>
      </w:r>
      <w:r w:rsidRPr="00642EB9">
        <w:rPr>
          <w:rFonts w:ascii="Times New Roman" w:hAnsi="Times New Roman" w:cs="Times New Roman"/>
          <w:sz w:val="28"/>
          <w:szCs w:val="28"/>
        </w:rPr>
        <w:t xml:space="preserve"> дел</w:t>
      </w:r>
      <w:r>
        <w:rPr>
          <w:rFonts w:ascii="Times New Roman" w:hAnsi="Times New Roman" w:cs="Times New Roman"/>
          <w:sz w:val="28"/>
          <w:szCs w:val="28"/>
        </w:rPr>
        <w:t>а</w:t>
      </w:r>
      <w:r w:rsidRPr="00642EB9">
        <w:rPr>
          <w:rFonts w:ascii="Times New Roman" w:hAnsi="Times New Roman" w:cs="Times New Roman"/>
          <w:sz w:val="28"/>
          <w:szCs w:val="28"/>
        </w:rPr>
        <w:t xml:space="preserve"> </w:t>
      </w:r>
      <w:r w:rsidRPr="00122B8D">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Pr="00122B8D">
        <w:rPr>
          <w:rFonts w:ascii="Times New Roman" w:hAnsi="Times New Roman" w:cs="Times New Roman"/>
          <w:sz w:val="28"/>
          <w:szCs w:val="28"/>
        </w:rPr>
        <w:t xml:space="preserve"> по ч. 3 ст. 14.16 КоАП РФ </w:t>
      </w:r>
      <w:r>
        <w:rPr>
          <w:rFonts w:ascii="Times New Roman" w:hAnsi="Times New Roman" w:cs="Times New Roman"/>
          <w:sz w:val="28"/>
          <w:szCs w:val="28"/>
        </w:rPr>
        <w:br/>
      </w:r>
      <w:r w:rsidRPr="00122B8D">
        <w:rPr>
          <w:rFonts w:ascii="Times New Roman" w:hAnsi="Times New Roman" w:cs="Times New Roman"/>
          <w:sz w:val="28"/>
          <w:szCs w:val="28"/>
        </w:rPr>
        <w:t xml:space="preserve">(ООО «Верасити», ООО «Дружба», ООО «Океан», ООО «Артур», </w:t>
      </w:r>
      <w:r>
        <w:rPr>
          <w:rFonts w:ascii="Times New Roman" w:hAnsi="Times New Roman" w:cs="Times New Roman"/>
          <w:sz w:val="28"/>
          <w:szCs w:val="28"/>
        </w:rPr>
        <w:br/>
      </w:r>
      <w:r w:rsidRPr="00122B8D">
        <w:rPr>
          <w:rFonts w:ascii="Times New Roman" w:hAnsi="Times New Roman" w:cs="Times New Roman"/>
          <w:sz w:val="28"/>
          <w:szCs w:val="28"/>
        </w:rPr>
        <w:t xml:space="preserve">ООО «Сильвер», </w:t>
      </w:r>
      <w:r>
        <w:rPr>
          <w:rFonts w:ascii="Times New Roman" w:hAnsi="Times New Roman" w:cs="Times New Roman"/>
          <w:sz w:val="28"/>
          <w:szCs w:val="28"/>
        </w:rPr>
        <w:t>ООО «Остров», ООО «ВВК</w:t>
      </w:r>
      <w:r w:rsidRPr="00642EB9">
        <w:rPr>
          <w:rFonts w:ascii="Times New Roman" w:hAnsi="Times New Roman" w:cs="Times New Roman"/>
          <w:sz w:val="28"/>
          <w:szCs w:val="28"/>
        </w:rPr>
        <w:t>»</w:t>
      </w:r>
      <w:r>
        <w:rPr>
          <w:rFonts w:ascii="Times New Roman" w:hAnsi="Times New Roman" w:cs="Times New Roman"/>
          <w:sz w:val="28"/>
          <w:szCs w:val="28"/>
        </w:rPr>
        <w:t xml:space="preserve">, ООО «Эрдэм», </w:t>
      </w:r>
      <w:r>
        <w:rPr>
          <w:rFonts w:ascii="Times New Roman" w:hAnsi="Times New Roman" w:cs="Times New Roman"/>
          <w:sz w:val="28"/>
          <w:szCs w:val="28"/>
        </w:rPr>
        <w:br/>
        <w:t xml:space="preserve">ООО «Вектор», ООО «Мастер», ООО «Звезда+», ООО «Алиса», </w:t>
      </w:r>
      <w:r>
        <w:rPr>
          <w:rFonts w:ascii="Times New Roman" w:hAnsi="Times New Roman" w:cs="Times New Roman"/>
          <w:sz w:val="28"/>
          <w:szCs w:val="28"/>
        </w:rPr>
        <w:br/>
        <w:t>ООО «Мега», ООО «Локос», ООО «Ивушка»</w:t>
      </w:r>
      <w:r w:rsidRPr="00642EB9">
        <w:rPr>
          <w:rFonts w:ascii="Times New Roman" w:hAnsi="Times New Roman" w:cs="Times New Roman"/>
          <w:sz w:val="28"/>
          <w:szCs w:val="28"/>
        </w:rPr>
        <w:t>)</w:t>
      </w:r>
      <w:r>
        <w:rPr>
          <w:rFonts w:ascii="Times New Roman" w:hAnsi="Times New Roman" w:cs="Times New Roman"/>
          <w:sz w:val="28"/>
          <w:szCs w:val="28"/>
        </w:rPr>
        <w:t>,</w:t>
      </w:r>
      <w:r w:rsidRPr="00642EB9">
        <w:rPr>
          <w:rFonts w:ascii="Times New Roman" w:hAnsi="Times New Roman" w:cs="Times New Roman"/>
          <w:sz w:val="28"/>
          <w:szCs w:val="28"/>
        </w:rPr>
        <w:t xml:space="preserve"> назначено административное </w:t>
      </w:r>
      <w:r>
        <w:rPr>
          <w:rFonts w:ascii="Times New Roman" w:hAnsi="Times New Roman" w:cs="Times New Roman"/>
          <w:sz w:val="28"/>
          <w:szCs w:val="28"/>
        </w:rPr>
        <w:t xml:space="preserve">наказание в виде предупреждения (ООО «ПКФ Атлант», ООО «Лидер», </w:t>
      </w:r>
      <w:r>
        <w:rPr>
          <w:rFonts w:ascii="Times New Roman" w:hAnsi="Times New Roman" w:cs="Times New Roman"/>
          <w:sz w:val="28"/>
          <w:szCs w:val="28"/>
        </w:rPr>
        <w:br/>
        <w:t xml:space="preserve">ООО «Долче Вита», ООО «Венера», ИП </w:t>
      </w:r>
      <w:r w:rsidRPr="00881642">
        <w:rPr>
          <w:rFonts w:ascii="Times New Roman" w:hAnsi="Times New Roman" w:cs="Times New Roman"/>
          <w:sz w:val="28"/>
          <w:szCs w:val="28"/>
        </w:rPr>
        <w:t>Деревцова Н.И.)</w:t>
      </w:r>
      <w:r>
        <w:rPr>
          <w:rFonts w:ascii="Times New Roman" w:hAnsi="Times New Roman" w:cs="Times New Roman"/>
          <w:sz w:val="28"/>
          <w:szCs w:val="28"/>
        </w:rPr>
        <w:t>,</w:t>
      </w:r>
      <w:r w:rsidRPr="00881642">
        <w:rPr>
          <w:rFonts w:ascii="Times New Roman" w:hAnsi="Times New Roman" w:cs="Times New Roman"/>
          <w:sz w:val="28"/>
          <w:szCs w:val="28"/>
        </w:rPr>
        <w:t xml:space="preserve"> </w:t>
      </w:r>
      <w:r w:rsidRPr="00642EB9">
        <w:rPr>
          <w:rFonts w:ascii="Times New Roman" w:hAnsi="Times New Roman" w:cs="Times New Roman"/>
          <w:sz w:val="28"/>
          <w:szCs w:val="28"/>
        </w:rPr>
        <w:t xml:space="preserve">назначено административное наказание в виде штрафа </w:t>
      </w:r>
      <w:r w:rsidRPr="004E7F0E">
        <w:rPr>
          <w:rFonts w:ascii="Times New Roman" w:hAnsi="Times New Roman" w:cs="Times New Roman"/>
          <w:sz w:val="28"/>
          <w:szCs w:val="28"/>
        </w:rPr>
        <w:t>общая сумма н</w:t>
      </w:r>
      <w:r>
        <w:rPr>
          <w:rFonts w:ascii="Times New Roman" w:hAnsi="Times New Roman" w:cs="Times New Roman"/>
          <w:sz w:val="28"/>
          <w:szCs w:val="28"/>
        </w:rPr>
        <w:t xml:space="preserve">аложенных штрафов составила 470 </w:t>
      </w:r>
      <w:r w:rsidRPr="004E7F0E">
        <w:rPr>
          <w:rFonts w:ascii="Times New Roman" w:hAnsi="Times New Roman" w:cs="Times New Roman"/>
          <w:sz w:val="28"/>
          <w:szCs w:val="28"/>
        </w:rPr>
        <w:t>000 руб</w:t>
      </w:r>
      <w:r>
        <w:rPr>
          <w:rFonts w:ascii="Times New Roman" w:hAnsi="Times New Roman" w:cs="Times New Roman"/>
          <w:sz w:val="28"/>
          <w:szCs w:val="28"/>
        </w:rPr>
        <w:t>.; по ст. 14.19 КоАП РФ (ООО «Беркут»),</w:t>
      </w:r>
      <w:r w:rsidRPr="00242C40">
        <w:rPr>
          <w:rFonts w:ascii="Times New Roman" w:hAnsi="Times New Roman" w:cs="Times New Roman"/>
          <w:sz w:val="28"/>
          <w:szCs w:val="28"/>
        </w:rPr>
        <w:t xml:space="preserve"> </w:t>
      </w:r>
      <w:r w:rsidRPr="00642EB9">
        <w:rPr>
          <w:rFonts w:ascii="Times New Roman" w:hAnsi="Times New Roman" w:cs="Times New Roman"/>
          <w:sz w:val="28"/>
          <w:szCs w:val="28"/>
        </w:rPr>
        <w:t xml:space="preserve">назначено </w:t>
      </w:r>
      <w:r w:rsidRPr="00642EB9">
        <w:rPr>
          <w:rFonts w:ascii="Times New Roman" w:hAnsi="Times New Roman" w:cs="Times New Roman"/>
          <w:sz w:val="28"/>
          <w:szCs w:val="28"/>
        </w:rPr>
        <w:lastRenderedPageBreak/>
        <w:t xml:space="preserve">административное </w:t>
      </w:r>
      <w:r>
        <w:rPr>
          <w:rFonts w:ascii="Times New Roman" w:hAnsi="Times New Roman" w:cs="Times New Roman"/>
          <w:sz w:val="28"/>
          <w:szCs w:val="28"/>
        </w:rPr>
        <w:t>наказание в виде предупреждения, (ООО «Гриф»),</w:t>
      </w:r>
      <w:r w:rsidRPr="00242C40">
        <w:rPr>
          <w:rFonts w:ascii="Times New Roman" w:hAnsi="Times New Roman" w:cs="Times New Roman"/>
          <w:sz w:val="28"/>
          <w:szCs w:val="28"/>
        </w:rPr>
        <w:t xml:space="preserve"> </w:t>
      </w:r>
      <w:r w:rsidRPr="00642EB9">
        <w:rPr>
          <w:rFonts w:ascii="Times New Roman" w:hAnsi="Times New Roman" w:cs="Times New Roman"/>
          <w:sz w:val="28"/>
          <w:szCs w:val="28"/>
        </w:rPr>
        <w:t xml:space="preserve">назначено административное наказание в виде штрафа </w:t>
      </w:r>
      <w:r>
        <w:rPr>
          <w:rFonts w:ascii="Times New Roman" w:hAnsi="Times New Roman" w:cs="Times New Roman"/>
          <w:sz w:val="28"/>
          <w:szCs w:val="28"/>
        </w:rPr>
        <w:t>в размере 150 000 руб.</w:t>
      </w:r>
    </w:p>
    <w:p w:rsidR="00440FD7" w:rsidRPr="009955D1" w:rsidRDefault="00440FD7" w:rsidP="00440FD7">
      <w:pPr>
        <w:pStyle w:val="ac"/>
        <w:ind w:firstLine="567"/>
        <w:jc w:val="both"/>
        <w:rPr>
          <w:rFonts w:ascii="Times New Roman" w:hAnsi="Times New Roman" w:cs="Times New Roman"/>
          <w:sz w:val="28"/>
          <w:szCs w:val="28"/>
        </w:rPr>
      </w:pPr>
      <w:r w:rsidRPr="009955D1">
        <w:rPr>
          <w:rFonts w:ascii="Times New Roman" w:hAnsi="Times New Roman" w:cs="Times New Roman"/>
          <w:sz w:val="28"/>
          <w:szCs w:val="28"/>
        </w:rPr>
        <w:t xml:space="preserve">3. В рамках государственного контроля за представлением деклараций об объеме оборота алкогольной и спиртосодержащей продукции, пива </w:t>
      </w:r>
      <w:r w:rsidRPr="009955D1">
        <w:rPr>
          <w:rFonts w:ascii="Times New Roman" w:hAnsi="Times New Roman" w:cs="Times New Roman"/>
          <w:sz w:val="28"/>
          <w:szCs w:val="28"/>
        </w:rPr>
        <w:br/>
        <w:t>и пивных напитков рассмотрено 40 дел об административных правонарушениях по ст. 15.13 КоАП РФ по фактам нарушения сроков подачи деклараций об объемах розничной продажи алкогольной продукции, вынесено 17 административных наказаний в виде предупреждения, общая сумма наложенных штрафов составила 220 000 руб.</w:t>
      </w:r>
    </w:p>
    <w:p w:rsidR="00440FD7" w:rsidRPr="00400FF0" w:rsidRDefault="00440FD7" w:rsidP="00440FD7">
      <w:pPr>
        <w:pStyle w:val="ac"/>
        <w:ind w:firstLine="567"/>
        <w:jc w:val="both"/>
        <w:rPr>
          <w:rFonts w:ascii="Times New Roman" w:hAnsi="Times New Roman" w:cs="Times New Roman"/>
          <w:sz w:val="28"/>
          <w:szCs w:val="28"/>
        </w:rPr>
      </w:pPr>
      <w:r w:rsidRPr="00400FF0">
        <w:rPr>
          <w:rFonts w:ascii="Times New Roman" w:hAnsi="Times New Roman" w:cs="Times New Roman"/>
          <w:sz w:val="28"/>
          <w:szCs w:val="28"/>
          <w:lang w:eastAsia="ar-SA"/>
        </w:rPr>
        <w:t xml:space="preserve">4. </w:t>
      </w:r>
      <w:r w:rsidRPr="00400FF0">
        <w:rPr>
          <w:rFonts w:ascii="Times New Roman" w:hAnsi="Times New Roman" w:cs="Times New Roman"/>
          <w:sz w:val="28"/>
          <w:szCs w:val="28"/>
        </w:rPr>
        <w:t>Принято участие в 4 судебных заседаниях.</w:t>
      </w:r>
    </w:p>
    <w:p w:rsidR="00440FD7" w:rsidRPr="00400FF0" w:rsidRDefault="00440FD7"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400FF0">
        <w:rPr>
          <w:rFonts w:ascii="Times New Roman" w:hAnsi="Times New Roman" w:cs="Times New Roman"/>
          <w:sz w:val="28"/>
          <w:szCs w:val="28"/>
        </w:rPr>
        <w:t>Рассмотре</w:t>
      </w:r>
      <w:r>
        <w:rPr>
          <w:rFonts w:ascii="Times New Roman" w:hAnsi="Times New Roman" w:cs="Times New Roman"/>
          <w:sz w:val="28"/>
          <w:szCs w:val="28"/>
        </w:rPr>
        <w:t>но судом 3</w:t>
      </w:r>
      <w:r w:rsidRPr="00400FF0">
        <w:rPr>
          <w:rFonts w:ascii="Times New Roman" w:hAnsi="Times New Roman" w:cs="Times New Roman"/>
          <w:sz w:val="28"/>
          <w:szCs w:val="28"/>
        </w:rPr>
        <w:t xml:space="preserve"> дела об админист</w:t>
      </w:r>
      <w:r>
        <w:rPr>
          <w:rFonts w:ascii="Times New Roman" w:hAnsi="Times New Roman" w:cs="Times New Roman"/>
          <w:sz w:val="28"/>
          <w:szCs w:val="28"/>
        </w:rPr>
        <w:t>ративных</w:t>
      </w:r>
      <w:r w:rsidRPr="00400FF0">
        <w:rPr>
          <w:rFonts w:ascii="Times New Roman" w:hAnsi="Times New Roman" w:cs="Times New Roman"/>
          <w:sz w:val="28"/>
          <w:szCs w:val="28"/>
        </w:rPr>
        <w:t xml:space="preserve"> пра</w:t>
      </w:r>
      <w:r>
        <w:rPr>
          <w:rFonts w:ascii="Times New Roman" w:hAnsi="Times New Roman" w:cs="Times New Roman"/>
          <w:sz w:val="28"/>
          <w:szCs w:val="28"/>
        </w:rPr>
        <w:t>вонарушениях:</w:t>
      </w:r>
      <w:r w:rsidRPr="00400FF0">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400FF0">
        <w:rPr>
          <w:rFonts w:ascii="Times New Roman" w:hAnsi="Times New Roman" w:cs="Times New Roman"/>
          <w:sz w:val="28"/>
          <w:szCs w:val="28"/>
        </w:rPr>
        <w:t>ст. 14.19</w:t>
      </w:r>
      <w:r>
        <w:rPr>
          <w:rFonts w:ascii="Times New Roman" w:hAnsi="Times New Roman" w:cs="Times New Roman"/>
          <w:sz w:val="28"/>
          <w:szCs w:val="28"/>
        </w:rPr>
        <w:t xml:space="preserve"> КоАП РФ</w:t>
      </w:r>
      <w:r w:rsidRPr="00400FF0">
        <w:rPr>
          <w:rFonts w:ascii="Times New Roman" w:hAnsi="Times New Roman" w:cs="Times New Roman"/>
          <w:sz w:val="28"/>
          <w:szCs w:val="28"/>
        </w:rPr>
        <w:t xml:space="preserve"> (</w:t>
      </w:r>
      <w:r>
        <w:rPr>
          <w:rFonts w:ascii="Times New Roman" w:hAnsi="Times New Roman" w:cs="Times New Roman"/>
          <w:sz w:val="28"/>
          <w:szCs w:val="28"/>
        </w:rPr>
        <w:t>ООО «Империя», ООО «Милана»</w:t>
      </w:r>
      <w:r w:rsidRPr="00400FF0">
        <w:rPr>
          <w:rFonts w:ascii="Times New Roman" w:hAnsi="Times New Roman" w:cs="Times New Roman"/>
          <w:sz w:val="28"/>
          <w:szCs w:val="28"/>
        </w:rPr>
        <w:t>)</w:t>
      </w:r>
      <w:r>
        <w:rPr>
          <w:rFonts w:ascii="Times New Roman" w:hAnsi="Times New Roman" w:cs="Times New Roman"/>
          <w:sz w:val="28"/>
          <w:szCs w:val="28"/>
        </w:rPr>
        <w:t>; по</w:t>
      </w:r>
      <w:r w:rsidRPr="00400FF0">
        <w:rPr>
          <w:rFonts w:ascii="Times New Roman" w:hAnsi="Times New Roman" w:cs="Times New Roman"/>
          <w:sz w:val="28"/>
          <w:szCs w:val="28"/>
        </w:rPr>
        <w:t xml:space="preserve"> ч. 4 ст. 15.12 </w:t>
      </w:r>
      <w:r>
        <w:rPr>
          <w:rFonts w:ascii="Times New Roman" w:hAnsi="Times New Roman" w:cs="Times New Roman"/>
          <w:sz w:val="28"/>
          <w:szCs w:val="28"/>
        </w:rPr>
        <w:t>КоАП РФ</w:t>
      </w:r>
      <w:r w:rsidRPr="00400FF0">
        <w:rPr>
          <w:rFonts w:ascii="Times New Roman" w:hAnsi="Times New Roman" w:cs="Times New Roman"/>
          <w:sz w:val="28"/>
          <w:szCs w:val="28"/>
        </w:rPr>
        <w:t xml:space="preserve"> (</w:t>
      </w:r>
      <w:r>
        <w:rPr>
          <w:rFonts w:ascii="Times New Roman" w:hAnsi="Times New Roman" w:cs="Times New Roman"/>
          <w:sz w:val="28"/>
          <w:szCs w:val="28"/>
        </w:rPr>
        <w:t xml:space="preserve">ИП </w:t>
      </w:r>
      <w:r w:rsidRPr="00400FF0">
        <w:rPr>
          <w:rFonts w:ascii="Times New Roman" w:hAnsi="Times New Roman" w:cs="Times New Roman"/>
          <w:sz w:val="28"/>
          <w:szCs w:val="28"/>
        </w:rPr>
        <w:t>Дылгырова</w:t>
      </w:r>
      <w:r>
        <w:rPr>
          <w:rFonts w:ascii="Times New Roman" w:hAnsi="Times New Roman" w:cs="Times New Roman"/>
          <w:sz w:val="28"/>
          <w:szCs w:val="28"/>
        </w:rPr>
        <w:t xml:space="preserve"> Э.Ж.</w:t>
      </w:r>
      <w:r w:rsidRPr="00400FF0">
        <w:rPr>
          <w:rFonts w:ascii="Times New Roman" w:hAnsi="Times New Roman" w:cs="Times New Roman"/>
          <w:sz w:val="28"/>
          <w:szCs w:val="28"/>
        </w:rPr>
        <w:t>)</w:t>
      </w:r>
      <w:r>
        <w:rPr>
          <w:rFonts w:ascii="Times New Roman" w:hAnsi="Times New Roman" w:cs="Times New Roman"/>
          <w:sz w:val="28"/>
          <w:szCs w:val="28"/>
        </w:rPr>
        <w:t>,</w:t>
      </w:r>
      <w:r w:rsidRPr="00400FF0">
        <w:rPr>
          <w:rFonts w:ascii="Times New Roman" w:hAnsi="Times New Roman" w:cs="Times New Roman"/>
          <w:sz w:val="28"/>
          <w:szCs w:val="28"/>
        </w:rPr>
        <w:t xml:space="preserve"> </w:t>
      </w:r>
      <w:r>
        <w:rPr>
          <w:rFonts w:ascii="Times New Roman" w:hAnsi="Times New Roman" w:cs="Times New Roman"/>
          <w:sz w:val="28"/>
          <w:szCs w:val="28"/>
        </w:rPr>
        <w:t>решение - удовлетворение исковых требований индивидуального предпринимателя.</w:t>
      </w:r>
    </w:p>
    <w:p w:rsidR="00440FD7" w:rsidRDefault="00440FD7" w:rsidP="00440FD7">
      <w:pPr>
        <w:pStyle w:val="ac"/>
        <w:ind w:firstLine="567"/>
        <w:jc w:val="both"/>
        <w:rPr>
          <w:rFonts w:ascii="Times New Roman" w:hAnsi="Times New Roman" w:cs="Times New Roman"/>
          <w:sz w:val="28"/>
          <w:szCs w:val="28"/>
        </w:rPr>
      </w:pPr>
      <w:r w:rsidRPr="003723CA">
        <w:rPr>
          <w:rFonts w:ascii="Times New Roman" w:hAnsi="Times New Roman" w:cs="Times New Roman"/>
          <w:sz w:val="28"/>
          <w:szCs w:val="28"/>
        </w:rPr>
        <w:t>6. Взыскано (оплачено) ранее наложенных административных штрафов на общую сумму 185 144,8 руб.</w:t>
      </w:r>
    </w:p>
    <w:p w:rsidR="00440FD7" w:rsidRDefault="00440FD7" w:rsidP="00440FD7">
      <w:pPr>
        <w:pStyle w:val="ac"/>
        <w:jc w:val="both"/>
        <w:rPr>
          <w:rFonts w:ascii="Times New Roman" w:hAnsi="Times New Roman" w:cs="Times New Roman"/>
          <w:sz w:val="28"/>
          <w:szCs w:val="28"/>
        </w:rPr>
      </w:pPr>
    </w:p>
    <w:p w:rsidR="00440FD7" w:rsidRPr="00F1797A" w:rsidRDefault="00440FD7" w:rsidP="00440FD7">
      <w:pPr>
        <w:jc w:val="center"/>
        <w:rPr>
          <w:b/>
          <w:sz w:val="28"/>
          <w:szCs w:val="28"/>
          <w:lang w:eastAsia="ar-SA"/>
        </w:rPr>
      </w:pPr>
      <w:r>
        <w:rPr>
          <w:b/>
          <w:sz w:val="28"/>
          <w:szCs w:val="28"/>
          <w:lang w:eastAsia="ar-SA"/>
        </w:rPr>
        <w:t>Основные задачи на июль 2021 года.</w:t>
      </w:r>
    </w:p>
    <w:p w:rsidR="00440FD7" w:rsidRPr="00F1797A" w:rsidRDefault="00440FD7" w:rsidP="00440FD7">
      <w:pPr>
        <w:pStyle w:val="ac"/>
        <w:ind w:firstLine="567"/>
        <w:jc w:val="both"/>
        <w:rPr>
          <w:rFonts w:ascii="Times New Roman" w:hAnsi="Times New Roman" w:cs="Times New Roman"/>
          <w:sz w:val="28"/>
          <w:szCs w:val="28"/>
          <w:lang w:eastAsia="ar-SA"/>
        </w:rPr>
      </w:pPr>
      <w:r w:rsidRPr="00F1797A">
        <w:rPr>
          <w:rFonts w:ascii="Times New Roman" w:hAnsi="Times New Roman" w:cs="Times New Roman"/>
          <w:sz w:val="28"/>
          <w:szCs w:val="28"/>
          <w:lang w:eastAsia="ar-SA"/>
        </w:rPr>
        <w:t>1.</w:t>
      </w:r>
      <w:r>
        <w:rPr>
          <w:rFonts w:ascii="Times New Roman" w:hAnsi="Times New Roman" w:cs="Times New Roman"/>
          <w:sz w:val="28"/>
          <w:szCs w:val="28"/>
          <w:lang w:eastAsia="ar-SA"/>
        </w:rPr>
        <w:t xml:space="preserve"> </w:t>
      </w:r>
      <w:r w:rsidRPr="00F1797A">
        <w:rPr>
          <w:rFonts w:ascii="Times New Roman" w:hAnsi="Times New Roman" w:cs="Times New Roman"/>
          <w:sz w:val="28"/>
          <w:szCs w:val="28"/>
          <w:lang w:eastAsia="ar-SA"/>
        </w:rPr>
        <w:t>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w:t>
      </w:r>
      <w:r>
        <w:rPr>
          <w:rFonts w:ascii="Times New Roman" w:hAnsi="Times New Roman" w:cs="Times New Roman"/>
          <w:sz w:val="28"/>
          <w:szCs w:val="28"/>
          <w:lang w:eastAsia="ar-SA"/>
        </w:rPr>
        <w:t xml:space="preserve">ения фактов реализации </w:t>
      </w:r>
      <w:r w:rsidRPr="00F1797A">
        <w:rPr>
          <w:rFonts w:ascii="Times New Roman" w:hAnsi="Times New Roman" w:cs="Times New Roman"/>
          <w:sz w:val="28"/>
          <w:szCs w:val="28"/>
          <w:lang w:eastAsia="ar-SA"/>
        </w:rPr>
        <w:t xml:space="preserve">алкогольной продукции </w:t>
      </w:r>
      <w:r>
        <w:rPr>
          <w:rFonts w:ascii="Times New Roman" w:hAnsi="Times New Roman" w:cs="Times New Roman"/>
          <w:sz w:val="28"/>
          <w:szCs w:val="28"/>
          <w:lang w:eastAsia="ar-SA"/>
        </w:rPr>
        <w:br/>
      </w:r>
      <w:r w:rsidRPr="00F1797A">
        <w:rPr>
          <w:rFonts w:ascii="Times New Roman" w:hAnsi="Times New Roman" w:cs="Times New Roman"/>
          <w:sz w:val="28"/>
          <w:szCs w:val="28"/>
          <w:lang w:eastAsia="ar-SA"/>
        </w:rPr>
        <w:t>с нарушением требований действующего законодательства.</w:t>
      </w:r>
    </w:p>
    <w:p w:rsidR="007A7998" w:rsidRPr="00654501" w:rsidRDefault="00440FD7" w:rsidP="00440FD7">
      <w:pPr>
        <w:pStyle w:val="ac"/>
        <w:ind w:firstLine="709"/>
        <w:jc w:val="both"/>
        <w:rPr>
          <w:rFonts w:ascii="Times New Roman" w:hAnsi="Times New Roman" w:cs="Times New Roman"/>
          <w:sz w:val="28"/>
          <w:szCs w:val="28"/>
          <w:highlight w:val="yellow"/>
          <w:lang w:eastAsia="ar-SA"/>
        </w:rPr>
      </w:pPr>
      <w:r w:rsidRPr="00F1797A">
        <w:rPr>
          <w:rFonts w:ascii="Times New Roman" w:hAnsi="Times New Roman" w:cs="Times New Roman"/>
          <w:sz w:val="28"/>
          <w:szCs w:val="28"/>
          <w:lang w:eastAsia="ar-SA"/>
        </w:rPr>
        <w:t xml:space="preserve">2. Осуществление государственного контроля за представлением деклараций об обороте алкогольной и спиртосодержащей продукции, пива </w:t>
      </w:r>
      <w:r w:rsidRPr="00F1797A">
        <w:rPr>
          <w:rFonts w:ascii="Times New Roman" w:hAnsi="Times New Roman" w:cs="Times New Roman"/>
          <w:sz w:val="28"/>
          <w:szCs w:val="28"/>
          <w:lang w:eastAsia="ar-SA"/>
        </w:rPr>
        <w:br/>
        <w:t>и пивных напитков</w:t>
      </w:r>
      <w:r w:rsidR="007A7998" w:rsidRPr="00440FD7">
        <w:rPr>
          <w:rFonts w:ascii="Times New Roman" w:hAnsi="Times New Roman" w:cs="Times New Roman"/>
          <w:sz w:val="28"/>
          <w:szCs w:val="28"/>
          <w:lang w:eastAsia="ar-SA"/>
        </w:rPr>
        <w:t>.</w:t>
      </w:r>
    </w:p>
    <w:p w:rsidR="00335548" w:rsidRPr="00654501" w:rsidRDefault="00335548" w:rsidP="00CF0CCF">
      <w:pPr>
        <w:rPr>
          <w:b/>
          <w:i/>
          <w:sz w:val="28"/>
          <w:szCs w:val="28"/>
          <w:highlight w:val="yellow"/>
          <w:u w:val="single"/>
        </w:rPr>
      </w:pPr>
    </w:p>
    <w:p w:rsidR="000D1BDB" w:rsidRPr="000C1443" w:rsidRDefault="000D1BDB" w:rsidP="009307B1">
      <w:pPr>
        <w:jc w:val="center"/>
        <w:rPr>
          <w:b/>
          <w:sz w:val="28"/>
          <w:szCs w:val="28"/>
          <w:u w:val="single"/>
        </w:rPr>
      </w:pPr>
      <w:r w:rsidRPr="000C1443">
        <w:rPr>
          <w:b/>
          <w:sz w:val="28"/>
          <w:szCs w:val="28"/>
          <w:u w:val="single"/>
        </w:rPr>
        <w:t>В области государственного лицензионного контроля за розничной продажей алкогольной продукции</w:t>
      </w:r>
      <w:r w:rsidR="00E760E2" w:rsidRPr="000C1443">
        <w:rPr>
          <w:b/>
          <w:sz w:val="28"/>
          <w:szCs w:val="28"/>
          <w:u w:val="single"/>
        </w:rPr>
        <w:t>:</w:t>
      </w:r>
    </w:p>
    <w:p w:rsidR="000C1443" w:rsidRDefault="000C1443" w:rsidP="000C1443">
      <w:pPr>
        <w:ind w:firstLine="720"/>
        <w:jc w:val="both"/>
        <w:rPr>
          <w:sz w:val="28"/>
          <w:szCs w:val="28"/>
        </w:rPr>
      </w:pPr>
    </w:p>
    <w:p w:rsidR="000C1443" w:rsidRPr="009B430C" w:rsidRDefault="000C1443" w:rsidP="000C1443">
      <w:pPr>
        <w:ind w:firstLine="720"/>
        <w:jc w:val="both"/>
        <w:rPr>
          <w:sz w:val="28"/>
          <w:szCs w:val="28"/>
        </w:rPr>
      </w:pPr>
      <w:r>
        <w:rPr>
          <w:sz w:val="28"/>
          <w:szCs w:val="28"/>
        </w:rPr>
        <w:t xml:space="preserve">1. </w:t>
      </w:r>
      <w:r w:rsidRPr="009B430C">
        <w:rPr>
          <w:sz w:val="28"/>
          <w:szCs w:val="28"/>
        </w:rPr>
        <w:t>На территории Забайкальского края по состоянию на 2</w:t>
      </w:r>
      <w:r>
        <w:rPr>
          <w:sz w:val="28"/>
          <w:szCs w:val="28"/>
        </w:rPr>
        <w:t>5</w:t>
      </w:r>
      <w:r w:rsidRPr="009B430C">
        <w:rPr>
          <w:sz w:val="28"/>
          <w:szCs w:val="28"/>
        </w:rPr>
        <w:t xml:space="preserve"> </w:t>
      </w:r>
      <w:r>
        <w:rPr>
          <w:sz w:val="28"/>
          <w:szCs w:val="28"/>
        </w:rPr>
        <w:t>июня</w:t>
      </w:r>
      <w:r w:rsidRPr="009B430C">
        <w:rPr>
          <w:sz w:val="28"/>
          <w:szCs w:val="28"/>
        </w:rPr>
        <w:br/>
        <w:t>2021 года зарегистрировано:</w:t>
      </w:r>
    </w:p>
    <w:p w:rsidR="000C1443" w:rsidRPr="009B430C" w:rsidRDefault="000C1443" w:rsidP="000C1443">
      <w:pPr>
        <w:ind w:firstLine="720"/>
        <w:jc w:val="both"/>
        <w:rPr>
          <w:sz w:val="28"/>
          <w:szCs w:val="28"/>
        </w:rPr>
      </w:pPr>
      <w:r w:rsidRPr="009B430C">
        <w:rPr>
          <w:sz w:val="28"/>
          <w:szCs w:val="28"/>
        </w:rPr>
        <w:t>- 3</w:t>
      </w:r>
      <w:r>
        <w:rPr>
          <w:sz w:val="28"/>
          <w:szCs w:val="28"/>
        </w:rPr>
        <w:t>37 действующих</w:t>
      </w:r>
      <w:r w:rsidRPr="009B430C">
        <w:rPr>
          <w:sz w:val="28"/>
          <w:szCs w:val="28"/>
        </w:rPr>
        <w:t xml:space="preserve"> лицензи</w:t>
      </w:r>
      <w:r>
        <w:rPr>
          <w:sz w:val="28"/>
          <w:szCs w:val="28"/>
        </w:rPr>
        <w:t>й</w:t>
      </w:r>
      <w:r w:rsidRPr="009B430C">
        <w:rPr>
          <w:sz w:val="28"/>
          <w:szCs w:val="28"/>
        </w:rPr>
        <w:t xml:space="preserve"> на розничную продажу алкогольной продукции;</w:t>
      </w:r>
    </w:p>
    <w:p w:rsidR="000C1443" w:rsidRPr="00564FA8" w:rsidRDefault="000C1443" w:rsidP="000C1443">
      <w:pPr>
        <w:ind w:firstLine="720"/>
        <w:jc w:val="both"/>
        <w:rPr>
          <w:sz w:val="28"/>
          <w:szCs w:val="28"/>
        </w:rPr>
      </w:pPr>
      <w:r w:rsidRPr="009B430C">
        <w:rPr>
          <w:sz w:val="28"/>
          <w:szCs w:val="28"/>
        </w:rPr>
        <w:t>- 3</w:t>
      </w:r>
      <w:r>
        <w:rPr>
          <w:sz w:val="28"/>
          <w:szCs w:val="28"/>
        </w:rPr>
        <w:t>15</w:t>
      </w:r>
      <w:r w:rsidRPr="009B430C">
        <w:rPr>
          <w:sz w:val="28"/>
          <w:szCs w:val="28"/>
        </w:rPr>
        <w:t xml:space="preserve"> юридических лиц, осуществляю</w:t>
      </w:r>
      <w:r>
        <w:rPr>
          <w:sz w:val="28"/>
          <w:szCs w:val="28"/>
        </w:rPr>
        <w:t>щих</w:t>
      </w:r>
      <w:r w:rsidRPr="009B430C">
        <w:rPr>
          <w:sz w:val="28"/>
          <w:szCs w:val="28"/>
        </w:rPr>
        <w:t xml:space="preserve"> розничную продажу </w:t>
      </w:r>
      <w:r w:rsidRPr="00564FA8">
        <w:rPr>
          <w:sz w:val="28"/>
          <w:szCs w:val="28"/>
        </w:rPr>
        <w:t>алкогольной продукции;</w:t>
      </w:r>
    </w:p>
    <w:p w:rsidR="000C1443" w:rsidRPr="009B430C" w:rsidRDefault="000C1443" w:rsidP="000C1443">
      <w:pPr>
        <w:ind w:firstLine="720"/>
        <w:jc w:val="both"/>
        <w:rPr>
          <w:sz w:val="28"/>
          <w:szCs w:val="28"/>
        </w:rPr>
      </w:pPr>
      <w:r w:rsidRPr="00564FA8">
        <w:rPr>
          <w:sz w:val="28"/>
          <w:szCs w:val="28"/>
        </w:rPr>
        <w:t>- 2899 мест нахождения обособленных подразделений лицензиатов.</w:t>
      </w:r>
    </w:p>
    <w:p w:rsidR="000C1443" w:rsidRPr="00E04028" w:rsidRDefault="000C1443" w:rsidP="000C1443">
      <w:pPr>
        <w:ind w:firstLine="720"/>
        <w:jc w:val="both"/>
        <w:rPr>
          <w:color w:val="000000"/>
          <w:sz w:val="28"/>
          <w:szCs w:val="28"/>
        </w:rPr>
      </w:pPr>
      <w:r>
        <w:rPr>
          <w:sz w:val="28"/>
          <w:szCs w:val="28"/>
        </w:rPr>
        <w:t xml:space="preserve">2. </w:t>
      </w:r>
      <w:r w:rsidRPr="009B430C">
        <w:rPr>
          <w:sz w:val="28"/>
          <w:szCs w:val="28"/>
        </w:rPr>
        <w:t xml:space="preserve">В </w:t>
      </w:r>
      <w:r w:rsidRPr="00A469A0">
        <w:rPr>
          <w:sz w:val="28"/>
          <w:szCs w:val="28"/>
        </w:rPr>
        <w:t xml:space="preserve">области лицензирования розничной продажи алкогольной продукции за отчетный </w:t>
      </w:r>
      <w:r w:rsidRPr="00E04028">
        <w:rPr>
          <w:color w:val="000000"/>
          <w:sz w:val="28"/>
          <w:szCs w:val="28"/>
        </w:rPr>
        <w:t>период принято 55 заявлений.</w:t>
      </w:r>
    </w:p>
    <w:p w:rsidR="000C1443" w:rsidRPr="009B430C" w:rsidRDefault="000C1443" w:rsidP="000C1443">
      <w:pPr>
        <w:ind w:firstLine="720"/>
        <w:jc w:val="both"/>
        <w:rPr>
          <w:sz w:val="28"/>
          <w:szCs w:val="28"/>
        </w:rPr>
      </w:pPr>
      <w:r w:rsidRPr="00E04028">
        <w:rPr>
          <w:color w:val="000000"/>
          <w:sz w:val="28"/>
          <w:szCs w:val="28"/>
        </w:rPr>
        <w:t>Выдано – 3 лицензии. Переоформлено – 42 лицензии, досрочно прекращено действие 6 лицензий</w:t>
      </w:r>
      <w:r w:rsidRPr="00564FA8">
        <w:rPr>
          <w:sz w:val="28"/>
          <w:szCs w:val="28"/>
        </w:rPr>
        <w:t xml:space="preserve">, продлено действие – 6 лицензий. Отказано </w:t>
      </w:r>
      <w:r w:rsidRPr="00564FA8">
        <w:rPr>
          <w:sz w:val="28"/>
          <w:szCs w:val="28"/>
        </w:rPr>
        <w:br/>
        <w:t>в переоформлении – 9 юридическим лицам. Проведено проверок – 62, из них: 40 – документарных, 22</w:t>
      </w:r>
      <w:r w:rsidRPr="00A469A0">
        <w:rPr>
          <w:sz w:val="28"/>
          <w:szCs w:val="28"/>
        </w:rPr>
        <w:t xml:space="preserve"> – выездных.</w:t>
      </w:r>
      <w:r w:rsidRPr="009B430C">
        <w:rPr>
          <w:sz w:val="28"/>
          <w:szCs w:val="28"/>
        </w:rPr>
        <w:t xml:space="preserve"> </w:t>
      </w:r>
    </w:p>
    <w:p w:rsidR="000C1443" w:rsidRPr="009B430C" w:rsidRDefault="000C1443" w:rsidP="000C1443">
      <w:pPr>
        <w:ind w:firstLine="720"/>
        <w:jc w:val="both"/>
        <w:rPr>
          <w:sz w:val="28"/>
          <w:szCs w:val="28"/>
        </w:rPr>
      </w:pPr>
      <w:r>
        <w:rPr>
          <w:sz w:val="28"/>
          <w:szCs w:val="28"/>
        </w:rPr>
        <w:t xml:space="preserve">3. </w:t>
      </w:r>
      <w:r w:rsidRPr="009B430C">
        <w:rPr>
          <w:sz w:val="28"/>
          <w:szCs w:val="28"/>
        </w:rPr>
        <w:t>Направлена информация в Министерство экономического развития Забайкальского края о реализации плана «Быстрых побед», о респондентах, которым оказана государственная услуг</w:t>
      </w:r>
      <w:r>
        <w:rPr>
          <w:sz w:val="28"/>
          <w:szCs w:val="28"/>
        </w:rPr>
        <w:t>а</w:t>
      </w:r>
      <w:r w:rsidRPr="009B430C">
        <w:rPr>
          <w:sz w:val="28"/>
          <w:szCs w:val="28"/>
        </w:rPr>
        <w:t xml:space="preserve"> «Выдача лицензий на розничную продажу алкогольной продукции».</w:t>
      </w:r>
    </w:p>
    <w:p w:rsidR="000C1443" w:rsidRPr="009B430C" w:rsidRDefault="000C1443" w:rsidP="000C1443">
      <w:pPr>
        <w:ind w:firstLine="720"/>
        <w:jc w:val="both"/>
        <w:rPr>
          <w:sz w:val="28"/>
          <w:szCs w:val="28"/>
        </w:rPr>
      </w:pPr>
      <w:r w:rsidRPr="009B430C">
        <w:rPr>
          <w:sz w:val="28"/>
          <w:szCs w:val="28"/>
        </w:rPr>
        <w:lastRenderedPageBreak/>
        <w:t xml:space="preserve">В рамках мониторинга проведен анализ лицензионных дел, на предмет соответствия срока действия договоров аренды по каждому обособленному подразделению. </w:t>
      </w:r>
    </w:p>
    <w:p w:rsidR="000C1443" w:rsidRPr="009B430C" w:rsidRDefault="000C1443" w:rsidP="000C1443">
      <w:pPr>
        <w:ind w:firstLine="720"/>
        <w:jc w:val="both"/>
        <w:rPr>
          <w:sz w:val="28"/>
          <w:szCs w:val="28"/>
        </w:rPr>
      </w:pPr>
      <w:r>
        <w:rPr>
          <w:sz w:val="28"/>
          <w:szCs w:val="28"/>
        </w:rPr>
        <w:t xml:space="preserve">4. </w:t>
      </w:r>
      <w:r w:rsidRPr="009B430C">
        <w:rPr>
          <w:sz w:val="28"/>
          <w:szCs w:val="28"/>
        </w:rPr>
        <w:t xml:space="preserve">Проведен анализ торговых объектов, исключенных из лицензий </w:t>
      </w:r>
      <w:r>
        <w:rPr>
          <w:sz w:val="28"/>
          <w:szCs w:val="28"/>
        </w:rPr>
        <w:br/>
      </w:r>
      <w:r w:rsidRPr="009B430C">
        <w:rPr>
          <w:sz w:val="28"/>
          <w:szCs w:val="28"/>
        </w:rPr>
        <w:t>на розничную продажу алкогольной продукции и розничную продажу алкогольной продукции при оказании услуг общественного питания.</w:t>
      </w:r>
    </w:p>
    <w:p w:rsidR="000C1443" w:rsidRDefault="000C1443" w:rsidP="000C1443">
      <w:pPr>
        <w:pStyle w:val="a3"/>
        <w:spacing w:after="200" w:line="276" w:lineRule="auto"/>
        <w:ind w:left="360"/>
        <w:jc w:val="center"/>
        <w:rPr>
          <w:b/>
          <w:sz w:val="28"/>
          <w:szCs w:val="28"/>
        </w:rPr>
      </w:pPr>
    </w:p>
    <w:p w:rsidR="000C1443" w:rsidRPr="00553029" w:rsidRDefault="000C1443" w:rsidP="000C1443">
      <w:pPr>
        <w:pStyle w:val="a3"/>
        <w:spacing w:after="200" w:line="276" w:lineRule="auto"/>
        <w:ind w:left="360"/>
        <w:jc w:val="center"/>
        <w:rPr>
          <w:b/>
          <w:sz w:val="28"/>
          <w:szCs w:val="28"/>
        </w:rPr>
      </w:pPr>
      <w:r w:rsidRPr="00553029">
        <w:rPr>
          <w:b/>
          <w:sz w:val="28"/>
          <w:szCs w:val="28"/>
        </w:rPr>
        <w:t xml:space="preserve">Основные задачи на </w:t>
      </w:r>
      <w:r>
        <w:rPr>
          <w:b/>
          <w:sz w:val="28"/>
          <w:szCs w:val="28"/>
        </w:rPr>
        <w:t>июнь</w:t>
      </w:r>
      <w:r w:rsidRPr="00553029">
        <w:rPr>
          <w:b/>
          <w:sz w:val="28"/>
          <w:szCs w:val="28"/>
        </w:rPr>
        <w:t xml:space="preserve"> 2021 года.</w:t>
      </w:r>
    </w:p>
    <w:p w:rsidR="000C1443" w:rsidRPr="00553029" w:rsidRDefault="000C1443" w:rsidP="000C1443">
      <w:pPr>
        <w:ind w:firstLine="708"/>
        <w:jc w:val="both"/>
        <w:rPr>
          <w:sz w:val="28"/>
          <w:szCs w:val="28"/>
        </w:rPr>
      </w:pPr>
      <w:r w:rsidRPr="00553029">
        <w:rPr>
          <w:sz w:val="28"/>
          <w:szCs w:val="28"/>
        </w:rPr>
        <w:t xml:space="preserve">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в рамках предоставления государственной услуги «Выдача лицензии на розничную продажу алкогольной продукции». </w:t>
      </w:r>
    </w:p>
    <w:p w:rsidR="00B04FEF" w:rsidRPr="00654501" w:rsidRDefault="00B04FEF" w:rsidP="00CF0CCF">
      <w:pPr>
        <w:jc w:val="both"/>
        <w:rPr>
          <w:b/>
          <w:i/>
          <w:sz w:val="26"/>
          <w:szCs w:val="26"/>
          <w:highlight w:val="yellow"/>
        </w:rPr>
      </w:pPr>
    </w:p>
    <w:p w:rsidR="00FF3569" w:rsidRPr="00B1047D" w:rsidRDefault="00CF0CCF" w:rsidP="001206C7">
      <w:pPr>
        <w:jc w:val="center"/>
        <w:rPr>
          <w:b/>
          <w:sz w:val="28"/>
          <w:szCs w:val="28"/>
          <w:u w:val="single"/>
        </w:rPr>
      </w:pPr>
      <w:r w:rsidRPr="00B1047D">
        <w:rPr>
          <w:b/>
          <w:sz w:val="28"/>
          <w:szCs w:val="28"/>
          <w:u w:val="single"/>
        </w:rPr>
        <w:t xml:space="preserve">В области установления тарифов (цен) </w:t>
      </w:r>
      <w:r w:rsidRPr="00B1047D">
        <w:rPr>
          <w:b/>
          <w:sz w:val="28"/>
          <w:szCs w:val="28"/>
          <w:u w:val="single"/>
        </w:rPr>
        <w:br/>
        <w:t>в регулируемых сферах экономической деятельности</w:t>
      </w:r>
      <w:r w:rsidR="00E760E2" w:rsidRPr="00B1047D">
        <w:rPr>
          <w:b/>
          <w:sz w:val="28"/>
          <w:szCs w:val="28"/>
          <w:u w:val="single"/>
        </w:rPr>
        <w:t>:</w:t>
      </w:r>
    </w:p>
    <w:p w:rsidR="00FF3569" w:rsidRPr="00B1047D" w:rsidRDefault="00FF3569" w:rsidP="00FF3569">
      <w:pPr>
        <w:pStyle w:val="a3"/>
        <w:ind w:left="0" w:firstLine="708"/>
        <w:jc w:val="both"/>
        <w:rPr>
          <w:sz w:val="28"/>
          <w:szCs w:val="28"/>
        </w:rPr>
      </w:pPr>
    </w:p>
    <w:p w:rsidR="00976080" w:rsidRDefault="00976080" w:rsidP="00976080">
      <w:pPr>
        <w:ind w:firstLine="709"/>
        <w:jc w:val="both"/>
        <w:rPr>
          <w:sz w:val="28"/>
          <w:szCs w:val="28"/>
        </w:rPr>
      </w:pPr>
      <w:r>
        <w:rPr>
          <w:sz w:val="28"/>
          <w:szCs w:val="28"/>
        </w:rPr>
        <w:t>За период с 1 по 25 июня 2021 года специалистами отдела проведена следующая работа.</w:t>
      </w:r>
    </w:p>
    <w:p w:rsidR="00976080" w:rsidRDefault="00976080" w:rsidP="00976080">
      <w:pPr>
        <w:jc w:val="center"/>
        <w:rPr>
          <w:b/>
          <w:sz w:val="28"/>
          <w:szCs w:val="28"/>
        </w:rPr>
      </w:pPr>
    </w:p>
    <w:p w:rsidR="00976080" w:rsidRDefault="00976080" w:rsidP="00976080">
      <w:pPr>
        <w:jc w:val="center"/>
        <w:rPr>
          <w:b/>
          <w:sz w:val="28"/>
          <w:szCs w:val="28"/>
        </w:rPr>
      </w:pPr>
      <w:r>
        <w:rPr>
          <w:b/>
          <w:sz w:val="28"/>
          <w:szCs w:val="28"/>
        </w:rPr>
        <w:t xml:space="preserve">В области установления тарифов (цен) </w:t>
      </w:r>
      <w:r>
        <w:rPr>
          <w:b/>
          <w:sz w:val="28"/>
          <w:szCs w:val="28"/>
        </w:rPr>
        <w:br/>
        <w:t>в регулируемых сферах экономической деятельности</w:t>
      </w:r>
    </w:p>
    <w:p w:rsidR="00976080" w:rsidRDefault="00976080" w:rsidP="00976080">
      <w:pPr>
        <w:pStyle w:val="a3"/>
        <w:ind w:left="0" w:firstLine="708"/>
        <w:jc w:val="both"/>
        <w:rPr>
          <w:sz w:val="28"/>
          <w:szCs w:val="28"/>
        </w:rPr>
      </w:pPr>
    </w:p>
    <w:p w:rsidR="00976080" w:rsidRDefault="00976080" w:rsidP="00976080">
      <w:pPr>
        <w:pStyle w:val="a3"/>
        <w:numPr>
          <w:ilvl w:val="0"/>
          <w:numId w:val="31"/>
        </w:numPr>
        <w:tabs>
          <w:tab w:val="left" w:pos="993"/>
        </w:tabs>
        <w:ind w:left="0" w:firstLine="709"/>
        <w:jc w:val="both"/>
        <w:rPr>
          <w:sz w:val="28"/>
          <w:szCs w:val="28"/>
        </w:rPr>
      </w:pPr>
      <w:r>
        <w:rPr>
          <w:sz w:val="28"/>
          <w:szCs w:val="28"/>
        </w:rPr>
        <w:t xml:space="preserve">По установлению размера наценки </w:t>
      </w:r>
      <w:r>
        <w:rPr>
          <w:sz w:val="28"/>
          <w:szCs w:val="28"/>
          <w:lang w:eastAsia="ar-SA"/>
        </w:rPr>
        <w:t>на продукцию (товары), реализуемую на предприятиях общественного питания при общеобразовательных школах</w:t>
      </w:r>
      <w:r>
        <w:rPr>
          <w:sz w:val="28"/>
          <w:szCs w:val="28"/>
        </w:rPr>
        <w:t>:</w:t>
      </w:r>
    </w:p>
    <w:p w:rsidR="00976080" w:rsidRDefault="00976080" w:rsidP="00976080">
      <w:pPr>
        <w:tabs>
          <w:tab w:val="left" w:pos="993"/>
        </w:tabs>
        <w:ind w:firstLine="709"/>
        <w:jc w:val="both"/>
        <w:rPr>
          <w:sz w:val="28"/>
          <w:szCs w:val="28"/>
          <w:lang w:eastAsia="ar-SA"/>
        </w:rPr>
      </w:pPr>
      <w:r>
        <w:rPr>
          <w:sz w:val="28"/>
          <w:szCs w:val="28"/>
        </w:rPr>
        <w:t xml:space="preserve">На основании запрошенных документов проводится расчет наценки на школьное питание по УМП «ЮНРОС» за 2020 год на основании письма руководителя Департамента по развитию муниципальных образований Забайкальского края П.В. Волжина от 15 февраля 2021 года № 130-21 по обращению представителей Администрации муниципального района </w:t>
      </w:r>
      <w:r>
        <w:rPr>
          <w:sz w:val="28"/>
          <w:szCs w:val="28"/>
        </w:rPr>
        <w:br/>
        <w:t xml:space="preserve">«Город Краснокаменск и Краснокаменский район» на незапланированное решение РСТ Забайкальского края в части принятия новых предельных размеров наценок на школьное питание приказом от 30 декабря 2020 года № 635 «Об установлении предельных размеров наценок на </w:t>
      </w:r>
      <w:r>
        <w:rPr>
          <w:sz w:val="28"/>
          <w:szCs w:val="28"/>
          <w:lang w:eastAsia="ar-SA"/>
        </w:rPr>
        <w:t>продукцию (товары), реализуемую на предприятиях общественного питания при общеобразовательных школах на территории Забайкальского края», и составляется анализ.</w:t>
      </w:r>
    </w:p>
    <w:p w:rsidR="00976080" w:rsidRDefault="00976080" w:rsidP="00976080">
      <w:pPr>
        <w:pStyle w:val="a3"/>
        <w:numPr>
          <w:ilvl w:val="0"/>
          <w:numId w:val="31"/>
        </w:numPr>
        <w:tabs>
          <w:tab w:val="left" w:pos="993"/>
        </w:tabs>
        <w:ind w:left="0" w:firstLine="709"/>
        <w:jc w:val="both"/>
        <w:rPr>
          <w:sz w:val="28"/>
          <w:szCs w:val="28"/>
        </w:rPr>
      </w:pPr>
      <w:r>
        <w:rPr>
          <w:sz w:val="28"/>
          <w:szCs w:val="28"/>
        </w:rPr>
        <w:t xml:space="preserve">По установлению цен (тарифов) на топливо </w:t>
      </w:r>
      <w:r>
        <w:rPr>
          <w:sz w:val="28"/>
          <w:szCs w:val="28"/>
          <w:lang w:eastAsia="ar-SA"/>
        </w:rPr>
        <w:t>печное бытовое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Pr>
          <w:sz w:val="28"/>
          <w:szCs w:val="28"/>
        </w:rPr>
        <w:t xml:space="preserve">: </w:t>
      </w:r>
    </w:p>
    <w:p w:rsidR="00976080" w:rsidRDefault="00976080" w:rsidP="00976080">
      <w:pPr>
        <w:ind w:firstLine="709"/>
        <w:jc w:val="both"/>
        <w:rPr>
          <w:sz w:val="28"/>
          <w:szCs w:val="28"/>
        </w:rPr>
      </w:pPr>
      <w:r>
        <w:rPr>
          <w:sz w:val="28"/>
          <w:szCs w:val="28"/>
        </w:rPr>
        <w:t>Разработан новый шаблон по установлению цен на топливо твердое (дрова) на 2022 год с учетом расстояний от лесосеки до населенных пунктов на территории муниципального района.</w:t>
      </w:r>
    </w:p>
    <w:p w:rsidR="00976080" w:rsidRDefault="00976080" w:rsidP="00976080">
      <w:pPr>
        <w:pStyle w:val="a3"/>
        <w:numPr>
          <w:ilvl w:val="0"/>
          <w:numId w:val="31"/>
        </w:numPr>
        <w:autoSpaceDE w:val="0"/>
        <w:autoSpaceDN w:val="0"/>
        <w:adjustRightInd w:val="0"/>
        <w:ind w:left="142" w:firstLine="567"/>
        <w:jc w:val="both"/>
        <w:rPr>
          <w:sz w:val="28"/>
          <w:szCs w:val="28"/>
        </w:rPr>
      </w:pPr>
      <w:r>
        <w:rPr>
          <w:sz w:val="28"/>
          <w:szCs w:val="28"/>
        </w:rPr>
        <w:lastRenderedPageBreak/>
        <w:t>Анализ предельных оптовых и предельных розничных надбавок на лекарственные препараты, включенные в перечень жизненно необходимых и важнейших лекарственных препаратов:</w:t>
      </w:r>
    </w:p>
    <w:p w:rsidR="00976080" w:rsidRDefault="00976080" w:rsidP="00976080">
      <w:pPr>
        <w:pStyle w:val="a3"/>
        <w:autoSpaceDE w:val="0"/>
        <w:autoSpaceDN w:val="0"/>
        <w:adjustRightInd w:val="0"/>
        <w:ind w:left="0" w:firstLine="709"/>
        <w:jc w:val="both"/>
        <w:rPr>
          <w:sz w:val="28"/>
          <w:szCs w:val="28"/>
        </w:rPr>
      </w:pPr>
      <w:r>
        <w:rPr>
          <w:sz w:val="28"/>
          <w:szCs w:val="28"/>
        </w:rPr>
        <w:t>На текущий момент выделены 114 действующих аптечных организаций с разделением на зоны (Зона 1 – территория города Чита и города Краснокаменск, Зона 2 – остальная часть территории Забайкальского края) и разделением на наркотические препараты (с НП) и ненаркотические препараты (без НП):</w:t>
      </w:r>
    </w:p>
    <w:p w:rsidR="00976080" w:rsidRDefault="00976080" w:rsidP="00976080">
      <w:pPr>
        <w:pStyle w:val="a3"/>
        <w:autoSpaceDE w:val="0"/>
        <w:autoSpaceDN w:val="0"/>
        <w:adjustRightInd w:val="0"/>
        <w:ind w:left="0" w:firstLine="709"/>
        <w:jc w:val="both"/>
        <w:rPr>
          <w:sz w:val="28"/>
          <w:szCs w:val="28"/>
        </w:rPr>
      </w:pPr>
      <w:r>
        <w:rPr>
          <w:sz w:val="28"/>
          <w:szCs w:val="28"/>
        </w:rPr>
        <w:t>Зона 1:</w:t>
      </w:r>
    </w:p>
    <w:p w:rsidR="00976080" w:rsidRDefault="00976080" w:rsidP="00976080">
      <w:pPr>
        <w:pStyle w:val="a3"/>
        <w:autoSpaceDE w:val="0"/>
        <w:autoSpaceDN w:val="0"/>
        <w:adjustRightInd w:val="0"/>
        <w:ind w:left="0" w:firstLine="709"/>
        <w:jc w:val="both"/>
        <w:rPr>
          <w:sz w:val="28"/>
          <w:szCs w:val="28"/>
        </w:rPr>
      </w:pPr>
      <w:r>
        <w:rPr>
          <w:sz w:val="28"/>
          <w:szCs w:val="28"/>
        </w:rPr>
        <w:t>с НП – из 2 организаций шаблон заполнен одной аптечной организацией;</w:t>
      </w:r>
    </w:p>
    <w:p w:rsidR="00976080" w:rsidRDefault="00976080" w:rsidP="00976080">
      <w:pPr>
        <w:pStyle w:val="a3"/>
        <w:autoSpaceDE w:val="0"/>
        <w:autoSpaceDN w:val="0"/>
        <w:adjustRightInd w:val="0"/>
        <w:ind w:left="0" w:firstLine="709"/>
        <w:jc w:val="both"/>
        <w:rPr>
          <w:sz w:val="28"/>
          <w:szCs w:val="28"/>
        </w:rPr>
      </w:pPr>
      <w:r>
        <w:rPr>
          <w:sz w:val="28"/>
          <w:szCs w:val="28"/>
        </w:rPr>
        <w:t>без НП –из 35 аптек предоставили заполненный шаблон 9;</w:t>
      </w:r>
    </w:p>
    <w:p w:rsidR="00976080" w:rsidRDefault="00976080" w:rsidP="00976080">
      <w:pPr>
        <w:pStyle w:val="a3"/>
        <w:autoSpaceDE w:val="0"/>
        <w:autoSpaceDN w:val="0"/>
        <w:adjustRightInd w:val="0"/>
        <w:ind w:left="0" w:firstLine="709"/>
        <w:jc w:val="both"/>
        <w:rPr>
          <w:sz w:val="28"/>
          <w:szCs w:val="28"/>
        </w:rPr>
      </w:pPr>
      <w:r>
        <w:rPr>
          <w:sz w:val="28"/>
          <w:szCs w:val="28"/>
        </w:rPr>
        <w:t>Зона 2:</w:t>
      </w:r>
    </w:p>
    <w:p w:rsidR="00976080" w:rsidRDefault="00976080" w:rsidP="00976080">
      <w:pPr>
        <w:pStyle w:val="a3"/>
        <w:autoSpaceDE w:val="0"/>
        <w:autoSpaceDN w:val="0"/>
        <w:adjustRightInd w:val="0"/>
        <w:ind w:left="0" w:firstLine="709"/>
        <w:jc w:val="both"/>
        <w:rPr>
          <w:sz w:val="28"/>
          <w:szCs w:val="28"/>
        </w:rPr>
      </w:pPr>
      <w:r>
        <w:rPr>
          <w:sz w:val="28"/>
          <w:szCs w:val="28"/>
        </w:rPr>
        <w:t>с НП – из 13 аптечных организаций шаблон предоставили 4 аптеки;</w:t>
      </w:r>
    </w:p>
    <w:p w:rsidR="00976080" w:rsidRDefault="00976080" w:rsidP="00976080">
      <w:pPr>
        <w:pStyle w:val="a3"/>
        <w:autoSpaceDE w:val="0"/>
        <w:autoSpaceDN w:val="0"/>
        <w:adjustRightInd w:val="0"/>
        <w:ind w:left="0" w:firstLine="709"/>
        <w:jc w:val="both"/>
        <w:rPr>
          <w:sz w:val="28"/>
          <w:szCs w:val="28"/>
        </w:rPr>
      </w:pPr>
      <w:r>
        <w:rPr>
          <w:sz w:val="28"/>
          <w:szCs w:val="28"/>
        </w:rPr>
        <w:t>без НП –  из 88 аптечных организаций шаблон предоставил 40 аптек.</w:t>
      </w:r>
    </w:p>
    <w:p w:rsidR="00976080" w:rsidRDefault="00976080" w:rsidP="00976080">
      <w:pPr>
        <w:pStyle w:val="a3"/>
        <w:autoSpaceDE w:val="0"/>
        <w:autoSpaceDN w:val="0"/>
        <w:adjustRightInd w:val="0"/>
        <w:ind w:left="0" w:firstLine="709"/>
        <w:jc w:val="both"/>
        <w:rPr>
          <w:sz w:val="28"/>
          <w:szCs w:val="28"/>
        </w:rPr>
      </w:pPr>
      <w:r>
        <w:rPr>
          <w:sz w:val="28"/>
          <w:szCs w:val="28"/>
        </w:rPr>
        <w:t>Заполнены шаблоны по зоне 1 с НП и без НП и зона 2 с НП и без НП.</w:t>
      </w:r>
    </w:p>
    <w:p w:rsidR="00976080" w:rsidRDefault="00976080" w:rsidP="00976080">
      <w:pPr>
        <w:pStyle w:val="a6"/>
        <w:numPr>
          <w:ilvl w:val="0"/>
          <w:numId w:val="31"/>
        </w:numPr>
        <w:ind w:left="0" w:firstLine="709"/>
        <w:rPr>
          <w:szCs w:val="28"/>
        </w:rPr>
      </w:pPr>
      <w:r>
        <w:rPr>
          <w:szCs w:val="28"/>
        </w:rPr>
        <w:t xml:space="preserve">Установление </w:t>
      </w:r>
      <w:r>
        <w:rPr>
          <w:bCs/>
          <w:szCs w:val="28"/>
        </w:rPr>
        <w:t xml:space="preserve">ставок платы за услуги по технической инвентаризации жилищного фонда на территории Забайкальского края: </w:t>
      </w:r>
    </w:p>
    <w:p w:rsidR="00976080" w:rsidRDefault="00976080" w:rsidP="00976080">
      <w:pPr>
        <w:pStyle w:val="a6"/>
        <w:ind w:firstLine="709"/>
        <w:rPr>
          <w:bCs/>
          <w:szCs w:val="28"/>
        </w:rPr>
      </w:pPr>
      <w:r>
        <w:rPr>
          <w:bCs/>
          <w:szCs w:val="28"/>
        </w:rPr>
        <w:t xml:space="preserve">На основании заявления и предоставленных документов </w:t>
      </w:r>
      <w:r>
        <w:rPr>
          <w:bCs/>
          <w:szCs w:val="28"/>
        </w:rPr>
        <w:br/>
        <w:t>КГУП «Забайкальское БТИ» проводится анализ размеров ставок платы за услуги по технической инвентаризации жилищного фонда на территории Забайкальского края.</w:t>
      </w:r>
    </w:p>
    <w:p w:rsidR="00976080" w:rsidRDefault="00976080" w:rsidP="00976080">
      <w:pPr>
        <w:pStyle w:val="a6"/>
        <w:ind w:firstLine="708"/>
        <w:rPr>
          <w:b/>
          <w:szCs w:val="28"/>
        </w:rPr>
      </w:pPr>
    </w:p>
    <w:p w:rsidR="00976080" w:rsidRDefault="00976080" w:rsidP="00976080">
      <w:pPr>
        <w:pStyle w:val="a6"/>
        <w:ind w:firstLine="0"/>
        <w:jc w:val="center"/>
        <w:rPr>
          <w:b/>
          <w:szCs w:val="28"/>
        </w:rPr>
      </w:pPr>
      <w:r>
        <w:rPr>
          <w:b/>
          <w:szCs w:val="28"/>
        </w:rPr>
        <w:t>Иная деятельность</w:t>
      </w:r>
    </w:p>
    <w:p w:rsidR="00976080" w:rsidRDefault="00976080" w:rsidP="00976080">
      <w:pPr>
        <w:pStyle w:val="a6"/>
        <w:ind w:firstLine="0"/>
        <w:jc w:val="center"/>
        <w:rPr>
          <w:b/>
          <w:szCs w:val="28"/>
          <w:u w:val="single"/>
        </w:rPr>
      </w:pPr>
    </w:p>
    <w:p w:rsidR="00976080" w:rsidRDefault="00976080" w:rsidP="00976080">
      <w:pPr>
        <w:suppressAutoHyphens/>
        <w:ind w:firstLine="708"/>
        <w:contextualSpacing/>
        <w:jc w:val="both"/>
        <w:rPr>
          <w:sz w:val="28"/>
          <w:szCs w:val="28"/>
          <w:lang w:eastAsia="ar-SA"/>
        </w:rPr>
      </w:pPr>
      <w:r>
        <w:rPr>
          <w:sz w:val="28"/>
          <w:szCs w:val="28"/>
          <w:lang w:eastAsia="ar-SA"/>
        </w:rPr>
        <w:t xml:space="preserve">Подготовлены и направлены письма по запросам и предложениям (в пределах полномочий Службы): </w:t>
      </w:r>
    </w:p>
    <w:p w:rsidR="00976080" w:rsidRDefault="00976080" w:rsidP="00976080">
      <w:pPr>
        <w:suppressAutoHyphens/>
        <w:ind w:firstLine="708"/>
        <w:contextualSpacing/>
        <w:jc w:val="both"/>
        <w:rPr>
          <w:sz w:val="28"/>
          <w:szCs w:val="28"/>
          <w:lang w:eastAsia="ar-SA"/>
        </w:rPr>
      </w:pPr>
      <w:r>
        <w:rPr>
          <w:sz w:val="28"/>
          <w:szCs w:val="28"/>
          <w:lang w:eastAsia="ar-SA"/>
        </w:rPr>
        <w:t>-в исполнительные органы государственной власти Забайкальского края и Российской Федерации, другие государственные органы – 24;</w:t>
      </w:r>
    </w:p>
    <w:p w:rsidR="00976080" w:rsidRDefault="00976080" w:rsidP="00976080">
      <w:pPr>
        <w:suppressAutoHyphens/>
        <w:ind w:firstLine="708"/>
        <w:contextualSpacing/>
        <w:jc w:val="both"/>
        <w:rPr>
          <w:sz w:val="28"/>
          <w:szCs w:val="28"/>
          <w:lang w:eastAsia="ar-SA"/>
        </w:rPr>
      </w:pPr>
      <w:r>
        <w:rPr>
          <w:sz w:val="28"/>
          <w:szCs w:val="28"/>
          <w:lang w:eastAsia="ar-SA"/>
        </w:rPr>
        <w:t>- в Прокуратуру Забайкальского края – 7;</w:t>
      </w:r>
    </w:p>
    <w:p w:rsidR="00976080" w:rsidRDefault="00976080" w:rsidP="00976080">
      <w:pPr>
        <w:suppressAutoHyphens/>
        <w:ind w:firstLine="708"/>
        <w:contextualSpacing/>
        <w:jc w:val="both"/>
        <w:rPr>
          <w:sz w:val="28"/>
          <w:szCs w:val="28"/>
          <w:lang w:eastAsia="ar-SA"/>
        </w:rPr>
      </w:pPr>
      <w:r>
        <w:rPr>
          <w:sz w:val="28"/>
          <w:szCs w:val="28"/>
          <w:lang w:eastAsia="ar-SA"/>
        </w:rPr>
        <w:t>- в УМВД по Забайкальскому краю – 4;</w:t>
      </w:r>
    </w:p>
    <w:p w:rsidR="00976080" w:rsidRDefault="00976080" w:rsidP="00976080">
      <w:pPr>
        <w:suppressAutoHyphens/>
        <w:ind w:firstLine="708"/>
        <w:contextualSpacing/>
        <w:jc w:val="both"/>
        <w:rPr>
          <w:sz w:val="28"/>
          <w:szCs w:val="28"/>
          <w:lang w:eastAsia="ar-SA"/>
        </w:rPr>
      </w:pPr>
      <w:r>
        <w:rPr>
          <w:sz w:val="28"/>
          <w:szCs w:val="28"/>
          <w:lang w:eastAsia="ar-SA"/>
        </w:rPr>
        <w:t>- регулируемым организациям – 7;</w:t>
      </w:r>
    </w:p>
    <w:p w:rsidR="00976080" w:rsidRDefault="00976080" w:rsidP="00976080">
      <w:pPr>
        <w:suppressAutoHyphens/>
        <w:ind w:firstLine="708"/>
        <w:contextualSpacing/>
        <w:jc w:val="both"/>
        <w:rPr>
          <w:sz w:val="28"/>
          <w:szCs w:val="28"/>
          <w:lang w:eastAsia="ar-SA"/>
        </w:rPr>
      </w:pPr>
      <w:r>
        <w:rPr>
          <w:sz w:val="28"/>
          <w:szCs w:val="28"/>
          <w:lang w:eastAsia="ar-SA"/>
        </w:rPr>
        <w:t>- главам муниципальных районов –1;</w:t>
      </w:r>
    </w:p>
    <w:p w:rsidR="00976080" w:rsidRDefault="00976080" w:rsidP="00976080">
      <w:pPr>
        <w:suppressAutoHyphens/>
        <w:ind w:firstLine="708"/>
        <w:contextualSpacing/>
        <w:jc w:val="both"/>
        <w:rPr>
          <w:sz w:val="28"/>
          <w:szCs w:val="28"/>
          <w:lang w:eastAsia="ar-SA"/>
        </w:rPr>
      </w:pPr>
      <w:r>
        <w:rPr>
          <w:sz w:val="28"/>
          <w:szCs w:val="28"/>
          <w:lang w:eastAsia="ar-SA"/>
        </w:rPr>
        <w:t>- гражданам – 0.</w:t>
      </w:r>
    </w:p>
    <w:p w:rsidR="00976080" w:rsidRDefault="00976080" w:rsidP="00976080">
      <w:pPr>
        <w:suppressAutoHyphens/>
        <w:ind w:firstLine="708"/>
        <w:contextualSpacing/>
        <w:jc w:val="both"/>
        <w:rPr>
          <w:rFonts w:eastAsiaTheme="minorEastAsia"/>
          <w:sz w:val="28"/>
          <w:szCs w:val="28"/>
        </w:rPr>
      </w:pPr>
      <w:r>
        <w:rPr>
          <w:sz w:val="28"/>
          <w:szCs w:val="28"/>
          <w:lang w:eastAsia="ar-SA"/>
        </w:rPr>
        <w:t xml:space="preserve">Проводится еженедельный мониторинг уровня цен на фиксированный набор продовольственных товаров на территории Забайкальского края. В мониторинге принимают участие все муниципальные районы, городские округа и муниципальные округа, осуществляется наблюдение за 40 группами продовольственных товаров. </w:t>
      </w:r>
      <w:r>
        <w:rPr>
          <w:sz w:val="28"/>
          <w:szCs w:val="28"/>
        </w:rPr>
        <w:t>Данные мониторинга направляются в ИОГВ (УМВД России по Забайкальскому краю, Прокуратура Забайкальского края, Министерство экономического развития Забайкальского края, УФАС по Забайкальскому краю, и.о. заместителя председателя Правительства Забайкальского края Щегловой И.С.).</w:t>
      </w:r>
    </w:p>
    <w:p w:rsidR="00976080" w:rsidRDefault="00976080" w:rsidP="00976080">
      <w:pPr>
        <w:suppressAutoHyphens/>
        <w:ind w:firstLine="708"/>
        <w:contextualSpacing/>
        <w:jc w:val="both"/>
        <w:rPr>
          <w:sz w:val="28"/>
          <w:szCs w:val="28"/>
        </w:rPr>
      </w:pPr>
      <w:r>
        <w:rPr>
          <w:sz w:val="28"/>
          <w:szCs w:val="28"/>
          <w:lang w:eastAsia="ar-SA"/>
        </w:rPr>
        <w:t xml:space="preserve">Проводится еженедельный оперативный мониторинг цен на противовирусные жизненно необходимые и важнейшие лекарственные препараты. </w:t>
      </w:r>
      <w:r>
        <w:rPr>
          <w:sz w:val="28"/>
          <w:szCs w:val="28"/>
        </w:rPr>
        <w:t xml:space="preserve">Информация направляется в Прокуратуру Забайкальского края и УМВД по Забайкальскому краю. </w:t>
      </w:r>
    </w:p>
    <w:p w:rsidR="00976080" w:rsidRDefault="00976080" w:rsidP="00976080">
      <w:pPr>
        <w:suppressAutoHyphens/>
        <w:ind w:firstLine="708"/>
        <w:contextualSpacing/>
        <w:jc w:val="both"/>
        <w:rPr>
          <w:sz w:val="28"/>
          <w:szCs w:val="28"/>
          <w:lang w:eastAsia="ar-SA"/>
        </w:rPr>
      </w:pPr>
    </w:p>
    <w:p w:rsidR="00976080" w:rsidRDefault="00976080" w:rsidP="00976080">
      <w:pPr>
        <w:suppressAutoHyphens/>
        <w:contextualSpacing/>
        <w:jc w:val="center"/>
        <w:rPr>
          <w:b/>
          <w:sz w:val="28"/>
          <w:szCs w:val="28"/>
          <w:lang w:eastAsia="ar-SA"/>
        </w:rPr>
      </w:pPr>
      <w:r>
        <w:rPr>
          <w:b/>
          <w:sz w:val="28"/>
          <w:szCs w:val="28"/>
          <w:lang w:eastAsia="ar-SA"/>
        </w:rPr>
        <w:lastRenderedPageBreak/>
        <w:t>Нормотворческая деятельность</w:t>
      </w:r>
    </w:p>
    <w:p w:rsidR="00976080" w:rsidRDefault="00976080" w:rsidP="00976080">
      <w:pPr>
        <w:ind w:firstLine="709"/>
        <w:jc w:val="both"/>
        <w:rPr>
          <w:color w:val="FF0000"/>
          <w:sz w:val="28"/>
          <w:szCs w:val="28"/>
          <w:lang w:eastAsia="ar-SA"/>
        </w:rPr>
      </w:pPr>
    </w:p>
    <w:p w:rsidR="00976080" w:rsidRDefault="00976080" w:rsidP="00976080">
      <w:pPr>
        <w:pStyle w:val="a3"/>
        <w:suppressAutoHyphens/>
        <w:ind w:left="0" w:firstLine="709"/>
        <w:jc w:val="both"/>
        <w:rPr>
          <w:sz w:val="28"/>
          <w:szCs w:val="28"/>
          <w:lang w:eastAsia="ar-SA"/>
        </w:rPr>
      </w:pPr>
      <w:r>
        <w:rPr>
          <w:sz w:val="28"/>
          <w:szCs w:val="28"/>
          <w:lang w:eastAsia="ar-SA"/>
        </w:rPr>
        <w:t xml:space="preserve">Завершено согласование проекта приказа РСТ Забайкальского края «Об утверждении порядка </w:t>
      </w:r>
      <w:r>
        <w:rPr>
          <w:sz w:val="28"/>
          <w:szCs w:val="28"/>
        </w:rPr>
        <w:t>государственного регулирования тарифов на перевозки пассажиров и багажа речным</w:t>
      </w:r>
      <w:r>
        <w:rPr>
          <w:spacing w:val="2"/>
          <w:sz w:val="28"/>
          <w:szCs w:val="28"/>
          <w:shd w:val="clear" w:color="auto" w:fill="FFFFFF"/>
        </w:rPr>
        <w:t xml:space="preserve"> транспортом в местном сообщении</w:t>
      </w:r>
      <w:r>
        <w:rPr>
          <w:sz w:val="28"/>
          <w:szCs w:val="28"/>
        </w:rPr>
        <w:t xml:space="preserve"> на территории Забайкальского края»</w:t>
      </w:r>
      <w:r>
        <w:rPr>
          <w:sz w:val="28"/>
          <w:szCs w:val="28"/>
          <w:lang w:eastAsia="ar-SA"/>
        </w:rPr>
        <w:t>, готовиться согласительная таблица.</w:t>
      </w:r>
    </w:p>
    <w:p w:rsidR="00976080" w:rsidRDefault="00976080" w:rsidP="00976080">
      <w:pPr>
        <w:ind w:firstLine="708"/>
        <w:jc w:val="both"/>
        <w:outlineLvl w:val="1"/>
        <w:rPr>
          <w:sz w:val="28"/>
          <w:szCs w:val="28"/>
          <w:lang w:eastAsia="ar-SA"/>
        </w:rPr>
      </w:pPr>
      <w:r>
        <w:rPr>
          <w:sz w:val="28"/>
          <w:szCs w:val="28"/>
          <w:lang w:eastAsia="ar-SA"/>
        </w:rPr>
        <w:t>Завершено согласование проекта постановления Правительства Забайкальского края «</w:t>
      </w:r>
      <w:r>
        <w:rPr>
          <w:sz w:val="28"/>
          <w:szCs w:val="28"/>
        </w:rPr>
        <w:t xml:space="preserve">Об утверждении </w:t>
      </w:r>
      <w:r>
        <w:rPr>
          <w:bCs/>
          <w:sz w:val="28"/>
          <w:szCs w:val="28"/>
        </w:rPr>
        <w:t>Порядка расчета предельных размеров наценок на продукцию (товар), реализуемую на предприятиях общественного питания при общеобразовательных учреждениях на территории Забайкальского края»</w:t>
      </w:r>
      <w:r>
        <w:rPr>
          <w:sz w:val="28"/>
          <w:szCs w:val="28"/>
          <w:lang w:eastAsia="ar-SA"/>
        </w:rPr>
        <w:t>, подготовлена согласительная таблица, будет назначена согласительная комиссия.</w:t>
      </w:r>
    </w:p>
    <w:p w:rsidR="00976080" w:rsidRDefault="00976080" w:rsidP="00976080">
      <w:pPr>
        <w:ind w:firstLine="708"/>
        <w:jc w:val="both"/>
        <w:outlineLvl w:val="1"/>
        <w:rPr>
          <w:sz w:val="28"/>
          <w:szCs w:val="28"/>
          <w:lang w:eastAsia="ar-SA"/>
        </w:rPr>
      </w:pPr>
      <w:r>
        <w:rPr>
          <w:sz w:val="28"/>
          <w:szCs w:val="28"/>
          <w:lang w:eastAsia="ar-SA"/>
        </w:rPr>
        <w:t>Завершено согласование проекта постановления Правительства Забайкальского края «</w:t>
      </w:r>
      <w:r>
        <w:rPr>
          <w:sz w:val="28"/>
          <w:szCs w:val="28"/>
        </w:rPr>
        <w:t xml:space="preserve">Об утверждении </w:t>
      </w:r>
      <w:r>
        <w:rPr>
          <w:bCs/>
          <w:sz w:val="28"/>
          <w:szCs w:val="28"/>
        </w:rPr>
        <w:t>Порядка государственного регулирования 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r>
        <w:rPr>
          <w:sz w:val="28"/>
          <w:szCs w:val="28"/>
          <w:lang w:eastAsia="ar-SA"/>
        </w:rPr>
        <w:t>, подготовлена согласительная таблица, будет назначена согласительная комиссия.</w:t>
      </w:r>
    </w:p>
    <w:p w:rsidR="00976080" w:rsidRDefault="00976080" w:rsidP="00976080">
      <w:pPr>
        <w:tabs>
          <w:tab w:val="left" w:pos="709"/>
        </w:tabs>
        <w:autoSpaceDE w:val="0"/>
        <w:autoSpaceDN w:val="0"/>
        <w:adjustRightInd w:val="0"/>
        <w:jc w:val="both"/>
        <w:rPr>
          <w:sz w:val="28"/>
          <w:szCs w:val="28"/>
          <w:lang w:eastAsia="ar-SA"/>
        </w:rPr>
      </w:pPr>
      <w:r>
        <w:rPr>
          <w:sz w:val="28"/>
          <w:szCs w:val="28"/>
          <w:lang w:eastAsia="ar-SA"/>
        </w:rPr>
        <w:tab/>
        <w:t>Принято постановление Правительства Забайкальского края «</w:t>
      </w:r>
      <w:r>
        <w:rPr>
          <w:rFonts w:ascii="Times New Roman CYR" w:hAnsi="Times New Roman CYR" w:cs="Times New Roman CYR"/>
          <w:bCs/>
          <w:sz w:val="28"/>
          <w:szCs w:val="28"/>
        </w:rPr>
        <w:t>О внесении изменения в пункт 13 Положения о Региональной службе по тарифам и ценообразованию Забайкальского края</w:t>
      </w:r>
      <w:r>
        <w:rPr>
          <w:sz w:val="28"/>
          <w:szCs w:val="28"/>
          <w:lang w:eastAsia="ar-SA"/>
        </w:rPr>
        <w:t>», утвержденное постановлением Правительства Забайкальского края от 16 мая 2017 года № 196.</w:t>
      </w:r>
    </w:p>
    <w:p w:rsidR="00976080" w:rsidRDefault="00976080" w:rsidP="00976080">
      <w:pPr>
        <w:tabs>
          <w:tab w:val="left" w:pos="709"/>
        </w:tabs>
        <w:autoSpaceDE w:val="0"/>
        <w:autoSpaceDN w:val="0"/>
        <w:adjustRightInd w:val="0"/>
        <w:jc w:val="both"/>
        <w:rPr>
          <w:rFonts w:eastAsiaTheme="minorEastAsia"/>
          <w:b/>
          <w:sz w:val="28"/>
          <w:szCs w:val="28"/>
        </w:rPr>
      </w:pPr>
      <w:r>
        <w:rPr>
          <w:sz w:val="28"/>
          <w:szCs w:val="28"/>
          <w:lang w:eastAsia="ar-SA"/>
        </w:rPr>
        <w:tab/>
      </w:r>
    </w:p>
    <w:p w:rsidR="00976080" w:rsidRDefault="00976080" w:rsidP="00976080">
      <w:pPr>
        <w:pStyle w:val="a3"/>
        <w:suppressAutoHyphens/>
        <w:ind w:left="0"/>
        <w:jc w:val="center"/>
        <w:rPr>
          <w:b/>
          <w:sz w:val="28"/>
          <w:szCs w:val="28"/>
        </w:rPr>
      </w:pPr>
      <w:r>
        <w:rPr>
          <w:b/>
          <w:sz w:val="28"/>
          <w:szCs w:val="28"/>
        </w:rPr>
        <w:t>Основные задачи на июль 2021 года</w:t>
      </w:r>
    </w:p>
    <w:p w:rsidR="00976080" w:rsidRDefault="00976080" w:rsidP="00976080">
      <w:pPr>
        <w:ind w:firstLine="709"/>
        <w:jc w:val="both"/>
        <w:rPr>
          <w:sz w:val="28"/>
          <w:szCs w:val="28"/>
          <w:lang w:eastAsia="ar-SA"/>
        </w:rPr>
      </w:pPr>
    </w:p>
    <w:p w:rsidR="00976080" w:rsidRDefault="00976080" w:rsidP="00976080">
      <w:pPr>
        <w:pStyle w:val="a3"/>
        <w:suppressAutoHyphens/>
        <w:ind w:left="0" w:firstLine="709"/>
        <w:jc w:val="both"/>
        <w:rPr>
          <w:sz w:val="28"/>
          <w:szCs w:val="28"/>
          <w:lang w:eastAsia="ar-SA"/>
        </w:rPr>
      </w:pPr>
      <w:r>
        <w:rPr>
          <w:sz w:val="28"/>
          <w:szCs w:val="28"/>
          <w:lang w:eastAsia="ar-SA"/>
        </w:rPr>
        <w:t xml:space="preserve">Подготовить согласительную таблицу к проекту приказа РСТ Забайкальского края «Об утверждении порядка </w:t>
      </w:r>
      <w:r>
        <w:rPr>
          <w:sz w:val="28"/>
          <w:szCs w:val="28"/>
        </w:rPr>
        <w:t>государственного регулирования тарифов на перевозки пассажиров и багажа речным</w:t>
      </w:r>
      <w:r>
        <w:rPr>
          <w:spacing w:val="2"/>
          <w:sz w:val="28"/>
          <w:szCs w:val="28"/>
          <w:shd w:val="clear" w:color="auto" w:fill="FFFFFF"/>
        </w:rPr>
        <w:t xml:space="preserve"> транспортом в местном сообщении</w:t>
      </w:r>
      <w:r>
        <w:rPr>
          <w:sz w:val="28"/>
          <w:szCs w:val="28"/>
        </w:rPr>
        <w:t xml:space="preserve"> на территории Забайкальского края»</w:t>
      </w:r>
      <w:r>
        <w:rPr>
          <w:sz w:val="28"/>
          <w:szCs w:val="28"/>
          <w:lang w:eastAsia="ar-SA"/>
        </w:rPr>
        <w:t>.</w:t>
      </w:r>
    </w:p>
    <w:p w:rsidR="00976080" w:rsidRDefault="00976080" w:rsidP="00976080">
      <w:pPr>
        <w:suppressAutoHyphens/>
        <w:ind w:firstLine="708"/>
        <w:contextualSpacing/>
        <w:jc w:val="both"/>
        <w:rPr>
          <w:sz w:val="28"/>
          <w:szCs w:val="28"/>
          <w:lang w:eastAsia="ar-SA"/>
        </w:rPr>
      </w:pPr>
      <w:r>
        <w:rPr>
          <w:sz w:val="28"/>
          <w:szCs w:val="28"/>
          <w:lang w:eastAsia="ar-SA"/>
        </w:rPr>
        <w:t>Согласовать и утвердить проект Порядка государственного регулирования наценок на продукцию (товары), реализуемую на предприятиях общественного питания при общеобразовательных школах.</w:t>
      </w:r>
    </w:p>
    <w:p w:rsidR="00976080" w:rsidRDefault="00976080" w:rsidP="00976080">
      <w:pPr>
        <w:suppressAutoHyphens/>
        <w:ind w:firstLine="708"/>
        <w:contextualSpacing/>
        <w:jc w:val="both"/>
        <w:rPr>
          <w:sz w:val="28"/>
          <w:szCs w:val="28"/>
          <w:lang w:eastAsia="ar-SA"/>
        </w:rPr>
      </w:pPr>
      <w:r>
        <w:rPr>
          <w:sz w:val="28"/>
          <w:szCs w:val="28"/>
          <w:lang w:eastAsia="ar-SA"/>
        </w:rPr>
        <w:t>Согласовать и утвердить проект Порядка государственного регулирования цен на топливо печное бытовое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976080" w:rsidRDefault="00976080" w:rsidP="00976080">
      <w:pPr>
        <w:tabs>
          <w:tab w:val="left" w:pos="709"/>
        </w:tabs>
        <w:autoSpaceDE w:val="0"/>
        <w:autoSpaceDN w:val="0"/>
        <w:adjustRightInd w:val="0"/>
        <w:jc w:val="both"/>
        <w:rPr>
          <w:rFonts w:eastAsiaTheme="minorEastAsia"/>
          <w:sz w:val="28"/>
          <w:szCs w:val="28"/>
        </w:rPr>
      </w:pPr>
      <w:r>
        <w:rPr>
          <w:sz w:val="28"/>
          <w:szCs w:val="28"/>
          <w:lang w:eastAsia="ar-SA"/>
        </w:rPr>
        <w:tab/>
      </w:r>
      <w:r>
        <w:rPr>
          <w:sz w:val="28"/>
          <w:szCs w:val="28"/>
        </w:rPr>
        <w:t>Продолжить работу по осуществлению оперативного мониторинга у</w:t>
      </w:r>
      <w:r>
        <w:rPr>
          <w:sz w:val="28"/>
          <w:szCs w:val="28"/>
          <w:lang w:eastAsia="ar-SA"/>
        </w:rPr>
        <w:t>ровня цен на фиксированный набор продовольственных товаров на территории Забайкальского края</w:t>
      </w:r>
      <w:r>
        <w:rPr>
          <w:sz w:val="28"/>
          <w:szCs w:val="28"/>
        </w:rPr>
        <w:t xml:space="preserve">. </w:t>
      </w:r>
    </w:p>
    <w:p w:rsidR="00976080" w:rsidRDefault="00976080" w:rsidP="00976080">
      <w:pPr>
        <w:suppressAutoHyphens/>
        <w:ind w:firstLine="708"/>
        <w:contextualSpacing/>
        <w:jc w:val="both"/>
        <w:rPr>
          <w:sz w:val="28"/>
          <w:szCs w:val="28"/>
          <w:lang w:eastAsia="ar-SA"/>
        </w:rPr>
      </w:pPr>
      <w:r>
        <w:rPr>
          <w:sz w:val="28"/>
          <w:szCs w:val="28"/>
        </w:rPr>
        <w:t xml:space="preserve">Продолжить работу по осуществлению </w:t>
      </w:r>
      <w:r>
        <w:rPr>
          <w:sz w:val="28"/>
          <w:szCs w:val="28"/>
          <w:lang w:eastAsia="ar-SA"/>
        </w:rPr>
        <w:t>еженедельного оперативного мониторинга цен на противовирусные жизненно необходимые и важнейшие лекарственные препараты.</w:t>
      </w:r>
    </w:p>
    <w:p w:rsidR="00976080" w:rsidRDefault="00976080" w:rsidP="00976080">
      <w:pPr>
        <w:suppressAutoHyphens/>
        <w:ind w:firstLine="708"/>
        <w:contextualSpacing/>
        <w:jc w:val="both"/>
        <w:rPr>
          <w:sz w:val="28"/>
          <w:szCs w:val="28"/>
          <w:lang w:eastAsia="ar-SA"/>
        </w:rPr>
      </w:pPr>
      <w:r>
        <w:rPr>
          <w:sz w:val="28"/>
          <w:szCs w:val="28"/>
          <w:lang w:eastAsia="ar-SA"/>
        </w:rPr>
        <w:lastRenderedPageBreak/>
        <w:t>Продолжить работу по даче ответов на обращения граждан, организаций, государственных и других органов.</w:t>
      </w:r>
    </w:p>
    <w:p w:rsidR="00976080" w:rsidRDefault="00976080" w:rsidP="00976080">
      <w:pPr>
        <w:suppressAutoHyphens/>
        <w:ind w:firstLine="708"/>
        <w:contextualSpacing/>
        <w:jc w:val="both"/>
        <w:rPr>
          <w:color w:val="FF0000"/>
          <w:sz w:val="28"/>
          <w:szCs w:val="28"/>
          <w:lang w:eastAsia="ar-SA"/>
        </w:rPr>
      </w:pPr>
    </w:p>
    <w:p w:rsidR="00FF3569" w:rsidRPr="00FB06B8" w:rsidRDefault="00FF3569" w:rsidP="00FF3569">
      <w:pPr>
        <w:suppressAutoHyphens/>
        <w:ind w:firstLine="708"/>
        <w:contextualSpacing/>
        <w:jc w:val="both"/>
        <w:rPr>
          <w:color w:val="FF0000"/>
          <w:sz w:val="28"/>
          <w:szCs w:val="28"/>
          <w:lang w:eastAsia="ar-SA"/>
        </w:rPr>
      </w:pPr>
      <w:bookmarkStart w:id="7" w:name="_GoBack"/>
      <w:bookmarkEnd w:id="7"/>
    </w:p>
    <w:p w:rsidR="007A3CAD" w:rsidRPr="007A3CAD" w:rsidRDefault="007A3CAD" w:rsidP="007A3CAD">
      <w:pPr>
        <w:suppressAutoHyphens/>
        <w:ind w:firstLine="708"/>
        <w:contextualSpacing/>
        <w:jc w:val="both"/>
        <w:rPr>
          <w:color w:val="FF0000"/>
          <w:sz w:val="28"/>
          <w:szCs w:val="28"/>
          <w:lang w:eastAsia="ar-SA"/>
        </w:rPr>
      </w:pPr>
    </w:p>
    <w:p w:rsidR="00AE3897" w:rsidRPr="001A3BA4" w:rsidRDefault="00AE3897" w:rsidP="00CF0CCF">
      <w:pPr>
        <w:jc w:val="center"/>
      </w:pPr>
    </w:p>
    <w:sectPr w:rsidR="00AE3897" w:rsidRPr="001A3BA4" w:rsidSect="000949B8">
      <w:headerReference w:type="default" r:id="rId8"/>
      <w:pgSz w:w="11906" w:h="16838"/>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66" w:rsidRDefault="00625866" w:rsidP="00D4308C">
      <w:r>
        <w:separator/>
      </w:r>
    </w:p>
  </w:endnote>
  <w:endnote w:type="continuationSeparator" w:id="0">
    <w:p w:rsidR="00625866" w:rsidRDefault="00625866" w:rsidP="00D4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66" w:rsidRDefault="00625866" w:rsidP="00D4308C">
      <w:r>
        <w:separator/>
      </w:r>
    </w:p>
  </w:footnote>
  <w:footnote w:type="continuationSeparator" w:id="0">
    <w:p w:rsidR="00625866" w:rsidRDefault="00625866" w:rsidP="00D43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87401"/>
      <w:docPartObj>
        <w:docPartGallery w:val="Page Numbers (Top of Page)"/>
        <w:docPartUnique/>
      </w:docPartObj>
    </w:sdtPr>
    <w:sdtEndPr/>
    <w:sdtContent>
      <w:p w:rsidR="00625866" w:rsidRDefault="00C013CC">
        <w:pPr>
          <w:pStyle w:val="a8"/>
          <w:jc w:val="center"/>
        </w:pPr>
        <w:r>
          <w:fldChar w:fldCharType="begin"/>
        </w:r>
        <w:r>
          <w:instrText>PAGE   \* MERGEFORMAT</w:instrText>
        </w:r>
        <w:r>
          <w:fldChar w:fldCharType="separate"/>
        </w:r>
        <w:r w:rsidR="00976080">
          <w:rPr>
            <w:noProof/>
          </w:rPr>
          <w:t>13</w:t>
        </w:r>
        <w:r>
          <w:rPr>
            <w:noProof/>
          </w:rPr>
          <w:fldChar w:fldCharType="end"/>
        </w:r>
      </w:p>
    </w:sdtContent>
  </w:sdt>
  <w:p w:rsidR="00625866" w:rsidRDefault="0062586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275"/>
    <w:multiLevelType w:val="hybridMultilevel"/>
    <w:tmpl w:val="883CE886"/>
    <w:lvl w:ilvl="0" w:tplc="153E34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BA9"/>
    <w:multiLevelType w:val="hybridMultilevel"/>
    <w:tmpl w:val="184CA01E"/>
    <w:lvl w:ilvl="0" w:tplc="A190B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990688"/>
    <w:multiLevelType w:val="hybridMultilevel"/>
    <w:tmpl w:val="581A3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55A29"/>
    <w:multiLevelType w:val="hybridMultilevel"/>
    <w:tmpl w:val="D018C80A"/>
    <w:lvl w:ilvl="0" w:tplc="663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E35CC1"/>
    <w:multiLevelType w:val="hybridMultilevel"/>
    <w:tmpl w:val="98349CC0"/>
    <w:lvl w:ilvl="0" w:tplc="CD8C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6A5D70"/>
    <w:multiLevelType w:val="hybridMultilevel"/>
    <w:tmpl w:val="0AF0FEF6"/>
    <w:lvl w:ilvl="0" w:tplc="A394D3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905C87"/>
    <w:multiLevelType w:val="hybridMultilevel"/>
    <w:tmpl w:val="7D28C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9C659C"/>
    <w:multiLevelType w:val="hybridMultilevel"/>
    <w:tmpl w:val="E3A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327156"/>
    <w:multiLevelType w:val="hybridMultilevel"/>
    <w:tmpl w:val="18CA5380"/>
    <w:lvl w:ilvl="0" w:tplc="A3267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E4D1509"/>
    <w:multiLevelType w:val="hybridMultilevel"/>
    <w:tmpl w:val="840E90A4"/>
    <w:lvl w:ilvl="0" w:tplc="95F0B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2A3477"/>
    <w:multiLevelType w:val="hybridMultilevel"/>
    <w:tmpl w:val="0EC62F58"/>
    <w:lvl w:ilvl="0" w:tplc="6922D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016CF7"/>
    <w:multiLevelType w:val="hybridMultilevel"/>
    <w:tmpl w:val="3B92A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227CE4"/>
    <w:multiLevelType w:val="hybridMultilevel"/>
    <w:tmpl w:val="2B4C8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4E58BB"/>
    <w:multiLevelType w:val="hybridMultilevel"/>
    <w:tmpl w:val="2FF088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48A542B"/>
    <w:multiLevelType w:val="hybridMultilevel"/>
    <w:tmpl w:val="DACAFE80"/>
    <w:lvl w:ilvl="0" w:tplc="4372EB3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D87853"/>
    <w:multiLevelType w:val="hybridMultilevel"/>
    <w:tmpl w:val="94027CE2"/>
    <w:lvl w:ilvl="0" w:tplc="9EF4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4A10D9"/>
    <w:multiLevelType w:val="hybridMultilevel"/>
    <w:tmpl w:val="E7A65C18"/>
    <w:lvl w:ilvl="0" w:tplc="C8866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D00657E"/>
    <w:multiLevelType w:val="hybridMultilevel"/>
    <w:tmpl w:val="5C2A454A"/>
    <w:lvl w:ilvl="0" w:tplc="C8866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21C7091"/>
    <w:multiLevelType w:val="hybridMultilevel"/>
    <w:tmpl w:val="40DA3F36"/>
    <w:lvl w:ilvl="0" w:tplc="C46C02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4E80911"/>
    <w:multiLevelType w:val="hybridMultilevel"/>
    <w:tmpl w:val="24566A06"/>
    <w:lvl w:ilvl="0" w:tplc="9EF4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EC16B8"/>
    <w:multiLevelType w:val="hybridMultilevel"/>
    <w:tmpl w:val="7D28CE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9C31FB"/>
    <w:multiLevelType w:val="hybridMultilevel"/>
    <w:tmpl w:val="5D724D8A"/>
    <w:lvl w:ilvl="0" w:tplc="9EF46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C04578B"/>
    <w:multiLevelType w:val="hybridMultilevel"/>
    <w:tmpl w:val="E82EDCC2"/>
    <w:lvl w:ilvl="0" w:tplc="177093F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BA4A87"/>
    <w:multiLevelType w:val="hybridMultilevel"/>
    <w:tmpl w:val="84041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37590"/>
    <w:multiLevelType w:val="hybridMultilevel"/>
    <w:tmpl w:val="D86662EA"/>
    <w:lvl w:ilvl="0" w:tplc="9EF4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7B3FBD"/>
    <w:multiLevelType w:val="hybridMultilevel"/>
    <w:tmpl w:val="2B4C8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E6D0B5C"/>
    <w:multiLevelType w:val="hybridMultilevel"/>
    <w:tmpl w:val="6A4AEF26"/>
    <w:lvl w:ilvl="0" w:tplc="306032FC">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C7151F7"/>
    <w:multiLevelType w:val="hybridMultilevel"/>
    <w:tmpl w:val="CF28D596"/>
    <w:lvl w:ilvl="0" w:tplc="CD9A37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00253E"/>
    <w:multiLevelType w:val="hybridMultilevel"/>
    <w:tmpl w:val="3D369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0"/>
  </w:num>
  <w:num w:numId="5">
    <w:abstractNumId w:val="23"/>
  </w:num>
  <w:num w:numId="6">
    <w:abstractNumId w:val="13"/>
  </w:num>
  <w:num w:numId="7">
    <w:abstractNumId w:val="6"/>
  </w:num>
  <w:num w:numId="8">
    <w:abstractNumId w:val="11"/>
  </w:num>
  <w:num w:numId="9">
    <w:abstractNumId w:val="25"/>
  </w:num>
  <w:num w:numId="10">
    <w:abstractNumId w:val="12"/>
  </w:num>
  <w:num w:numId="11">
    <w:abstractNumId w:val="24"/>
  </w:num>
  <w:num w:numId="12">
    <w:abstractNumId w:val="19"/>
  </w:num>
  <w:num w:numId="13">
    <w:abstractNumId w:val="2"/>
  </w:num>
  <w:num w:numId="14">
    <w:abstractNumId w:val="14"/>
  </w:num>
  <w:num w:numId="15">
    <w:abstractNumId w:val="1"/>
  </w:num>
  <w:num w:numId="16">
    <w:abstractNumId w:val="3"/>
  </w:num>
  <w:num w:numId="17">
    <w:abstractNumId w:val="8"/>
  </w:num>
  <w:num w:numId="18">
    <w:abstractNumId w:val="20"/>
  </w:num>
  <w:num w:numId="19">
    <w:abstractNumId w:val="28"/>
  </w:num>
  <w:num w:numId="20">
    <w:abstractNumId w:val="2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5"/>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35C3"/>
    <w:rsid w:val="000932AB"/>
    <w:rsid w:val="000949B8"/>
    <w:rsid w:val="000A4EAB"/>
    <w:rsid w:val="000C1443"/>
    <w:rsid w:val="000C2F9F"/>
    <w:rsid w:val="000D1BDB"/>
    <w:rsid w:val="000E39CA"/>
    <w:rsid w:val="001206C7"/>
    <w:rsid w:val="00123327"/>
    <w:rsid w:val="00153D57"/>
    <w:rsid w:val="0016236E"/>
    <w:rsid w:val="001A024F"/>
    <w:rsid w:val="001A3BA4"/>
    <w:rsid w:val="001C4AF2"/>
    <w:rsid w:val="001F1937"/>
    <w:rsid w:val="002379AF"/>
    <w:rsid w:val="0024589F"/>
    <w:rsid w:val="002779CD"/>
    <w:rsid w:val="00277B97"/>
    <w:rsid w:val="002C3C30"/>
    <w:rsid w:val="002C5908"/>
    <w:rsid w:val="002F11E5"/>
    <w:rsid w:val="003030F8"/>
    <w:rsid w:val="00305054"/>
    <w:rsid w:val="00306225"/>
    <w:rsid w:val="00335548"/>
    <w:rsid w:val="003412CE"/>
    <w:rsid w:val="003652DA"/>
    <w:rsid w:val="003E3243"/>
    <w:rsid w:val="00417A41"/>
    <w:rsid w:val="00432914"/>
    <w:rsid w:val="004347DB"/>
    <w:rsid w:val="00440FD7"/>
    <w:rsid w:val="00447C9C"/>
    <w:rsid w:val="00467FB6"/>
    <w:rsid w:val="00470D15"/>
    <w:rsid w:val="00483AFD"/>
    <w:rsid w:val="004D35C3"/>
    <w:rsid w:val="004D7713"/>
    <w:rsid w:val="004D7FC3"/>
    <w:rsid w:val="004E0DE1"/>
    <w:rsid w:val="004E397F"/>
    <w:rsid w:val="004F38EF"/>
    <w:rsid w:val="00523963"/>
    <w:rsid w:val="00531A35"/>
    <w:rsid w:val="005500CA"/>
    <w:rsid w:val="00550D09"/>
    <w:rsid w:val="00552AF4"/>
    <w:rsid w:val="0057655D"/>
    <w:rsid w:val="005915D2"/>
    <w:rsid w:val="00596B01"/>
    <w:rsid w:val="005A5E0D"/>
    <w:rsid w:val="005E4C5E"/>
    <w:rsid w:val="00613BEF"/>
    <w:rsid w:val="00625866"/>
    <w:rsid w:val="00625AD5"/>
    <w:rsid w:val="00654501"/>
    <w:rsid w:val="0068163F"/>
    <w:rsid w:val="0068486B"/>
    <w:rsid w:val="006979B8"/>
    <w:rsid w:val="006B38CF"/>
    <w:rsid w:val="006D2813"/>
    <w:rsid w:val="006F7AF9"/>
    <w:rsid w:val="00703722"/>
    <w:rsid w:val="00712B61"/>
    <w:rsid w:val="00763072"/>
    <w:rsid w:val="007A3CAD"/>
    <w:rsid w:val="007A7998"/>
    <w:rsid w:val="007B36BE"/>
    <w:rsid w:val="008050B0"/>
    <w:rsid w:val="008333EB"/>
    <w:rsid w:val="00867B28"/>
    <w:rsid w:val="00884C9F"/>
    <w:rsid w:val="00896450"/>
    <w:rsid w:val="008B3920"/>
    <w:rsid w:val="008F7D49"/>
    <w:rsid w:val="00902C55"/>
    <w:rsid w:val="009307B1"/>
    <w:rsid w:val="00940A02"/>
    <w:rsid w:val="00954E4F"/>
    <w:rsid w:val="0096465F"/>
    <w:rsid w:val="00976080"/>
    <w:rsid w:val="00977EDD"/>
    <w:rsid w:val="00987F95"/>
    <w:rsid w:val="00990B0C"/>
    <w:rsid w:val="009A0A54"/>
    <w:rsid w:val="009B2DF7"/>
    <w:rsid w:val="009E323C"/>
    <w:rsid w:val="00A320D7"/>
    <w:rsid w:val="00A8321C"/>
    <w:rsid w:val="00A92D03"/>
    <w:rsid w:val="00A9326A"/>
    <w:rsid w:val="00AD3273"/>
    <w:rsid w:val="00AE3897"/>
    <w:rsid w:val="00AF75DE"/>
    <w:rsid w:val="00B04FEF"/>
    <w:rsid w:val="00B1047D"/>
    <w:rsid w:val="00B35A9A"/>
    <w:rsid w:val="00B83CF8"/>
    <w:rsid w:val="00B91EB7"/>
    <w:rsid w:val="00B95A6B"/>
    <w:rsid w:val="00BC461D"/>
    <w:rsid w:val="00BF487B"/>
    <w:rsid w:val="00C013CC"/>
    <w:rsid w:val="00C16C5D"/>
    <w:rsid w:val="00C323AA"/>
    <w:rsid w:val="00C5254C"/>
    <w:rsid w:val="00C55C16"/>
    <w:rsid w:val="00C620A8"/>
    <w:rsid w:val="00C96831"/>
    <w:rsid w:val="00CC1E3F"/>
    <w:rsid w:val="00CC239F"/>
    <w:rsid w:val="00CE359B"/>
    <w:rsid w:val="00CF0CCF"/>
    <w:rsid w:val="00D06E34"/>
    <w:rsid w:val="00D151F7"/>
    <w:rsid w:val="00D263CF"/>
    <w:rsid w:val="00D307F0"/>
    <w:rsid w:val="00D320DC"/>
    <w:rsid w:val="00D4308C"/>
    <w:rsid w:val="00D50E23"/>
    <w:rsid w:val="00E26509"/>
    <w:rsid w:val="00E36DA3"/>
    <w:rsid w:val="00E47D1C"/>
    <w:rsid w:val="00E550D4"/>
    <w:rsid w:val="00E63008"/>
    <w:rsid w:val="00E716B8"/>
    <w:rsid w:val="00E760E2"/>
    <w:rsid w:val="00E979CA"/>
    <w:rsid w:val="00ED0203"/>
    <w:rsid w:val="00EE3BFA"/>
    <w:rsid w:val="00EE53BB"/>
    <w:rsid w:val="00EE5A06"/>
    <w:rsid w:val="00F12E0D"/>
    <w:rsid w:val="00F309F7"/>
    <w:rsid w:val="00F50784"/>
    <w:rsid w:val="00F57F0A"/>
    <w:rsid w:val="00F6480B"/>
    <w:rsid w:val="00F7712B"/>
    <w:rsid w:val="00FA1309"/>
    <w:rsid w:val="00FB4A3D"/>
    <w:rsid w:val="00FB5670"/>
    <w:rsid w:val="00FF3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72047-CC3F-49C7-A895-6211F85F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3BFA"/>
    <w:pPr>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BFA"/>
    <w:rPr>
      <w:rFonts w:ascii="Arial" w:eastAsiaTheme="minorEastAsia" w:hAnsi="Arial" w:cs="Arial"/>
      <w:b/>
      <w:bCs/>
      <w:color w:val="26282F"/>
      <w:sz w:val="24"/>
      <w:szCs w:val="24"/>
      <w:lang w:eastAsia="ru-RU"/>
    </w:rPr>
  </w:style>
  <w:style w:type="paragraph" w:styleId="a3">
    <w:name w:val="List Paragraph"/>
    <w:basedOn w:val="a"/>
    <w:uiPriority w:val="34"/>
    <w:qFormat/>
    <w:rsid w:val="00AE3897"/>
    <w:pPr>
      <w:ind w:left="720"/>
      <w:contextualSpacing/>
    </w:pPr>
  </w:style>
  <w:style w:type="paragraph" w:styleId="a4">
    <w:name w:val="Balloon Text"/>
    <w:basedOn w:val="a"/>
    <w:link w:val="a5"/>
    <w:uiPriority w:val="99"/>
    <w:semiHidden/>
    <w:unhideWhenUsed/>
    <w:rsid w:val="00D263CF"/>
    <w:rPr>
      <w:rFonts w:ascii="Tahoma" w:hAnsi="Tahoma" w:cs="Tahoma"/>
      <w:sz w:val="16"/>
      <w:szCs w:val="16"/>
    </w:rPr>
  </w:style>
  <w:style w:type="character" w:customStyle="1" w:styleId="a5">
    <w:name w:val="Текст выноски Знак"/>
    <w:basedOn w:val="a0"/>
    <w:link w:val="a4"/>
    <w:uiPriority w:val="99"/>
    <w:semiHidden/>
    <w:rsid w:val="00D263CF"/>
    <w:rPr>
      <w:rFonts w:ascii="Tahoma" w:eastAsia="Times New Roman" w:hAnsi="Tahoma" w:cs="Tahoma"/>
      <w:sz w:val="16"/>
      <w:szCs w:val="16"/>
      <w:lang w:eastAsia="ru-RU"/>
    </w:rPr>
  </w:style>
  <w:style w:type="paragraph" w:styleId="a6">
    <w:name w:val="Body Text Indent"/>
    <w:basedOn w:val="a"/>
    <w:link w:val="a7"/>
    <w:rsid w:val="00D263CF"/>
    <w:pPr>
      <w:ind w:firstLine="851"/>
      <w:jc w:val="both"/>
    </w:pPr>
    <w:rPr>
      <w:sz w:val="28"/>
    </w:rPr>
  </w:style>
  <w:style w:type="character" w:customStyle="1" w:styleId="a7">
    <w:name w:val="Основной текст с отступом Знак"/>
    <w:basedOn w:val="a0"/>
    <w:link w:val="a6"/>
    <w:rsid w:val="00D263CF"/>
    <w:rPr>
      <w:rFonts w:ascii="Times New Roman" w:eastAsia="Times New Roman" w:hAnsi="Times New Roman" w:cs="Times New Roman"/>
      <w:sz w:val="28"/>
      <w:szCs w:val="20"/>
      <w:lang w:eastAsia="ru-RU"/>
    </w:rPr>
  </w:style>
  <w:style w:type="paragraph" w:customStyle="1" w:styleId="ConsPlusNormal">
    <w:name w:val="ConsPlusNormal"/>
    <w:rsid w:val="000E39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D4308C"/>
    <w:pPr>
      <w:tabs>
        <w:tab w:val="center" w:pos="4677"/>
        <w:tab w:val="right" w:pos="9355"/>
      </w:tabs>
    </w:pPr>
  </w:style>
  <w:style w:type="character" w:customStyle="1" w:styleId="a9">
    <w:name w:val="Верхний колонтитул Знак"/>
    <w:basedOn w:val="a0"/>
    <w:link w:val="a8"/>
    <w:uiPriority w:val="99"/>
    <w:rsid w:val="00D4308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308C"/>
    <w:pPr>
      <w:tabs>
        <w:tab w:val="center" w:pos="4677"/>
        <w:tab w:val="right" w:pos="9355"/>
      </w:tabs>
    </w:pPr>
  </w:style>
  <w:style w:type="character" w:customStyle="1" w:styleId="ab">
    <w:name w:val="Нижний колонтитул Знак"/>
    <w:basedOn w:val="a0"/>
    <w:link w:val="aa"/>
    <w:uiPriority w:val="99"/>
    <w:rsid w:val="00D4308C"/>
    <w:rPr>
      <w:rFonts w:ascii="Times New Roman" w:eastAsia="Times New Roman" w:hAnsi="Times New Roman" w:cs="Times New Roman"/>
      <w:sz w:val="20"/>
      <w:szCs w:val="20"/>
      <w:lang w:eastAsia="ru-RU"/>
    </w:rPr>
  </w:style>
  <w:style w:type="paragraph" w:styleId="ac">
    <w:name w:val="No Spacing"/>
    <w:uiPriority w:val="1"/>
    <w:qFormat/>
    <w:rsid w:val="00305054"/>
    <w:pPr>
      <w:spacing w:after="0" w:line="240" w:lineRule="auto"/>
    </w:pPr>
    <w:rPr>
      <w:rFonts w:eastAsiaTheme="minorEastAsia"/>
      <w:lang w:eastAsia="ru-RU"/>
    </w:rPr>
  </w:style>
  <w:style w:type="paragraph" w:styleId="ad">
    <w:name w:val="Body Text"/>
    <w:basedOn w:val="a"/>
    <w:link w:val="ae"/>
    <w:uiPriority w:val="99"/>
    <w:semiHidden/>
    <w:unhideWhenUsed/>
    <w:rsid w:val="00306225"/>
    <w:pPr>
      <w:spacing w:after="120"/>
    </w:pPr>
  </w:style>
  <w:style w:type="character" w:customStyle="1" w:styleId="ae">
    <w:name w:val="Основной текст Знак"/>
    <w:basedOn w:val="a0"/>
    <w:link w:val="ad"/>
    <w:uiPriority w:val="99"/>
    <w:semiHidden/>
    <w:rsid w:val="00306225"/>
    <w:rPr>
      <w:rFonts w:ascii="Times New Roman" w:eastAsia="Times New Roman" w:hAnsi="Times New Roman" w:cs="Times New Roman"/>
      <w:sz w:val="20"/>
      <w:szCs w:val="20"/>
      <w:lang w:eastAsia="ru-RU"/>
    </w:rPr>
  </w:style>
  <w:style w:type="paragraph" w:customStyle="1" w:styleId="af">
    <w:name w:val="Документ в списке"/>
    <w:basedOn w:val="a"/>
    <w:next w:val="a"/>
    <w:uiPriority w:val="99"/>
    <w:rsid w:val="00FF3569"/>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78332">
      <w:bodyDiv w:val="1"/>
      <w:marLeft w:val="0"/>
      <w:marRight w:val="0"/>
      <w:marTop w:val="0"/>
      <w:marBottom w:val="0"/>
      <w:divBdr>
        <w:top w:val="none" w:sz="0" w:space="0" w:color="auto"/>
        <w:left w:val="none" w:sz="0" w:space="0" w:color="auto"/>
        <w:bottom w:val="none" w:sz="0" w:space="0" w:color="auto"/>
        <w:right w:val="none" w:sz="0" w:space="0" w:color="auto"/>
      </w:divBdr>
    </w:div>
    <w:div w:id="873422582">
      <w:bodyDiv w:val="1"/>
      <w:marLeft w:val="0"/>
      <w:marRight w:val="0"/>
      <w:marTop w:val="0"/>
      <w:marBottom w:val="0"/>
      <w:divBdr>
        <w:top w:val="none" w:sz="0" w:space="0" w:color="auto"/>
        <w:left w:val="none" w:sz="0" w:space="0" w:color="auto"/>
        <w:bottom w:val="none" w:sz="0" w:space="0" w:color="auto"/>
        <w:right w:val="none" w:sz="0" w:space="0" w:color="auto"/>
      </w:divBdr>
    </w:div>
    <w:div w:id="1179462326">
      <w:bodyDiv w:val="1"/>
      <w:marLeft w:val="0"/>
      <w:marRight w:val="0"/>
      <w:marTop w:val="0"/>
      <w:marBottom w:val="0"/>
      <w:divBdr>
        <w:top w:val="none" w:sz="0" w:space="0" w:color="auto"/>
        <w:left w:val="none" w:sz="0" w:space="0" w:color="auto"/>
        <w:bottom w:val="none" w:sz="0" w:space="0" w:color="auto"/>
        <w:right w:val="none" w:sz="0" w:space="0" w:color="auto"/>
      </w:divBdr>
    </w:div>
    <w:div w:id="1398547879">
      <w:bodyDiv w:val="1"/>
      <w:marLeft w:val="0"/>
      <w:marRight w:val="0"/>
      <w:marTop w:val="0"/>
      <w:marBottom w:val="0"/>
      <w:divBdr>
        <w:top w:val="none" w:sz="0" w:space="0" w:color="auto"/>
        <w:left w:val="none" w:sz="0" w:space="0" w:color="auto"/>
        <w:bottom w:val="none" w:sz="0" w:space="0" w:color="auto"/>
        <w:right w:val="none" w:sz="0" w:space="0" w:color="auto"/>
      </w:divBdr>
    </w:div>
    <w:div w:id="1674379477">
      <w:bodyDiv w:val="1"/>
      <w:marLeft w:val="0"/>
      <w:marRight w:val="0"/>
      <w:marTop w:val="0"/>
      <w:marBottom w:val="0"/>
      <w:divBdr>
        <w:top w:val="none" w:sz="0" w:space="0" w:color="auto"/>
        <w:left w:val="none" w:sz="0" w:space="0" w:color="auto"/>
        <w:bottom w:val="none" w:sz="0" w:space="0" w:color="auto"/>
        <w:right w:val="none" w:sz="0" w:space="0" w:color="auto"/>
      </w:divBdr>
    </w:div>
    <w:div w:id="19407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1220-3341-4126-B0CC-A768039B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13</Pages>
  <Words>4434</Words>
  <Characters>25279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zadvornykh</dc:creator>
  <cp:keywords/>
  <dc:description/>
  <cp:lastModifiedBy>Александр Шиндов</cp:lastModifiedBy>
  <cp:revision>78</cp:revision>
  <cp:lastPrinted>2021-06-25T04:31:00Z</cp:lastPrinted>
  <dcterms:created xsi:type="dcterms:W3CDTF">2020-08-24T23:52:00Z</dcterms:created>
  <dcterms:modified xsi:type="dcterms:W3CDTF">2021-06-25T07:38:00Z</dcterms:modified>
</cp:coreProperties>
</file>