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42" w:rsidRDefault="00BF5E42">
      <w:pPr>
        <w:pStyle w:val="ConsPlusTitle"/>
        <w:jc w:val="center"/>
        <w:outlineLvl w:val="0"/>
      </w:pPr>
      <w:r>
        <w:t>ПРАВИТЕЛЬСТВО ЗАБАЙКАЛЬСКОГО КРАЯ</w:t>
      </w:r>
    </w:p>
    <w:p w:rsidR="00BF5E42" w:rsidRDefault="00BF5E42">
      <w:pPr>
        <w:pStyle w:val="ConsPlusTitle"/>
        <w:jc w:val="center"/>
      </w:pPr>
    </w:p>
    <w:p w:rsidR="00BF5E42" w:rsidRDefault="00BF5E42">
      <w:pPr>
        <w:pStyle w:val="ConsPlusTitle"/>
        <w:jc w:val="center"/>
      </w:pPr>
      <w:r>
        <w:t>ПОСТАНОВЛЕНИЕ</w:t>
      </w:r>
    </w:p>
    <w:p w:rsidR="00BF5E42" w:rsidRDefault="00BF5E42">
      <w:pPr>
        <w:pStyle w:val="ConsPlusTitle"/>
        <w:jc w:val="center"/>
      </w:pPr>
      <w:r>
        <w:t>от 16 мая 2017 г. N 196</w:t>
      </w:r>
    </w:p>
    <w:p w:rsidR="00BF5E42" w:rsidRDefault="00BF5E42">
      <w:pPr>
        <w:pStyle w:val="ConsPlusTitle"/>
        <w:jc w:val="center"/>
      </w:pPr>
    </w:p>
    <w:p w:rsidR="00BF5E42" w:rsidRDefault="00BF5E42">
      <w:pPr>
        <w:pStyle w:val="ConsPlusTitle"/>
        <w:jc w:val="center"/>
      </w:pPr>
      <w:r>
        <w:t>ОБ УТВЕРЖДЕНИИ ПОЛОЖЕНИЯ О РЕГИОНАЛЬНОЙ СЛУЖБЕ ПО ТАРИФАМ</w:t>
      </w:r>
    </w:p>
    <w:p w:rsidR="00BF5E42" w:rsidRDefault="00BF5E42">
      <w:pPr>
        <w:pStyle w:val="ConsPlusTitle"/>
        <w:jc w:val="center"/>
      </w:pPr>
      <w:r>
        <w:t>И ЦЕНООБРАЗОВАНИЮ ЗАБАЙКАЛЬСКОГО КРАЯ</w:t>
      </w:r>
    </w:p>
    <w:p w:rsidR="00BF5E42" w:rsidRDefault="00BF5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E42" w:rsidRDefault="00BF5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w:anchor="P2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21.11.2017 </w:t>
            </w:r>
            <w:hyperlink r:id="rId4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01.12.2017 </w:t>
            </w:r>
            <w:hyperlink r:id="rId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6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22.05.2018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24.07.2018 </w:t>
            </w:r>
            <w:hyperlink r:id="rId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23.10.2018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30.04.2019 </w:t>
            </w:r>
            <w:hyperlink r:id="rId11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2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29.11.2019 </w:t>
            </w:r>
            <w:hyperlink r:id="rId13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30.04.2020 </w:t>
            </w:r>
            <w:hyperlink r:id="rId1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28.12.2020 </w:t>
            </w:r>
            <w:hyperlink r:id="rId16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29.04.2021 </w:t>
            </w:r>
            <w:hyperlink r:id="rId17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8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</w:tr>
    </w:tbl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9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5 октября 2009 года N 228-ЗЗК "О системе исполнительных органов государственной власти",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6 октября 2016 года N 395 "О некоторых мерах по реализации постановления Губернатора Забайкальского края от 30 сентября 2016 года N 80", в целях реализации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Забайкальского края от 30</w:t>
      </w:r>
      <w:proofErr w:type="gramEnd"/>
      <w:r>
        <w:t xml:space="preserve"> сентября 2016 года N 80 "О структуре исполнительных органов государственной власти Забайкальского края", учитывая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Правительство Забайкальского края постановляет: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Региональной службе по тарифам и ценообразованию Забайкальского края (далее - Положение).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Правительства Забайкальского края согласно прилагаемому </w:t>
      </w:r>
      <w:hyperlink w:anchor="P267" w:history="1">
        <w:r>
          <w:rPr>
            <w:color w:val="0000FF"/>
          </w:rPr>
          <w:t>перечню</w:t>
        </w:r>
      </w:hyperlink>
      <w:r>
        <w:t>.</w:t>
      </w:r>
    </w:p>
    <w:p w:rsidR="00BF5E42" w:rsidRDefault="00BF5E42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3. </w:t>
      </w:r>
      <w:hyperlink w:anchor="P199" w:history="1">
        <w:r>
          <w:rPr>
            <w:color w:val="0000FF"/>
          </w:rPr>
          <w:t>Подпункты 13.6.1</w:t>
        </w:r>
      </w:hyperlink>
      <w:r>
        <w:t xml:space="preserve"> - </w:t>
      </w:r>
      <w:hyperlink w:anchor="P199" w:history="1">
        <w:r>
          <w:rPr>
            <w:color w:val="0000FF"/>
          </w:rPr>
          <w:t>13.6.10</w:t>
        </w:r>
      </w:hyperlink>
      <w:r>
        <w:t xml:space="preserve"> Положения признать утратившими силу с 1 января 2018 года.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right"/>
      </w:pPr>
      <w:r>
        <w:t>Губернатор Забайкальского края</w:t>
      </w:r>
    </w:p>
    <w:p w:rsidR="00BF5E42" w:rsidRDefault="00BF5E42">
      <w:pPr>
        <w:pStyle w:val="ConsPlusNormal"/>
        <w:jc w:val="right"/>
      </w:pPr>
      <w:r>
        <w:t>Н.Н.ЖДАНОВА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right"/>
        <w:outlineLvl w:val="0"/>
      </w:pPr>
      <w:r>
        <w:t>Утверждено</w:t>
      </w:r>
    </w:p>
    <w:p w:rsidR="00BF5E42" w:rsidRDefault="00BF5E42">
      <w:pPr>
        <w:pStyle w:val="ConsPlusNormal"/>
        <w:jc w:val="right"/>
      </w:pPr>
      <w:r>
        <w:t>постановлением Правительства</w:t>
      </w:r>
    </w:p>
    <w:p w:rsidR="00BF5E42" w:rsidRDefault="00BF5E42">
      <w:pPr>
        <w:pStyle w:val="ConsPlusNormal"/>
        <w:jc w:val="right"/>
      </w:pPr>
      <w:r>
        <w:t>Забайкальского края</w:t>
      </w:r>
    </w:p>
    <w:p w:rsidR="00BF5E42" w:rsidRDefault="00BF5E42">
      <w:pPr>
        <w:pStyle w:val="ConsPlusNormal"/>
        <w:jc w:val="right"/>
      </w:pPr>
      <w:r>
        <w:t>от 16 мая 2017 г. N 196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Title"/>
        <w:jc w:val="center"/>
      </w:pPr>
      <w:bookmarkStart w:id="1" w:name="P35"/>
      <w:bookmarkEnd w:id="1"/>
      <w:r>
        <w:t>ПОЛОЖЕНИЕ</w:t>
      </w:r>
    </w:p>
    <w:p w:rsidR="00BF5E42" w:rsidRDefault="00BF5E42">
      <w:pPr>
        <w:pStyle w:val="ConsPlusTitle"/>
        <w:jc w:val="center"/>
      </w:pPr>
      <w:r>
        <w:t>О РЕГИОНАЛЬНОЙ СЛУЖБЕ ПО ТАРИФАМ И ЦЕНООБРАЗОВАНИЮ</w:t>
      </w:r>
    </w:p>
    <w:p w:rsidR="00BF5E42" w:rsidRDefault="00BF5E42">
      <w:pPr>
        <w:pStyle w:val="ConsPlusTitle"/>
        <w:jc w:val="center"/>
      </w:pPr>
      <w:r>
        <w:t>ЗАБАЙКАЛЬСКОГО КРАЯ</w:t>
      </w:r>
    </w:p>
    <w:p w:rsidR="00BF5E42" w:rsidRDefault="00BF5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E42" w:rsidRDefault="00BF5E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w:anchor="P21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21.11.2017 </w:t>
            </w:r>
            <w:hyperlink r:id="rId24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01.12.2017 </w:t>
            </w:r>
            <w:hyperlink r:id="rId2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6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22.05.2018 </w:t>
            </w:r>
            <w:hyperlink r:id="rId2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24.07.2018 </w:t>
            </w:r>
            <w:hyperlink r:id="rId2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05.10.2018 </w:t>
            </w:r>
            <w:hyperlink r:id="rId29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23.10.2018 </w:t>
            </w:r>
            <w:hyperlink r:id="rId3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30.04.2019 </w:t>
            </w:r>
            <w:hyperlink r:id="rId31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32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29.11.2019 </w:t>
            </w:r>
            <w:hyperlink r:id="rId33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30.04.2020 </w:t>
            </w:r>
            <w:hyperlink r:id="rId3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3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28.12.2020 </w:t>
            </w:r>
            <w:hyperlink r:id="rId36" w:history="1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29.04.2021 </w:t>
            </w:r>
            <w:hyperlink r:id="rId37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BF5E42" w:rsidRDefault="00BF5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38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42" w:rsidRDefault="00BF5E42">
            <w:pPr>
              <w:spacing w:after="1" w:line="0" w:lineRule="atLeast"/>
            </w:pPr>
          </w:p>
        </w:tc>
      </w:tr>
    </w:tbl>
    <w:p w:rsidR="00BF5E42" w:rsidRDefault="00BF5E42">
      <w:pPr>
        <w:pStyle w:val="ConsPlusNormal"/>
        <w:jc w:val="both"/>
      </w:pPr>
    </w:p>
    <w:p w:rsidR="00BF5E42" w:rsidRDefault="00BF5E42">
      <w:pPr>
        <w:pStyle w:val="ConsPlusTitle"/>
        <w:jc w:val="center"/>
        <w:outlineLvl w:val="1"/>
      </w:pPr>
      <w:r>
        <w:t>1. ОБЩИЕ ПОЛОЖЕНИЯ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r>
        <w:t xml:space="preserve">1. Региональная служба по тарифам и ценообразованию Забайкальского края (далее - Служба) является исполнительным органом государственной власти Забайкальского края (далее - край), осуществляющим функции по принятию нормативных правовых актов в пределах установленных полномочий; </w:t>
      </w:r>
      <w:proofErr w:type="gramStart"/>
      <w:r>
        <w:t>функции по оказанию государственной услуги и управление в области производства и оборота этилового спирта, алкогольной и спиртосодержащей продукции, в том числе функции лицензирующего органа, региональный государственный контроль (надзор) в области розничной продажи алкогольной и спиртосодержащей продукции; региональный государственный надзор и контроль за применением подлежащих государственному регулированию цен (тарифов) на товары (услуги) в соответствии с законодательством Российской Федерации;</w:t>
      </w:r>
      <w:proofErr w:type="gramEnd"/>
      <w:r>
        <w:t xml:space="preserve"> государственное регулирование и контроль деятельности субъектов естественных монополий в сферах железнодорожных перевозок пассажиров в пригородном сообщении, услуг в транспортных терминалах, портах и аэропортах, услуг по передаче электрической и тепловой энергии, транспортировке газа по газораспределительным сетям, за исключением регулирования и контроля, относящегося к полномочиям федеральных органов исполнительной власти; </w:t>
      </w:r>
      <w:proofErr w:type="gramStart"/>
      <w:r>
        <w:t>государственное управление и регулирование цен (тарифов)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таких цен (тарифов), за исключением регулирования цен (тарифов), относящегося к полномочиям федеральных органов исполнительной власти, в сферах:</w:t>
      </w:r>
      <w:proofErr w:type="gramEnd"/>
    </w:p>
    <w:p w:rsidR="00BF5E42" w:rsidRDefault="00BF5E4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481)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электроэнергетики;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теплоснабжения;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водоснабжения и водоотведения;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регулирования тарифов и надбавок в коммунальном комплексе.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2. Основными задачами Службы являются: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2.1. Установление подлежащих государственному регулированию цен (тарифов) в сфере электроэнергетики, теплоснабжения, водоснабжения, водоотведения.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2.2.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2.3.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теплоноситель, водоснабжение и водоотведение за счет повышения цен (тарифов) для других потребителей.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2.4. Создание экономических </w:t>
      </w:r>
      <w:proofErr w:type="gramStart"/>
      <w:r>
        <w:t>стимулов обеспечения повышения энергетической эффективности систем</w:t>
      </w:r>
      <w:proofErr w:type="gramEnd"/>
      <w:r>
        <w:t xml:space="preserve"> тепло- и электроснабжения и использования энергосберегающих </w:t>
      </w:r>
      <w:r>
        <w:lastRenderedPageBreak/>
        <w:t>технологий в процессах использования тепловой энергии (мощности) и электрической энергии (мощности).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3. Служба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края, а также настоящим Положением.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3(1). Служба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BF5E42" w:rsidRDefault="00BF5E4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05.10.2018 N 420)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4. Служба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края, органами местного самоуправления, организациями и гражданами.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5. Служба по вопросам, отнесенным к ее компетенции, издает приказы и распоряжения.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6. Служба обладает правами юридического лица, имеет счета, открываемые в территориальных органах Федерального казначейства, а также кредитных организациях в соответствии с законодательством Российской Федерации, гербовую печать, соответствующие печати и штампы, бланки установленного образца.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19.12.2017 </w:t>
      </w:r>
      <w:hyperlink r:id="rId42" w:history="1">
        <w:r>
          <w:rPr>
            <w:color w:val="0000FF"/>
          </w:rPr>
          <w:t>N 534</w:t>
        </w:r>
      </w:hyperlink>
      <w:r>
        <w:t xml:space="preserve">, от 05.10.2018 </w:t>
      </w:r>
      <w:hyperlink r:id="rId43" w:history="1">
        <w:r>
          <w:rPr>
            <w:color w:val="0000FF"/>
          </w:rPr>
          <w:t>N 420</w:t>
        </w:r>
      </w:hyperlink>
      <w:r>
        <w:t>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7. Финансирование Службы осуществляется за счет средств бюджета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8. Имущество Службы является государственной собственностью края и закрепляется за Службой на праве оперативного управления.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9. Служба несет ответственность за нарушение законодательства.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10. Упразднение и реорганизация Службы осуществляются по решению Правительства Забайкальского края в соответствии с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11. Полное официальное наименование Службы - Региональная служба по тарифам и ценообразованию Забайкальского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Сокращенное наименование Службы - РСТ Забайкальского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12. Место нахождения Службы: Российская Федерация, 672000, Забайкальский край, </w:t>
      </w:r>
      <w:proofErr w:type="gramStart"/>
      <w:r>
        <w:t>г</w:t>
      </w:r>
      <w:proofErr w:type="gramEnd"/>
      <w:r>
        <w:t>. Чита, ул. Горького, 43, строение 1.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Адрес электронной почты Службы: </w:t>
      </w:r>
      <w:proofErr w:type="spellStart"/>
      <w:r>
        <w:t>pochta@rst.e-zab.ru</w:t>
      </w:r>
      <w:proofErr w:type="spellEnd"/>
      <w:r>
        <w:t>.</w:t>
      </w:r>
    </w:p>
    <w:p w:rsidR="00BF5E42" w:rsidRDefault="00BF5E42">
      <w:pPr>
        <w:pStyle w:val="ConsPlusNormal"/>
        <w:jc w:val="both"/>
      </w:pPr>
      <w:r>
        <w:t xml:space="preserve">(п. 12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15.12.2020 N 552)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Title"/>
        <w:jc w:val="center"/>
        <w:outlineLvl w:val="1"/>
      </w:pPr>
      <w:r>
        <w:t>2. ПОЛНОМОЧИЯ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r>
        <w:t>13. Служба: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13.1. Вносит проекты правовых актов в Правительство края, Губернатору края по вопросам, относящимся к установленной сфере деятельности Службы.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 На основании и во исполнение </w:t>
      </w:r>
      <w:hyperlink r:id="rId4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края, нормативных правовых актов Губернатора </w:t>
      </w:r>
      <w:r>
        <w:lastRenderedPageBreak/>
        <w:t>края и Правительства края самостоятельно принимает следующие нормативные правовые акты: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13.2.1. Об установлении подлежащих государственному регулированию цен (тарифов) на товары (услуги) в соответствии с законодательством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13.2.2. Об установлении цен (тарифов) на электрическую энергию (мощность), поставляемую населению и приравненным к нему категориям потребителей.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13.2.3. </w:t>
      </w:r>
      <w:proofErr w:type="gramStart"/>
      <w:r>
        <w:t>Об установлении цен (тарифов)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>13.2.4. Об установлении сбытовых надбавок гарантирующих поставщиков.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13.2.5. Об установлении цен (тарифов) или предельных (минимальных и (или) максимальных) уровней цен (тарифов) на электрическую энергию (мощность), произведенную на </w:t>
      </w:r>
      <w:proofErr w:type="gramStart"/>
      <w:r>
        <w:t>функционирующих</w:t>
      </w:r>
      <w:proofErr w:type="gramEnd"/>
      <w:r>
        <w:t xml:space="preserve">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13.2.6. Об установлении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13.2.7. Об установлении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13.2.8. Об установлении социальной нормы потребления электрической энергии (мощности), поставляемой населению и приравненным к нему категориям потребителей.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13.2.8(1). </w:t>
      </w:r>
      <w:proofErr w:type="gramStart"/>
      <w:r>
        <w:t>Об установлении предельных (минимального и (или) максимального) уровней цен (тарифов) на электрическую энергию (мощность) 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 года, в целях заключения двусторонних договоров купли-продажи электрической энергии.</w:t>
      </w:r>
      <w:proofErr w:type="gramEnd"/>
    </w:p>
    <w:p w:rsidR="00BF5E42" w:rsidRDefault="00BF5E42">
      <w:pPr>
        <w:pStyle w:val="ConsPlusNormal"/>
        <w:jc w:val="both"/>
      </w:pPr>
      <w:r>
        <w:t xml:space="preserve">(пп. 13.2.8(1)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23.10.2018 N 453)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13.2.9. </w:t>
      </w:r>
      <w:proofErr w:type="gramStart"/>
      <w:r>
        <w:t>Об установлении (за исключением ценовых зон теплоснабжения)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тарифов.</w:t>
      </w:r>
      <w:proofErr w:type="gramEnd"/>
    </w:p>
    <w:p w:rsidR="00BF5E42" w:rsidRDefault="00BF5E42">
      <w:pPr>
        <w:pStyle w:val="ConsPlusNormal"/>
        <w:jc w:val="both"/>
      </w:pPr>
      <w:r>
        <w:t xml:space="preserve">(пп. 13.2.9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13.2.10. </w:t>
      </w:r>
      <w:proofErr w:type="gramStart"/>
      <w:r>
        <w:t xml:space="preserve">Об установлении (за исключением ценовых зон теплоснабжения) тарифов на тепловую энергию (мощность), поставляемую теплоснабжающими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тарифов на тепловую энергию (мощность), поставляемую теплоснабжающими организациями другим теплоснабжающим </w:t>
      </w:r>
      <w:r>
        <w:lastRenderedPageBreak/>
        <w:t>организациям.</w:t>
      </w:r>
      <w:proofErr w:type="gramEnd"/>
    </w:p>
    <w:p w:rsidR="00BF5E42" w:rsidRDefault="00BF5E42">
      <w:pPr>
        <w:pStyle w:val="ConsPlusNormal"/>
        <w:jc w:val="both"/>
      </w:pPr>
      <w:r>
        <w:t xml:space="preserve">(пп. 13.2.10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13.2.11. Об установлении (за исключением ценовых зон теплоснабжения) тарифов на теплоноситель, поставляемый теплоснабжающими организациями потребителям, другим теплоснабжающим организациям.</w:t>
      </w:r>
    </w:p>
    <w:p w:rsidR="00BF5E42" w:rsidRDefault="00BF5E42">
      <w:pPr>
        <w:pStyle w:val="ConsPlusNormal"/>
        <w:jc w:val="both"/>
      </w:pPr>
      <w:r>
        <w:t xml:space="preserve">(пп. 13.2.11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13.2.12. Об установлении (за исключением ценовых зон теплоснабжения)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BF5E42" w:rsidRDefault="00BF5E42">
      <w:pPr>
        <w:pStyle w:val="ConsPlusNormal"/>
        <w:jc w:val="both"/>
      </w:pPr>
      <w:r>
        <w:t xml:space="preserve">(пп. 13.2.12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13.2.13. Об установлении (за исключением ценовых зон теплоснабжения) тарифов на услуги по передаче тепловой энергии, теплоносителя.</w:t>
      </w:r>
    </w:p>
    <w:p w:rsidR="00BF5E42" w:rsidRDefault="00BF5E42">
      <w:pPr>
        <w:pStyle w:val="ConsPlusNormal"/>
        <w:jc w:val="both"/>
      </w:pPr>
      <w:r>
        <w:t xml:space="preserve">(пп. 13.2.13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13.2.13(1). Об установлении в ценовых зонах теплоснабжения предельного уровня цены на тепловую энергию (мощность).</w:t>
      </w:r>
    </w:p>
    <w:p w:rsidR="00BF5E42" w:rsidRDefault="00BF5E42">
      <w:pPr>
        <w:pStyle w:val="ConsPlusNormal"/>
        <w:jc w:val="both"/>
      </w:pPr>
      <w:r>
        <w:t xml:space="preserve">(пп. 13.2.13(1)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13.2.13(2). </w:t>
      </w:r>
      <w:proofErr w:type="gramStart"/>
      <w:r>
        <w:t xml:space="preserve">Об установлении в ценовых зонах теплоснабжения тарифов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>
        <w:t>теплопотребляющие</w:t>
      </w:r>
      <w:proofErr w:type="spellEnd"/>
      <w:r>
        <w:t xml:space="preserve"> установки которого технологически соединены с этим</w:t>
      </w:r>
      <w:proofErr w:type="gramEnd"/>
      <w:r>
        <w:t xml:space="preserve"> </w:t>
      </w:r>
      <w:proofErr w:type="gramStart"/>
      <w:r>
        <w:t xml:space="preserve">источником 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>
        <w:t>теплопотребляющие</w:t>
      </w:r>
      <w:proofErr w:type="spellEnd"/>
      <w: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>
        <w:t>теплопотребляющие</w:t>
      </w:r>
      <w:proofErr w:type="spellEnd"/>
      <w:r>
        <w:t xml:space="preserve"> установки иных потребителей.</w:t>
      </w:r>
      <w:proofErr w:type="gramEnd"/>
    </w:p>
    <w:p w:rsidR="00BF5E42" w:rsidRDefault="00BF5E42">
      <w:pPr>
        <w:pStyle w:val="ConsPlusNormal"/>
        <w:jc w:val="both"/>
      </w:pPr>
      <w:r>
        <w:t xml:space="preserve">(пп. 13.2.13(2)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13.2.13(3). Об установлении в ценовых зонах теплоснабжения тарифов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энергию.</w:t>
      </w:r>
    </w:p>
    <w:p w:rsidR="00BF5E42" w:rsidRDefault="00BF5E42">
      <w:pPr>
        <w:pStyle w:val="ConsPlusNormal"/>
        <w:jc w:val="both"/>
      </w:pPr>
      <w:r>
        <w:t xml:space="preserve">(пп. 13.2.13(3)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13.2.13(4). Об установлении в ценовых зонах теплоснабжения тарифов на товары, услуги в сфере теплоснабжения в случаях, указанных в </w:t>
      </w:r>
      <w:hyperlink r:id="rId55" w:history="1">
        <w:r>
          <w:rPr>
            <w:color w:val="0000FF"/>
          </w:rPr>
          <w:t>частях 12.1</w:t>
        </w:r>
      </w:hyperlink>
      <w:r>
        <w:t xml:space="preserve"> - </w:t>
      </w:r>
      <w:hyperlink r:id="rId56" w:history="1">
        <w:r>
          <w:rPr>
            <w:color w:val="0000FF"/>
          </w:rPr>
          <w:t>12.4 статьи 10</w:t>
        </w:r>
      </w:hyperlink>
      <w:r>
        <w:t xml:space="preserve"> Федерального закона "О теплоснабжении".</w:t>
      </w:r>
    </w:p>
    <w:p w:rsidR="00BF5E42" w:rsidRDefault="00BF5E42">
      <w:pPr>
        <w:pStyle w:val="ConsPlusNormal"/>
        <w:jc w:val="both"/>
      </w:pPr>
      <w:r>
        <w:t xml:space="preserve">(пп. 13.2.13(4)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13.2.14. Об установлении (за исключением ценовых зон теплоснабжения) платы за услуги по поддержанию резервной тепловой мощности при отсутствии потребления тепловой энергии.</w:t>
      </w:r>
    </w:p>
    <w:p w:rsidR="00BF5E42" w:rsidRDefault="00BF5E42">
      <w:pPr>
        <w:pStyle w:val="ConsPlusNormal"/>
        <w:jc w:val="both"/>
      </w:pPr>
      <w:r>
        <w:t xml:space="preserve">(пп. 13.2.14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13.2.15. Об установлении (за исключением ценовых зон теплоснабжения) платы за подключение (технологическое присоединение) к системе теплоснабжения.</w:t>
      </w:r>
    </w:p>
    <w:p w:rsidR="00BF5E42" w:rsidRDefault="00BF5E42">
      <w:pPr>
        <w:pStyle w:val="ConsPlusNormal"/>
        <w:jc w:val="both"/>
      </w:pPr>
      <w:r>
        <w:lastRenderedPageBreak/>
        <w:t xml:space="preserve">(пп. 13.2.15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13.2.15(1). Об установлении в ценовых зонах теплоснабжения платы за подключение (технологическое присоединение) к системе теплоснабжения, применяемой в случае, если стороны договора на подключение (</w:t>
      </w:r>
      <w:proofErr w:type="gramStart"/>
      <w:r>
        <w:t>технологическое присоединение) не достигли</w:t>
      </w:r>
      <w:proofErr w:type="gramEnd"/>
      <w:r>
        <w:t xml:space="preserve"> соглашения о размере платы за подключение (технологическое присоединение) к системе теплоснабжения.</w:t>
      </w:r>
    </w:p>
    <w:p w:rsidR="00BF5E42" w:rsidRDefault="00BF5E42">
      <w:pPr>
        <w:pStyle w:val="ConsPlusNormal"/>
        <w:jc w:val="both"/>
      </w:pPr>
      <w:r>
        <w:t xml:space="preserve">(пп. 13.2.15(1)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13.2.16. 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 и городских округах края с численностью населения пятьсот тысяч человек и более (для ценовых зон теплоснабжения утверждаются до окончания переходного периода).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534)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13.2.17. Об утверждении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534)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13.2.18. Об утверждении инвестиционных программ организаций, осуществляющих регулируемые виды деятельности в сфере теплоснабжения, с применением установленных органом исполнительной власти края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13.2.19. </w:t>
      </w:r>
      <w:proofErr w:type="gramStart"/>
      <w:r>
        <w:t xml:space="preserve">Об утверждении в соответствии со стандартами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организациями, органами регулирования и с учетом отраслевых, технологических, структурных, географических и других особенностей деятельности указанных организаций, форм предоставления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информации, к которой обеспечивается свободный доступ, и правил заполнения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форм предоставления информации, утвержденных в установленном порядке.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>13.2.20. 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исполнительными органами государственной власти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13.2.21. Об установлении тарифов в сфере водоснабжения и водоотведения.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13.2.22. Об утверждении инвестиционных программ в сфере водоснабжения и водоотведения.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13.2.23. Об утверждении производственных программ в сфере водоснабжения и водоотведения.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13.2.24. </w:t>
      </w:r>
      <w:proofErr w:type="gramStart"/>
      <w:r>
        <w:t>Об установлении тарифов на услуги организаций коммунального комплекса в соответствии с предельным индексом, установленным федеральным органом исполнительной власти в области государственного регулирования тарифов и надбавок для края, в случае его установления, с учетом утвержденных представительными органами местного самоуправления инвестиционных программ организаций коммунального комплекса.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13.2.25. </w:t>
      </w:r>
      <w:proofErr w:type="gramStart"/>
      <w:r>
        <w:t xml:space="preserve">Об установлении предельных индексов максимально возможного изменения установленных тарифов на услуги организаций коммунального комплекса в среднем по </w:t>
      </w:r>
      <w:r>
        <w:lastRenderedPageBreak/>
        <w:t>муниципальным образованиям в установленном федеральным законом</w:t>
      </w:r>
      <w:proofErr w:type="gramEnd"/>
      <w:r>
        <w:t xml:space="preserve"> порядке.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13.2.26. Об установлении системы критериев, используемых для определения доступности для потребителей услуг организаций коммунального комплекса.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13.2.27. Об утверждении предельных тарифов в области обращения с твердыми коммунальными отходами.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13.2.28. Об утверждении инвестиционных программ в области обращения с твердыми коммунальными отходами.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208)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13.2.29. Об утверждении производственных программ в области обращения с твердыми коммунальными отходами.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208)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13.2.30. Об установлении нормативов накопления твердых коммунальных отходов.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13.2.31. Об утверждении нормативов потребления коммунальных услуг в порядке, установленном Правительством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13.2.32. Об утверждении нормативов потребления коммунальных ресурсов при использовании и содержании общего имущества в многоквартирном доме в порядке, установленном Правительством Российской Федерации.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481)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13.2.33. Об установлении цен (тарифов) и (или) их предельных уровней на услуги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13.2.34. Об установлении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13.2.35. </w:t>
      </w:r>
      <w:proofErr w:type="gramStart"/>
      <w:r>
        <w:t>Об установлении предельных размеров оптовых надбавок к фактическим отпускным ценам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>13.2.36. 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13.2.37. Об утверждении тарифов на социальные услуги, предоставляемые гражданам государственными организациями социального обслуживания, на основании подушевых нормативов финансирования социальных услуг.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01.12.2017 N 509)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13.2.38. Об установлении регулируемых тарифов на перевозки по муниципальным маршрутам регулярных перевозок пассажиров и багажа автомобильным транспортом и </w:t>
      </w:r>
      <w:r>
        <w:lastRenderedPageBreak/>
        <w:t>городским наземным электрическим транспортом (далее - регулярные перевозки) в границах городских поселений и городских округов края.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29.04.2021 N 158)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13.2.39. Об установлении регулируемых тарифов на перевозки по межмуниципальным маршрутам регулярных перевозок в границах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13.2.40. Об установлении сроков оплаты стоимости перемещения и хранения задержанных транспортных средств и тарифов на их перемещение и хранение.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13.2.41. Об установлении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13.2.42. Об установлении тарифов (надбавок) на перевозки пассажиров и багажа на местных авиалиниях и речным транспортом в местном сообщении и на переправах.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13.2.43. Об установлении тарифов (надбавок)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13.2.44. Об утверждении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13.2.44(1). Об установлении размера предельной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края.</w:t>
      </w:r>
    </w:p>
    <w:p w:rsidR="00BF5E42" w:rsidRDefault="00BF5E42">
      <w:pPr>
        <w:pStyle w:val="ConsPlusNormal"/>
        <w:jc w:val="both"/>
      </w:pPr>
      <w:r>
        <w:t xml:space="preserve">(пп. 13.2.44(1)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28.12.2020 N 617)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13.2.44(2). Об установлении ставок платы за осуществление технической инвентаризации жилищного фонда на территории Забайкальского края.</w:t>
      </w:r>
    </w:p>
    <w:p w:rsidR="00BF5E42" w:rsidRDefault="00BF5E42">
      <w:pPr>
        <w:pStyle w:val="ConsPlusNormal"/>
        <w:jc w:val="both"/>
      </w:pPr>
      <w:r>
        <w:t xml:space="preserve">(пп. 13.2.44(2)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17.06.2021 N 206)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13.2.45. Иные нормативные правовые акты по другим вопросам в установленных сферах деятельности Службы в пределах полномочий.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 В сфере электроэнергетики: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13.3.1. В области государственного регулирования и контроля: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13.3.1.1. Осуществляет региональный государственный контроль (надзор) за применением регулируемых Службой цен (тарифов) на электрическую энергию.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13.3.1.2.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13.3.1.3. Участвует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lastRenderedPageBreak/>
        <w:t>13.3.2. В области государственного регулирования цен (тарифов):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13.3.2.1. </w:t>
      </w:r>
      <w:proofErr w:type="gramStart"/>
      <w:r>
        <w:t>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Службой,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</w:t>
      </w:r>
      <w:proofErr w:type="gramEnd"/>
      <w:r>
        <w:t xml:space="preserve"> розничных рынков.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13.3.2.2.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13.3.2.3.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13.3.2.4. Осуществляет мониторинг уровня регулируемых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13.3.2.5. Предоставляет в уполномоченный федеральный орган исполнительной власти в области государственного регулирования тарифов информацию о величине перекрестного субсидирования и ее поэтапном сокращении в крае.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13.3.2.6. Заключает соглашения об условиях осуществления регулируемых видов деятельности.</w:t>
      </w:r>
    </w:p>
    <w:p w:rsidR="00BF5E42" w:rsidRDefault="00BF5E42">
      <w:pPr>
        <w:pStyle w:val="ConsPlusNormal"/>
        <w:jc w:val="both"/>
      </w:pPr>
      <w:r>
        <w:t xml:space="preserve">(пп. 13.3.2.6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03.10.2019 N 392)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13.4. В сфере теплоснабжения: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13.4.1. Реализует полномочия в сфере теплоснабжения, предусмотренные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теплоснабжении", в том числе согласование отнесения поселения, городского округа, </w:t>
      </w:r>
      <w:proofErr w:type="gramStart"/>
      <w:r>
        <w:t>находящихся</w:t>
      </w:r>
      <w:proofErr w:type="gramEnd"/>
      <w:r>
        <w:t xml:space="preserve"> на территории субъекта Российской Федерации, к ценовой зоне теплоснабжения.</w:t>
      </w:r>
    </w:p>
    <w:p w:rsidR="00BF5E42" w:rsidRDefault="00BF5E4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534)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13.4.2. Реализует предусмотренные </w:t>
      </w:r>
      <w:hyperlink r:id="rId74" w:history="1">
        <w:r>
          <w:rPr>
            <w:color w:val="0000FF"/>
          </w:rPr>
          <w:t>частью 3 статьи 7</w:t>
        </w:r>
      </w:hyperlink>
      <w:r>
        <w:t xml:space="preserve"> Федерального закона полномочия в области регулирования цен (тарифов).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13.4.3. Осуществляет </w:t>
      </w:r>
      <w:proofErr w:type="gramStart"/>
      <w:r>
        <w:t>контроль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13.4.4. Определяет плановые и фактические значения показателей надежности и энергетической эффективности объектов теплоснабжения.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13.4.5. Отменяет в порядке, установленном Правительством Российской Федерации, решение органа местного самоуправления, принятое во исполнение переданных ему в соответствии с законом края полномочий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теплоснабжении", но противоречащее законодательству Российской Федерации или принятое с </w:t>
      </w:r>
      <w:r>
        <w:lastRenderedPageBreak/>
        <w:t>превышением предоставленной ему компетенции.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13.4.6. Осуществляет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13.4.7. Принимает решение о выборе метода регулирования тарифов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теплоснабжении" в отношении организации, осуществляющей регулируемые виды деятельности в сфере теплоснабжения и эксплуатацию объектов теплоснабжения, находящихся в государственной или муниципальной собственности, по договору аренды данных объектов или по концессионному соглашению.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13.4.8. Отменяет регулирование тарифов в сфере теплоснабжения по предложению органа местного самоуправления по согласованию с организацией, осуществляющей регулируемые виды деятельности в сфере теплоснабжения, или по предложению организации, осуществляющей регулируемые виды деятельности в сфере теплоснабжения, по согласованию с органом местного самоуправления и по согласованию с федеральным антимонопольным органом.</w:t>
      </w:r>
    </w:p>
    <w:p w:rsidR="00BF5E42" w:rsidRDefault="00BF5E42">
      <w:pPr>
        <w:pStyle w:val="ConsPlusNormal"/>
        <w:jc w:val="both"/>
      </w:pPr>
      <w:r>
        <w:t xml:space="preserve">(пп. 13.4.8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30.04.2019 N 177)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13.4.9. Согласовывает организатору конкурса на право заключения договора аренды объектов теплоснабжения, находящихся в государственной или муниципальной собственности, метод обеспечения доходности инвестированного капитала или метод индексации установленных тарифов.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13.4.10. Согласовывает организатору конкурса на право заключения договора аренды объектов теплоснабжения, находящихся в государственной или муниципальной собственности, долгосрочные параметры государственного регулирования цен (тарифов) в сфере теплоснабжения, предусмотренные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13.4.11.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>
        <w:t>концедента</w:t>
      </w:r>
      <w:proofErr w:type="spellEnd"/>
      <w:r>
        <w:t xml:space="preserve"> </w:t>
      </w:r>
      <w:proofErr w:type="gramStart"/>
      <w:r>
        <w:t>о выборе метода регулирования тарифов в сфере теплоснабжения в соответствии с законодательством Российской Федерации о концессионных соглашениях</w:t>
      </w:r>
      <w:proofErr w:type="gramEnd"/>
      <w:r>
        <w:t xml:space="preserve"> и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13.4.12. Предоставляет по запросу организатора конкурса или </w:t>
      </w:r>
      <w:proofErr w:type="spellStart"/>
      <w:r>
        <w:t>концедента</w:t>
      </w:r>
      <w:proofErr w:type="spellEnd"/>
      <w: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13.4.13. </w:t>
      </w:r>
      <w:proofErr w:type="gramStart"/>
      <w:r>
        <w:t>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</w:t>
      </w:r>
      <w:proofErr w:type="gramEnd"/>
      <w:r>
        <w:t xml:space="preserve"> правовыми актами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13.4.14. </w:t>
      </w:r>
      <w:proofErr w:type="gramStart"/>
      <w:r>
        <w:t xml:space="preserve">Согласовывает в случаях, установленных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</w:t>
      </w:r>
      <w:proofErr w:type="gramEnd"/>
      <w:r>
        <w:t xml:space="preserve"> нормативными правовыми актами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 В сфере водоснабжения и водоотведения: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lastRenderedPageBreak/>
        <w:t xml:space="preserve">13.5.1. Реализует полномочия в сфере водоснабжения и водоотведения, предусмотренные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13.5.2. Осуществляет контроль за выполнением инвестиционных программ, в том числе за достижением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13.5.3. Осуществляет контроль за выполнением производственных программ, в том числе за достижением в результате </w:t>
      </w:r>
      <w:proofErr w:type="gramStart"/>
      <w:r>
        <w:t>реализации мероприятий производственных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13.5.4. Осуществляет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13.5.5. Осуществляет региональный государственный контроль (надзор) в области регулирования тарифов в сфере водоснабжения и водоотведения.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13.5.6.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надежности, качества, энергетической эффективности, метод регулирования тарифов.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13.5.7. Согласовывает в случаях, предусмотренных Федеральным законом, долгосрочные параметры регулирования тарифов, плановые значения показателей надежности, качества, энергетической эффективности, метод регулирования тарифов, включаемых в конкурсную документацию.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13.5.8. Отменяет решения органов местного самоуправления, принятые в соответствии с переданными им в соответствии с </w:t>
      </w:r>
      <w:hyperlink r:id="rId82" w:history="1">
        <w:r>
          <w:rPr>
            <w:color w:val="0000FF"/>
          </w:rPr>
          <w:t>частью 2 статьи 5</w:t>
        </w:r>
      </w:hyperlink>
      <w:r>
        <w:t xml:space="preserve"> Федерального закона полномочиями, если такие решения противоречат законодательству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13.5.9. Запрашивает у организаций, осуществляющих горячее водоснабжение, холодное водоснабжение и (или) водоотведение, органов местного самоуправления информацию в пределах своих полномочий.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13.5.10. Заключает соглашения, определяющие порядок возврата инвестированного капитала в полном объеме при переходе организации, осуществляющей горячее водоснабжение, холодное водоснабжение и (или) водоотведение, от установления </w:t>
      </w:r>
      <w:proofErr w:type="gramStart"/>
      <w:r>
        <w:t>тарифов</w:t>
      </w:r>
      <w:proofErr w:type="gramEnd"/>
      <w:r>
        <w:t xml:space="preserve"> с применением метода доходности инвестированного капитала к применению других методов регулирования тарифов.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13.6. В области регулирования тарифов и надбавок в коммунальном комплексе:</w:t>
      </w:r>
    </w:p>
    <w:p w:rsidR="00BF5E42" w:rsidRDefault="00BF5E42">
      <w:pPr>
        <w:pStyle w:val="ConsPlusNormal"/>
        <w:spacing w:before="220"/>
        <w:ind w:firstLine="540"/>
        <w:jc w:val="both"/>
      </w:pPr>
      <w:bookmarkStart w:id="2" w:name="P199"/>
      <w:bookmarkEnd w:id="2"/>
      <w:r>
        <w:t xml:space="preserve">13.6.1 - 13.6.10. Утратили силу с 1 января 2018 года. - </w:t>
      </w:r>
      <w:hyperlink w:anchor="P21" w:history="1">
        <w:r>
          <w:rPr>
            <w:color w:val="0000FF"/>
          </w:rPr>
          <w:t>Пункт 3</w:t>
        </w:r>
      </w:hyperlink>
      <w:r>
        <w:t xml:space="preserve"> данного Постановления.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13.7. В области производства и оборота этилового спирта, алкогольной и спиртосодержащей продукции: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13.7.1. Выдает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регистрирует выданные лицензии, лицензии, действие которых приостановлено, и аннулированные лицензии.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13.7.2. Принимает декларации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BF5E42" w:rsidRDefault="00BF5E4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22.05.2018 N 208)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13.7.3. Осуществляет региональный государственный контроль (надзор) в области розничной продажи алкогольной и спиртосодержащей продукции.</w:t>
      </w:r>
    </w:p>
    <w:p w:rsidR="00BF5E42" w:rsidRDefault="00BF5E42">
      <w:pPr>
        <w:pStyle w:val="ConsPlusNormal"/>
        <w:jc w:val="both"/>
      </w:pPr>
      <w:r>
        <w:t xml:space="preserve">(пп. 13.7.3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481)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13.7.4. </w:t>
      </w:r>
      <w:proofErr w:type="gramStart"/>
      <w:r>
        <w:t xml:space="preserve">Информирует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о признаваемых сельскохозяйственными товаропроизводителями организациях, крестьянских (фермерских) хозяйствах и об</w:t>
      </w:r>
      <w:proofErr w:type="gramEnd"/>
      <w:r>
        <w:t xml:space="preserve"> индивидуальных </w:t>
      </w:r>
      <w:proofErr w:type="gramStart"/>
      <w:r>
        <w:t>предпринимателях</w:t>
      </w:r>
      <w:proofErr w:type="gramEnd"/>
      <w:r>
        <w:t>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BF5E42" w:rsidRDefault="00BF5E42">
      <w:pPr>
        <w:pStyle w:val="ConsPlusNormal"/>
        <w:jc w:val="both"/>
      </w:pPr>
      <w:r>
        <w:t xml:space="preserve">(пп. 13.7.4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21.11.2017 N 481)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13.8.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края в отношении организаций, осуществляющих регулируемые виды деятельности, в случае, если цены (тарифы) на товары, услуги таких организаций подлежат установлению исполнительными органами государственной власти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13.9. Осуществляет региональный государственный контроль (надзор) в области государственного регулирования цен (тарифов) в сфере обращения с твердыми коммунальными отходами в части правильности применения тарифов в порядке, установленном Правительством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13.10. </w:t>
      </w:r>
      <w:proofErr w:type="gramStart"/>
      <w:r>
        <w:t>Осуществляет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</w:t>
      </w:r>
      <w:proofErr w:type="gramEnd"/>
      <w:r>
        <w:t xml:space="preserve"> </w:t>
      </w:r>
      <w:proofErr w:type="gramStart"/>
      <w:r>
        <w:t>пунктах</w:t>
      </w:r>
      <w:proofErr w:type="gramEnd"/>
      <w:r>
        <w:t>, в которых отсутствуют аптечные организации.</w:t>
      </w:r>
    </w:p>
    <w:p w:rsidR="00BF5E42" w:rsidRDefault="00BF5E4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30.04.2020 N 138)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13.11. Осуществляет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Федерации", в пределах своей компетенции.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13.12.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 на бумажном носителе.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24.07.2018 </w:t>
      </w:r>
      <w:hyperlink r:id="rId88" w:history="1">
        <w:r>
          <w:rPr>
            <w:color w:val="0000FF"/>
          </w:rPr>
          <w:t>N 299</w:t>
        </w:r>
      </w:hyperlink>
      <w:r>
        <w:t xml:space="preserve">, от 29.11.2019 </w:t>
      </w:r>
      <w:hyperlink r:id="rId89" w:history="1">
        <w:r>
          <w:rPr>
            <w:color w:val="0000FF"/>
          </w:rPr>
          <w:t>N 469</w:t>
        </w:r>
      </w:hyperlink>
      <w:r>
        <w:t>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13.12(1). Осуществляет </w:t>
      </w:r>
      <w:proofErr w:type="gramStart"/>
      <w:r>
        <w:t>контроль за</w:t>
      </w:r>
      <w:proofErr w:type="gramEnd"/>
      <w:r>
        <w:t xml:space="preserve"> применением размера предельной наценки на продукцию (товары), реализуемую на предприятиях общественного питания при общеобразовательных организациях на территории Забайкальского края.</w:t>
      </w:r>
    </w:p>
    <w:p w:rsidR="00BF5E42" w:rsidRDefault="00BF5E42">
      <w:pPr>
        <w:pStyle w:val="ConsPlusNormal"/>
        <w:jc w:val="both"/>
      </w:pPr>
      <w:r>
        <w:t xml:space="preserve">(пп. 13.12(1)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28.12.2020 N 617)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lastRenderedPageBreak/>
        <w:t xml:space="preserve">13.12(2). Осуществляет </w:t>
      </w:r>
      <w:proofErr w:type="gramStart"/>
      <w:r>
        <w:t>контроль за</w:t>
      </w:r>
      <w:proofErr w:type="gramEnd"/>
      <w:r>
        <w:t xml:space="preserve">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BF5E42" w:rsidRDefault="00BF5E42">
      <w:pPr>
        <w:pStyle w:val="ConsPlusNormal"/>
        <w:jc w:val="both"/>
      </w:pPr>
      <w:r>
        <w:t xml:space="preserve">(пп. 13.12(2)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28.12.2020 N 617)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13.13. </w:t>
      </w:r>
      <w:proofErr w:type="gramStart"/>
      <w:r>
        <w:t>Согласовывает стоимость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13.14.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30.04.2020 N 138.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13.15. Осуществляет мониторинг применения предельных (максимальных) индексов изменения размера вносимой гражданами платы за коммунальные услуги.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13.16. Составляет протоколы об административных правонарушениях, осуществляет производство по делам об административных правонарушениях, направляет дела об административных правонарушениях судье по подведомственности в случаях и порядке, установленных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13.17. Организует выполнение юридическими и физическими лицами требований к антитеррористической защищенности объектов (территорий), находящихся в ведении Службы.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13.18. Осуществляет полномочия в области мобилизационной подготовки и мобилизации,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13.19. Обеспечивает защиту информации в соответствии с законодательством Российской Федерации.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13.20. Обеспечивает защиту государственной тайны и установленный режим секретности в соответствии с возложенными задачами и в пределах своей компетенции.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13.21. Рассматривает обращения в порядке, установленном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13.22. Осуществляет иные полномочия и функции в соответствии с действующим законодательством, в том числе постановлениями Правительства Забайкальского края.</w:t>
      </w:r>
    </w:p>
    <w:p w:rsidR="00BF5E42" w:rsidRDefault="00BF5E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534)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Title"/>
        <w:jc w:val="center"/>
        <w:outlineLvl w:val="1"/>
      </w:pPr>
      <w:r>
        <w:t>3. ОРГАНИЗАЦИЯ ДЕЯТЕЛЬНОСТИ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r>
        <w:t>14. Службу возглавляет руководитель Службы (далее - руководитель Службы), который назначается на должность Губернатором края по согласованию с федеральным органом исполнительной власти в области государственного регулирования тарифов.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15. Руководитель Службы имеет заместителей в количестве, утверждаемом Правительством края.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В период временного отсутствия руководителя Службы или невозможности исполнения им своих обязанностей руководство Службой и организацию деятельности Службы осуществляет любой из его заместителей в соответствии с правовым актом Службы.</w:t>
      </w:r>
    </w:p>
    <w:p w:rsidR="00BF5E42" w:rsidRDefault="00BF5E4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19.12.2017 N 534)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 Руководитель Службы: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16.1. Осуществляет руководство и организует деятельность Службы.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16.2. Осуществляет функции представителя нанимателя для государственных гражданских служащих и работодателя для работников Службы.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16.3. Решает вопросы, связанные с прохождением государственной гражданской службы Забайкальского края в Службе в соответствии с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16.4. Действует без доверенности от имени Службы, представляет ее интересы во всех органах и организациях; представляет интересы Службы в судебных органах; выдает доверенности.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16.5. Утверждает должностные регламенты государственных гражданских служащих и должностные инструкции работников Службы.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16.6. Утверждает структуру Службы по согласованию с Администрацией Губернатора края, штатное расписание Службы в пределах установленных Правительством края штатной численности и фонда оплаты труда, бюджетную смету на содержание Службы в пределах ассигнований, установленных в бюджете края на соответствующий финансовый год.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16.7. Распоряжается в порядке, установленном законодательством, имуществом и средствами, закрепленными за Службой.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16.8. Подписывает приказы, распоряжения, издаваемые Службой, в пределах своей компетенции.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16.9.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19.12.2017 N 534.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16.10. Обеспечивает соблюдение финансовой и учетной дисциплины.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16.11. Заключает от имени Службы и подписывает хозяйственные договоры и соглашения.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16.12. Несет персональную ответственность за неисполнение или нарушение законодательства.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16.13.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9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16.14. Несет персональную ответственность за организацию и проведение мероприятий по гражданской обороне и защите населения.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16.15. Осуществляет иные полномочия в соответствии с законодательством.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Служба представляет в федеральный орган исполнительной власти в области государственного регулирования тарифов до 1 апреля года, следующего за отчетным, отчет о своей деятельности и публикует его.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>18. Для определения основных направлений деятельности Службы и принятия соответствующих решений образуется коллегиальный орган - Правление общей численностью не более 9 человек.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В состав Правления без права передачи полномочий иным лицам входят государственные </w:t>
      </w:r>
      <w:r>
        <w:lastRenderedPageBreak/>
        <w:t>гражданские служащие Службы в количестве 7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>Состав Правления и порядок его работы утверждаются руководителем Службы.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right"/>
        <w:outlineLvl w:val="0"/>
      </w:pPr>
      <w:r>
        <w:t>Приложение</w:t>
      </w:r>
    </w:p>
    <w:p w:rsidR="00BF5E42" w:rsidRDefault="00BF5E42">
      <w:pPr>
        <w:pStyle w:val="ConsPlusNormal"/>
        <w:jc w:val="right"/>
      </w:pPr>
      <w:r>
        <w:t>к постановлению Правительства</w:t>
      </w:r>
    </w:p>
    <w:p w:rsidR="00BF5E42" w:rsidRDefault="00BF5E42">
      <w:pPr>
        <w:pStyle w:val="ConsPlusNormal"/>
        <w:jc w:val="right"/>
      </w:pPr>
      <w:r>
        <w:t>Забайкальского края</w:t>
      </w:r>
    </w:p>
    <w:p w:rsidR="00BF5E42" w:rsidRDefault="00BF5E42">
      <w:pPr>
        <w:pStyle w:val="ConsPlusNormal"/>
        <w:jc w:val="right"/>
      </w:pPr>
      <w:r>
        <w:t>от 16 мая 2017 г. N 196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Title"/>
        <w:jc w:val="center"/>
      </w:pPr>
      <w:bookmarkStart w:id="3" w:name="P267"/>
      <w:bookmarkEnd w:id="3"/>
      <w:r>
        <w:t>ПЕРЕЧЕНЬ</w:t>
      </w:r>
    </w:p>
    <w:p w:rsidR="00BF5E42" w:rsidRDefault="00BF5E42">
      <w:pPr>
        <w:pStyle w:val="ConsPlusTitle"/>
        <w:jc w:val="center"/>
      </w:pPr>
      <w:r>
        <w:t>УТРАТИВШИХ СИЛУ ПОСТАНОВЛЕНИЙ ПРАВИТЕЛЬСТВА</w:t>
      </w:r>
    </w:p>
    <w:p w:rsidR="00BF5E42" w:rsidRDefault="00BF5E42">
      <w:pPr>
        <w:pStyle w:val="ConsPlusTitle"/>
        <w:jc w:val="center"/>
      </w:pPr>
      <w:r>
        <w:t>ЗАБАЙКАЛЬСКОГО КРАЯ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ind w:firstLine="540"/>
        <w:jc w:val="both"/>
      </w:pPr>
      <w:r>
        <w:t xml:space="preserve">1.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24 апреля 2014 года N 229 "Об утверждении Положения о Региональной службе по тарифам и ценообразованию Забайкальского края".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2.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декабря 2014 года N 712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3.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 мая 2015 года N 260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4.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9 июня 2015 года N 297 "О внесении изменения в подпункт 10.12.1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5.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октября 2015 года N 521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28 декабря 2015 года N 640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7.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11 февраля 2016 года N 61 "О внесении изменения в подпункт 10.19 Положения о Региональной службе по тарифам и ценообразованию Забайкальского края, утвержденного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04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края, утвержденных постановлением Правительства Забайкальского края от 1 марта 2016 года N 94 "О внесении изменений в некоторые постановления Правительства Забайкальского края по вопросам реализации некоторых полномочий Региональной службы по тарифам и ценообразованию Забайкальского края".</w:t>
      </w:r>
      <w:proofErr w:type="gramEnd"/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9.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5 мая 2016 года N 181 "О внесении изменения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spacing w:before="220"/>
        <w:ind w:firstLine="540"/>
        <w:jc w:val="both"/>
      </w:pPr>
      <w:r>
        <w:t xml:space="preserve">10.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14 июня 2016 года N 271 "О внесении изменений в Положение о Региональной службе по тарифам и ценообразованию Забайкальского края, утвержденное постановлением Правительства Забайкальского края от 24 апреля 2014 года N 229".</w:t>
      </w: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jc w:val="both"/>
      </w:pPr>
    </w:p>
    <w:p w:rsidR="00BF5E42" w:rsidRDefault="00BF5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A10" w:rsidRDefault="009C4A10"/>
    <w:sectPr w:rsidR="009C4A10" w:rsidSect="00E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5E42"/>
    <w:rsid w:val="007F03BE"/>
    <w:rsid w:val="009C4A10"/>
    <w:rsid w:val="00B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325347DEA7657C12BECE946D8B9728847AB1331EFD4DC083AC10A7A6BC679C82DDFB6F00181A29E8088B9FE6C1D4F075760FBF2C3B1FE78B7CF5466BE8P9H" TargetMode="External"/><Relationship Id="rId21" Type="http://schemas.openxmlformats.org/officeDocument/2006/relationships/hyperlink" Target="consultantplus://offline/ref=14325347DEA7657C12BECE946D8B9728847AB1331EFD4ACB81A91CA7A6BC679C82DDFB6F000A1A71E4088C81E6C2C1A62430E5P8H" TargetMode="External"/><Relationship Id="rId42" Type="http://schemas.openxmlformats.org/officeDocument/2006/relationships/hyperlink" Target="consultantplus://offline/ref=14325347DEA7657C12BECE946D8B9728847AB1331EFD4DC083AC10A7A6BC679C82DDFB6F00181A29E8088B9FE6C2D4F075760FBF2C3B1FE78B7CF5466BE8P9H" TargetMode="External"/><Relationship Id="rId47" Type="http://schemas.openxmlformats.org/officeDocument/2006/relationships/hyperlink" Target="consultantplus://offline/ref=14325347DEA7657C12BECE946D8B9728847AB1331EFD4CC282A912A7A6BC679C82DDFB6F00181A29E8088B9FE7C5D4F075760FBF2C3B1FE78B7CF5466BE8P9H" TargetMode="External"/><Relationship Id="rId63" Type="http://schemas.openxmlformats.org/officeDocument/2006/relationships/hyperlink" Target="consultantplus://offline/ref=14325347DEA7657C12BECE946D8B9728847AB1331EFD4DC68FAD15A7A6BC679C82DDFB6F00181A29E8088B9FE6C2D4F075760FBF2C3B1FE78B7CF5466BE8P9H" TargetMode="External"/><Relationship Id="rId68" Type="http://schemas.openxmlformats.org/officeDocument/2006/relationships/hyperlink" Target="consultantplus://offline/ref=14325347DEA7657C12BECE946D8B9728847AB1331EFD4CCA87AF1DA7A6BC679C82DDFB6F00181A29E8088B9FE6C2D4F075760FBF2C3B1FE78B7CF5466BE8P9H" TargetMode="External"/><Relationship Id="rId84" Type="http://schemas.openxmlformats.org/officeDocument/2006/relationships/hyperlink" Target="consultantplus://offline/ref=14325347DEA7657C12BECE946D8B9728847AB1331EFD4DC18FA91DA7A6BC679C82DDFB6F00181A29E8088B9FE7C4D4F075760FBF2C3B1FE78B7CF5466BE8P9H" TargetMode="External"/><Relationship Id="rId89" Type="http://schemas.openxmlformats.org/officeDocument/2006/relationships/hyperlink" Target="consultantplus://offline/ref=14325347DEA7657C12BECE946D8B9728847AB1331EFD4CC08FA813A7A6BC679C82DDFB6F00181A29E8088B9FE6C1D4F075760FBF2C3B1FE78B7CF5466BE8P9H" TargetMode="External"/><Relationship Id="rId7" Type="http://schemas.openxmlformats.org/officeDocument/2006/relationships/hyperlink" Target="consultantplus://offline/ref=14325347DEA7657C12BECE946D8B9728847AB1331EFD4DC68FAD15A7A6BC679C82DDFB6F00181A29E8088B9FE6C1D4F075760FBF2C3B1FE78B7CF5466BE8P9H" TargetMode="External"/><Relationship Id="rId71" Type="http://schemas.openxmlformats.org/officeDocument/2006/relationships/hyperlink" Target="consultantplus://offline/ref=14325347DEA7657C12BECE946D8B9728847AB1331EFD4CC087A417A7A6BC679C82DDFB6F00181A29E8088B9FE6C1D4F075760FBF2C3B1FE78B7CF5466BE8P9H" TargetMode="External"/><Relationship Id="rId92" Type="http://schemas.openxmlformats.org/officeDocument/2006/relationships/hyperlink" Target="consultantplus://offline/ref=14325347DEA7657C12BECE946D8B9728847AB1331EFD4CC68EAD10A7A6BC679C82DDFB6F00181A29E8088B9FE6C3D4F075760FBF2C3B1FE78B7CF5466BE8P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325347DEA7657C12BECE946D8B9728847AB1331EFD4CCA87AF1DA7A6BC679C82DDFB6F00181A29E8088B9FE6C1D4F075760FBF2C3B1FE78B7CF5466BE8P9H" TargetMode="External"/><Relationship Id="rId29" Type="http://schemas.openxmlformats.org/officeDocument/2006/relationships/hyperlink" Target="consultantplus://offline/ref=14325347DEA7657C12BECE946D8B9728847AB1331EFD4CC680A511A7A6BC679C82DDFB6F00181A29E8088B9FEFC7D4F075760FBF2C3B1FE78B7CF5466BE8P9H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4325347DEA7657C12BECE946D8B9728847AB1331EFD4CC282A912A7A6BC679C82DDFB6F00181A29E8088B9FE6C1D4F075760FBF2C3B1FE78B7CF5466BE8P9H" TargetMode="External"/><Relationship Id="rId24" Type="http://schemas.openxmlformats.org/officeDocument/2006/relationships/hyperlink" Target="consultantplus://offline/ref=14325347DEA7657C12BECE946D8B9728847AB1331EFD4DC18FA91DA7A6BC679C82DDFB6F00181A29E8088B9FE6C1D4F075760FBF2C3B1FE78B7CF5466BE8P9H" TargetMode="External"/><Relationship Id="rId32" Type="http://schemas.openxmlformats.org/officeDocument/2006/relationships/hyperlink" Target="consultantplus://offline/ref=14325347DEA7657C12BECE946D8B9728847AB1331EFD4CC087A417A7A6BC679C82DDFB6F00181A29E8088B9FE6C1D4F075760FBF2C3B1FE78B7CF5466BE8P9H" TargetMode="External"/><Relationship Id="rId37" Type="http://schemas.openxmlformats.org/officeDocument/2006/relationships/hyperlink" Target="consultantplus://offline/ref=14325347DEA7657C12BECE946D8B9728847AB1331EFD4FC385A414A7A6BC679C82DDFB6F00181A29E8088B9FE6C1D4F075760FBF2C3B1FE78B7CF5466BE8P9H" TargetMode="External"/><Relationship Id="rId40" Type="http://schemas.openxmlformats.org/officeDocument/2006/relationships/hyperlink" Target="consultantplus://offline/ref=14325347DEA7657C12BED0997BE7CB208779E83B14AD15978AAD16A8FBB462D5D6D3FF634A5B583AEB0889E9PDH" TargetMode="External"/><Relationship Id="rId45" Type="http://schemas.openxmlformats.org/officeDocument/2006/relationships/hyperlink" Target="consultantplus://offline/ref=14325347DEA7657C12BED0997BE7CB208779E83B14AD15978AAD16A8FBB462D5D6D3FF634A5B583AEB0889E9PDH" TargetMode="External"/><Relationship Id="rId53" Type="http://schemas.openxmlformats.org/officeDocument/2006/relationships/hyperlink" Target="consultantplus://offline/ref=14325347DEA7657C12BECE946D8B9728847AB1331EFD4CC282A912A7A6BC679C82DDFB6F00181A29E8088B9FE7CDD4F075760FBF2C3B1FE78B7CF5466BE8P9H" TargetMode="External"/><Relationship Id="rId58" Type="http://schemas.openxmlformats.org/officeDocument/2006/relationships/hyperlink" Target="consultantplus://offline/ref=14325347DEA7657C12BECE946D8B9728847AB1331EFD4CC282A912A7A6BC679C82DDFB6F00181A29E8088B9FE4C6D4F075760FBF2C3B1FE78B7CF5466BE8P9H" TargetMode="External"/><Relationship Id="rId66" Type="http://schemas.openxmlformats.org/officeDocument/2006/relationships/hyperlink" Target="consultantplus://offline/ref=14325347DEA7657C12BECE946D8B9728847AB1331EFD4DC087A913A7A6BC679C82DDFB6F00181A29E8088B9FE7C6D4F075760FBF2C3B1FE78B7CF5466BE8P9H" TargetMode="External"/><Relationship Id="rId74" Type="http://schemas.openxmlformats.org/officeDocument/2006/relationships/hyperlink" Target="consultantplus://offline/ref=14325347DEA7657C12BED0997BE7CB208170E93C18FD4295DBF818ADF3E438C5C09AF265545B5F20E903DFCEA291D2A4232C5AB4323E01E5E8PFH" TargetMode="External"/><Relationship Id="rId79" Type="http://schemas.openxmlformats.org/officeDocument/2006/relationships/hyperlink" Target="consultantplus://offline/ref=14325347DEA7657C12BED0997BE7CB208170E93C18FD4295DBF818ADF3E438C5D29AAA69545C4024EF16899FE4ECP6H" TargetMode="External"/><Relationship Id="rId87" Type="http://schemas.openxmlformats.org/officeDocument/2006/relationships/hyperlink" Target="consultantplus://offline/ref=14325347DEA7657C12BED0997BE7CB208672E63C1DF34295DBF818ADF3E438C5D29AAA69545C4024EF16899FE4ECP6H" TargetMode="External"/><Relationship Id="rId102" Type="http://schemas.openxmlformats.org/officeDocument/2006/relationships/hyperlink" Target="consultantplus://offline/ref=14325347DEA7657C12BECE946D8B9728847AB1331EFD4AC081AF11A7A6BC679C82DDFB6F000A1A71E4088C81E6C2C1A62430E5P8H" TargetMode="External"/><Relationship Id="rId5" Type="http://schemas.openxmlformats.org/officeDocument/2006/relationships/hyperlink" Target="consultantplus://offline/ref=14325347DEA7657C12BECE946D8B9728847AB1331EFD4DC087A913A7A6BC679C82DDFB6F00181A29E8088B9FE7C6D4F075760FBF2C3B1FE78B7CF5466BE8P9H" TargetMode="External"/><Relationship Id="rId61" Type="http://schemas.openxmlformats.org/officeDocument/2006/relationships/hyperlink" Target="consultantplus://offline/ref=14325347DEA7657C12BECE946D8B9728847AB1331EFD4DC083AC10A7A6BC679C82DDFB6F00181A29E8088B9FE6CDD4F075760FBF2C3B1FE78B7CF5466BE8P9H" TargetMode="External"/><Relationship Id="rId82" Type="http://schemas.openxmlformats.org/officeDocument/2006/relationships/hyperlink" Target="consultantplus://offline/ref=14325347DEA7657C12BED0997BE7CB208170E93C18FC4295DBF818ADF3E438C5C09AF26552585570B84CDE92E6C3C1A4222C58B22EE3PEH" TargetMode="External"/><Relationship Id="rId90" Type="http://schemas.openxmlformats.org/officeDocument/2006/relationships/hyperlink" Target="consultantplus://offline/ref=14325347DEA7657C12BECE946D8B9728847AB1331EFD4CCA87AF1DA7A6BC679C82DDFB6F00181A29E8088B9FE6CCD4F075760FBF2C3B1FE78B7CF5466BE8P9H" TargetMode="External"/><Relationship Id="rId95" Type="http://schemas.openxmlformats.org/officeDocument/2006/relationships/hyperlink" Target="consultantplus://offline/ref=14325347DEA7657C12BECE946D8B9728847AB1331EFD4DC083AC10A7A6BC679C82DDFB6F00181A29E8088B9FE7C1D4F075760FBF2C3B1FE78B7CF5466BE8P9H" TargetMode="External"/><Relationship Id="rId19" Type="http://schemas.openxmlformats.org/officeDocument/2006/relationships/hyperlink" Target="consultantplus://offline/ref=14325347DEA7657C12BECE946D8B9728847AB1331EFD4FC285AC1DA7A6BC679C82DDFB6F00181A29E8088B9DEFC6D4F075760FBF2C3B1FE78B7CF5466BE8P9H" TargetMode="External"/><Relationship Id="rId14" Type="http://schemas.openxmlformats.org/officeDocument/2006/relationships/hyperlink" Target="consultantplus://offline/ref=14325347DEA7657C12BECE946D8B9728847AB1331EFD4CC68EAD10A7A6BC679C82DDFB6F00181A29E8088B9FE6C1D4F075760FBF2C3B1FE78B7CF5466BE8P9H" TargetMode="External"/><Relationship Id="rId22" Type="http://schemas.openxmlformats.org/officeDocument/2006/relationships/hyperlink" Target="consultantplus://offline/ref=14325347DEA7657C12BECE946D8B9728847AB1331EFD4CCB84AD12A7A6BC679C82DDFB6F00181A29E8088B9FE5C2D4F075760FBF2C3B1FE78B7CF5466BE8P9H" TargetMode="External"/><Relationship Id="rId27" Type="http://schemas.openxmlformats.org/officeDocument/2006/relationships/hyperlink" Target="consultantplus://offline/ref=14325347DEA7657C12BECE946D8B9728847AB1331EFD4DC68FAD15A7A6BC679C82DDFB6F00181A29E8088B9FE6C1D4F075760FBF2C3B1FE78B7CF5466BE8P9H" TargetMode="External"/><Relationship Id="rId30" Type="http://schemas.openxmlformats.org/officeDocument/2006/relationships/hyperlink" Target="consultantplus://offline/ref=14325347DEA7657C12BECE946D8B9728847AB1331EFD4DCB84A414A7A6BC679C82DDFB6F00181A29E8088B9FE6C1D4F075760FBF2C3B1FE78B7CF5466BE8P9H" TargetMode="External"/><Relationship Id="rId35" Type="http://schemas.openxmlformats.org/officeDocument/2006/relationships/hyperlink" Target="consultantplus://offline/ref=14325347DEA7657C12BECE946D8B9728847AB1331EFD4CCB81AD17A7A6BC679C82DDFB6F00181A29E8088B9FE6C1D4F075760FBF2C3B1FE78B7CF5466BE8P9H" TargetMode="External"/><Relationship Id="rId43" Type="http://schemas.openxmlformats.org/officeDocument/2006/relationships/hyperlink" Target="consultantplus://offline/ref=14325347DEA7657C12BECE946D8B9728847AB1331EFD4CC680A511A7A6BC679C82DDFB6F00181A29E8088B9FEFC2D4F075760FBF2C3B1FE78B7CF5466BE8P9H" TargetMode="External"/><Relationship Id="rId48" Type="http://schemas.openxmlformats.org/officeDocument/2006/relationships/hyperlink" Target="consultantplus://offline/ref=14325347DEA7657C12BECE946D8B9728847AB1331EFD4CC282A912A7A6BC679C82DDFB6F00181A29E8088B9FE7C7D4F075760FBF2C3B1FE78B7CF5466BE8P9H" TargetMode="External"/><Relationship Id="rId56" Type="http://schemas.openxmlformats.org/officeDocument/2006/relationships/hyperlink" Target="consultantplus://offline/ref=14325347DEA7657C12BED0997BE7CB208170E93C18FD4295DBF818ADF3E438C5C09AF265545B5824EC03DFCEA291D2A4232C5AB4323E01E5E8PFH" TargetMode="External"/><Relationship Id="rId64" Type="http://schemas.openxmlformats.org/officeDocument/2006/relationships/hyperlink" Target="consultantplus://offline/ref=14325347DEA7657C12BECE946D8B9728847AB1331EFD4DC68FAD15A7A6BC679C82DDFB6F00181A29E8088B9FE6C3D4F075760FBF2C3B1FE78B7CF5466BE8P9H" TargetMode="External"/><Relationship Id="rId69" Type="http://schemas.openxmlformats.org/officeDocument/2006/relationships/hyperlink" Target="consultantplus://offline/ref=14325347DEA7657C12BECE946D8B9728847AB1331EFD4FC38FAE1CA7A6BC679C82DDFB6F00181A29E8088B9FE6C1D4F075760FBF2C3B1FE78B7CF5466BE8P9H" TargetMode="External"/><Relationship Id="rId77" Type="http://schemas.openxmlformats.org/officeDocument/2006/relationships/hyperlink" Target="consultantplus://offline/ref=14325347DEA7657C12BECE946D8B9728847AB1331EFD4CC282A912A7A6BC679C82DDFB6F00181A29E8088B9FE4C3D4F075760FBF2C3B1FE78B7CF5466BE8P9H" TargetMode="External"/><Relationship Id="rId100" Type="http://schemas.openxmlformats.org/officeDocument/2006/relationships/hyperlink" Target="consultantplus://offline/ref=14325347DEA7657C12BECE946D8B9728847AB1331EFD4AC387AE1DA7A6BC679C82DDFB6F000A1A71E4088C81E6C2C1A62430E5P8H" TargetMode="External"/><Relationship Id="rId105" Type="http://schemas.openxmlformats.org/officeDocument/2006/relationships/hyperlink" Target="consultantplus://offline/ref=14325347DEA7657C12BECE946D8B9728847AB1331EFD4AC684A91CA7A6BC679C82DDFB6F000A1A71E4088C81E6C2C1A62430E5P8H" TargetMode="External"/><Relationship Id="rId8" Type="http://schemas.openxmlformats.org/officeDocument/2006/relationships/hyperlink" Target="consultantplus://offline/ref=14325347DEA7657C12BECE946D8B9728847AB1331EFD4FC086AA12A7A6BC679C82DDFB6F00181A29E8088B9FE7C1D4F075760FBF2C3B1FE78B7CF5466BE8P9H" TargetMode="External"/><Relationship Id="rId51" Type="http://schemas.openxmlformats.org/officeDocument/2006/relationships/hyperlink" Target="consultantplus://offline/ref=14325347DEA7657C12BECE946D8B9728847AB1331EFD4CC282A912A7A6BC679C82DDFB6F00181A29E8088B9FE7C2D4F075760FBF2C3B1FE78B7CF5466BE8P9H" TargetMode="External"/><Relationship Id="rId72" Type="http://schemas.openxmlformats.org/officeDocument/2006/relationships/hyperlink" Target="consultantplus://offline/ref=14325347DEA7657C12BED0997BE7CB208170E93C18FD4295DBF818ADF3E438C5D29AAA69545C4024EF16899FE4ECP6H" TargetMode="External"/><Relationship Id="rId80" Type="http://schemas.openxmlformats.org/officeDocument/2006/relationships/hyperlink" Target="consultantplus://offline/ref=14325347DEA7657C12BED0997BE7CB208170E93C18FD4295DBF818ADF3E438C5D29AAA69545C4024EF16899FE4ECP6H" TargetMode="External"/><Relationship Id="rId85" Type="http://schemas.openxmlformats.org/officeDocument/2006/relationships/hyperlink" Target="consultantplus://offline/ref=14325347DEA7657C12BECE946D8B9728847AB1331EFD4DC18FA91DA7A6BC679C82DDFB6F00181A29E8088B9FE7C6D4F075760FBF2C3B1FE78B7CF5466BE8P9H" TargetMode="External"/><Relationship Id="rId93" Type="http://schemas.openxmlformats.org/officeDocument/2006/relationships/hyperlink" Target="consultantplus://offline/ref=14325347DEA7657C12BECE946D8B9728847AB1331EFD4DC083AC10A7A6BC679C82DDFB6F00181A29E8088B9FE7C6D4F075760FBF2C3B1FE78B7CF5466BE8P9H" TargetMode="External"/><Relationship Id="rId98" Type="http://schemas.openxmlformats.org/officeDocument/2006/relationships/hyperlink" Target="consultantplus://offline/ref=14325347DEA7657C12BECE946D8B9728847AB1331EFD4BC481AE1DA7A6BC679C82DDFB6F000A1A71E4088C81E6C2C1A62430E5P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325347DEA7657C12BECE946D8B9728847AB1331EFD4CC087A417A7A6BC679C82DDFB6F00181A29E8088B9FE6C1D4F075760FBF2C3B1FE78B7CF5466BE8P9H" TargetMode="External"/><Relationship Id="rId17" Type="http://schemas.openxmlformats.org/officeDocument/2006/relationships/hyperlink" Target="consultantplus://offline/ref=14325347DEA7657C12BECE946D8B9728847AB1331EFD4FC385A414A7A6BC679C82DDFB6F00181A29E8088B9FE6C1D4F075760FBF2C3B1FE78B7CF5466BE8P9H" TargetMode="External"/><Relationship Id="rId25" Type="http://schemas.openxmlformats.org/officeDocument/2006/relationships/hyperlink" Target="consultantplus://offline/ref=14325347DEA7657C12BECE946D8B9728847AB1331EFD4DC087A913A7A6BC679C82DDFB6F00181A29E8088B9FE7C6D4F075760FBF2C3B1FE78B7CF5466BE8P9H" TargetMode="External"/><Relationship Id="rId33" Type="http://schemas.openxmlformats.org/officeDocument/2006/relationships/hyperlink" Target="consultantplus://offline/ref=14325347DEA7657C12BECE946D8B9728847AB1331EFD4CC08FA813A7A6BC679C82DDFB6F00181A29E8088B9FE6C1D4F075760FBF2C3B1FE78B7CF5466BE8P9H" TargetMode="External"/><Relationship Id="rId38" Type="http://schemas.openxmlformats.org/officeDocument/2006/relationships/hyperlink" Target="consultantplus://offline/ref=14325347DEA7657C12BECE946D8B9728847AB1331EFD4FC38FAE1CA7A6BC679C82DDFB6F00181A29E8088B9FE6C1D4F075760FBF2C3B1FE78B7CF5466BE8P9H" TargetMode="External"/><Relationship Id="rId46" Type="http://schemas.openxmlformats.org/officeDocument/2006/relationships/hyperlink" Target="consultantplus://offline/ref=14325347DEA7657C12BECE946D8B9728847AB1331EFD4DCB84A414A7A6BC679C82DDFB6F00181A29E8088B9FE6C1D4F075760FBF2C3B1FE78B7CF5466BE8P9H" TargetMode="External"/><Relationship Id="rId59" Type="http://schemas.openxmlformats.org/officeDocument/2006/relationships/hyperlink" Target="consultantplus://offline/ref=14325347DEA7657C12BECE946D8B9728847AB1331EFD4CC282A912A7A6BC679C82DDFB6F00181A29E8088B9FE4C0D4F075760FBF2C3B1FE78B7CF5466BE8P9H" TargetMode="External"/><Relationship Id="rId67" Type="http://schemas.openxmlformats.org/officeDocument/2006/relationships/hyperlink" Target="consultantplus://offline/ref=14325347DEA7657C12BECE946D8B9728847AB1331EFD4FC385A414A7A6BC679C82DDFB6F00181A29E8088B9FE6C1D4F075760FBF2C3B1FE78B7CF5466BE8P9H" TargetMode="External"/><Relationship Id="rId103" Type="http://schemas.openxmlformats.org/officeDocument/2006/relationships/hyperlink" Target="consultantplus://offline/ref=14325347DEA7657C12BECE946D8B9728847AB1331EFD4AC787A513A7A6BC679C82DDFB6F000A1A71E4088C81E6C2C1A62430E5P8H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4325347DEA7657C12BECE946D8B9728847AB1331EFD4CC68FAA11A7A6BC679C82DDFB6F00181A29E8088B9FE5C1D4F075760FBF2C3B1FE78B7CF5466BE8P9H" TargetMode="External"/><Relationship Id="rId41" Type="http://schemas.openxmlformats.org/officeDocument/2006/relationships/hyperlink" Target="consultantplus://offline/ref=14325347DEA7657C12BECE946D8B9728847AB1331EFD4CC680A511A7A6BC679C82DDFB6F00181A29E8088B9FEFC0D4F075760FBF2C3B1FE78B7CF5466BE8P9H" TargetMode="External"/><Relationship Id="rId54" Type="http://schemas.openxmlformats.org/officeDocument/2006/relationships/hyperlink" Target="consultantplus://offline/ref=14325347DEA7657C12BECE946D8B9728847AB1331EFD4CC282A912A7A6BC679C82DDFB6F00181A29E8088B9FE4C4D4F075760FBF2C3B1FE78B7CF5466BE8P9H" TargetMode="External"/><Relationship Id="rId62" Type="http://schemas.openxmlformats.org/officeDocument/2006/relationships/hyperlink" Target="consultantplus://offline/ref=14325347DEA7657C12BECE946D8B9728847AB1331EFD4DC083AC10A7A6BC679C82DDFB6F00181A29E8088B9FE7C4D4F075760FBF2C3B1FE78B7CF5466BE8P9H" TargetMode="External"/><Relationship Id="rId70" Type="http://schemas.openxmlformats.org/officeDocument/2006/relationships/hyperlink" Target="consultantplus://offline/ref=14325347DEA7657C12BED0997BE7CB208170E93C18F34295DBF818ADF3E438C5D29AAA69545C4024EF16899FE4ECP6H" TargetMode="External"/><Relationship Id="rId75" Type="http://schemas.openxmlformats.org/officeDocument/2006/relationships/hyperlink" Target="consultantplus://offline/ref=14325347DEA7657C12BED0997BE7CB208170E93C18FD4295DBF818ADF3E438C5D29AAA69545C4024EF16899FE4ECP6H" TargetMode="External"/><Relationship Id="rId83" Type="http://schemas.openxmlformats.org/officeDocument/2006/relationships/hyperlink" Target="consultantplus://offline/ref=14325347DEA7657C12BECE946D8B9728847AB1331EFD4DC68FAD15A7A6BC679C82DDFB6F00181A29E8088B9FE6CCD4F075760FBF2C3B1FE78B7CF5466BE8P9H" TargetMode="External"/><Relationship Id="rId88" Type="http://schemas.openxmlformats.org/officeDocument/2006/relationships/hyperlink" Target="consultantplus://offline/ref=14325347DEA7657C12BECE946D8B9728847AB1331EFD4FC086AA12A7A6BC679C82DDFB6F00181A29E8088B9FE7C1D4F075760FBF2C3B1FE78B7CF5466BE8P9H" TargetMode="External"/><Relationship Id="rId91" Type="http://schemas.openxmlformats.org/officeDocument/2006/relationships/hyperlink" Target="consultantplus://offline/ref=14325347DEA7657C12BECE946D8B9728847AB1331EFD4CCA87AF1DA7A6BC679C82DDFB6F00181A29E8088B9FE7C4D4F075760FBF2C3B1FE78B7CF5466BE8P9H" TargetMode="External"/><Relationship Id="rId96" Type="http://schemas.openxmlformats.org/officeDocument/2006/relationships/hyperlink" Target="consultantplus://offline/ref=14325347DEA7657C12BED0997BE7CB208170EB3718F84295DBF818ADF3E438C5D29AAA69545C4024EF16899FE4EC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25347DEA7657C12BECE946D8B9728847AB1331EFD4DC083AC10A7A6BC679C82DDFB6F00181A29E8088B9FE6C1D4F075760FBF2C3B1FE78B7CF5466BE8P9H" TargetMode="External"/><Relationship Id="rId15" Type="http://schemas.openxmlformats.org/officeDocument/2006/relationships/hyperlink" Target="consultantplus://offline/ref=14325347DEA7657C12BECE946D8B9728847AB1331EFD4CCB81AD17A7A6BC679C82DDFB6F00181A29E8088B9FE6C1D4F075760FBF2C3B1FE78B7CF5466BE8P9H" TargetMode="External"/><Relationship Id="rId23" Type="http://schemas.openxmlformats.org/officeDocument/2006/relationships/hyperlink" Target="consultantplus://offline/ref=14325347DEA7657C12BED0997BE7CB208674EC3A1AF84295DBF818ADF3E438C5D29AAA69545C4024EF16899FE4ECP6H" TargetMode="External"/><Relationship Id="rId28" Type="http://schemas.openxmlformats.org/officeDocument/2006/relationships/hyperlink" Target="consultantplus://offline/ref=14325347DEA7657C12BECE946D8B9728847AB1331EFD4FC086AA12A7A6BC679C82DDFB6F00181A29E8088B9FE7C1D4F075760FBF2C3B1FE78B7CF5466BE8P9H" TargetMode="External"/><Relationship Id="rId36" Type="http://schemas.openxmlformats.org/officeDocument/2006/relationships/hyperlink" Target="consultantplus://offline/ref=14325347DEA7657C12BECE946D8B9728847AB1331EFD4CCA87AF1DA7A6BC679C82DDFB6F00181A29E8088B9FE6C1D4F075760FBF2C3B1FE78B7CF5466BE8P9H" TargetMode="External"/><Relationship Id="rId49" Type="http://schemas.openxmlformats.org/officeDocument/2006/relationships/hyperlink" Target="consultantplus://offline/ref=14325347DEA7657C12BECE946D8B9728847AB1331EFD4CC282A912A7A6BC679C82DDFB6F00181A29E8088B9FE7C0D4F075760FBF2C3B1FE78B7CF5466BE8P9H" TargetMode="External"/><Relationship Id="rId57" Type="http://schemas.openxmlformats.org/officeDocument/2006/relationships/hyperlink" Target="consultantplus://offline/ref=14325347DEA7657C12BECE946D8B9728847AB1331EFD4CC282A912A7A6BC679C82DDFB6F00181A29E8088B9FE4C5D4F075760FBF2C3B1FE78B7CF5466BE8P9H" TargetMode="External"/><Relationship Id="rId106" Type="http://schemas.openxmlformats.org/officeDocument/2006/relationships/hyperlink" Target="consultantplus://offline/ref=14325347DEA7657C12BECE946D8B9728847AB1331EFD4AC68FAD17A7A6BC679C82DDFB6F000A1A71E4088C81E6C2C1A62430E5P8H" TargetMode="External"/><Relationship Id="rId10" Type="http://schemas.openxmlformats.org/officeDocument/2006/relationships/hyperlink" Target="consultantplus://offline/ref=14325347DEA7657C12BECE946D8B9728847AB1331EFD4DCB84A414A7A6BC679C82DDFB6F00181A29E8088B9FE6C1D4F075760FBF2C3B1FE78B7CF5466BE8P9H" TargetMode="External"/><Relationship Id="rId31" Type="http://schemas.openxmlformats.org/officeDocument/2006/relationships/hyperlink" Target="consultantplus://offline/ref=14325347DEA7657C12BECE946D8B9728847AB1331EFD4CC282A912A7A6BC679C82DDFB6F00181A29E8088B9FE6C1D4F075760FBF2C3B1FE78B7CF5466BE8P9H" TargetMode="External"/><Relationship Id="rId44" Type="http://schemas.openxmlformats.org/officeDocument/2006/relationships/hyperlink" Target="consultantplus://offline/ref=14325347DEA7657C12BECE946D8B9728847AB1331EFD4CCB81AD17A7A6BC679C82DDFB6F00181A29E8088B9FE6C1D4F075760FBF2C3B1FE78B7CF5466BE8P9H" TargetMode="External"/><Relationship Id="rId52" Type="http://schemas.openxmlformats.org/officeDocument/2006/relationships/hyperlink" Target="consultantplus://offline/ref=14325347DEA7657C12BECE946D8B9728847AB1331EFD4CC282A912A7A6BC679C82DDFB6F00181A29E8088B9FE7C3D4F075760FBF2C3B1FE78B7CF5466BE8P9H" TargetMode="External"/><Relationship Id="rId60" Type="http://schemas.openxmlformats.org/officeDocument/2006/relationships/hyperlink" Target="consultantplus://offline/ref=14325347DEA7657C12BECE946D8B9728847AB1331EFD4CC282A912A7A6BC679C82DDFB6F00181A29E8088B9FE4C1D4F075760FBF2C3B1FE78B7CF5466BE8P9H" TargetMode="External"/><Relationship Id="rId65" Type="http://schemas.openxmlformats.org/officeDocument/2006/relationships/hyperlink" Target="consultantplus://offline/ref=14325347DEA7657C12BECE946D8B9728847AB1331EFD4DC18FA91DA7A6BC679C82DDFB6F00181A29E8088B9FE6CCD4F075760FBF2C3B1FE78B7CF5466BE8P9H" TargetMode="External"/><Relationship Id="rId73" Type="http://schemas.openxmlformats.org/officeDocument/2006/relationships/hyperlink" Target="consultantplus://offline/ref=14325347DEA7657C12BECE946D8B9728847AB1331EFD4DC083AC10A7A6BC679C82DDFB6F00181A29E8088B9FE7C5D4F075760FBF2C3B1FE78B7CF5466BE8P9H" TargetMode="External"/><Relationship Id="rId78" Type="http://schemas.openxmlformats.org/officeDocument/2006/relationships/hyperlink" Target="consultantplus://offline/ref=14325347DEA7657C12BED0997BE7CB208170E93C18FD4295DBF818ADF3E438C5D29AAA69545C4024EF16899FE4ECP6H" TargetMode="External"/><Relationship Id="rId81" Type="http://schemas.openxmlformats.org/officeDocument/2006/relationships/hyperlink" Target="consultantplus://offline/ref=14325347DEA7657C12BED0997BE7CB208170E93C18FC4295DBF818ADF3E438C5D29AAA69545C4024EF16899FE4ECP6H" TargetMode="External"/><Relationship Id="rId86" Type="http://schemas.openxmlformats.org/officeDocument/2006/relationships/hyperlink" Target="consultantplus://offline/ref=14325347DEA7657C12BECE946D8B9728847AB1331EFD4CC68EAD10A7A6BC679C82DDFB6F00181A29E8088B9FE6C2D4F075760FBF2C3B1FE78B7CF5466BE8P9H" TargetMode="External"/><Relationship Id="rId94" Type="http://schemas.openxmlformats.org/officeDocument/2006/relationships/hyperlink" Target="consultantplus://offline/ref=14325347DEA7657C12BECE946D8B9728847AB1331EFD4DC083AC10A7A6BC679C82DDFB6F00181A29E8088B9FE7C7D4F075760FBF2C3B1FE78B7CF5466BE8P9H" TargetMode="External"/><Relationship Id="rId99" Type="http://schemas.openxmlformats.org/officeDocument/2006/relationships/hyperlink" Target="consultantplus://offline/ref=14325347DEA7657C12BECE946D8B9728847AB1331EFD4BCA8FAB16A7A6BC679C82DDFB6F000A1A71E4088C81E6C2C1A62430E5P8H" TargetMode="External"/><Relationship Id="rId101" Type="http://schemas.openxmlformats.org/officeDocument/2006/relationships/hyperlink" Target="consultantplus://offline/ref=14325347DEA7657C12BECE946D8B9728847AB1331EFD4AC281A913A7A6BC679C82DDFB6F000A1A71E4088C81E6C2C1A62430E5P8H" TargetMode="External"/><Relationship Id="rId4" Type="http://schemas.openxmlformats.org/officeDocument/2006/relationships/hyperlink" Target="consultantplus://offline/ref=14325347DEA7657C12BECE946D8B9728847AB1331EFD4DC18FA91DA7A6BC679C82DDFB6F00181A29E8088B9FE6C1D4F075760FBF2C3B1FE78B7CF5466BE8P9H" TargetMode="External"/><Relationship Id="rId9" Type="http://schemas.openxmlformats.org/officeDocument/2006/relationships/hyperlink" Target="consultantplus://offline/ref=14325347DEA7657C12BECE946D8B9728847AB1331EFD4CC680A511A7A6BC679C82DDFB6F00181A29E8088B9FEFC7D4F075760FBF2C3B1FE78B7CF5466BE8P9H" TargetMode="External"/><Relationship Id="rId13" Type="http://schemas.openxmlformats.org/officeDocument/2006/relationships/hyperlink" Target="consultantplus://offline/ref=14325347DEA7657C12BECE946D8B9728847AB1331EFD4CC08FA813A7A6BC679C82DDFB6F00181A29E8088B9FE6C1D4F075760FBF2C3B1FE78B7CF5466BE8P9H" TargetMode="External"/><Relationship Id="rId18" Type="http://schemas.openxmlformats.org/officeDocument/2006/relationships/hyperlink" Target="consultantplus://offline/ref=14325347DEA7657C12BECE946D8B9728847AB1331EFD4FC38FAE1CA7A6BC679C82DDFB6F00181A29E8088B9FE6C1D4F075760FBF2C3B1FE78B7CF5466BE8P9H" TargetMode="External"/><Relationship Id="rId39" Type="http://schemas.openxmlformats.org/officeDocument/2006/relationships/hyperlink" Target="consultantplus://offline/ref=14325347DEA7657C12BECE946D8B9728847AB1331EFD4DC18FA91DA7A6BC679C82DDFB6F00181A29E8088B9FE6C2D4F075760FBF2C3B1FE78B7CF5466BE8P9H" TargetMode="External"/><Relationship Id="rId34" Type="http://schemas.openxmlformats.org/officeDocument/2006/relationships/hyperlink" Target="consultantplus://offline/ref=14325347DEA7657C12BECE946D8B9728847AB1331EFD4CC68EAD10A7A6BC679C82DDFB6F00181A29E8088B9FE6C1D4F075760FBF2C3B1FE78B7CF5466BE8P9H" TargetMode="External"/><Relationship Id="rId50" Type="http://schemas.openxmlformats.org/officeDocument/2006/relationships/hyperlink" Target="consultantplus://offline/ref=14325347DEA7657C12BECE946D8B9728847AB1331EFD4CC282A912A7A6BC679C82DDFB6F00181A29E8088B9FE7C1D4F075760FBF2C3B1FE78B7CF5466BE8P9H" TargetMode="External"/><Relationship Id="rId55" Type="http://schemas.openxmlformats.org/officeDocument/2006/relationships/hyperlink" Target="consultantplus://offline/ref=14325347DEA7657C12BED0997BE7CB208170E93C18FD4295DBF818ADF3E438C5C09AF265545B5824EA03DFCEA291D2A4232C5AB4323E01E5E8PFH" TargetMode="External"/><Relationship Id="rId76" Type="http://schemas.openxmlformats.org/officeDocument/2006/relationships/hyperlink" Target="consultantplus://offline/ref=14325347DEA7657C12BED0997BE7CB208170E93C18FD4295DBF818ADF3E438C5D29AAA69545C4024EF16899FE4ECP6H" TargetMode="External"/><Relationship Id="rId97" Type="http://schemas.openxmlformats.org/officeDocument/2006/relationships/hyperlink" Target="consultantplus://offline/ref=14325347DEA7657C12BECE946D8B9728847AB1331EFD4AC586A515A7A6BC679C82DDFB6F000A1A71E4088C81E6C2C1A62430E5P8H" TargetMode="External"/><Relationship Id="rId104" Type="http://schemas.openxmlformats.org/officeDocument/2006/relationships/hyperlink" Target="consultantplus://offline/ref=14325347DEA7657C12BECE946D8B9728847AB1331EFD4AC782AE14A7A6BC679C82DDFB6F00181A29E8088B9FE7CCD4F075760FBF2C3B1FE78B7CF5466BE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9440</Words>
  <Characters>53811</Characters>
  <Application>Microsoft Office Word</Application>
  <DocSecurity>0</DocSecurity>
  <Lines>448</Lines>
  <Paragraphs>126</Paragraphs>
  <ScaleCrop>false</ScaleCrop>
  <Company>Grizli777</Company>
  <LinksUpToDate>false</LinksUpToDate>
  <CharactersWithSpaces>63125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</dc:creator>
  <cp:lastModifiedBy>Батухтина</cp:lastModifiedBy>
  <cp:revision>1</cp:revision>
  <dcterms:created xsi:type="dcterms:W3CDTF">2022-06-07T07:15:00Z</dcterms:created>
  <dcterms:modified xsi:type="dcterms:W3CDTF">2022-06-07T07:15:00Z</dcterms:modified>
</cp:coreProperties>
</file>