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EE3BFA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 xml:space="preserve">за </w:t>
      </w:r>
      <w:r w:rsidR="00A83C3A">
        <w:rPr>
          <w:b/>
          <w:sz w:val="28"/>
          <w:szCs w:val="28"/>
        </w:rPr>
        <w:t>январь 2022</w:t>
      </w:r>
      <w:r w:rsidRPr="00F6480B">
        <w:rPr>
          <w:b/>
          <w:sz w:val="28"/>
          <w:szCs w:val="28"/>
        </w:rPr>
        <w:t xml:space="preserve"> года</w:t>
      </w:r>
      <w:r w:rsidR="004938C2">
        <w:rPr>
          <w:b/>
          <w:sz w:val="28"/>
          <w:szCs w:val="28"/>
        </w:rPr>
        <w:t>.</w:t>
      </w:r>
    </w:p>
    <w:p w:rsidR="00A83C3A" w:rsidRPr="00C01F26" w:rsidRDefault="00A83C3A" w:rsidP="00A83C3A">
      <w:pPr>
        <w:suppressAutoHyphens/>
        <w:ind w:firstLine="709"/>
        <w:jc w:val="center"/>
        <w:rPr>
          <w:sz w:val="28"/>
          <w:szCs w:val="28"/>
        </w:rPr>
      </w:pPr>
      <w:r w:rsidRPr="00C01F26">
        <w:rPr>
          <w:b/>
          <w:i/>
          <w:sz w:val="28"/>
          <w:szCs w:val="28"/>
          <w:u w:val="single"/>
        </w:rPr>
        <w:t>В сфере коммунального хозяйства:</w:t>
      </w:r>
    </w:p>
    <w:p w:rsidR="00A83C3A" w:rsidRPr="00D064AA" w:rsidRDefault="00A83C3A" w:rsidP="00A83C3A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27.12.2021 – 30.12.2021</w:t>
      </w:r>
    </w:p>
    <w:p w:rsidR="00A83C3A" w:rsidRDefault="00A83C3A" w:rsidP="00A83C3A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35 писем </w:t>
      </w:r>
      <w:r w:rsidRPr="0053730F">
        <w:rPr>
          <w:sz w:val="28"/>
          <w:szCs w:val="28"/>
        </w:rPr>
        <w:t>на обращения</w:t>
      </w:r>
      <w:r>
        <w:rPr>
          <w:sz w:val="28"/>
          <w:szCs w:val="28"/>
        </w:rPr>
        <w:t xml:space="preserve"> граждан,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3 судебных пояснения, 20 запросов в пределах полномочий Службы.</w:t>
      </w:r>
    </w:p>
    <w:p w:rsidR="00A83C3A" w:rsidRDefault="00A83C3A" w:rsidP="00A83C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участие в совещании: </w:t>
      </w:r>
    </w:p>
    <w:p w:rsidR="00A83C3A" w:rsidRPr="00D064AA" w:rsidRDefault="00A83C3A" w:rsidP="00A83C3A">
      <w:pPr>
        <w:numPr>
          <w:ilvl w:val="0"/>
          <w:numId w:val="42"/>
        </w:numPr>
        <w:ind w:left="0" w:firstLine="709"/>
        <w:contextualSpacing/>
        <w:jc w:val="both"/>
        <w:rPr>
          <w:sz w:val="28"/>
          <w:szCs w:val="28"/>
        </w:rPr>
      </w:pPr>
      <w:r w:rsidRPr="00D064AA">
        <w:rPr>
          <w:sz w:val="28"/>
          <w:szCs w:val="28"/>
        </w:rPr>
        <w:t>29.12.2021 г. - Рассмотрение результатов контрольного мероприятия УФК по Забайкальскому краю</w:t>
      </w:r>
      <w:r>
        <w:rPr>
          <w:sz w:val="28"/>
          <w:szCs w:val="28"/>
        </w:rPr>
        <w:t>.</w:t>
      </w:r>
    </w:p>
    <w:p w:rsidR="00A83C3A" w:rsidRDefault="00A83C3A" w:rsidP="00A83C3A">
      <w:pPr>
        <w:ind w:firstLine="709"/>
        <w:contextualSpacing/>
        <w:jc w:val="both"/>
        <w:rPr>
          <w:sz w:val="28"/>
          <w:szCs w:val="28"/>
        </w:rPr>
      </w:pPr>
      <w:r w:rsidRPr="00D064AA">
        <w:rPr>
          <w:sz w:val="28"/>
          <w:szCs w:val="28"/>
        </w:rPr>
        <w:t xml:space="preserve">Согласовано 2 </w:t>
      </w:r>
      <w:proofErr w:type="gramStart"/>
      <w:r w:rsidRPr="00D064AA">
        <w:rPr>
          <w:sz w:val="28"/>
          <w:szCs w:val="28"/>
        </w:rPr>
        <w:t>концессионных</w:t>
      </w:r>
      <w:proofErr w:type="gramEnd"/>
      <w:r w:rsidRPr="00D064AA">
        <w:rPr>
          <w:sz w:val="28"/>
          <w:szCs w:val="28"/>
        </w:rPr>
        <w:t xml:space="preserve"> соглашения</w:t>
      </w:r>
      <w:r>
        <w:rPr>
          <w:sz w:val="28"/>
          <w:szCs w:val="28"/>
        </w:rPr>
        <w:t>.</w:t>
      </w:r>
    </w:p>
    <w:p w:rsidR="00A83C3A" w:rsidRDefault="00A83C3A" w:rsidP="00A83C3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3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акта.</w:t>
      </w:r>
    </w:p>
    <w:p w:rsidR="00A83C3A" w:rsidRPr="00F74902" w:rsidRDefault="00A83C3A" w:rsidP="00A83C3A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10.01.2022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14.01.2022</w:t>
      </w:r>
    </w:p>
    <w:p w:rsidR="00A83C3A" w:rsidRDefault="00A83C3A" w:rsidP="00A83C3A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31 письмо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граждан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2 судебных пояснения, 1 запрос в пределах полномочий Службы.</w:t>
      </w:r>
    </w:p>
    <w:p w:rsidR="00A83C3A" w:rsidRDefault="00A83C3A" w:rsidP="00A83C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 шаблон ФАС (</w:t>
      </w:r>
      <w:r w:rsidRPr="00D064AA">
        <w:rPr>
          <w:sz w:val="28"/>
          <w:szCs w:val="28"/>
        </w:rPr>
        <w:t>INFO.REG.OPERATOR.OTKO.2022</w:t>
      </w:r>
      <w:r>
        <w:rPr>
          <w:sz w:val="28"/>
          <w:szCs w:val="28"/>
        </w:rPr>
        <w:t>).</w:t>
      </w:r>
    </w:p>
    <w:p w:rsidR="00A83C3A" w:rsidRDefault="00A83C3A" w:rsidP="00A83C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 шаблон ФАС (</w:t>
      </w:r>
      <w:r w:rsidRPr="00390D4E">
        <w:rPr>
          <w:sz w:val="28"/>
          <w:szCs w:val="28"/>
        </w:rPr>
        <w:t>OREP.KU.2021.MONTHLY.12</w:t>
      </w:r>
      <w:r>
        <w:rPr>
          <w:sz w:val="28"/>
          <w:szCs w:val="28"/>
        </w:rPr>
        <w:t>).</w:t>
      </w:r>
    </w:p>
    <w:p w:rsidR="00A83C3A" w:rsidRDefault="00A83C3A" w:rsidP="00A83C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Службы были совершены выезды в следующие муниципальные образования:</w:t>
      </w:r>
    </w:p>
    <w:p w:rsidR="00A83C3A" w:rsidRDefault="00A83C3A" w:rsidP="00A83C3A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12.01.2021 года - </w:t>
      </w:r>
      <w:r w:rsidRPr="00390D4E">
        <w:rPr>
          <w:sz w:val="28"/>
          <w:szCs w:val="28"/>
        </w:rPr>
        <w:t xml:space="preserve">с.п. </w:t>
      </w:r>
      <w:proofErr w:type="spellStart"/>
      <w:r w:rsidRPr="00390D4E">
        <w:rPr>
          <w:sz w:val="28"/>
          <w:szCs w:val="28"/>
        </w:rPr>
        <w:t>Новокукинское</w:t>
      </w:r>
      <w:proofErr w:type="spellEnd"/>
      <w:r w:rsidRPr="00390D4E">
        <w:rPr>
          <w:sz w:val="28"/>
          <w:szCs w:val="28"/>
        </w:rPr>
        <w:t xml:space="preserve"> (с. </w:t>
      </w:r>
      <w:proofErr w:type="spellStart"/>
      <w:r w:rsidRPr="00390D4E">
        <w:rPr>
          <w:sz w:val="28"/>
          <w:szCs w:val="28"/>
        </w:rPr>
        <w:t>Жипковщина</w:t>
      </w:r>
      <w:proofErr w:type="spellEnd"/>
      <w:r w:rsidRPr="00390D4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83C3A" w:rsidRPr="00390D4E" w:rsidRDefault="00A83C3A" w:rsidP="00A83C3A">
      <w:pPr>
        <w:numPr>
          <w:ilvl w:val="0"/>
          <w:numId w:val="4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14.01.2021 года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Дарасун</w:t>
      </w:r>
      <w:r w:rsidRPr="00390D4E"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Курорт Дарасун.</w:t>
      </w:r>
    </w:p>
    <w:p w:rsidR="00A83C3A" w:rsidRPr="004626CB" w:rsidRDefault="00A83C3A" w:rsidP="00A83C3A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17.01.2022 – 21.01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A83C3A" w:rsidRDefault="00A83C3A" w:rsidP="00A83C3A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38 писем </w:t>
      </w:r>
      <w:r w:rsidRPr="0053730F">
        <w:rPr>
          <w:sz w:val="28"/>
          <w:szCs w:val="28"/>
        </w:rPr>
        <w:t>на обращения</w:t>
      </w:r>
      <w:r>
        <w:rPr>
          <w:sz w:val="28"/>
          <w:szCs w:val="28"/>
        </w:rPr>
        <w:t xml:space="preserve"> организаций, в органы власти,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1 судебное пояснение.</w:t>
      </w:r>
    </w:p>
    <w:p w:rsidR="00A83C3A" w:rsidRDefault="00A83C3A" w:rsidP="00A83C3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3 </w:t>
      </w:r>
      <w:proofErr w:type="gramStart"/>
      <w:r>
        <w:rPr>
          <w:sz w:val="28"/>
          <w:szCs w:val="28"/>
        </w:rPr>
        <w:t>нормативно-правовых</w:t>
      </w:r>
      <w:proofErr w:type="gramEnd"/>
      <w:r>
        <w:rPr>
          <w:sz w:val="28"/>
          <w:szCs w:val="28"/>
        </w:rPr>
        <w:t xml:space="preserve"> акта</w:t>
      </w:r>
      <w:r w:rsidRPr="00224681">
        <w:rPr>
          <w:sz w:val="28"/>
          <w:szCs w:val="28"/>
        </w:rPr>
        <w:t>.</w:t>
      </w:r>
    </w:p>
    <w:p w:rsidR="00A83C3A" w:rsidRDefault="00A83C3A" w:rsidP="00A83C3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 шаблон ФАС (</w:t>
      </w:r>
      <w:r w:rsidRPr="00390D4E">
        <w:rPr>
          <w:sz w:val="28"/>
          <w:szCs w:val="28"/>
        </w:rPr>
        <w:t>SUMMARY.INV.ХХХХ.Q4.2021</w:t>
      </w:r>
      <w:r>
        <w:rPr>
          <w:sz w:val="28"/>
          <w:szCs w:val="28"/>
        </w:rPr>
        <w:t>).</w:t>
      </w:r>
    </w:p>
    <w:p w:rsidR="00A83C3A" w:rsidRDefault="00A83C3A" w:rsidP="005C356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на февраль</w:t>
      </w:r>
      <w:r w:rsidRPr="005373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53730F">
        <w:rPr>
          <w:b/>
          <w:sz w:val="28"/>
          <w:szCs w:val="28"/>
        </w:rPr>
        <w:t xml:space="preserve"> года.</w:t>
      </w:r>
    </w:p>
    <w:p w:rsidR="00A83C3A" w:rsidRDefault="00A83C3A" w:rsidP="00A83C3A">
      <w:pPr>
        <w:ind w:firstLine="720"/>
        <w:jc w:val="both"/>
        <w:rPr>
          <w:sz w:val="28"/>
          <w:szCs w:val="28"/>
        </w:rPr>
      </w:pPr>
      <w:proofErr w:type="gramStart"/>
      <w:r w:rsidRPr="0053730F">
        <w:rPr>
          <w:sz w:val="28"/>
          <w:szCs w:val="28"/>
        </w:rPr>
        <w:t>Осуществление государственного регулирования тарифов в рамка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</w:t>
      </w:r>
      <w:r w:rsidRPr="00090E64">
        <w:rPr>
          <w:sz w:val="28"/>
          <w:szCs w:val="28"/>
        </w:rPr>
        <w:t>участие в подготовке сводных отчетов по итогам деятельности Региональной службы по тарифам и ценообразованию Забайкальского края за 202</w:t>
      </w:r>
      <w:r>
        <w:rPr>
          <w:sz w:val="28"/>
          <w:szCs w:val="28"/>
        </w:rPr>
        <w:t>1</w:t>
      </w:r>
      <w:r w:rsidRPr="00090E6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53730F">
        <w:rPr>
          <w:sz w:val="28"/>
          <w:szCs w:val="28"/>
        </w:rPr>
        <w:t>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документарных проверок, </w:t>
      </w:r>
      <w:r w:rsidRPr="00846BA9">
        <w:rPr>
          <w:sz w:val="28"/>
          <w:szCs w:val="28"/>
        </w:rPr>
        <w:t>выездных мероприятий по осмотру объектов коммунальной инфраструктуры</w:t>
      </w:r>
      <w:r>
        <w:rPr>
          <w:sz w:val="28"/>
          <w:szCs w:val="28"/>
        </w:rPr>
        <w:t>.</w:t>
      </w:r>
      <w:r w:rsidRPr="00846BA9">
        <w:rPr>
          <w:sz w:val="28"/>
          <w:szCs w:val="28"/>
        </w:rPr>
        <w:t xml:space="preserve"> </w:t>
      </w:r>
      <w:proofErr w:type="gramEnd"/>
    </w:p>
    <w:p w:rsidR="005C3562" w:rsidRPr="00287CBB" w:rsidRDefault="005C3562" w:rsidP="005C3562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за январь 2022</w:t>
      </w:r>
      <w:r w:rsidRPr="00287CBB">
        <w:rPr>
          <w:b/>
          <w:sz w:val="28"/>
          <w:szCs w:val="28"/>
        </w:rPr>
        <w:t xml:space="preserve"> года </w:t>
      </w:r>
    </w:p>
    <w:p w:rsidR="005C3562" w:rsidRDefault="005C3562" w:rsidP="005C3562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>(отдел прогнозирования, анализа и тарифов ТЭК)</w:t>
      </w:r>
    </w:p>
    <w:p w:rsidR="005C3562" w:rsidRPr="005C3562" w:rsidRDefault="005C3562" w:rsidP="005C3562">
      <w:pPr>
        <w:ind w:firstLine="709"/>
        <w:jc w:val="both"/>
        <w:rPr>
          <w:sz w:val="28"/>
          <w:szCs w:val="28"/>
        </w:rPr>
      </w:pPr>
      <w:r w:rsidRPr="005C3562">
        <w:rPr>
          <w:sz w:val="28"/>
          <w:szCs w:val="28"/>
        </w:rPr>
        <w:t>Проведено заседание Правления Региональной службы по тарифам и ценообразованию Забайкальского края по вопросу установления размера платы за технологическое присоединение электроустановок многоквартирного жилого дома ООО УК «Ленина 52</w:t>
      </w:r>
      <w:proofErr w:type="gramStart"/>
      <w:r w:rsidRPr="005C3562">
        <w:rPr>
          <w:sz w:val="28"/>
          <w:szCs w:val="28"/>
        </w:rPr>
        <w:t xml:space="preserve"> А</w:t>
      </w:r>
      <w:proofErr w:type="gramEnd"/>
      <w:r w:rsidRPr="005C3562">
        <w:rPr>
          <w:sz w:val="28"/>
          <w:szCs w:val="28"/>
        </w:rPr>
        <w:t>» в индивидуальном порядке к электрическим сетям филиала ПАО «</w:t>
      </w:r>
      <w:proofErr w:type="spellStart"/>
      <w:r w:rsidRPr="005C3562">
        <w:rPr>
          <w:sz w:val="28"/>
          <w:szCs w:val="28"/>
        </w:rPr>
        <w:t>Россети</w:t>
      </w:r>
      <w:proofErr w:type="spellEnd"/>
      <w:r w:rsidRPr="005C3562">
        <w:rPr>
          <w:sz w:val="28"/>
          <w:szCs w:val="28"/>
        </w:rPr>
        <w:t xml:space="preserve"> Сибирь» - «</w:t>
      </w:r>
      <w:proofErr w:type="spellStart"/>
      <w:r w:rsidRPr="005C3562">
        <w:rPr>
          <w:sz w:val="28"/>
          <w:szCs w:val="28"/>
        </w:rPr>
        <w:t>Читаэнерго</w:t>
      </w:r>
      <w:proofErr w:type="spellEnd"/>
      <w:r w:rsidRPr="005C3562">
        <w:rPr>
          <w:sz w:val="28"/>
          <w:szCs w:val="28"/>
        </w:rPr>
        <w:t>» (22.12.2021-24.12.2021).</w:t>
      </w:r>
    </w:p>
    <w:p w:rsidR="005C3562" w:rsidRPr="005C3562" w:rsidRDefault="005C3562" w:rsidP="005C3562">
      <w:pPr>
        <w:ind w:firstLine="709"/>
        <w:jc w:val="both"/>
        <w:rPr>
          <w:sz w:val="28"/>
          <w:szCs w:val="28"/>
        </w:rPr>
      </w:pPr>
      <w:r w:rsidRPr="005C3562">
        <w:rPr>
          <w:sz w:val="28"/>
          <w:szCs w:val="28"/>
        </w:rPr>
        <w:t xml:space="preserve">Проведено заседание Правления Региональной службы по тарифам и ценообразованию Забайкальского края по вопросу установления размера платы </w:t>
      </w:r>
      <w:r w:rsidRPr="005C3562">
        <w:rPr>
          <w:sz w:val="28"/>
          <w:szCs w:val="28"/>
        </w:rPr>
        <w:lastRenderedPageBreak/>
        <w:t>за технологическое присоединение электроустановок магазина М.К.Шевцова в индивидуальном порядке к электрическим сетям филиала ПАО «</w:t>
      </w:r>
      <w:proofErr w:type="spellStart"/>
      <w:r w:rsidRPr="005C3562">
        <w:rPr>
          <w:sz w:val="28"/>
          <w:szCs w:val="28"/>
        </w:rPr>
        <w:t>Россети</w:t>
      </w:r>
      <w:proofErr w:type="spellEnd"/>
      <w:r w:rsidRPr="005C3562">
        <w:rPr>
          <w:sz w:val="28"/>
          <w:szCs w:val="28"/>
        </w:rPr>
        <w:t xml:space="preserve"> Сибирь» - «</w:t>
      </w:r>
      <w:proofErr w:type="spellStart"/>
      <w:r w:rsidRPr="005C3562">
        <w:rPr>
          <w:sz w:val="28"/>
          <w:szCs w:val="28"/>
        </w:rPr>
        <w:t>Читаэнерго</w:t>
      </w:r>
      <w:proofErr w:type="spellEnd"/>
      <w:r w:rsidRPr="005C3562">
        <w:rPr>
          <w:sz w:val="28"/>
          <w:szCs w:val="28"/>
        </w:rPr>
        <w:t>» (27.12.2021-30.12.2021).</w:t>
      </w:r>
    </w:p>
    <w:p w:rsidR="005C3562" w:rsidRPr="005C3562" w:rsidRDefault="005C3562" w:rsidP="005C3562">
      <w:pPr>
        <w:ind w:firstLine="709"/>
        <w:jc w:val="both"/>
        <w:rPr>
          <w:sz w:val="28"/>
          <w:szCs w:val="28"/>
        </w:rPr>
      </w:pPr>
      <w:r w:rsidRPr="005C3562">
        <w:rPr>
          <w:sz w:val="28"/>
          <w:szCs w:val="28"/>
        </w:rPr>
        <w:t>В адрес Губернатора Забайкальского края подготовлена и направлена информация по вопросу принимаемых мер для снижения тарифов на электроэнергию в крае (10.01.2022-14.01.2022).</w:t>
      </w:r>
    </w:p>
    <w:p w:rsidR="005C3562" w:rsidRPr="005C3562" w:rsidRDefault="005C3562" w:rsidP="005C3562">
      <w:pPr>
        <w:ind w:firstLine="709"/>
        <w:jc w:val="both"/>
        <w:rPr>
          <w:sz w:val="28"/>
          <w:szCs w:val="28"/>
        </w:rPr>
      </w:pPr>
      <w:r w:rsidRPr="005C3562">
        <w:rPr>
          <w:sz w:val="28"/>
          <w:szCs w:val="28"/>
        </w:rPr>
        <w:t>В адрес исполняющего обязанности председателя Правительства Забайкальского края - министра экономического развития Забайкальского края направлен перечень государственных услуг и государственных функций по осуществлению государственного контроля (надзора) по состоянию на 31 декабря 2021 года (17.01.2022-21.01.2022).</w:t>
      </w:r>
    </w:p>
    <w:p w:rsidR="005C3562" w:rsidRPr="005C3562" w:rsidRDefault="005C3562" w:rsidP="005C3562">
      <w:pPr>
        <w:ind w:firstLine="709"/>
        <w:jc w:val="both"/>
        <w:rPr>
          <w:sz w:val="28"/>
          <w:szCs w:val="28"/>
        </w:rPr>
      </w:pPr>
      <w:r w:rsidRPr="005C3562">
        <w:rPr>
          <w:sz w:val="28"/>
          <w:szCs w:val="28"/>
        </w:rPr>
        <w:t xml:space="preserve">По запросу Департамента социального развития Министерства Российской Федерации по развитию Дальнего Востока и Арктики за подписью исполняющего </w:t>
      </w:r>
      <w:proofErr w:type="gramStart"/>
      <w:r w:rsidRPr="005C3562">
        <w:rPr>
          <w:sz w:val="28"/>
          <w:szCs w:val="28"/>
        </w:rPr>
        <w:t>обязанности заместителя председателя Правительства Забайкальского края</w:t>
      </w:r>
      <w:proofErr w:type="gramEnd"/>
      <w:r w:rsidRPr="005C3562">
        <w:rPr>
          <w:sz w:val="28"/>
          <w:szCs w:val="28"/>
        </w:rPr>
        <w:t xml:space="preserve"> А.Г.Кошелева </w:t>
      </w:r>
      <w:bookmarkStart w:id="0" w:name="_GoBack"/>
      <w:bookmarkEnd w:id="0"/>
      <w:r w:rsidRPr="005C3562">
        <w:rPr>
          <w:sz w:val="28"/>
          <w:szCs w:val="28"/>
        </w:rPr>
        <w:t>подготовлена и направлена справочная информация и предложения по вопросам в сфере тарифного регулирования (24.01.2022-24.01.2022).</w:t>
      </w:r>
    </w:p>
    <w:p w:rsidR="005C3562" w:rsidRPr="00210380" w:rsidRDefault="005C3562" w:rsidP="005C3562">
      <w:pPr>
        <w:ind w:firstLine="709"/>
        <w:jc w:val="both"/>
        <w:rPr>
          <w:sz w:val="28"/>
          <w:szCs w:val="28"/>
        </w:rPr>
      </w:pPr>
      <w:r w:rsidRPr="005C3562">
        <w:rPr>
          <w:sz w:val="28"/>
          <w:szCs w:val="28"/>
        </w:rPr>
        <w:t>Подготовлены письменные ответы на обращения граждан и организаций, федеральных и региональных органов власти.</w:t>
      </w:r>
    </w:p>
    <w:p w:rsidR="00EB5A5E" w:rsidRPr="00D213B6" w:rsidRDefault="00EB5A5E" w:rsidP="00EB5A5E">
      <w:pPr>
        <w:spacing w:after="480"/>
        <w:contextualSpacing/>
        <w:jc w:val="center"/>
        <w:rPr>
          <w:b/>
          <w:sz w:val="28"/>
          <w:szCs w:val="28"/>
        </w:rPr>
      </w:pPr>
      <w:r w:rsidRPr="00D213B6">
        <w:rPr>
          <w:b/>
          <w:sz w:val="28"/>
          <w:szCs w:val="28"/>
        </w:rPr>
        <w:t>Основные задачи на февраль 2022 года</w:t>
      </w:r>
    </w:p>
    <w:p w:rsidR="00EB5A5E" w:rsidRDefault="00EB5A5E" w:rsidP="00EB5A5E">
      <w:pPr>
        <w:ind w:firstLine="708"/>
        <w:jc w:val="both"/>
        <w:rPr>
          <w:sz w:val="28"/>
          <w:szCs w:val="28"/>
        </w:rPr>
      </w:pPr>
      <w:r w:rsidRPr="00D213B6">
        <w:rPr>
          <w:sz w:val="28"/>
          <w:szCs w:val="28"/>
        </w:rPr>
        <w:t>Подготовка ответов на обращения граждан, организаций, федеральных и региональных органов власти, завершение работы по формированию заключений, участие в подготовке сводных отчетов об итогах деятельности Региональной службы по тарифам и ценообразованию Забайкальского края за 2021 год, направление ежемесячной отчетности, проведение мониторинга нерегулируемых тарифов на электроэнергию.</w:t>
      </w:r>
    </w:p>
    <w:p w:rsidR="001B1539" w:rsidRPr="00BB6F7A" w:rsidRDefault="001B1539" w:rsidP="001B1539">
      <w:pPr>
        <w:jc w:val="center"/>
        <w:rPr>
          <w:b/>
          <w:sz w:val="28"/>
          <w:szCs w:val="28"/>
        </w:rPr>
      </w:pPr>
      <w:r w:rsidRPr="00BB6F7A">
        <w:rPr>
          <w:b/>
          <w:sz w:val="28"/>
          <w:szCs w:val="28"/>
        </w:rPr>
        <w:t xml:space="preserve">Информация за январь 2022 года </w:t>
      </w:r>
    </w:p>
    <w:p w:rsidR="001B1539" w:rsidRPr="00D01EAD" w:rsidRDefault="001B1539" w:rsidP="001B1539">
      <w:pPr>
        <w:jc w:val="center"/>
        <w:rPr>
          <w:b/>
          <w:sz w:val="28"/>
          <w:szCs w:val="28"/>
        </w:rPr>
      </w:pPr>
      <w:r w:rsidRPr="00BB6F7A">
        <w:rPr>
          <w:b/>
          <w:sz w:val="28"/>
          <w:szCs w:val="28"/>
        </w:rPr>
        <w:t>(</w:t>
      </w:r>
      <w:r w:rsidRPr="00D01EAD">
        <w:rPr>
          <w:b/>
          <w:sz w:val="28"/>
          <w:szCs w:val="28"/>
        </w:rPr>
        <w:t>деятельность в области обращения с твердыми коммунальными отходами)</w:t>
      </w:r>
    </w:p>
    <w:p w:rsidR="001B1539" w:rsidRPr="00D01EAD" w:rsidRDefault="001B1539" w:rsidP="001B153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D01EAD">
        <w:rPr>
          <w:sz w:val="28"/>
          <w:szCs w:val="28"/>
        </w:rPr>
        <w:t>Направлено 8 писем, связанных с ТКО, в том числе:</w:t>
      </w:r>
    </w:p>
    <w:p w:rsidR="001B1539" w:rsidRPr="00D01EAD" w:rsidRDefault="001B1539" w:rsidP="001B1539">
      <w:pPr>
        <w:ind w:firstLine="851"/>
        <w:contextualSpacing/>
        <w:jc w:val="both"/>
        <w:rPr>
          <w:sz w:val="28"/>
          <w:szCs w:val="28"/>
        </w:rPr>
      </w:pPr>
      <w:r w:rsidRPr="00D01EAD">
        <w:rPr>
          <w:sz w:val="28"/>
          <w:szCs w:val="28"/>
        </w:rPr>
        <w:t xml:space="preserve">- направлено 4 </w:t>
      </w:r>
      <w:proofErr w:type="gramStart"/>
      <w:r w:rsidRPr="00D01EAD">
        <w:rPr>
          <w:sz w:val="28"/>
          <w:szCs w:val="28"/>
        </w:rPr>
        <w:t>контрольных</w:t>
      </w:r>
      <w:proofErr w:type="gramEnd"/>
      <w:r w:rsidRPr="00D01EAD">
        <w:rPr>
          <w:sz w:val="28"/>
          <w:szCs w:val="28"/>
        </w:rPr>
        <w:t xml:space="preserve"> письма;</w:t>
      </w:r>
    </w:p>
    <w:p w:rsidR="001B1539" w:rsidRPr="00D01EAD" w:rsidRDefault="001B1539" w:rsidP="001B1539">
      <w:pPr>
        <w:spacing w:line="233" w:lineRule="auto"/>
        <w:ind w:right="-1" w:firstLine="851"/>
        <w:jc w:val="both"/>
        <w:rPr>
          <w:sz w:val="28"/>
          <w:szCs w:val="28"/>
        </w:rPr>
      </w:pPr>
      <w:r w:rsidRPr="00D01EAD">
        <w:rPr>
          <w:sz w:val="28"/>
          <w:szCs w:val="28"/>
        </w:rPr>
        <w:t>- подготовлен ответ на представление Прокуратуры об устранении нарушений законодательства о ценообразовании в сфере обращения с ТКО;</w:t>
      </w:r>
    </w:p>
    <w:p w:rsidR="001B1539" w:rsidRPr="00D01EAD" w:rsidRDefault="001B1539" w:rsidP="001B1539">
      <w:pPr>
        <w:spacing w:line="233" w:lineRule="auto"/>
        <w:ind w:right="-1" w:firstLine="851"/>
        <w:jc w:val="both"/>
        <w:rPr>
          <w:sz w:val="28"/>
          <w:szCs w:val="28"/>
        </w:rPr>
      </w:pPr>
      <w:r w:rsidRPr="00D01EAD">
        <w:rPr>
          <w:sz w:val="28"/>
          <w:szCs w:val="28"/>
        </w:rPr>
        <w:t xml:space="preserve">- 1 </w:t>
      </w:r>
      <w:r>
        <w:rPr>
          <w:sz w:val="28"/>
          <w:szCs w:val="28"/>
        </w:rPr>
        <w:t>ответ</w:t>
      </w:r>
      <w:r w:rsidRPr="00D01EAD">
        <w:rPr>
          <w:sz w:val="28"/>
          <w:szCs w:val="28"/>
        </w:rPr>
        <w:t xml:space="preserve"> на обращение гражданина</w:t>
      </w:r>
      <w:r>
        <w:rPr>
          <w:sz w:val="28"/>
          <w:szCs w:val="28"/>
        </w:rPr>
        <w:t>;</w:t>
      </w:r>
    </w:p>
    <w:p w:rsidR="001B1539" w:rsidRPr="00D01EAD" w:rsidRDefault="001B1539" w:rsidP="001B1539">
      <w:pPr>
        <w:ind w:firstLine="851"/>
        <w:contextualSpacing/>
        <w:jc w:val="both"/>
        <w:rPr>
          <w:sz w:val="28"/>
          <w:szCs w:val="28"/>
        </w:rPr>
      </w:pPr>
      <w:r w:rsidRPr="00D01EAD">
        <w:rPr>
          <w:sz w:val="28"/>
          <w:szCs w:val="28"/>
        </w:rPr>
        <w:t>- подготовлено 2 ответа по прочим вопросам, связанным с ТКО.</w:t>
      </w:r>
    </w:p>
    <w:p w:rsidR="001B1539" w:rsidRDefault="001B1539" w:rsidP="001B1539">
      <w:pPr>
        <w:spacing w:line="233" w:lineRule="auto"/>
        <w:ind w:right="-1" w:firstLine="709"/>
        <w:jc w:val="both"/>
        <w:rPr>
          <w:sz w:val="28"/>
          <w:szCs w:val="28"/>
        </w:rPr>
      </w:pPr>
      <w:r w:rsidRPr="00D01EAD">
        <w:rPr>
          <w:sz w:val="28"/>
          <w:szCs w:val="28"/>
        </w:rPr>
        <w:t>2. Заполнены шаблоны REESTR.OTKO.SOURCE.2022</w:t>
      </w:r>
      <w:r>
        <w:rPr>
          <w:sz w:val="28"/>
          <w:szCs w:val="28"/>
        </w:rPr>
        <w:t>;</w:t>
      </w:r>
    </w:p>
    <w:p w:rsidR="001B1539" w:rsidRPr="00D01EAD" w:rsidRDefault="001B1539" w:rsidP="001B1539">
      <w:pPr>
        <w:spacing w:line="233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работе мотивированное представление по не раскрытию информации, согласно</w:t>
      </w:r>
      <w:r w:rsidRPr="00227C86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ам</w:t>
      </w:r>
      <w:r w:rsidRPr="00227C86">
        <w:rPr>
          <w:sz w:val="28"/>
          <w:szCs w:val="28"/>
        </w:rPr>
        <w:t xml:space="preserve"> раскрытия информации в области с твердыми коммунальными отходами</w:t>
      </w:r>
    </w:p>
    <w:p w:rsidR="001B1539" w:rsidRPr="00BB6F7A" w:rsidRDefault="001B1539" w:rsidP="001B1539">
      <w:pPr>
        <w:spacing w:line="233" w:lineRule="auto"/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D01EAD">
        <w:rPr>
          <w:sz w:val="28"/>
          <w:szCs w:val="28"/>
        </w:rPr>
        <w:t>. Подготовка замечаний</w:t>
      </w:r>
      <w:r w:rsidRPr="00BB6F7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Территориальной схеме обращения с отходами, в том числе твердыми коммунальными, Забайкальского края</w:t>
      </w:r>
    </w:p>
    <w:p w:rsidR="001B1539" w:rsidRDefault="001B1539" w:rsidP="001B1539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задачи на февраль </w:t>
      </w:r>
      <w:r w:rsidRPr="00BB6F7A">
        <w:rPr>
          <w:b/>
          <w:sz w:val="28"/>
          <w:szCs w:val="28"/>
        </w:rPr>
        <w:t xml:space="preserve"> 2022 года</w:t>
      </w:r>
    </w:p>
    <w:p w:rsidR="001B1539" w:rsidRPr="0078479F" w:rsidRDefault="001B1539" w:rsidP="001B1539">
      <w:pPr>
        <w:ind w:firstLine="567"/>
        <w:jc w:val="both"/>
        <w:rPr>
          <w:sz w:val="28"/>
          <w:szCs w:val="28"/>
        </w:rPr>
      </w:pPr>
      <w:r w:rsidRPr="00BB6F7A">
        <w:rPr>
          <w:sz w:val="28"/>
          <w:szCs w:val="28"/>
        </w:rPr>
        <w:t xml:space="preserve">- подготовка ответов на обращения граждан, организаций, федеральных и </w:t>
      </w:r>
      <w:r>
        <w:rPr>
          <w:sz w:val="28"/>
          <w:szCs w:val="28"/>
        </w:rPr>
        <w:t>региональных органов власти, анализ проводимых зимних замеров органами местного самоуправления.</w:t>
      </w:r>
    </w:p>
    <w:p w:rsidR="003425ED" w:rsidRDefault="003425ED" w:rsidP="00E568A3">
      <w:pPr>
        <w:suppressAutoHyphens/>
        <w:jc w:val="center"/>
        <w:rPr>
          <w:b/>
          <w:sz w:val="28"/>
          <w:szCs w:val="28"/>
          <w:u w:val="single"/>
        </w:rPr>
      </w:pPr>
    </w:p>
    <w:p w:rsidR="003425ED" w:rsidRDefault="003425ED" w:rsidP="00E568A3">
      <w:pPr>
        <w:suppressAutoHyphens/>
        <w:jc w:val="center"/>
        <w:rPr>
          <w:b/>
          <w:sz w:val="28"/>
          <w:szCs w:val="28"/>
          <w:u w:val="single"/>
        </w:rPr>
      </w:pPr>
    </w:p>
    <w:p w:rsidR="00E568A3" w:rsidRPr="00FE7EF0" w:rsidRDefault="00E568A3" w:rsidP="00E568A3">
      <w:pPr>
        <w:suppressAutoHyphens/>
        <w:jc w:val="center"/>
        <w:rPr>
          <w:sz w:val="28"/>
          <w:szCs w:val="28"/>
          <w:highlight w:val="yellow"/>
        </w:rPr>
      </w:pPr>
      <w:r w:rsidRPr="00FE7EF0">
        <w:rPr>
          <w:b/>
          <w:sz w:val="28"/>
          <w:szCs w:val="28"/>
          <w:u w:val="single"/>
        </w:rPr>
        <w:lastRenderedPageBreak/>
        <w:t>В сфере правового и кадрового обеспечения:</w:t>
      </w:r>
    </w:p>
    <w:p w:rsidR="00E568A3" w:rsidRPr="007D24A5" w:rsidRDefault="00E568A3" w:rsidP="007B36DA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4A5">
        <w:rPr>
          <w:rFonts w:ascii="Times New Roman" w:hAnsi="Times New Roman" w:cs="Times New Roman"/>
          <w:b/>
          <w:bCs/>
          <w:sz w:val="28"/>
          <w:szCs w:val="28"/>
        </w:rPr>
        <w:t>27.12.2021-30.12.2021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1. Осуществление подготовки и направление пояснений, отзывов, возражений на исковые заявления, подготовка апелляционных, кассационных жалоб, участие в качестве представителей РСТ Забайкальского края в судебных заседаниях: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- в Арбитражном суде Забайкальского края (в качестве третьих лиц) по 2 судебным заседаниям о взыскании выпадающих доходов.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2. Заполнение реестра нормативных правовых приказов за декабрь 2021 года.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3. </w:t>
      </w:r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рабочая группа РСТ Забайкальского края по работе </w:t>
      </w:r>
      <w:r w:rsidRPr="007D24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источниками доходов консолидированного бюджета Забайкальского края. 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4. Подготовлены отчеты в </w:t>
      </w:r>
      <w:r w:rsidRPr="007D24A5">
        <w:rPr>
          <w:rFonts w:ascii="Times New Roman" w:hAnsi="Times New Roman" w:cs="Times New Roman"/>
          <w:sz w:val="28"/>
          <w:szCs w:val="28"/>
        </w:rPr>
        <w:t>Управление Минюста, в прокуратуру Забайкальского края, Департамент по обеспечению деятельности мировых судей Забайкальского края.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6. 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6 проектов нормативных правовых приказов РСТ Забайкальского края. Направлены копии 6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Минюста. 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7. </w:t>
      </w:r>
      <w:r w:rsidR="003425ED">
        <w:rPr>
          <w:rFonts w:ascii="Times New Roman" w:hAnsi="Times New Roman" w:cs="Times New Roman"/>
          <w:sz w:val="28"/>
          <w:szCs w:val="28"/>
        </w:rPr>
        <w:t xml:space="preserve"> </w:t>
      </w:r>
      <w:r w:rsidR="00E403ED">
        <w:rPr>
          <w:rFonts w:ascii="Times New Roman" w:hAnsi="Times New Roman" w:cs="Times New Roman"/>
          <w:sz w:val="28"/>
          <w:szCs w:val="28"/>
        </w:rPr>
        <w:t xml:space="preserve"> </w:t>
      </w:r>
      <w:r w:rsidRPr="007D24A5"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Pr="007D24A5">
        <w:rPr>
          <w:rFonts w:ascii="Times New Roman" w:hAnsi="Times New Roman" w:cs="Times New Roman"/>
          <w:sz w:val="28"/>
          <w:szCs w:val="28"/>
          <w:lang w:eastAsia="ar-SA"/>
        </w:rPr>
        <w:t>Постановления Правительства Забайкальского края «О внесении изменений в Положение о Региональной службе по тарифам и ценообразованию Забайкальского края» (в части внесения муниципальных округов в пункты 13.2.16, 13.2.38, 13.4.1 Положения).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8. </w:t>
      </w:r>
      <w:r w:rsidR="00E40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Разработан проект Постановления Правительства Забайкальского края от 30 декабря 2021 №825 «О внесении изменений в Постановление Правительства Забайкальского края от 19 декабря 2017 года № 536 «Об утверждении Порядков информирования, предусмотренного абзацами вторым и третьим пункта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ограничении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 xml:space="preserve"> потребления (распития) алкогольной продукции» (в части внесения муниципального округа в  Порядок информирования) Проект №14 от 17 января 2022 года Постановления Правительства Забайкальского края «Об утверждении Положения об Общественном совете при Региональной службе по тарифам и ценообразованию Забайкальского края».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9. </w:t>
      </w:r>
      <w:r w:rsidR="00E403ED">
        <w:rPr>
          <w:rFonts w:ascii="Times New Roman" w:hAnsi="Times New Roman" w:cs="Times New Roman"/>
          <w:sz w:val="28"/>
          <w:szCs w:val="28"/>
        </w:rPr>
        <w:t xml:space="preserve">  </w:t>
      </w:r>
      <w:r w:rsidRPr="007D24A5">
        <w:rPr>
          <w:rFonts w:ascii="Times New Roman" w:hAnsi="Times New Roman" w:cs="Times New Roman"/>
          <w:sz w:val="28"/>
          <w:szCs w:val="28"/>
        </w:rPr>
        <w:t>Разработан проект Постановления Правительства Забайкальского края «Об утверждении Положения об Общественном совете при Региональной службе по тарифам и ценообразованию Забайкальского края».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10.</w:t>
      </w:r>
      <w:r w:rsidR="007B36DA">
        <w:rPr>
          <w:rFonts w:ascii="Times New Roman" w:hAnsi="Times New Roman" w:cs="Times New Roman"/>
          <w:sz w:val="28"/>
          <w:szCs w:val="28"/>
        </w:rPr>
        <w:t xml:space="preserve"> </w:t>
      </w:r>
      <w:r w:rsidRPr="007D24A5">
        <w:rPr>
          <w:rFonts w:ascii="Times New Roman" w:hAnsi="Times New Roman" w:cs="Times New Roman"/>
          <w:sz w:val="28"/>
          <w:szCs w:val="28"/>
        </w:rPr>
        <w:t>Подготовка ежеквартального отчета по подготовке и принятию нормативных правовых актов Забайкальского края.</w:t>
      </w:r>
    </w:p>
    <w:p w:rsidR="00E568A3" w:rsidRPr="007D24A5" w:rsidRDefault="00E568A3" w:rsidP="007B36DA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4A5">
        <w:rPr>
          <w:rFonts w:ascii="Times New Roman" w:hAnsi="Times New Roman" w:cs="Times New Roman"/>
          <w:b/>
          <w:bCs/>
          <w:sz w:val="28"/>
          <w:szCs w:val="28"/>
        </w:rPr>
        <w:t>10.01.2022-14.01.2022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- в Арбитражном суде Забайкальского края (в качестве третьих лиц) по 7 судебным заседаниям о взыскании выпадающих доходов.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экспертизы 5 проектов нормативных правовых приказов РСТ Забайкальского края. Направлены копии 5 нормативных правовых приказов в прокуратуру Забайкальского края. Направлена информация об опубликовании 5 нормативных правовых приказов РСТ Забайкальского края в Управление Минюста.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Мониторинг согласования проектов, разработанных отделом правового обеспечения и кадров. </w:t>
      </w:r>
    </w:p>
    <w:p w:rsidR="00E568A3" w:rsidRPr="007D24A5" w:rsidRDefault="00E568A3" w:rsidP="007B36DA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4A5">
        <w:rPr>
          <w:rFonts w:ascii="Times New Roman" w:hAnsi="Times New Roman" w:cs="Times New Roman"/>
          <w:b/>
          <w:bCs/>
          <w:sz w:val="28"/>
          <w:szCs w:val="28"/>
        </w:rPr>
        <w:t>17.01.2022-25.01.2022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края: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-  в Арбитражный суд Забайкальского края (в качестве третьих лиц) по 14 судебным заседаниям о взыскании выпадающих доходов.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4A5">
        <w:rPr>
          <w:rFonts w:ascii="Times New Roman" w:hAnsi="Times New Roman" w:cs="Times New Roman"/>
          <w:sz w:val="28"/>
          <w:szCs w:val="28"/>
        </w:rPr>
        <w:t xml:space="preserve">- в Забайкальском краевом суде рассмотрено административное дело по апелляционной жалобе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Роспотребназора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</w:t>
      </w:r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по административному исковому заявлению Управления </w:t>
      </w:r>
      <w:proofErr w:type="spellStart"/>
      <w:r w:rsidRPr="007D24A5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 по Забайкальскому краю к администрации городского поселения «</w:t>
      </w:r>
      <w:proofErr w:type="spellStart"/>
      <w:r w:rsidRPr="007D24A5">
        <w:rPr>
          <w:rFonts w:ascii="Times New Roman" w:hAnsi="Times New Roman" w:cs="Times New Roman"/>
          <w:color w:val="000000"/>
          <w:sz w:val="28"/>
          <w:szCs w:val="28"/>
        </w:rPr>
        <w:t>Атамановское</w:t>
      </w:r>
      <w:proofErr w:type="spellEnd"/>
      <w:r w:rsidRPr="007D24A5">
        <w:rPr>
          <w:rFonts w:ascii="Times New Roman" w:hAnsi="Times New Roman" w:cs="Times New Roman"/>
          <w:color w:val="000000"/>
          <w:sz w:val="28"/>
          <w:szCs w:val="28"/>
        </w:rPr>
        <w:t>», МП ЖКХ «</w:t>
      </w:r>
      <w:proofErr w:type="spellStart"/>
      <w:r w:rsidRPr="007D24A5">
        <w:rPr>
          <w:rFonts w:ascii="Times New Roman" w:hAnsi="Times New Roman" w:cs="Times New Roman"/>
          <w:color w:val="000000"/>
          <w:sz w:val="28"/>
          <w:szCs w:val="28"/>
        </w:rPr>
        <w:t>Атамановское</w:t>
      </w:r>
      <w:proofErr w:type="spellEnd"/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», Региональной службе по тарифам и ценообразованию Забайкальского края о признании действий по невыполнению санитарных требований, по устранению нарушений санитарного законодательства незаконными, нарушающими право граждан на благоприятную среду обитания, об </w:t>
      </w:r>
      <w:proofErr w:type="spellStart"/>
      <w:r w:rsidRPr="007D24A5">
        <w:rPr>
          <w:rFonts w:ascii="Times New Roman" w:hAnsi="Times New Roman" w:cs="Times New Roman"/>
          <w:color w:val="000000"/>
          <w:sz w:val="28"/>
          <w:szCs w:val="28"/>
        </w:rPr>
        <w:t>обязании</w:t>
      </w:r>
      <w:proofErr w:type="spellEnd"/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 устранить допущенные</w:t>
      </w:r>
      <w:proofErr w:type="gramEnd"/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нарушения, </w:t>
      </w:r>
      <w:proofErr w:type="gramStart"/>
      <w:r w:rsidRPr="007D24A5">
        <w:rPr>
          <w:rFonts w:ascii="Times New Roman" w:hAnsi="Times New Roman" w:cs="Times New Roman"/>
          <w:color w:val="000000"/>
          <w:sz w:val="28"/>
          <w:szCs w:val="28"/>
        </w:rPr>
        <w:t>возложении</w:t>
      </w:r>
      <w:proofErr w:type="gramEnd"/>
      <w:r w:rsidRPr="007D24A5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по разработке, согласованию и утверждению инвестиционной программы.</w:t>
      </w:r>
      <w:r w:rsidRPr="007D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Составлено 6 протоколов об административных правонарушениях по          </w:t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 xml:space="preserve">. 1 ст. 19.8.1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Подготовлены уведомления о явке для составления протоколов по </w:t>
      </w:r>
      <w:r w:rsidRPr="007D24A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D24A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24A5">
        <w:rPr>
          <w:rFonts w:ascii="Times New Roman" w:hAnsi="Times New Roman" w:cs="Times New Roman"/>
          <w:sz w:val="28"/>
          <w:szCs w:val="28"/>
        </w:rPr>
        <w:t xml:space="preserve">.1 ст. 19.8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РФ в отношении должностных лиц.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 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6 проектов нормативных правовых приказов РСТ Забайкальского края. Направлены копии 6 нормативных правовых приказов в прокуратуру Забайкальского края. Направлена информация об опубликовании 6 нормативных правовых приказов РСТ Забайкальского края в Управление Минюста.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Проведён мониторинг систематического наблюдения и анализа за соблюдением стандартов раскрытия информации в сфере коммунальных услуг. 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Мониторинг согласования проектов, разработанных отделом правового обеспечения и кадров. </w:t>
      </w:r>
    </w:p>
    <w:p w:rsidR="00E568A3" w:rsidRPr="007D24A5" w:rsidRDefault="00E568A3" w:rsidP="001523E5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A5">
        <w:rPr>
          <w:rFonts w:ascii="Times New Roman" w:hAnsi="Times New Roman" w:cs="Times New Roman"/>
          <w:b/>
          <w:bCs/>
          <w:sz w:val="28"/>
          <w:szCs w:val="28"/>
        </w:rPr>
        <w:t>Основные задачи на февраль 2022 года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и действующих нормативных правовых актов РСТ Забайкальского края, правовая экспертиза договоров (соглашений), заключаемых РСТ Забайкальского края Забайкальского края.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 Правительства Забайкальского края, Губернатора Забайкальского края по вопросам, относящимся к компетенции РСТ Забайкальского края.</w:t>
      </w:r>
    </w:p>
    <w:p w:rsidR="00E568A3" w:rsidRPr="007D24A5" w:rsidRDefault="00E568A3" w:rsidP="00E568A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копий  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305054" w:rsidRPr="001523E5" w:rsidRDefault="00305054" w:rsidP="003E4CB7">
      <w:pPr>
        <w:jc w:val="center"/>
        <w:rPr>
          <w:b/>
          <w:sz w:val="28"/>
          <w:szCs w:val="28"/>
        </w:rPr>
      </w:pPr>
      <w:r w:rsidRPr="001523E5">
        <w:rPr>
          <w:b/>
          <w:sz w:val="28"/>
          <w:szCs w:val="28"/>
        </w:rPr>
        <w:t>Деятельность отделов: декларирования розничной</w:t>
      </w:r>
      <w:r w:rsidR="004E0DE1" w:rsidRPr="001523E5">
        <w:rPr>
          <w:b/>
          <w:sz w:val="28"/>
          <w:szCs w:val="28"/>
        </w:rPr>
        <w:t xml:space="preserve"> продажи алкогольной продукции, </w:t>
      </w:r>
      <w:proofErr w:type="gramStart"/>
      <w:r w:rsidRPr="001523E5">
        <w:rPr>
          <w:b/>
          <w:sz w:val="28"/>
          <w:szCs w:val="28"/>
        </w:rPr>
        <w:t>контроля за</w:t>
      </w:r>
      <w:proofErr w:type="gramEnd"/>
      <w:r w:rsidRPr="001523E5">
        <w:rPr>
          <w:b/>
          <w:sz w:val="28"/>
          <w:szCs w:val="28"/>
        </w:rPr>
        <w:t xml:space="preserve">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  <w:r w:rsidR="0069647B" w:rsidRPr="001523E5">
        <w:rPr>
          <w:b/>
          <w:sz w:val="28"/>
          <w:szCs w:val="28"/>
        </w:rPr>
        <w:t>.</w:t>
      </w:r>
    </w:p>
    <w:p w:rsidR="00EE5A06" w:rsidRPr="00440FD7" w:rsidRDefault="004E397F" w:rsidP="00FF55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3E5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15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</w:t>
      </w:r>
      <w:proofErr w:type="gramStart"/>
      <w:r w:rsidR="00E760E2" w:rsidRPr="0015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контроля </w:t>
      </w:r>
      <w:r w:rsidRPr="001523E5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152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розничной продажей алкогольной продукции:</w:t>
      </w:r>
    </w:p>
    <w:p w:rsidR="00440FD7" w:rsidRPr="00D60DA2" w:rsidRDefault="001523E5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40F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2D82">
        <w:rPr>
          <w:rFonts w:ascii="Times New Roman" w:hAnsi="Times New Roman" w:cs="Times New Roman"/>
          <w:b/>
          <w:sz w:val="28"/>
          <w:szCs w:val="28"/>
        </w:rPr>
        <w:t xml:space="preserve">.2021 – </w:t>
      </w:r>
      <w:r w:rsidR="00AB3327">
        <w:rPr>
          <w:rFonts w:ascii="Times New Roman" w:hAnsi="Times New Roman" w:cs="Times New Roman"/>
          <w:b/>
          <w:sz w:val="28"/>
          <w:szCs w:val="28"/>
        </w:rPr>
        <w:t>30</w:t>
      </w:r>
      <w:r w:rsidR="009C4772">
        <w:rPr>
          <w:rFonts w:ascii="Times New Roman" w:hAnsi="Times New Roman" w:cs="Times New Roman"/>
          <w:b/>
          <w:sz w:val="28"/>
          <w:szCs w:val="28"/>
        </w:rPr>
        <w:t>.1</w:t>
      </w:r>
      <w:r w:rsidR="00433457">
        <w:rPr>
          <w:rFonts w:ascii="Times New Roman" w:hAnsi="Times New Roman" w:cs="Times New Roman"/>
          <w:b/>
          <w:sz w:val="28"/>
          <w:szCs w:val="28"/>
        </w:rPr>
        <w:t>2</w:t>
      </w:r>
      <w:r w:rsidR="00440FD7">
        <w:rPr>
          <w:rFonts w:ascii="Times New Roman" w:hAnsi="Times New Roman" w:cs="Times New Roman"/>
          <w:b/>
          <w:sz w:val="28"/>
          <w:szCs w:val="28"/>
        </w:rPr>
        <w:t>.2021</w:t>
      </w:r>
    </w:p>
    <w:p w:rsidR="00440FD7" w:rsidRPr="004C0285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797A">
        <w:rPr>
          <w:rFonts w:ascii="Times New Roman" w:hAnsi="Times New Roman" w:cs="Times New Roman"/>
          <w:sz w:val="28"/>
          <w:szCs w:val="28"/>
        </w:rPr>
        <w:t xml:space="preserve">1. </w:t>
      </w:r>
      <w:r w:rsidRPr="004C0285">
        <w:rPr>
          <w:rFonts w:ascii="Times New Roman" w:hAnsi="Times New Roman" w:cs="Times New Roman"/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Службой вынесено </w:t>
      </w:r>
      <w:r w:rsidRPr="004C028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627E1D">
        <w:rPr>
          <w:rFonts w:ascii="Times New Roman" w:hAnsi="Times New Roman" w:cs="Times New Roman"/>
          <w:sz w:val="28"/>
          <w:szCs w:val="28"/>
        </w:rPr>
        <w:t>1 определение</w:t>
      </w:r>
      <w:r w:rsidRPr="004C0285">
        <w:rPr>
          <w:rFonts w:ascii="Times New Roman" w:hAnsi="Times New Roman" w:cs="Times New Roman"/>
          <w:sz w:val="28"/>
          <w:szCs w:val="28"/>
        </w:rPr>
        <w:t xml:space="preserve"> о возбуждении дела об административном правонарушении</w:t>
      </w:r>
      <w:r w:rsidRPr="004C0285">
        <w:rPr>
          <w:rFonts w:ascii="Times New Roman" w:hAnsi="Times New Roman" w:cs="Times New Roman"/>
          <w:sz w:val="28"/>
          <w:szCs w:val="28"/>
        </w:rPr>
        <w:br/>
        <w:t>и проведении административного расследования по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r w:rsidR="00BA46C2">
        <w:rPr>
          <w:rFonts w:ascii="Times New Roman" w:hAnsi="Times New Roman" w:cs="Times New Roman"/>
          <w:sz w:val="28"/>
          <w:szCs w:val="28"/>
        </w:rPr>
        <w:t>ст. 14.19</w:t>
      </w:r>
      <w:r w:rsidR="00564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E6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64E64">
        <w:rPr>
          <w:rFonts w:ascii="Times New Roman" w:hAnsi="Times New Roman" w:cs="Times New Roman"/>
          <w:sz w:val="28"/>
          <w:szCs w:val="28"/>
        </w:rPr>
        <w:t xml:space="preserve"> РФ </w:t>
      </w:r>
      <w:r w:rsidR="00564E64">
        <w:rPr>
          <w:rFonts w:ascii="Times New Roman" w:hAnsi="Times New Roman" w:cs="Times New Roman"/>
          <w:sz w:val="28"/>
          <w:szCs w:val="28"/>
        </w:rPr>
        <w:br/>
        <w:t>(</w:t>
      </w:r>
      <w:r w:rsidR="00BA46C2">
        <w:rPr>
          <w:rFonts w:ascii="Times New Roman" w:hAnsi="Times New Roman" w:cs="Times New Roman"/>
          <w:sz w:val="28"/>
          <w:szCs w:val="28"/>
        </w:rPr>
        <w:t>ООО «</w:t>
      </w:r>
      <w:r w:rsidR="00627E1D">
        <w:rPr>
          <w:rFonts w:ascii="Times New Roman" w:hAnsi="Times New Roman" w:cs="Times New Roman"/>
          <w:sz w:val="28"/>
          <w:szCs w:val="28"/>
        </w:rPr>
        <w:t>Комета»), 2</w:t>
      </w:r>
      <w:r w:rsidR="00056F4D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27E1D">
        <w:rPr>
          <w:rFonts w:ascii="Times New Roman" w:hAnsi="Times New Roman" w:cs="Times New Roman"/>
          <w:sz w:val="28"/>
          <w:szCs w:val="28"/>
        </w:rPr>
        <w:t>я по ч. 1</w:t>
      </w:r>
      <w:r w:rsidR="00056F4D">
        <w:rPr>
          <w:rFonts w:ascii="Times New Roman" w:hAnsi="Times New Roman" w:cs="Times New Roman"/>
          <w:sz w:val="28"/>
          <w:szCs w:val="28"/>
        </w:rPr>
        <w:t xml:space="preserve"> ст. 14.17</w:t>
      </w:r>
      <w:r w:rsidR="00C6581C">
        <w:rPr>
          <w:rFonts w:ascii="Times New Roman" w:hAnsi="Times New Roman" w:cs="Times New Roman"/>
          <w:sz w:val="28"/>
          <w:szCs w:val="28"/>
        </w:rPr>
        <w:t xml:space="preserve"> </w:t>
      </w:r>
      <w:r w:rsidR="00056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F4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56F4D">
        <w:rPr>
          <w:rFonts w:ascii="Times New Roman" w:hAnsi="Times New Roman" w:cs="Times New Roman"/>
          <w:sz w:val="28"/>
          <w:szCs w:val="28"/>
        </w:rPr>
        <w:t xml:space="preserve"> РФ    (</w:t>
      </w:r>
      <w:r w:rsidR="00C6581C">
        <w:rPr>
          <w:rFonts w:ascii="Times New Roman" w:hAnsi="Times New Roman" w:cs="Times New Roman"/>
          <w:sz w:val="28"/>
          <w:szCs w:val="28"/>
        </w:rPr>
        <w:t>ООО «Вектор», ООО «Дисконт»).</w:t>
      </w:r>
    </w:p>
    <w:p w:rsidR="00440FD7" w:rsidRDefault="00440FD7" w:rsidP="00C843CB">
      <w:pPr>
        <w:ind w:firstLine="567"/>
        <w:jc w:val="both"/>
        <w:rPr>
          <w:sz w:val="28"/>
          <w:szCs w:val="28"/>
        </w:rPr>
      </w:pPr>
      <w:r w:rsidRPr="004E7F0E">
        <w:rPr>
          <w:sz w:val="28"/>
          <w:szCs w:val="28"/>
        </w:rPr>
        <w:t xml:space="preserve">2. </w:t>
      </w:r>
      <w:r w:rsidRPr="00F93AB8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Службой</w:t>
      </w:r>
      <w:r w:rsidR="00F93AB8">
        <w:rPr>
          <w:sz w:val="28"/>
          <w:szCs w:val="28"/>
        </w:rPr>
        <w:t xml:space="preserve"> </w:t>
      </w:r>
      <w:r w:rsidR="003B73EF">
        <w:rPr>
          <w:sz w:val="28"/>
          <w:szCs w:val="28"/>
        </w:rPr>
        <w:t>составлен</w:t>
      </w:r>
      <w:r w:rsidR="007B5BEE">
        <w:rPr>
          <w:sz w:val="28"/>
          <w:szCs w:val="28"/>
        </w:rPr>
        <w:t xml:space="preserve"> 1 </w:t>
      </w:r>
      <w:r w:rsidR="00D44DA6">
        <w:rPr>
          <w:sz w:val="28"/>
          <w:szCs w:val="28"/>
        </w:rPr>
        <w:t xml:space="preserve"> протокол</w:t>
      </w:r>
      <w:r w:rsidR="00F93AB8" w:rsidRPr="00F93AB8">
        <w:rPr>
          <w:sz w:val="28"/>
          <w:szCs w:val="28"/>
        </w:rPr>
        <w:t xml:space="preserve"> об админис</w:t>
      </w:r>
      <w:r w:rsidR="003B5A79">
        <w:rPr>
          <w:sz w:val="28"/>
          <w:szCs w:val="28"/>
        </w:rPr>
        <w:t xml:space="preserve">тративном правонарушении по </w:t>
      </w:r>
      <w:proofErr w:type="gramStart"/>
      <w:r w:rsidR="003B5A79">
        <w:rPr>
          <w:sz w:val="28"/>
          <w:szCs w:val="28"/>
        </w:rPr>
        <w:t>ч</w:t>
      </w:r>
      <w:proofErr w:type="gramEnd"/>
      <w:r w:rsidR="003B5A79">
        <w:rPr>
          <w:sz w:val="28"/>
          <w:szCs w:val="28"/>
        </w:rPr>
        <w:t xml:space="preserve">. 2 ст. 14. 16 </w:t>
      </w:r>
      <w:r w:rsidR="00F93AB8" w:rsidRPr="00F93AB8">
        <w:rPr>
          <w:sz w:val="28"/>
          <w:szCs w:val="28"/>
        </w:rPr>
        <w:t xml:space="preserve"> </w:t>
      </w:r>
      <w:proofErr w:type="spellStart"/>
      <w:r w:rsidR="00F93AB8" w:rsidRPr="00F93AB8">
        <w:rPr>
          <w:sz w:val="28"/>
          <w:szCs w:val="28"/>
        </w:rPr>
        <w:t>КоАП</w:t>
      </w:r>
      <w:proofErr w:type="spellEnd"/>
      <w:r w:rsidR="00F93AB8" w:rsidRPr="00F93AB8">
        <w:rPr>
          <w:sz w:val="28"/>
          <w:szCs w:val="28"/>
        </w:rPr>
        <w:t xml:space="preserve"> РФ </w:t>
      </w:r>
      <w:r w:rsidR="00F93AB8" w:rsidRPr="005047CC">
        <w:rPr>
          <w:sz w:val="28"/>
          <w:szCs w:val="28"/>
        </w:rPr>
        <w:t>(</w:t>
      </w:r>
      <w:r w:rsidR="003B5A79">
        <w:rPr>
          <w:sz w:val="28"/>
          <w:szCs w:val="28"/>
        </w:rPr>
        <w:t>ИП Федорова)</w:t>
      </w:r>
      <w:r w:rsidR="00B96F29">
        <w:rPr>
          <w:sz w:val="28"/>
          <w:szCs w:val="28"/>
        </w:rPr>
        <w:t>.</w:t>
      </w:r>
    </w:p>
    <w:p w:rsidR="005577E4" w:rsidRPr="00D80936" w:rsidRDefault="005577E4" w:rsidP="00C84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2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5C26E2">
        <w:rPr>
          <w:sz w:val="28"/>
          <w:szCs w:val="28"/>
        </w:rPr>
        <w:t xml:space="preserve">11 извещений для составления протоколов по ст. 15.13 </w:t>
      </w:r>
      <w:proofErr w:type="spellStart"/>
      <w:r w:rsidR="005C26E2">
        <w:rPr>
          <w:sz w:val="28"/>
          <w:szCs w:val="28"/>
        </w:rPr>
        <w:t>КоАП</w:t>
      </w:r>
      <w:proofErr w:type="spellEnd"/>
      <w:r w:rsidR="005C26E2">
        <w:rPr>
          <w:sz w:val="28"/>
          <w:szCs w:val="28"/>
        </w:rPr>
        <w:t xml:space="preserve"> РФ.</w:t>
      </w:r>
    </w:p>
    <w:p w:rsidR="00440FD7" w:rsidRPr="00400FF0" w:rsidRDefault="005C26E2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7CF" w:rsidRPr="008C0464">
        <w:rPr>
          <w:rFonts w:ascii="Times New Roman" w:hAnsi="Times New Roman" w:cs="Times New Roman"/>
          <w:sz w:val="28"/>
          <w:szCs w:val="28"/>
        </w:rPr>
        <w:t>.</w:t>
      </w:r>
      <w:r w:rsidR="00944B5A" w:rsidRPr="008C0464">
        <w:rPr>
          <w:rFonts w:ascii="Times New Roman" w:hAnsi="Times New Roman" w:cs="Times New Roman"/>
          <w:sz w:val="28"/>
          <w:szCs w:val="28"/>
        </w:rPr>
        <w:t xml:space="preserve"> </w:t>
      </w:r>
      <w:r w:rsidR="00BC3E92">
        <w:rPr>
          <w:rFonts w:ascii="Times New Roman" w:hAnsi="Times New Roman" w:cs="Times New Roman"/>
          <w:sz w:val="28"/>
          <w:szCs w:val="28"/>
        </w:rPr>
        <w:t xml:space="preserve"> </w:t>
      </w:r>
      <w:r w:rsidR="008C0464" w:rsidRPr="008C0464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4317A4">
        <w:rPr>
          <w:rFonts w:ascii="Times New Roman" w:hAnsi="Times New Roman" w:cs="Times New Roman"/>
          <w:sz w:val="28"/>
          <w:szCs w:val="28"/>
        </w:rPr>
        <w:t>7</w:t>
      </w:r>
      <w:r w:rsidR="00944B5A" w:rsidRPr="008C0464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="00511084" w:rsidRPr="008C046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A0B66" w:rsidRPr="008C0464">
        <w:rPr>
          <w:rFonts w:ascii="Times New Roman" w:hAnsi="Times New Roman" w:cs="Times New Roman"/>
          <w:sz w:val="28"/>
          <w:szCs w:val="28"/>
        </w:rPr>
        <w:t>ях</w:t>
      </w:r>
      <w:r w:rsidR="00440FD7" w:rsidRPr="008C0464">
        <w:rPr>
          <w:rFonts w:ascii="Times New Roman" w:hAnsi="Times New Roman" w:cs="Times New Roman"/>
          <w:sz w:val="28"/>
          <w:szCs w:val="28"/>
        </w:rPr>
        <w:t>.</w:t>
      </w:r>
    </w:p>
    <w:p w:rsidR="00440FD7" w:rsidRPr="00EE4BA4" w:rsidRDefault="00EC3906" w:rsidP="00EC390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10.01</w:t>
      </w:r>
      <w:r w:rsidR="0051108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10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9127A">
        <w:rPr>
          <w:rFonts w:ascii="Times New Roman" w:hAnsi="Times New Roman" w:cs="Times New Roman"/>
          <w:b/>
          <w:sz w:val="28"/>
          <w:szCs w:val="28"/>
        </w:rPr>
        <w:t>14</w:t>
      </w:r>
      <w:r w:rsidR="005A40EA">
        <w:rPr>
          <w:rFonts w:ascii="Times New Roman" w:hAnsi="Times New Roman" w:cs="Times New Roman"/>
          <w:b/>
          <w:sz w:val="28"/>
          <w:szCs w:val="28"/>
        </w:rPr>
        <w:t>.</w:t>
      </w:r>
      <w:r w:rsidR="0069127A">
        <w:rPr>
          <w:rFonts w:ascii="Times New Roman" w:hAnsi="Times New Roman" w:cs="Times New Roman"/>
          <w:b/>
          <w:sz w:val="28"/>
          <w:szCs w:val="28"/>
        </w:rPr>
        <w:t>01</w:t>
      </w:r>
      <w:r w:rsidR="00440FD7">
        <w:rPr>
          <w:rFonts w:ascii="Times New Roman" w:hAnsi="Times New Roman" w:cs="Times New Roman"/>
          <w:b/>
          <w:sz w:val="28"/>
          <w:szCs w:val="28"/>
        </w:rPr>
        <w:t>.202</w:t>
      </w:r>
      <w:r w:rsidR="0069127A">
        <w:rPr>
          <w:rFonts w:ascii="Times New Roman" w:hAnsi="Times New Roman" w:cs="Times New Roman"/>
          <w:b/>
          <w:sz w:val="28"/>
          <w:szCs w:val="28"/>
        </w:rPr>
        <w:t>2</w:t>
      </w:r>
    </w:p>
    <w:p w:rsidR="00440FD7" w:rsidRPr="003F46A8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46A8">
        <w:rPr>
          <w:rFonts w:ascii="Times New Roman" w:hAnsi="Times New Roman" w:cs="Times New Roman"/>
          <w:sz w:val="28"/>
          <w:szCs w:val="28"/>
        </w:rPr>
        <w:t xml:space="preserve">1. В рамках наблюдения за соблюдением ограничений (запретов) розничной продажи алкогольной продукции Службой вынесено </w:t>
      </w: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535E18">
        <w:rPr>
          <w:rFonts w:ascii="Times New Roman" w:hAnsi="Times New Roman" w:cs="Times New Roman"/>
          <w:sz w:val="28"/>
          <w:szCs w:val="28"/>
        </w:rPr>
        <w:t>2 определения</w:t>
      </w:r>
      <w:r w:rsidRPr="009D0A6A">
        <w:rPr>
          <w:rFonts w:ascii="Times New Roman" w:hAnsi="Times New Roman" w:cs="Times New Roman"/>
          <w:sz w:val="28"/>
          <w:szCs w:val="28"/>
        </w:rPr>
        <w:t xml:space="preserve"> о возбуждении дел</w:t>
      </w:r>
      <w:r w:rsidR="00D14F48">
        <w:rPr>
          <w:rFonts w:ascii="Times New Roman" w:hAnsi="Times New Roman" w:cs="Times New Roman"/>
          <w:sz w:val="28"/>
          <w:szCs w:val="28"/>
        </w:rPr>
        <w:t>а об административном правонарушении</w:t>
      </w:r>
      <w:r w:rsidRPr="009D0A6A">
        <w:rPr>
          <w:rFonts w:ascii="Times New Roman" w:hAnsi="Times New Roman" w:cs="Times New Roman"/>
          <w:sz w:val="28"/>
          <w:szCs w:val="28"/>
        </w:rPr>
        <w:br/>
      </w:r>
      <w:r w:rsidR="00D14F48">
        <w:rPr>
          <w:rFonts w:ascii="Times New Roman" w:hAnsi="Times New Roman" w:cs="Times New Roman"/>
          <w:sz w:val="28"/>
          <w:szCs w:val="28"/>
        </w:rPr>
        <w:t>и проведении административного расследования</w:t>
      </w:r>
      <w:r w:rsidR="007D4FD1">
        <w:rPr>
          <w:rFonts w:ascii="Times New Roman" w:hAnsi="Times New Roman" w:cs="Times New Roman"/>
          <w:sz w:val="28"/>
          <w:szCs w:val="28"/>
        </w:rPr>
        <w:t xml:space="preserve"> </w:t>
      </w:r>
      <w:r w:rsidRPr="009D0A6A">
        <w:rPr>
          <w:rFonts w:ascii="Times New Roman" w:hAnsi="Times New Roman" w:cs="Times New Roman"/>
          <w:sz w:val="28"/>
          <w:szCs w:val="28"/>
        </w:rPr>
        <w:t xml:space="preserve">по </w:t>
      </w:r>
      <w:r w:rsidR="007D34F3">
        <w:rPr>
          <w:rFonts w:ascii="Times New Roman" w:hAnsi="Times New Roman" w:cs="Times New Roman"/>
          <w:sz w:val="28"/>
          <w:szCs w:val="28"/>
        </w:rPr>
        <w:t xml:space="preserve"> </w:t>
      </w:r>
      <w:r w:rsidRPr="009D0A6A">
        <w:rPr>
          <w:rFonts w:ascii="Times New Roman" w:hAnsi="Times New Roman" w:cs="Times New Roman"/>
          <w:sz w:val="28"/>
          <w:szCs w:val="28"/>
        </w:rPr>
        <w:t>с</w:t>
      </w:r>
      <w:r w:rsidR="007D34F3">
        <w:rPr>
          <w:rFonts w:ascii="Times New Roman" w:hAnsi="Times New Roman" w:cs="Times New Roman"/>
          <w:sz w:val="28"/>
          <w:szCs w:val="28"/>
        </w:rPr>
        <w:t xml:space="preserve">т. </w:t>
      </w:r>
      <w:r w:rsidR="0076741D">
        <w:rPr>
          <w:rFonts w:ascii="Times New Roman" w:hAnsi="Times New Roman" w:cs="Times New Roman"/>
          <w:sz w:val="28"/>
          <w:szCs w:val="28"/>
        </w:rPr>
        <w:t>14.19</w:t>
      </w:r>
      <w:r w:rsidR="00D14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F4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14F48">
        <w:rPr>
          <w:rFonts w:ascii="Times New Roman" w:hAnsi="Times New Roman" w:cs="Times New Roman"/>
          <w:sz w:val="28"/>
          <w:szCs w:val="28"/>
        </w:rPr>
        <w:t xml:space="preserve"> РФ </w:t>
      </w:r>
      <w:r w:rsidR="00D14F48">
        <w:rPr>
          <w:rFonts w:ascii="Times New Roman" w:hAnsi="Times New Roman" w:cs="Times New Roman"/>
          <w:sz w:val="28"/>
          <w:szCs w:val="28"/>
        </w:rPr>
        <w:br/>
        <w:t>(</w:t>
      </w:r>
      <w:r w:rsidR="00D8598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35E18">
        <w:rPr>
          <w:rFonts w:ascii="Times New Roman" w:hAnsi="Times New Roman" w:cs="Times New Roman"/>
          <w:sz w:val="28"/>
          <w:szCs w:val="28"/>
        </w:rPr>
        <w:t>Виритос</w:t>
      </w:r>
      <w:proofErr w:type="spellEnd"/>
      <w:r w:rsidR="00556A00">
        <w:rPr>
          <w:rFonts w:ascii="Times New Roman" w:hAnsi="Times New Roman" w:cs="Times New Roman"/>
          <w:sz w:val="28"/>
          <w:szCs w:val="28"/>
        </w:rPr>
        <w:t>»</w:t>
      </w:r>
      <w:r w:rsidR="00535E18">
        <w:rPr>
          <w:rFonts w:ascii="Times New Roman" w:hAnsi="Times New Roman" w:cs="Times New Roman"/>
          <w:sz w:val="28"/>
          <w:szCs w:val="28"/>
        </w:rPr>
        <w:t>, ООО «Абсолют»</w:t>
      </w:r>
      <w:r w:rsidR="00556A00">
        <w:rPr>
          <w:rFonts w:ascii="Times New Roman" w:hAnsi="Times New Roman" w:cs="Times New Roman"/>
          <w:sz w:val="28"/>
          <w:szCs w:val="28"/>
        </w:rPr>
        <w:t>).</w:t>
      </w:r>
      <w:r w:rsidR="00D8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746" w:rsidRPr="002A4746" w:rsidRDefault="00535E18" w:rsidP="00D8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0FD7" w:rsidRPr="009D0A6A">
        <w:rPr>
          <w:sz w:val="28"/>
          <w:szCs w:val="28"/>
        </w:rPr>
        <w:t xml:space="preserve">2. </w:t>
      </w:r>
      <w:proofErr w:type="gramStart"/>
      <w:r w:rsidR="00EC087D" w:rsidRPr="00C472A5">
        <w:rPr>
          <w:sz w:val="28"/>
          <w:szCs w:val="28"/>
        </w:rPr>
        <w:t>В рамках наблюдения за соблюдением ограничений (запретов) розничной продажи</w:t>
      </w:r>
      <w:r w:rsidR="001B5352">
        <w:rPr>
          <w:sz w:val="28"/>
          <w:szCs w:val="28"/>
        </w:rPr>
        <w:t> </w:t>
      </w:r>
      <w:r w:rsidR="00EC087D" w:rsidRPr="00C472A5">
        <w:rPr>
          <w:sz w:val="28"/>
          <w:szCs w:val="28"/>
        </w:rPr>
        <w:t>алкогольной</w:t>
      </w:r>
      <w:r w:rsidR="001B5352">
        <w:rPr>
          <w:sz w:val="28"/>
          <w:szCs w:val="28"/>
        </w:rPr>
        <w:t xml:space="preserve">  </w:t>
      </w:r>
      <w:r w:rsidR="00EC087D" w:rsidRPr="00C472A5">
        <w:rPr>
          <w:sz w:val="28"/>
          <w:szCs w:val="28"/>
        </w:rPr>
        <w:t>продукции</w:t>
      </w:r>
      <w:r w:rsidR="001B5352">
        <w:rPr>
          <w:sz w:val="28"/>
          <w:szCs w:val="28"/>
        </w:rPr>
        <w:t> </w:t>
      </w:r>
      <w:r w:rsidR="00EC087D" w:rsidRPr="00C472A5">
        <w:rPr>
          <w:sz w:val="28"/>
          <w:szCs w:val="28"/>
        </w:rPr>
        <w:t>Службой</w:t>
      </w:r>
      <w:r w:rsidR="001B5352">
        <w:rPr>
          <w:sz w:val="28"/>
          <w:szCs w:val="28"/>
        </w:rPr>
        <w:t xml:space="preserve">  </w:t>
      </w:r>
      <w:r w:rsidR="00EC087D" w:rsidRPr="00C472A5">
        <w:rPr>
          <w:sz w:val="28"/>
          <w:szCs w:val="28"/>
        </w:rPr>
        <w:t>составлены</w:t>
      </w:r>
      <w:r w:rsidR="00004220">
        <w:rPr>
          <w:sz w:val="28"/>
          <w:szCs w:val="28"/>
        </w:rPr>
        <w:t xml:space="preserve"> </w:t>
      </w:r>
      <w:r w:rsidR="002A4746">
        <w:rPr>
          <w:sz w:val="28"/>
          <w:szCs w:val="28"/>
        </w:rPr>
        <w:t>12</w:t>
      </w:r>
      <w:r w:rsidR="00EC087D" w:rsidRPr="00C472A5">
        <w:rPr>
          <w:sz w:val="28"/>
          <w:szCs w:val="28"/>
        </w:rPr>
        <w:t xml:space="preserve"> протокол</w:t>
      </w:r>
      <w:r w:rsidR="00EC087D">
        <w:rPr>
          <w:sz w:val="28"/>
          <w:szCs w:val="28"/>
        </w:rPr>
        <w:t>ов</w:t>
      </w:r>
      <w:r w:rsidR="00EC087D" w:rsidRPr="00C472A5">
        <w:rPr>
          <w:sz w:val="28"/>
          <w:szCs w:val="28"/>
        </w:rPr>
        <w:t xml:space="preserve"> об административн</w:t>
      </w:r>
      <w:r w:rsidR="003723AE">
        <w:rPr>
          <w:sz w:val="28"/>
          <w:szCs w:val="28"/>
        </w:rPr>
        <w:t xml:space="preserve">ом </w:t>
      </w:r>
      <w:r w:rsidR="00EC087D" w:rsidRPr="00C472A5">
        <w:rPr>
          <w:sz w:val="28"/>
          <w:szCs w:val="28"/>
        </w:rPr>
        <w:t xml:space="preserve"> правонарушен</w:t>
      </w:r>
      <w:r w:rsidR="003723AE">
        <w:rPr>
          <w:sz w:val="28"/>
          <w:szCs w:val="28"/>
        </w:rPr>
        <w:t>ии</w:t>
      </w:r>
      <w:r w:rsidR="00EC087D" w:rsidRPr="00C472A5">
        <w:rPr>
          <w:sz w:val="28"/>
          <w:szCs w:val="28"/>
        </w:rPr>
        <w:t xml:space="preserve"> по </w:t>
      </w:r>
      <w:r w:rsidR="00EC087D">
        <w:rPr>
          <w:sz w:val="28"/>
          <w:szCs w:val="28"/>
        </w:rPr>
        <w:t>ст. 14.19</w:t>
      </w:r>
      <w:r w:rsidR="00EC087D" w:rsidRPr="00C472A5">
        <w:rPr>
          <w:sz w:val="28"/>
          <w:szCs w:val="28"/>
        </w:rPr>
        <w:t xml:space="preserve"> </w:t>
      </w:r>
      <w:proofErr w:type="spellStart"/>
      <w:r w:rsidR="00EC087D" w:rsidRPr="00C472A5">
        <w:rPr>
          <w:sz w:val="28"/>
          <w:szCs w:val="28"/>
        </w:rPr>
        <w:t>КоАП</w:t>
      </w:r>
      <w:proofErr w:type="spellEnd"/>
      <w:r w:rsidR="00EC087D" w:rsidRPr="00C472A5">
        <w:rPr>
          <w:sz w:val="28"/>
          <w:szCs w:val="28"/>
        </w:rPr>
        <w:t xml:space="preserve"> РФ</w:t>
      </w:r>
      <w:r w:rsidR="003723AE">
        <w:rPr>
          <w:sz w:val="28"/>
          <w:szCs w:val="28"/>
        </w:rPr>
        <w:t xml:space="preserve"> </w:t>
      </w:r>
      <w:r w:rsidR="003723AE" w:rsidRPr="002A4746">
        <w:rPr>
          <w:sz w:val="28"/>
          <w:szCs w:val="28"/>
        </w:rPr>
        <w:t>(</w:t>
      </w:r>
      <w:r w:rsidR="002A4746" w:rsidRPr="002A4746">
        <w:rPr>
          <w:sz w:val="28"/>
          <w:szCs w:val="28"/>
        </w:rPr>
        <w:t>ИП Алиев</w:t>
      </w:r>
      <w:r w:rsidR="002A4746">
        <w:rPr>
          <w:sz w:val="28"/>
          <w:szCs w:val="28"/>
        </w:rPr>
        <w:t xml:space="preserve">, </w:t>
      </w:r>
      <w:r w:rsidR="00D81054">
        <w:rPr>
          <w:sz w:val="28"/>
          <w:szCs w:val="28"/>
        </w:rPr>
        <w:t xml:space="preserve"> </w:t>
      </w:r>
      <w:r w:rsidR="002A4746" w:rsidRPr="002A4746">
        <w:rPr>
          <w:sz w:val="28"/>
          <w:szCs w:val="28"/>
        </w:rPr>
        <w:t xml:space="preserve">ИП  </w:t>
      </w:r>
      <w:r w:rsidR="00D81054">
        <w:rPr>
          <w:sz w:val="28"/>
          <w:szCs w:val="28"/>
        </w:rPr>
        <w:t xml:space="preserve"> </w:t>
      </w:r>
      <w:proofErr w:type="spellStart"/>
      <w:r w:rsidR="002A4746" w:rsidRPr="002A4746">
        <w:rPr>
          <w:sz w:val="28"/>
          <w:szCs w:val="28"/>
        </w:rPr>
        <w:t>Автаев</w:t>
      </w:r>
      <w:proofErr w:type="spellEnd"/>
      <w:r w:rsidR="002A4746">
        <w:rPr>
          <w:sz w:val="28"/>
          <w:szCs w:val="28"/>
        </w:rPr>
        <w:t xml:space="preserve">, </w:t>
      </w:r>
      <w:r w:rsidR="00D81054">
        <w:rPr>
          <w:sz w:val="28"/>
          <w:szCs w:val="28"/>
        </w:rPr>
        <w:t xml:space="preserve"> </w:t>
      </w:r>
      <w:r w:rsidR="002A4746" w:rsidRPr="002A4746">
        <w:rPr>
          <w:sz w:val="28"/>
          <w:szCs w:val="28"/>
        </w:rPr>
        <w:t xml:space="preserve">ООО </w:t>
      </w:r>
      <w:r w:rsidR="00D81054">
        <w:rPr>
          <w:sz w:val="28"/>
          <w:szCs w:val="28"/>
        </w:rPr>
        <w:t xml:space="preserve"> </w:t>
      </w:r>
      <w:r w:rsidR="002A4746" w:rsidRPr="002A4746">
        <w:rPr>
          <w:sz w:val="28"/>
          <w:szCs w:val="28"/>
        </w:rPr>
        <w:t>ВВК</w:t>
      </w:r>
      <w:r w:rsidR="002A4746">
        <w:rPr>
          <w:sz w:val="28"/>
          <w:szCs w:val="28"/>
        </w:rPr>
        <w:t xml:space="preserve">, </w:t>
      </w:r>
      <w:r w:rsidR="00D81054">
        <w:rPr>
          <w:sz w:val="28"/>
          <w:szCs w:val="28"/>
        </w:rPr>
        <w:t xml:space="preserve"> </w:t>
      </w:r>
      <w:r w:rsidR="002A4746" w:rsidRPr="002A4746">
        <w:rPr>
          <w:sz w:val="28"/>
          <w:szCs w:val="28"/>
        </w:rPr>
        <w:t>ИП</w:t>
      </w:r>
      <w:r w:rsidR="00D81054">
        <w:rPr>
          <w:sz w:val="28"/>
          <w:szCs w:val="28"/>
        </w:rPr>
        <w:t xml:space="preserve"> </w:t>
      </w:r>
      <w:r w:rsidR="002A4746" w:rsidRPr="002A4746">
        <w:rPr>
          <w:sz w:val="28"/>
          <w:szCs w:val="28"/>
        </w:rPr>
        <w:t xml:space="preserve"> </w:t>
      </w:r>
      <w:proofErr w:type="spellStart"/>
      <w:r w:rsidR="002A4746" w:rsidRPr="002A4746">
        <w:rPr>
          <w:sz w:val="28"/>
          <w:szCs w:val="28"/>
        </w:rPr>
        <w:t>Ашурян</w:t>
      </w:r>
      <w:proofErr w:type="spellEnd"/>
      <w:r w:rsidR="002A4746">
        <w:rPr>
          <w:sz w:val="28"/>
          <w:szCs w:val="28"/>
        </w:rPr>
        <w:t xml:space="preserve">, </w:t>
      </w:r>
      <w:r w:rsidR="00D81054">
        <w:rPr>
          <w:sz w:val="28"/>
          <w:szCs w:val="28"/>
        </w:rPr>
        <w:t xml:space="preserve"> </w:t>
      </w:r>
      <w:r w:rsidR="002A4746" w:rsidRPr="002A4746">
        <w:rPr>
          <w:sz w:val="28"/>
          <w:szCs w:val="28"/>
        </w:rPr>
        <w:t xml:space="preserve">ИП </w:t>
      </w:r>
      <w:r w:rsidR="00D81054">
        <w:rPr>
          <w:sz w:val="28"/>
          <w:szCs w:val="28"/>
        </w:rPr>
        <w:t xml:space="preserve"> </w:t>
      </w:r>
      <w:r w:rsidR="002A4746" w:rsidRPr="002A4746">
        <w:rPr>
          <w:sz w:val="28"/>
          <w:szCs w:val="28"/>
        </w:rPr>
        <w:t>Андрусов</w:t>
      </w:r>
      <w:r w:rsidR="002A4746">
        <w:rPr>
          <w:sz w:val="28"/>
          <w:szCs w:val="28"/>
        </w:rPr>
        <w:t xml:space="preserve">, </w:t>
      </w:r>
      <w:r w:rsidR="00D81054">
        <w:rPr>
          <w:sz w:val="28"/>
          <w:szCs w:val="28"/>
        </w:rPr>
        <w:t xml:space="preserve"> </w:t>
      </w:r>
      <w:r w:rsidR="002A4746" w:rsidRPr="002A4746">
        <w:rPr>
          <w:sz w:val="28"/>
          <w:szCs w:val="28"/>
        </w:rPr>
        <w:t xml:space="preserve">ИП </w:t>
      </w:r>
      <w:proofErr w:type="spellStart"/>
      <w:r w:rsidR="002A4746" w:rsidRPr="002A4746">
        <w:rPr>
          <w:sz w:val="28"/>
          <w:szCs w:val="28"/>
        </w:rPr>
        <w:t>Салапина</w:t>
      </w:r>
      <w:proofErr w:type="spellEnd"/>
      <w:r w:rsidR="002A4746">
        <w:rPr>
          <w:sz w:val="28"/>
          <w:szCs w:val="28"/>
        </w:rPr>
        <w:t>,</w:t>
      </w:r>
      <w:r w:rsidR="002A4746" w:rsidRPr="002A4746">
        <w:rPr>
          <w:sz w:val="28"/>
          <w:szCs w:val="28"/>
        </w:rPr>
        <w:t xml:space="preserve"> </w:t>
      </w:r>
      <w:proofErr w:type="gramEnd"/>
    </w:p>
    <w:p w:rsidR="002A4746" w:rsidRPr="002A4746" w:rsidRDefault="002A4746" w:rsidP="00D8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D810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Самбуева</w:t>
      </w:r>
      <w:proofErr w:type="spellEnd"/>
      <w:r>
        <w:rPr>
          <w:sz w:val="28"/>
          <w:szCs w:val="28"/>
        </w:rPr>
        <w:t>,</w:t>
      </w:r>
      <w:r w:rsidR="00D81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Сеидова</w:t>
      </w:r>
      <w:proofErr w:type="spellEnd"/>
      <w:r>
        <w:rPr>
          <w:sz w:val="28"/>
          <w:szCs w:val="28"/>
        </w:rPr>
        <w:t xml:space="preserve">, </w:t>
      </w:r>
      <w:r w:rsidR="00D81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Селезнева, </w:t>
      </w:r>
      <w:r w:rsidR="00D81054">
        <w:rPr>
          <w:sz w:val="28"/>
          <w:szCs w:val="28"/>
        </w:rPr>
        <w:t xml:space="preserve"> </w:t>
      </w:r>
      <w:r w:rsidRPr="002A4746">
        <w:rPr>
          <w:sz w:val="28"/>
          <w:szCs w:val="28"/>
        </w:rPr>
        <w:t xml:space="preserve">ИП </w:t>
      </w:r>
      <w:r w:rsidR="00D81054">
        <w:rPr>
          <w:sz w:val="28"/>
          <w:szCs w:val="28"/>
        </w:rPr>
        <w:t xml:space="preserve"> </w:t>
      </w:r>
      <w:proofErr w:type="spellStart"/>
      <w:r w:rsidRPr="002A4746">
        <w:rPr>
          <w:sz w:val="28"/>
          <w:szCs w:val="28"/>
        </w:rPr>
        <w:t>Ахлопкова</w:t>
      </w:r>
      <w:proofErr w:type="spellEnd"/>
      <w:r>
        <w:rPr>
          <w:sz w:val="28"/>
          <w:szCs w:val="28"/>
        </w:rPr>
        <w:t>,</w:t>
      </w:r>
      <w:r w:rsidR="00D81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4746">
        <w:rPr>
          <w:sz w:val="28"/>
          <w:szCs w:val="28"/>
        </w:rPr>
        <w:t xml:space="preserve">ИП </w:t>
      </w:r>
      <w:r w:rsidR="00D81054">
        <w:rPr>
          <w:sz w:val="28"/>
          <w:szCs w:val="28"/>
        </w:rPr>
        <w:t xml:space="preserve"> </w:t>
      </w:r>
      <w:r w:rsidRPr="002A4746">
        <w:rPr>
          <w:sz w:val="28"/>
          <w:szCs w:val="28"/>
        </w:rPr>
        <w:t>Щербаков</w:t>
      </w:r>
      <w:r>
        <w:rPr>
          <w:sz w:val="28"/>
          <w:szCs w:val="28"/>
        </w:rPr>
        <w:t xml:space="preserve">, </w:t>
      </w:r>
      <w:r w:rsidRPr="002A4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C187C" w:rsidRDefault="002A4746" w:rsidP="001226B5">
      <w:pPr>
        <w:jc w:val="both"/>
        <w:rPr>
          <w:sz w:val="28"/>
          <w:szCs w:val="28"/>
        </w:rPr>
      </w:pPr>
      <w:proofErr w:type="gramStart"/>
      <w:r w:rsidRPr="002A4746">
        <w:rPr>
          <w:sz w:val="28"/>
          <w:szCs w:val="28"/>
        </w:rPr>
        <w:t>ИП</w:t>
      </w:r>
      <w:r w:rsidR="00D81054">
        <w:rPr>
          <w:sz w:val="28"/>
          <w:szCs w:val="28"/>
        </w:rPr>
        <w:t xml:space="preserve"> </w:t>
      </w:r>
      <w:proofErr w:type="spellStart"/>
      <w:r w:rsidR="00D81054">
        <w:rPr>
          <w:sz w:val="28"/>
          <w:szCs w:val="28"/>
        </w:rPr>
        <w:t>Балякина</w:t>
      </w:r>
      <w:proofErr w:type="spellEnd"/>
      <w:r w:rsidR="007D0A53" w:rsidRPr="00465EAD">
        <w:rPr>
          <w:sz w:val="28"/>
          <w:szCs w:val="28"/>
        </w:rPr>
        <w:t>).</w:t>
      </w:r>
      <w:proofErr w:type="gramEnd"/>
      <w:r w:rsidR="00B757BE" w:rsidRPr="00465EAD">
        <w:rPr>
          <w:sz w:val="28"/>
          <w:szCs w:val="28"/>
        </w:rPr>
        <w:t xml:space="preserve"> </w:t>
      </w:r>
      <w:r w:rsidR="004D457B" w:rsidRPr="00465EAD">
        <w:rPr>
          <w:sz w:val="28"/>
          <w:szCs w:val="28"/>
        </w:rPr>
        <w:t>Рассмотрено</w:t>
      </w:r>
      <w:r w:rsidR="008A31FD" w:rsidRPr="00465EAD">
        <w:rPr>
          <w:sz w:val="28"/>
          <w:szCs w:val="28"/>
        </w:rPr>
        <w:t> </w:t>
      </w:r>
      <w:r w:rsidR="005F5124" w:rsidRPr="00465EAD">
        <w:rPr>
          <w:sz w:val="28"/>
          <w:szCs w:val="28"/>
        </w:rPr>
        <w:t xml:space="preserve"> </w:t>
      </w:r>
      <w:r w:rsidR="007E1082">
        <w:rPr>
          <w:sz w:val="28"/>
          <w:szCs w:val="28"/>
        </w:rPr>
        <w:t>4</w:t>
      </w:r>
      <w:r w:rsidR="008A31FD" w:rsidRPr="00465EAD">
        <w:rPr>
          <w:sz w:val="28"/>
          <w:szCs w:val="28"/>
        </w:rPr>
        <w:t xml:space="preserve"> </w:t>
      </w:r>
      <w:r w:rsidR="001B345B" w:rsidRPr="00465EAD">
        <w:rPr>
          <w:sz w:val="28"/>
          <w:szCs w:val="28"/>
        </w:rPr>
        <w:t> </w:t>
      </w:r>
      <w:r w:rsidR="004D457B" w:rsidRPr="00465EAD">
        <w:rPr>
          <w:sz w:val="28"/>
          <w:szCs w:val="28"/>
        </w:rPr>
        <w:t>дел</w:t>
      </w:r>
      <w:r w:rsidR="007E1082">
        <w:rPr>
          <w:sz w:val="28"/>
          <w:szCs w:val="28"/>
        </w:rPr>
        <w:t>а</w:t>
      </w:r>
      <w:r w:rsidR="004D457B" w:rsidRPr="00465EAD">
        <w:rPr>
          <w:sz w:val="28"/>
          <w:szCs w:val="28"/>
        </w:rPr>
        <w:t> </w:t>
      </w:r>
      <w:r w:rsidR="001B69C6" w:rsidRPr="00465EAD">
        <w:rPr>
          <w:sz w:val="28"/>
          <w:szCs w:val="28"/>
        </w:rPr>
        <w:t xml:space="preserve"> </w:t>
      </w:r>
      <w:r w:rsidR="004D457B" w:rsidRPr="00465EAD">
        <w:rPr>
          <w:sz w:val="28"/>
          <w:szCs w:val="28"/>
        </w:rPr>
        <w:t>об</w:t>
      </w:r>
      <w:r w:rsidR="001B345B" w:rsidRPr="00465EAD">
        <w:rPr>
          <w:sz w:val="28"/>
          <w:szCs w:val="28"/>
        </w:rPr>
        <w:t> </w:t>
      </w:r>
      <w:r w:rsidR="001B69C6" w:rsidRPr="00465EAD">
        <w:rPr>
          <w:sz w:val="28"/>
          <w:szCs w:val="28"/>
        </w:rPr>
        <w:t xml:space="preserve"> </w:t>
      </w:r>
      <w:r w:rsidR="004D457B" w:rsidRPr="00465EAD">
        <w:rPr>
          <w:sz w:val="28"/>
          <w:szCs w:val="28"/>
        </w:rPr>
        <w:t>административных</w:t>
      </w:r>
      <w:r w:rsidR="001B69C6" w:rsidRPr="00465EAD">
        <w:rPr>
          <w:sz w:val="28"/>
          <w:szCs w:val="28"/>
        </w:rPr>
        <w:t xml:space="preserve"> </w:t>
      </w:r>
      <w:r w:rsidR="004D457B" w:rsidRPr="00465EAD">
        <w:rPr>
          <w:sz w:val="28"/>
          <w:szCs w:val="28"/>
        </w:rPr>
        <w:t> правонарушениях,</w:t>
      </w:r>
      <w:r w:rsidR="001B69C6" w:rsidRPr="00465EAD">
        <w:rPr>
          <w:sz w:val="28"/>
          <w:szCs w:val="28"/>
        </w:rPr>
        <w:t xml:space="preserve"> </w:t>
      </w:r>
      <w:r w:rsidR="004D457B" w:rsidRPr="00465EAD">
        <w:rPr>
          <w:sz w:val="28"/>
          <w:szCs w:val="28"/>
        </w:rPr>
        <w:t> из</w:t>
      </w:r>
      <w:r w:rsidR="001B69C6" w:rsidRPr="00465EAD">
        <w:rPr>
          <w:sz w:val="28"/>
          <w:szCs w:val="28"/>
        </w:rPr>
        <w:t xml:space="preserve"> </w:t>
      </w:r>
      <w:r w:rsidR="004D457B" w:rsidRPr="00465EAD">
        <w:rPr>
          <w:sz w:val="28"/>
          <w:szCs w:val="28"/>
        </w:rPr>
        <w:t> них</w:t>
      </w:r>
      <w:r w:rsidR="001B345B" w:rsidRPr="00465EAD">
        <w:rPr>
          <w:sz w:val="28"/>
          <w:szCs w:val="28"/>
        </w:rPr>
        <w:t> </w:t>
      </w:r>
      <w:r w:rsidR="007D0A53" w:rsidRPr="00465EAD">
        <w:rPr>
          <w:sz w:val="28"/>
          <w:szCs w:val="28"/>
        </w:rPr>
        <w:t xml:space="preserve"> </w:t>
      </w:r>
      <w:r w:rsidR="001B69C6" w:rsidRPr="00465EAD">
        <w:rPr>
          <w:sz w:val="28"/>
          <w:szCs w:val="28"/>
        </w:rPr>
        <w:t xml:space="preserve">1 </w:t>
      </w:r>
      <w:r w:rsidR="004D457B" w:rsidRPr="00465EAD">
        <w:rPr>
          <w:sz w:val="28"/>
          <w:szCs w:val="28"/>
        </w:rPr>
        <w:t>по </w:t>
      </w:r>
      <w:r w:rsidR="001B69C6">
        <w:rPr>
          <w:sz w:val="28"/>
          <w:szCs w:val="28"/>
        </w:rPr>
        <w:t xml:space="preserve"> </w:t>
      </w:r>
      <w:proofErr w:type="gramStart"/>
      <w:r w:rsidR="007E1082">
        <w:rPr>
          <w:sz w:val="28"/>
          <w:szCs w:val="28"/>
        </w:rPr>
        <w:t>ч</w:t>
      </w:r>
      <w:proofErr w:type="gramEnd"/>
      <w:r w:rsidR="007E1082">
        <w:rPr>
          <w:sz w:val="28"/>
          <w:szCs w:val="28"/>
        </w:rPr>
        <w:t>. 3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ст.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14.</w:t>
      </w:r>
      <w:r w:rsidR="004D457B">
        <w:rPr>
          <w:sz w:val="28"/>
          <w:szCs w:val="28"/>
        </w:rPr>
        <w:t>1</w:t>
      </w:r>
      <w:r w:rsidR="007E1082">
        <w:rPr>
          <w:sz w:val="28"/>
          <w:szCs w:val="28"/>
        </w:rPr>
        <w:t>6</w:t>
      </w:r>
      <w:r w:rsidR="00700B6B">
        <w:rPr>
          <w:sz w:val="28"/>
          <w:szCs w:val="28"/>
        </w:rPr>
        <w:t xml:space="preserve"> </w:t>
      </w:r>
      <w:r w:rsidR="004D457B">
        <w:rPr>
          <w:sz w:val="28"/>
          <w:szCs w:val="28"/>
        </w:rPr>
        <w:t> </w:t>
      </w:r>
      <w:proofErr w:type="spellStart"/>
      <w:r w:rsidR="004D457B">
        <w:rPr>
          <w:sz w:val="28"/>
          <w:szCs w:val="28"/>
        </w:rPr>
        <w:t>КоАП</w:t>
      </w:r>
      <w:proofErr w:type="spellEnd"/>
      <w:r w:rsidR="004D457B">
        <w:rPr>
          <w:sz w:val="28"/>
          <w:szCs w:val="28"/>
        </w:rPr>
        <w:t xml:space="preserve"> РФ  </w:t>
      </w:r>
      <w:r w:rsidR="006340E6">
        <w:rPr>
          <w:sz w:val="28"/>
          <w:szCs w:val="28"/>
        </w:rPr>
        <w:t>(ООО «</w:t>
      </w:r>
      <w:proofErr w:type="spellStart"/>
      <w:r w:rsidR="007E1082">
        <w:rPr>
          <w:sz w:val="28"/>
          <w:szCs w:val="28"/>
        </w:rPr>
        <w:t>Восток+</w:t>
      </w:r>
      <w:proofErr w:type="spellEnd"/>
      <w:r w:rsidR="002F67FA">
        <w:rPr>
          <w:sz w:val="28"/>
          <w:szCs w:val="28"/>
        </w:rPr>
        <w:t>»</w:t>
      </w:r>
      <w:r w:rsidR="007E1082">
        <w:rPr>
          <w:sz w:val="28"/>
          <w:szCs w:val="28"/>
        </w:rPr>
        <w:t>)</w:t>
      </w:r>
      <w:r w:rsidR="00AF59EB">
        <w:rPr>
          <w:sz w:val="28"/>
          <w:szCs w:val="28"/>
        </w:rPr>
        <w:t>,</w:t>
      </w:r>
      <w:r w:rsidR="00AF59EB" w:rsidRPr="00AF59EB">
        <w:rPr>
          <w:sz w:val="28"/>
          <w:szCs w:val="28"/>
        </w:rPr>
        <w:t xml:space="preserve"> </w:t>
      </w:r>
      <w:r w:rsidR="002F67FA">
        <w:rPr>
          <w:sz w:val="28"/>
          <w:szCs w:val="28"/>
        </w:rPr>
        <w:t xml:space="preserve"> </w:t>
      </w:r>
      <w:r w:rsidR="002F67FA" w:rsidRPr="00F93AB8">
        <w:rPr>
          <w:sz w:val="28"/>
          <w:szCs w:val="28"/>
        </w:rPr>
        <w:t>назначено</w:t>
      </w:r>
      <w:r w:rsidR="002F67FA">
        <w:rPr>
          <w:sz w:val="28"/>
          <w:szCs w:val="28"/>
        </w:rPr>
        <w:t xml:space="preserve"> </w:t>
      </w:r>
      <w:r w:rsidR="002F67FA" w:rsidRPr="00F93AB8">
        <w:rPr>
          <w:sz w:val="28"/>
          <w:szCs w:val="28"/>
        </w:rPr>
        <w:t>административное</w:t>
      </w:r>
      <w:r w:rsidR="002F67FA">
        <w:rPr>
          <w:sz w:val="28"/>
          <w:szCs w:val="28"/>
        </w:rPr>
        <w:t xml:space="preserve">  </w:t>
      </w:r>
      <w:r w:rsidR="002F67FA" w:rsidRPr="00F93AB8">
        <w:rPr>
          <w:sz w:val="28"/>
          <w:szCs w:val="28"/>
        </w:rPr>
        <w:t>наказание</w:t>
      </w:r>
      <w:r w:rsidR="002F67FA">
        <w:rPr>
          <w:sz w:val="28"/>
          <w:szCs w:val="28"/>
        </w:rPr>
        <w:t xml:space="preserve">  </w:t>
      </w:r>
      <w:r w:rsidR="002F67FA" w:rsidRPr="00F93AB8">
        <w:rPr>
          <w:sz w:val="28"/>
          <w:szCs w:val="28"/>
        </w:rPr>
        <w:t>в</w:t>
      </w:r>
      <w:r w:rsidR="002F67FA">
        <w:rPr>
          <w:sz w:val="28"/>
          <w:szCs w:val="28"/>
        </w:rPr>
        <w:t xml:space="preserve">  </w:t>
      </w:r>
      <w:r w:rsidR="002F67FA" w:rsidRPr="00F93AB8">
        <w:rPr>
          <w:sz w:val="28"/>
          <w:szCs w:val="28"/>
        </w:rPr>
        <w:t>виде</w:t>
      </w:r>
      <w:r w:rsidR="002F67FA">
        <w:rPr>
          <w:sz w:val="28"/>
          <w:szCs w:val="28"/>
        </w:rPr>
        <w:t xml:space="preserve">  </w:t>
      </w:r>
      <w:r w:rsidR="002F67FA" w:rsidRPr="00F93AB8">
        <w:rPr>
          <w:sz w:val="28"/>
          <w:szCs w:val="28"/>
        </w:rPr>
        <w:t>штрафа</w:t>
      </w:r>
      <w:r w:rsidR="002F67FA">
        <w:rPr>
          <w:sz w:val="28"/>
          <w:szCs w:val="28"/>
        </w:rPr>
        <w:t xml:space="preserve"> на </w:t>
      </w:r>
      <w:r w:rsidR="002F67FA" w:rsidRPr="00F93AB8">
        <w:rPr>
          <w:sz w:val="28"/>
          <w:szCs w:val="28"/>
        </w:rPr>
        <w:t>общ</w:t>
      </w:r>
      <w:r w:rsidR="008A0096">
        <w:rPr>
          <w:sz w:val="28"/>
          <w:szCs w:val="28"/>
        </w:rPr>
        <w:t>ую сумму 1</w:t>
      </w:r>
      <w:r w:rsidR="007E1082">
        <w:rPr>
          <w:sz w:val="28"/>
          <w:szCs w:val="28"/>
        </w:rPr>
        <w:t>0</w:t>
      </w:r>
      <w:r w:rsidR="002F67FA">
        <w:rPr>
          <w:sz w:val="28"/>
          <w:szCs w:val="28"/>
        </w:rPr>
        <w:t>0</w:t>
      </w:r>
      <w:r w:rsidR="002F67FA" w:rsidRPr="00F93AB8">
        <w:rPr>
          <w:sz w:val="28"/>
          <w:szCs w:val="28"/>
        </w:rPr>
        <w:t xml:space="preserve"> 000 </w:t>
      </w:r>
      <w:proofErr w:type="spellStart"/>
      <w:r w:rsidR="002F67FA" w:rsidRPr="00F93AB8">
        <w:rPr>
          <w:sz w:val="28"/>
          <w:szCs w:val="28"/>
        </w:rPr>
        <w:t>руб</w:t>
      </w:r>
      <w:proofErr w:type="spellEnd"/>
      <w:r w:rsidR="007E1082">
        <w:rPr>
          <w:sz w:val="28"/>
          <w:szCs w:val="28"/>
        </w:rPr>
        <w:t xml:space="preserve">; 3 дела </w:t>
      </w:r>
      <w:r w:rsidR="00852850">
        <w:rPr>
          <w:sz w:val="28"/>
          <w:szCs w:val="28"/>
        </w:rPr>
        <w:t xml:space="preserve">по ст. 14.19 </w:t>
      </w:r>
      <w:proofErr w:type="spellStart"/>
      <w:r w:rsidR="00852850">
        <w:rPr>
          <w:sz w:val="28"/>
          <w:szCs w:val="28"/>
        </w:rPr>
        <w:t>КоАП</w:t>
      </w:r>
      <w:proofErr w:type="spellEnd"/>
      <w:r w:rsidR="00852850">
        <w:rPr>
          <w:sz w:val="28"/>
          <w:szCs w:val="28"/>
        </w:rPr>
        <w:t xml:space="preserve"> РФ </w:t>
      </w:r>
      <w:r w:rsidR="008B3939">
        <w:rPr>
          <w:sz w:val="28"/>
          <w:szCs w:val="28"/>
        </w:rPr>
        <w:t>(</w:t>
      </w:r>
      <w:r w:rsidR="00574E97" w:rsidRPr="001838E8">
        <w:rPr>
          <w:sz w:val="28"/>
          <w:szCs w:val="28"/>
        </w:rPr>
        <w:t>ООО</w:t>
      </w:r>
      <w:r w:rsidR="0023662D">
        <w:rPr>
          <w:sz w:val="28"/>
          <w:szCs w:val="28"/>
        </w:rPr>
        <w:t xml:space="preserve"> «</w:t>
      </w:r>
      <w:r w:rsidR="00852850">
        <w:rPr>
          <w:sz w:val="28"/>
          <w:szCs w:val="28"/>
        </w:rPr>
        <w:t>Аврора</w:t>
      </w:r>
      <w:r w:rsidR="0023662D">
        <w:rPr>
          <w:sz w:val="28"/>
          <w:szCs w:val="28"/>
        </w:rPr>
        <w:t xml:space="preserve">», ИП </w:t>
      </w:r>
      <w:r w:rsidR="00852850">
        <w:rPr>
          <w:sz w:val="28"/>
          <w:szCs w:val="28"/>
        </w:rPr>
        <w:t>Сидоров</w:t>
      </w:r>
      <w:r w:rsidR="00A23086">
        <w:rPr>
          <w:sz w:val="28"/>
          <w:szCs w:val="28"/>
        </w:rPr>
        <w:t xml:space="preserve">, </w:t>
      </w:r>
      <w:r w:rsidR="00852850">
        <w:rPr>
          <w:sz w:val="28"/>
          <w:szCs w:val="28"/>
        </w:rPr>
        <w:t>ООО «</w:t>
      </w:r>
      <w:proofErr w:type="spellStart"/>
      <w:r w:rsidR="00852850">
        <w:rPr>
          <w:sz w:val="28"/>
          <w:szCs w:val="28"/>
        </w:rPr>
        <w:t>Аргишти</w:t>
      </w:r>
      <w:proofErr w:type="spellEnd"/>
      <w:r w:rsidR="00852850">
        <w:rPr>
          <w:sz w:val="28"/>
          <w:szCs w:val="28"/>
        </w:rPr>
        <w:t>»</w:t>
      </w:r>
      <w:r w:rsidR="008B3939">
        <w:rPr>
          <w:sz w:val="28"/>
          <w:szCs w:val="28"/>
        </w:rPr>
        <w:t>)</w:t>
      </w:r>
      <w:r w:rsidR="00E64306">
        <w:rPr>
          <w:sz w:val="28"/>
          <w:szCs w:val="28"/>
        </w:rPr>
        <w:t xml:space="preserve">, </w:t>
      </w:r>
      <w:r w:rsidR="00852850">
        <w:rPr>
          <w:sz w:val="28"/>
          <w:szCs w:val="28"/>
        </w:rPr>
        <w:t xml:space="preserve">из них по 1 делу </w:t>
      </w:r>
      <w:r w:rsidR="00852850" w:rsidRPr="00F93AB8">
        <w:rPr>
          <w:sz w:val="28"/>
          <w:szCs w:val="28"/>
        </w:rPr>
        <w:t>назначено</w:t>
      </w:r>
      <w:r w:rsidR="00852850">
        <w:rPr>
          <w:sz w:val="28"/>
          <w:szCs w:val="28"/>
        </w:rPr>
        <w:t xml:space="preserve"> </w:t>
      </w:r>
      <w:r w:rsidR="00852850" w:rsidRPr="00F93AB8">
        <w:rPr>
          <w:sz w:val="28"/>
          <w:szCs w:val="28"/>
        </w:rPr>
        <w:t>административное</w:t>
      </w:r>
      <w:r w:rsidR="00852850">
        <w:rPr>
          <w:sz w:val="28"/>
          <w:szCs w:val="28"/>
        </w:rPr>
        <w:t xml:space="preserve">  </w:t>
      </w:r>
      <w:r w:rsidR="00852850" w:rsidRPr="00F93AB8">
        <w:rPr>
          <w:sz w:val="28"/>
          <w:szCs w:val="28"/>
        </w:rPr>
        <w:t>наказание</w:t>
      </w:r>
      <w:r w:rsidR="00852850">
        <w:rPr>
          <w:sz w:val="28"/>
          <w:szCs w:val="28"/>
        </w:rPr>
        <w:t xml:space="preserve">  </w:t>
      </w:r>
      <w:r w:rsidR="00852850" w:rsidRPr="00F93AB8">
        <w:rPr>
          <w:sz w:val="28"/>
          <w:szCs w:val="28"/>
        </w:rPr>
        <w:t>в</w:t>
      </w:r>
      <w:r w:rsidR="00852850">
        <w:rPr>
          <w:sz w:val="28"/>
          <w:szCs w:val="28"/>
        </w:rPr>
        <w:t xml:space="preserve">  </w:t>
      </w:r>
      <w:r w:rsidR="00852850" w:rsidRPr="00F93AB8">
        <w:rPr>
          <w:sz w:val="28"/>
          <w:szCs w:val="28"/>
        </w:rPr>
        <w:t>виде</w:t>
      </w:r>
      <w:r w:rsidR="00852850">
        <w:rPr>
          <w:sz w:val="28"/>
          <w:szCs w:val="28"/>
        </w:rPr>
        <w:t xml:space="preserve">  </w:t>
      </w:r>
      <w:r w:rsidR="00852850" w:rsidRPr="00F93AB8">
        <w:rPr>
          <w:sz w:val="28"/>
          <w:szCs w:val="28"/>
        </w:rPr>
        <w:t>штрафа</w:t>
      </w:r>
      <w:r w:rsidR="00852850">
        <w:rPr>
          <w:sz w:val="28"/>
          <w:szCs w:val="28"/>
        </w:rPr>
        <w:t xml:space="preserve"> на </w:t>
      </w:r>
      <w:r w:rsidR="00852850" w:rsidRPr="00F93AB8">
        <w:rPr>
          <w:sz w:val="28"/>
          <w:szCs w:val="28"/>
        </w:rPr>
        <w:t>общ</w:t>
      </w:r>
      <w:r w:rsidR="00852850">
        <w:rPr>
          <w:sz w:val="28"/>
          <w:szCs w:val="28"/>
        </w:rPr>
        <w:t>ую сумму 150</w:t>
      </w:r>
      <w:r w:rsidR="00852850" w:rsidRPr="00F93AB8">
        <w:rPr>
          <w:sz w:val="28"/>
          <w:szCs w:val="28"/>
        </w:rPr>
        <w:t> 000 руб</w:t>
      </w:r>
      <w:r w:rsidR="0015391F">
        <w:rPr>
          <w:sz w:val="28"/>
          <w:szCs w:val="28"/>
        </w:rPr>
        <w:t xml:space="preserve">. (ООО «Аврора»), </w:t>
      </w:r>
      <w:r w:rsidR="00852850">
        <w:rPr>
          <w:sz w:val="28"/>
          <w:szCs w:val="28"/>
        </w:rPr>
        <w:t xml:space="preserve"> </w:t>
      </w:r>
      <w:r w:rsidR="00E64306">
        <w:rPr>
          <w:sz w:val="28"/>
          <w:szCs w:val="28"/>
        </w:rPr>
        <w:t xml:space="preserve">по </w:t>
      </w:r>
      <w:r w:rsidR="0015391F">
        <w:rPr>
          <w:sz w:val="28"/>
          <w:szCs w:val="28"/>
        </w:rPr>
        <w:t>2</w:t>
      </w:r>
      <w:r w:rsidR="00E64306">
        <w:rPr>
          <w:sz w:val="28"/>
          <w:szCs w:val="28"/>
        </w:rPr>
        <w:t xml:space="preserve"> назначено административное наказание в виде административного предупреждения</w:t>
      </w:r>
      <w:r w:rsidR="0015391F">
        <w:rPr>
          <w:sz w:val="28"/>
          <w:szCs w:val="28"/>
        </w:rPr>
        <w:t xml:space="preserve"> (ООО «</w:t>
      </w:r>
      <w:proofErr w:type="spellStart"/>
      <w:r w:rsidR="0015391F">
        <w:rPr>
          <w:sz w:val="28"/>
          <w:szCs w:val="28"/>
        </w:rPr>
        <w:t>Аргишти</w:t>
      </w:r>
      <w:proofErr w:type="spellEnd"/>
      <w:r w:rsidR="0015391F">
        <w:rPr>
          <w:sz w:val="28"/>
          <w:szCs w:val="28"/>
        </w:rPr>
        <w:t>», ИП Сидоров)</w:t>
      </w:r>
      <w:r w:rsidR="00E64306">
        <w:rPr>
          <w:sz w:val="28"/>
          <w:szCs w:val="28"/>
        </w:rPr>
        <w:t>.</w:t>
      </w:r>
    </w:p>
    <w:p w:rsidR="001A6D69" w:rsidRDefault="00440FD7" w:rsidP="00136454">
      <w:pPr>
        <w:ind w:firstLine="567"/>
        <w:jc w:val="both"/>
        <w:rPr>
          <w:sz w:val="28"/>
          <w:szCs w:val="28"/>
        </w:rPr>
      </w:pPr>
      <w:r w:rsidRPr="00D806FF">
        <w:rPr>
          <w:sz w:val="28"/>
          <w:szCs w:val="28"/>
        </w:rPr>
        <w:t xml:space="preserve">3. </w:t>
      </w:r>
      <w:r w:rsidR="00136454" w:rsidRPr="003723CA">
        <w:rPr>
          <w:sz w:val="28"/>
          <w:szCs w:val="28"/>
        </w:rPr>
        <w:t xml:space="preserve">В рамках государственного </w:t>
      </w:r>
      <w:proofErr w:type="gramStart"/>
      <w:r w:rsidR="00136454" w:rsidRPr="003723CA">
        <w:rPr>
          <w:sz w:val="28"/>
          <w:szCs w:val="28"/>
        </w:rPr>
        <w:t>контроля за</w:t>
      </w:r>
      <w:proofErr w:type="gramEnd"/>
      <w:r w:rsidR="00136454" w:rsidRPr="003723CA">
        <w:rPr>
          <w:sz w:val="28"/>
          <w:szCs w:val="28"/>
        </w:rPr>
        <w:t xml:space="preserve"> представлением деклараций об объеме оборота алкогольной и спиртосодержащей продукции, пива</w:t>
      </w:r>
      <w:r w:rsidR="00136454">
        <w:rPr>
          <w:sz w:val="28"/>
          <w:szCs w:val="28"/>
        </w:rPr>
        <w:t xml:space="preserve"> </w:t>
      </w:r>
      <w:r w:rsidR="00136454">
        <w:rPr>
          <w:sz w:val="28"/>
          <w:szCs w:val="28"/>
        </w:rPr>
        <w:br/>
        <w:t xml:space="preserve">и пивных напитков </w:t>
      </w:r>
      <w:r w:rsidR="00C43DFB">
        <w:rPr>
          <w:sz w:val="28"/>
          <w:szCs w:val="28"/>
        </w:rPr>
        <w:t xml:space="preserve">составлены 34 протокола по ст. 15.13 </w:t>
      </w:r>
      <w:proofErr w:type="spellStart"/>
      <w:r w:rsidR="00C43DFB">
        <w:rPr>
          <w:sz w:val="28"/>
          <w:szCs w:val="28"/>
        </w:rPr>
        <w:t>КоАП</w:t>
      </w:r>
      <w:proofErr w:type="spellEnd"/>
      <w:r w:rsidR="00C43DFB">
        <w:rPr>
          <w:sz w:val="28"/>
          <w:szCs w:val="28"/>
        </w:rPr>
        <w:t xml:space="preserve"> РФ.</w:t>
      </w:r>
    </w:p>
    <w:p w:rsidR="00440FD7" w:rsidRDefault="001A6D69" w:rsidP="00136454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CF7235">
        <w:rPr>
          <w:sz w:val="28"/>
          <w:szCs w:val="28"/>
          <w:lang w:eastAsia="ar-SA"/>
        </w:rPr>
        <w:t>4</w:t>
      </w:r>
      <w:r w:rsidR="00440FD7" w:rsidRPr="0058717B">
        <w:rPr>
          <w:sz w:val="28"/>
          <w:szCs w:val="28"/>
          <w:lang w:eastAsia="ar-SA"/>
        </w:rPr>
        <w:t>. Н</w:t>
      </w:r>
      <w:r w:rsidR="00D14F48">
        <w:rPr>
          <w:sz w:val="28"/>
          <w:szCs w:val="28"/>
          <w:lang w:eastAsia="ar-SA"/>
        </w:rPr>
        <w:t xml:space="preserve">аправлена информация о проведении контрольных мероприятий </w:t>
      </w:r>
      <w:r w:rsidR="00C472A5">
        <w:rPr>
          <w:sz w:val="28"/>
          <w:szCs w:val="28"/>
          <w:lang w:eastAsia="ar-SA"/>
        </w:rPr>
        <w:br/>
      </w:r>
      <w:r w:rsidR="00D14F48">
        <w:rPr>
          <w:sz w:val="28"/>
          <w:szCs w:val="28"/>
          <w:lang w:eastAsia="ar-SA"/>
        </w:rPr>
        <w:t xml:space="preserve">в рамках </w:t>
      </w:r>
      <w:proofErr w:type="spellStart"/>
      <w:r w:rsidR="00D14F48">
        <w:rPr>
          <w:sz w:val="28"/>
          <w:szCs w:val="28"/>
          <w:lang w:eastAsia="ar-SA"/>
        </w:rPr>
        <w:t>КоАП</w:t>
      </w:r>
      <w:proofErr w:type="spellEnd"/>
      <w:r w:rsidR="00D14F48">
        <w:rPr>
          <w:sz w:val="28"/>
          <w:szCs w:val="28"/>
          <w:lang w:eastAsia="ar-SA"/>
        </w:rPr>
        <w:t xml:space="preserve"> РФ в ФСРАР</w:t>
      </w:r>
      <w:r w:rsidR="00440FD7" w:rsidRPr="0058717B">
        <w:rPr>
          <w:sz w:val="28"/>
          <w:szCs w:val="28"/>
          <w:lang w:eastAsia="ar-SA"/>
        </w:rPr>
        <w:t xml:space="preserve"> за</w:t>
      </w:r>
      <w:r w:rsidR="00605766">
        <w:rPr>
          <w:sz w:val="28"/>
          <w:szCs w:val="28"/>
          <w:lang w:eastAsia="ar-SA"/>
        </w:rPr>
        <w:t xml:space="preserve"> январь-</w:t>
      </w:r>
      <w:r>
        <w:rPr>
          <w:sz w:val="28"/>
          <w:szCs w:val="28"/>
          <w:lang w:eastAsia="ar-SA"/>
        </w:rPr>
        <w:t xml:space="preserve">декабрь </w:t>
      </w:r>
      <w:r w:rsidR="00440FD7" w:rsidRPr="0058717B">
        <w:rPr>
          <w:sz w:val="28"/>
          <w:szCs w:val="28"/>
          <w:lang w:eastAsia="ar-SA"/>
        </w:rPr>
        <w:t>2021 года.</w:t>
      </w:r>
    </w:p>
    <w:p w:rsidR="00671350" w:rsidRDefault="0037597F" w:rsidP="005558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23533">
        <w:rPr>
          <w:rFonts w:ascii="Times New Roman" w:hAnsi="Times New Roman" w:cs="Times New Roman"/>
          <w:sz w:val="28"/>
          <w:szCs w:val="28"/>
        </w:rPr>
        <w:t>5</w:t>
      </w:r>
      <w:r w:rsidR="00D23533" w:rsidRPr="00400FF0">
        <w:rPr>
          <w:rFonts w:ascii="Times New Roman" w:hAnsi="Times New Roman" w:cs="Times New Roman"/>
          <w:sz w:val="28"/>
          <w:szCs w:val="28"/>
        </w:rPr>
        <w:t>.</w:t>
      </w:r>
      <w:r w:rsidR="00D23533" w:rsidRPr="009D0D7B">
        <w:rPr>
          <w:rFonts w:ascii="Times New Roman" w:hAnsi="Times New Roman" w:cs="Times New Roman"/>
          <w:sz w:val="28"/>
          <w:szCs w:val="28"/>
        </w:rPr>
        <w:t xml:space="preserve"> 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1A6D69">
        <w:rPr>
          <w:rFonts w:ascii="Times New Roman" w:hAnsi="Times New Roman" w:cs="Times New Roman"/>
          <w:sz w:val="28"/>
          <w:szCs w:val="28"/>
        </w:rPr>
        <w:t>11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 судебных заседаниях. </w:t>
      </w:r>
      <w:r w:rsidR="00671350" w:rsidRPr="00400FF0">
        <w:rPr>
          <w:rFonts w:ascii="Times New Roman" w:hAnsi="Times New Roman" w:cs="Times New Roman"/>
          <w:sz w:val="28"/>
          <w:szCs w:val="28"/>
        </w:rPr>
        <w:t xml:space="preserve">Рассмотрено судом </w:t>
      </w:r>
      <w:r w:rsidR="00671350">
        <w:rPr>
          <w:rFonts w:ascii="Times New Roman" w:hAnsi="Times New Roman" w:cs="Times New Roman"/>
          <w:sz w:val="28"/>
          <w:szCs w:val="28"/>
        </w:rPr>
        <w:t>1</w:t>
      </w:r>
      <w:r w:rsidR="00671350" w:rsidRPr="00400FF0">
        <w:rPr>
          <w:rFonts w:ascii="Times New Roman" w:hAnsi="Times New Roman" w:cs="Times New Roman"/>
          <w:sz w:val="28"/>
          <w:szCs w:val="28"/>
        </w:rPr>
        <w:t xml:space="preserve"> дел</w:t>
      </w:r>
      <w:r w:rsidR="00671350">
        <w:rPr>
          <w:rFonts w:ascii="Times New Roman" w:hAnsi="Times New Roman" w:cs="Times New Roman"/>
          <w:sz w:val="28"/>
          <w:szCs w:val="28"/>
        </w:rPr>
        <w:t>о</w:t>
      </w:r>
      <w:r w:rsidR="00555893">
        <w:rPr>
          <w:rFonts w:ascii="Times New Roman" w:hAnsi="Times New Roman" w:cs="Times New Roman"/>
          <w:sz w:val="28"/>
          <w:szCs w:val="28"/>
        </w:rPr>
        <w:t xml:space="preserve"> об </w:t>
      </w:r>
      <w:r w:rsidR="00671350" w:rsidRPr="00400FF0">
        <w:rPr>
          <w:rFonts w:ascii="Times New Roman" w:hAnsi="Times New Roman" w:cs="Times New Roman"/>
          <w:sz w:val="28"/>
          <w:szCs w:val="28"/>
        </w:rPr>
        <w:t>административн</w:t>
      </w:r>
      <w:r w:rsidR="00671350">
        <w:rPr>
          <w:rFonts w:ascii="Times New Roman" w:hAnsi="Times New Roman" w:cs="Times New Roman"/>
          <w:sz w:val="28"/>
          <w:szCs w:val="28"/>
        </w:rPr>
        <w:t>ом</w:t>
      </w:r>
      <w:r w:rsidR="00671350" w:rsidRPr="00400FF0">
        <w:rPr>
          <w:rFonts w:ascii="Times New Roman" w:hAnsi="Times New Roman" w:cs="Times New Roman"/>
          <w:sz w:val="28"/>
          <w:szCs w:val="28"/>
        </w:rPr>
        <w:t xml:space="preserve"> пр</w:t>
      </w:r>
      <w:r w:rsidR="00671350">
        <w:rPr>
          <w:rFonts w:ascii="Times New Roman" w:hAnsi="Times New Roman" w:cs="Times New Roman"/>
          <w:sz w:val="28"/>
          <w:szCs w:val="28"/>
        </w:rPr>
        <w:t xml:space="preserve">авонарушении,  назначен штраф на общую сумму  </w:t>
      </w:r>
      <w:r w:rsidR="00146483">
        <w:rPr>
          <w:rFonts w:ascii="Times New Roman" w:hAnsi="Times New Roman" w:cs="Times New Roman"/>
          <w:sz w:val="28"/>
          <w:szCs w:val="28"/>
        </w:rPr>
        <w:t>151</w:t>
      </w:r>
      <w:r w:rsidR="00671350">
        <w:rPr>
          <w:rFonts w:ascii="Times New Roman" w:hAnsi="Times New Roman" w:cs="Times New Roman"/>
          <w:sz w:val="28"/>
          <w:szCs w:val="28"/>
        </w:rPr>
        <w:t> 000 руб.</w:t>
      </w:r>
    </w:p>
    <w:p w:rsidR="00440FD7" w:rsidRPr="00A61C03" w:rsidRDefault="00514361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B65E8">
        <w:rPr>
          <w:rFonts w:ascii="Times New Roman" w:hAnsi="Times New Roman" w:cs="Times New Roman"/>
          <w:b/>
          <w:sz w:val="28"/>
          <w:szCs w:val="28"/>
        </w:rPr>
        <w:t>7.01.2022-21</w:t>
      </w:r>
      <w:r w:rsidR="003C71A6">
        <w:rPr>
          <w:rFonts w:ascii="Times New Roman" w:hAnsi="Times New Roman" w:cs="Times New Roman"/>
          <w:b/>
          <w:sz w:val="28"/>
          <w:szCs w:val="28"/>
        </w:rPr>
        <w:t>.</w:t>
      </w:r>
      <w:r w:rsidR="004B65E8">
        <w:rPr>
          <w:rFonts w:ascii="Times New Roman" w:hAnsi="Times New Roman" w:cs="Times New Roman"/>
          <w:b/>
          <w:sz w:val="28"/>
          <w:szCs w:val="28"/>
        </w:rPr>
        <w:t>01</w:t>
      </w:r>
      <w:r w:rsidR="00440FD7" w:rsidRPr="00A61C03">
        <w:rPr>
          <w:rFonts w:ascii="Times New Roman" w:hAnsi="Times New Roman" w:cs="Times New Roman"/>
          <w:b/>
          <w:sz w:val="28"/>
          <w:szCs w:val="28"/>
        </w:rPr>
        <w:t>.202</w:t>
      </w:r>
      <w:r w:rsidR="004B65E8">
        <w:rPr>
          <w:rFonts w:ascii="Times New Roman" w:hAnsi="Times New Roman" w:cs="Times New Roman"/>
          <w:b/>
          <w:sz w:val="28"/>
          <w:szCs w:val="28"/>
        </w:rPr>
        <w:t>2</w:t>
      </w:r>
    </w:p>
    <w:p w:rsidR="00810652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E03">
        <w:rPr>
          <w:rFonts w:ascii="Times New Roman" w:hAnsi="Times New Roman" w:cs="Times New Roman"/>
          <w:sz w:val="28"/>
          <w:szCs w:val="28"/>
        </w:rPr>
        <w:t>1.</w:t>
      </w:r>
      <w:r w:rsidR="00A57CBC">
        <w:rPr>
          <w:rFonts w:ascii="Times New Roman" w:hAnsi="Times New Roman" w:cs="Times New Roman"/>
          <w:sz w:val="28"/>
          <w:szCs w:val="28"/>
        </w:rPr>
        <w:t xml:space="preserve"> </w:t>
      </w:r>
      <w:r w:rsidRPr="00D23E03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</w:t>
      </w:r>
      <w:r w:rsidR="00352576">
        <w:rPr>
          <w:rFonts w:ascii="Times New Roman" w:hAnsi="Times New Roman" w:cs="Times New Roman"/>
          <w:sz w:val="28"/>
          <w:szCs w:val="28"/>
        </w:rPr>
        <w:t xml:space="preserve">ой продукции Службой вынесено </w:t>
      </w:r>
      <w:r w:rsidR="00714B0E">
        <w:rPr>
          <w:rFonts w:ascii="Times New Roman" w:hAnsi="Times New Roman" w:cs="Times New Roman"/>
          <w:sz w:val="28"/>
          <w:szCs w:val="28"/>
        </w:rPr>
        <w:t>2</w:t>
      </w:r>
      <w:r w:rsidRPr="00D23E03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714B0E">
        <w:rPr>
          <w:rFonts w:ascii="Times New Roman" w:hAnsi="Times New Roman" w:cs="Times New Roman"/>
          <w:sz w:val="28"/>
          <w:szCs w:val="28"/>
        </w:rPr>
        <w:t>я</w:t>
      </w:r>
      <w:r w:rsidRPr="00D23E03">
        <w:rPr>
          <w:rFonts w:ascii="Times New Roman" w:hAnsi="Times New Roman" w:cs="Times New Roman"/>
          <w:sz w:val="28"/>
          <w:szCs w:val="28"/>
        </w:rPr>
        <w:t xml:space="preserve"> о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возбуждении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дел</w:t>
      </w:r>
      <w:r w:rsidR="00FE663F">
        <w:rPr>
          <w:rFonts w:ascii="Times New Roman" w:hAnsi="Times New Roman" w:cs="Times New Roman"/>
          <w:sz w:val="28"/>
          <w:szCs w:val="28"/>
        </w:rPr>
        <w:t>а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об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административн</w:t>
      </w:r>
      <w:r w:rsidR="00FE663F">
        <w:rPr>
          <w:rFonts w:ascii="Times New Roman" w:hAnsi="Times New Roman" w:cs="Times New Roman"/>
          <w:sz w:val="28"/>
          <w:szCs w:val="28"/>
        </w:rPr>
        <w:t>ом</w:t>
      </w:r>
      <w:r w:rsidR="00796B69">
        <w:rPr>
          <w:rFonts w:ascii="Times New Roman" w:hAnsi="Times New Roman" w:cs="Times New Roman"/>
          <w:sz w:val="28"/>
          <w:szCs w:val="28"/>
        </w:rPr>
        <w:t> </w:t>
      </w:r>
      <w:r w:rsidRPr="00D23E03">
        <w:rPr>
          <w:rFonts w:ascii="Times New Roman" w:hAnsi="Times New Roman" w:cs="Times New Roman"/>
          <w:sz w:val="28"/>
          <w:szCs w:val="28"/>
        </w:rPr>
        <w:t>правонарушени</w:t>
      </w:r>
      <w:r w:rsidR="00FE663F">
        <w:rPr>
          <w:rFonts w:ascii="Times New Roman" w:hAnsi="Times New Roman" w:cs="Times New Roman"/>
          <w:sz w:val="28"/>
          <w:szCs w:val="28"/>
        </w:rPr>
        <w:t>и</w:t>
      </w:r>
      <w:r w:rsidR="00796B69">
        <w:rPr>
          <w:rFonts w:ascii="Times New Roman" w:hAnsi="Times New Roman" w:cs="Times New Roman"/>
          <w:sz w:val="28"/>
          <w:szCs w:val="28"/>
        </w:rPr>
        <w:t xml:space="preserve"> </w:t>
      </w:r>
      <w:r w:rsidRPr="00D23E03">
        <w:rPr>
          <w:rFonts w:ascii="Times New Roman" w:hAnsi="Times New Roman" w:cs="Times New Roman"/>
          <w:sz w:val="28"/>
          <w:szCs w:val="28"/>
        </w:rPr>
        <w:t>и проведении административн</w:t>
      </w:r>
      <w:r w:rsidR="00A57CBC">
        <w:rPr>
          <w:rFonts w:ascii="Times New Roman" w:hAnsi="Times New Roman" w:cs="Times New Roman"/>
          <w:sz w:val="28"/>
          <w:szCs w:val="28"/>
        </w:rPr>
        <w:t>ого</w:t>
      </w:r>
      <w:r w:rsidRPr="00D23E03">
        <w:rPr>
          <w:rFonts w:ascii="Times New Roman" w:hAnsi="Times New Roman" w:cs="Times New Roman"/>
          <w:sz w:val="28"/>
          <w:szCs w:val="28"/>
        </w:rPr>
        <w:t xml:space="preserve"> р</w:t>
      </w:r>
      <w:r w:rsidR="007D7C1F">
        <w:rPr>
          <w:rFonts w:ascii="Times New Roman" w:hAnsi="Times New Roman" w:cs="Times New Roman"/>
          <w:sz w:val="28"/>
          <w:szCs w:val="28"/>
        </w:rPr>
        <w:t>асследовани</w:t>
      </w:r>
      <w:r w:rsidR="00A57CBC">
        <w:rPr>
          <w:rFonts w:ascii="Times New Roman" w:hAnsi="Times New Roman" w:cs="Times New Roman"/>
          <w:sz w:val="28"/>
          <w:szCs w:val="28"/>
        </w:rPr>
        <w:t>я</w:t>
      </w:r>
      <w:r w:rsidR="007D7C1F">
        <w:rPr>
          <w:rFonts w:ascii="Times New Roman" w:hAnsi="Times New Roman" w:cs="Times New Roman"/>
          <w:sz w:val="28"/>
          <w:szCs w:val="28"/>
        </w:rPr>
        <w:t xml:space="preserve"> по</w:t>
      </w:r>
      <w:r w:rsidRPr="00D23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1B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531BA">
        <w:rPr>
          <w:rFonts w:ascii="Times New Roman" w:hAnsi="Times New Roman" w:cs="Times New Roman"/>
          <w:sz w:val="28"/>
          <w:szCs w:val="28"/>
        </w:rPr>
        <w:t xml:space="preserve">. 2 </w:t>
      </w:r>
      <w:r>
        <w:rPr>
          <w:rFonts w:ascii="Times New Roman" w:hAnsi="Times New Roman" w:cs="Times New Roman"/>
          <w:sz w:val="28"/>
          <w:szCs w:val="28"/>
        </w:rPr>
        <w:t>ст. 14.1</w:t>
      </w:r>
      <w:r w:rsidR="00E531BA">
        <w:rPr>
          <w:rFonts w:ascii="Times New Roman" w:hAnsi="Times New Roman" w:cs="Times New Roman"/>
          <w:sz w:val="28"/>
          <w:szCs w:val="28"/>
        </w:rPr>
        <w:t>7.1</w:t>
      </w:r>
      <w:r w:rsidRPr="00D23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E0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3E03">
        <w:rPr>
          <w:rFonts w:ascii="Times New Roman" w:hAnsi="Times New Roman" w:cs="Times New Roman"/>
          <w:sz w:val="28"/>
          <w:szCs w:val="28"/>
        </w:rPr>
        <w:t xml:space="preserve"> РФ</w:t>
      </w:r>
      <w:r w:rsidR="00283DDD">
        <w:rPr>
          <w:rFonts w:ascii="Times New Roman" w:hAnsi="Times New Roman" w:cs="Times New Roman"/>
          <w:sz w:val="28"/>
          <w:szCs w:val="28"/>
        </w:rPr>
        <w:t xml:space="preserve"> </w:t>
      </w:r>
      <w:r w:rsidRPr="00D23E03">
        <w:rPr>
          <w:rFonts w:ascii="Times New Roman" w:hAnsi="Times New Roman" w:cs="Times New Roman"/>
          <w:sz w:val="28"/>
          <w:szCs w:val="28"/>
        </w:rPr>
        <w:t>(</w:t>
      </w:r>
      <w:r w:rsidR="00E531B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531BA">
        <w:rPr>
          <w:rFonts w:ascii="Times New Roman" w:hAnsi="Times New Roman" w:cs="Times New Roman"/>
          <w:sz w:val="28"/>
          <w:szCs w:val="28"/>
        </w:rPr>
        <w:t>Липников</w:t>
      </w:r>
      <w:proofErr w:type="spellEnd"/>
      <w:r w:rsidR="00E531BA">
        <w:rPr>
          <w:rFonts w:ascii="Times New Roman" w:hAnsi="Times New Roman" w:cs="Times New Roman"/>
          <w:sz w:val="28"/>
          <w:szCs w:val="28"/>
        </w:rPr>
        <w:t>, ИП Варламова</w:t>
      </w:r>
      <w:r w:rsidR="00714B0E">
        <w:rPr>
          <w:rFonts w:ascii="Times New Roman" w:hAnsi="Times New Roman" w:cs="Times New Roman"/>
          <w:sz w:val="28"/>
          <w:szCs w:val="28"/>
        </w:rPr>
        <w:t>).</w:t>
      </w:r>
    </w:p>
    <w:p w:rsidR="004D457B" w:rsidRDefault="00044CC9" w:rsidP="004D4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0FD7" w:rsidRPr="00D23E03">
        <w:rPr>
          <w:sz w:val="28"/>
          <w:szCs w:val="28"/>
        </w:rPr>
        <w:t xml:space="preserve">2. </w:t>
      </w:r>
      <w:proofErr w:type="gramStart"/>
      <w:r w:rsidR="00440FD7" w:rsidRPr="00C472A5">
        <w:rPr>
          <w:sz w:val="28"/>
          <w:szCs w:val="28"/>
        </w:rPr>
        <w:t>В рамках наблюдения за соблюдением ограничений (запретов) розничной продажи</w:t>
      </w:r>
      <w:r w:rsidR="00FF21FA">
        <w:rPr>
          <w:sz w:val="28"/>
          <w:szCs w:val="28"/>
        </w:rPr>
        <w:t xml:space="preserve">  </w:t>
      </w:r>
      <w:r w:rsidR="00440FD7" w:rsidRPr="00C472A5">
        <w:rPr>
          <w:sz w:val="28"/>
          <w:szCs w:val="28"/>
        </w:rPr>
        <w:t>алкогольной</w:t>
      </w:r>
      <w:r w:rsidR="00FF21FA">
        <w:rPr>
          <w:sz w:val="28"/>
          <w:szCs w:val="28"/>
        </w:rPr>
        <w:t xml:space="preserve">  </w:t>
      </w:r>
      <w:r w:rsidR="00440FD7" w:rsidRPr="00C472A5">
        <w:rPr>
          <w:sz w:val="28"/>
          <w:szCs w:val="28"/>
        </w:rPr>
        <w:t>продукции</w:t>
      </w:r>
      <w:r w:rsidR="00FF21FA">
        <w:rPr>
          <w:sz w:val="28"/>
          <w:szCs w:val="28"/>
        </w:rPr>
        <w:t xml:space="preserve">  </w:t>
      </w:r>
      <w:r w:rsidR="00440FD7" w:rsidRPr="00C472A5">
        <w:rPr>
          <w:sz w:val="28"/>
          <w:szCs w:val="28"/>
        </w:rPr>
        <w:t>Службой</w:t>
      </w:r>
      <w:r w:rsidR="00FF21FA">
        <w:rPr>
          <w:sz w:val="28"/>
          <w:szCs w:val="28"/>
        </w:rPr>
        <w:t> </w:t>
      </w:r>
      <w:r w:rsidR="00440FD7" w:rsidRPr="00C472A5">
        <w:rPr>
          <w:sz w:val="28"/>
          <w:szCs w:val="28"/>
        </w:rPr>
        <w:t>составлен</w:t>
      </w:r>
      <w:r w:rsidR="00A2751C" w:rsidRPr="00C472A5">
        <w:rPr>
          <w:sz w:val="28"/>
          <w:szCs w:val="28"/>
        </w:rPr>
        <w:t>ы</w:t>
      </w:r>
      <w:r w:rsidR="00FF21FA">
        <w:rPr>
          <w:sz w:val="28"/>
          <w:szCs w:val="28"/>
        </w:rPr>
        <w:t xml:space="preserve"> </w:t>
      </w:r>
      <w:r w:rsidR="00A248F2">
        <w:rPr>
          <w:sz w:val="28"/>
          <w:szCs w:val="28"/>
        </w:rPr>
        <w:t>1</w:t>
      </w:r>
      <w:r w:rsidR="00AC1964">
        <w:rPr>
          <w:sz w:val="28"/>
          <w:szCs w:val="28"/>
        </w:rPr>
        <w:t>8</w:t>
      </w:r>
      <w:r w:rsidR="00440FD7" w:rsidRPr="00C472A5">
        <w:rPr>
          <w:sz w:val="28"/>
          <w:szCs w:val="28"/>
        </w:rPr>
        <w:t xml:space="preserve"> </w:t>
      </w:r>
      <w:r w:rsidR="00A2751C" w:rsidRPr="00C472A5">
        <w:rPr>
          <w:sz w:val="28"/>
          <w:szCs w:val="28"/>
        </w:rPr>
        <w:t>протокол</w:t>
      </w:r>
      <w:r w:rsidR="00A248F2">
        <w:rPr>
          <w:sz w:val="28"/>
          <w:szCs w:val="28"/>
        </w:rPr>
        <w:t>ов</w:t>
      </w:r>
      <w:r w:rsidR="000C2D07">
        <w:rPr>
          <w:sz w:val="28"/>
          <w:szCs w:val="28"/>
        </w:rPr>
        <w:t xml:space="preserve"> об административном</w:t>
      </w:r>
      <w:r w:rsidR="00440FD7" w:rsidRPr="00C472A5">
        <w:rPr>
          <w:sz w:val="28"/>
          <w:szCs w:val="28"/>
        </w:rPr>
        <w:t xml:space="preserve"> правонарушени</w:t>
      </w:r>
      <w:r w:rsidR="000C2D07">
        <w:rPr>
          <w:sz w:val="28"/>
          <w:szCs w:val="28"/>
        </w:rPr>
        <w:t>и</w:t>
      </w:r>
      <w:r w:rsidR="00A2751C" w:rsidRPr="00C472A5">
        <w:rPr>
          <w:sz w:val="28"/>
          <w:szCs w:val="28"/>
        </w:rPr>
        <w:t xml:space="preserve"> по </w:t>
      </w:r>
      <w:r w:rsidR="00327982">
        <w:rPr>
          <w:sz w:val="28"/>
          <w:szCs w:val="28"/>
        </w:rPr>
        <w:t>ст. 14.19</w:t>
      </w:r>
      <w:r w:rsidR="00440FD7" w:rsidRPr="00C472A5">
        <w:rPr>
          <w:sz w:val="28"/>
          <w:szCs w:val="28"/>
        </w:rPr>
        <w:t xml:space="preserve"> </w:t>
      </w:r>
      <w:proofErr w:type="spellStart"/>
      <w:r w:rsidR="00440FD7" w:rsidRPr="00C472A5">
        <w:rPr>
          <w:sz w:val="28"/>
          <w:szCs w:val="28"/>
        </w:rPr>
        <w:t>КоАП</w:t>
      </w:r>
      <w:proofErr w:type="spellEnd"/>
      <w:r w:rsidR="00A2751C" w:rsidRPr="00C472A5">
        <w:rPr>
          <w:sz w:val="28"/>
          <w:szCs w:val="28"/>
        </w:rPr>
        <w:t xml:space="preserve"> РФ </w:t>
      </w:r>
      <w:r w:rsidR="00AE0864">
        <w:rPr>
          <w:sz w:val="28"/>
          <w:szCs w:val="28"/>
        </w:rPr>
        <w:t xml:space="preserve">  </w:t>
      </w:r>
      <w:r w:rsidR="00A2751C" w:rsidRPr="00C472A5">
        <w:rPr>
          <w:sz w:val="28"/>
          <w:szCs w:val="28"/>
        </w:rPr>
        <w:t>(</w:t>
      </w:r>
      <w:r w:rsidR="00CC2C98">
        <w:rPr>
          <w:sz w:val="28"/>
          <w:szCs w:val="28"/>
        </w:rPr>
        <w:t xml:space="preserve">ИП </w:t>
      </w:r>
      <w:proofErr w:type="spellStart"/>
      <w:r w:rsidR="00CC2C98">
        <w:rPr>
          <w:sz w:val="28"/>
          <w:szCs w:val="28"/>
        </w:rPr>
        <w:t>Фатьянкина</w:t>
      </w:r>
      <w:proofErr w:type="spellEnd"/>
      <w:r w:rsidR="00CC2C98">
        <w:rPr>
          <w:sz w:val="28"/>
          <w:szCs w:val="28"/>
        </w:rPr>
        <w:t xml:space="preserve">, ИП Чурбанов, </w:t>
      </w:r>
      <w:r w:rsidR="00DB5F60">
        <w:rPr>
          <w:sz w:val="28"/>
          <w:szCs w:val="28"/>
        </w:rPr>
        <w:t xml:space="preserve">ИП </w:t>
      </w:r>
      <w:proofErr w:type="spellStart"/>
      <w:r w:rsidR="00DB5F60">
        <w:rPr>
          <w:sz w:val="28"/>
          <w:szCs w:val="28"/>
        </w:rPr>
        <w:t>Черникова</w:t>
      </w:r>
      <w:proofErr w:type="spellEnd"/>
      <w:r w:rsidR="00CC2C98">
        <w:rPr>
          <w:sz w:val="28"/>
          <w:szCs w:val="28"/>
        </w:rPr>
        <w:t xml:space="preserve">, </w:t>
      </w:r>
      <w:r w:rsidR="00CC2C98" w:rsidRPr="00FB0D1A">
        <w:rPr>
          <w:sz w:val="28"/>
          <w:szCs w:val="28"/>
        </w:rPr>
        <w:t xml:space="preserve">ИП </w:t>
      </w:r>
      <w:proofErr w:type="spellStart"/>
      <w:r w:rsidR="00CC2C98" w:rsidRPr="00FB0D1A">
        <w:rPr>
          <w:sz w:val="28"/>
          <w:szCs w:val="28"/>
        </w:rPr>
        <w:t>Цыремпилова</w:t>
      </w:r>
      <w:proofErr w:type="spellEnd"/>
      <w:r w:rsidR="00CC2C98">
        <w:rPr>
          <w:sz w:val="28"/>
          <w:szCs w:val="28"/>
        </w:rPr>
        <w:t>,</w:t>
      </w:r>
      <w:r w:rsidR="00CC2C98" w:rsidRPr="00FB0D1A">
        <w:rPr>
          <w:sz w:val="28"/>
          <w:szCs w:val="28"/>
        </w:rPr>
        <w:t xml:space="preserve"> </w:t>
      </w:r>
      <w:r w:rsidR="00CC2C98">
        <w:rPr>
          <w:sz w:val="28"/>
          <w:szCs w:val="28"/>
        </w:rPr>
        <w:t xml:space="preserve"> </w:t>
      </w:r>
      <w:r w:rsidR="00DB5F60">
        <w:rPr>
          <w:sz w:val="28"/>
          <w:szCs w:val="28"/>
        </w:rPr>
        <w:t>ИП Цыренова</w:t>
      </w:r>
      <w:r w:rsidR="00CC2C98">
        <w:rPr>
          <w:sz w:val="28"/>
          <w:szCs w:val="28"/>
        </w:rPr>
        <w:t>, ООО «</w:t>
      </w:r>
      <w:r w:rsidR="00CC2C98" w:rsidRPr="00FB0D1A">
        <w:rPr>
          <w:sz w:val="28"/>
          <w:szCs w:val="28"/>
        </w:rPr>
        <w:t>Акцент</w:t>
      </w:r>
      <w:r w:rsidR="00CC2C98">
        <w:rPr>
          <w:sz w:val="28"/>
          <w:szCs w:val="28"/>
        </w:rPr>
        <w:t>»,  ООО «</w:t>
      </w:r>
      <w:r w:rsidR="00CC2C98" w:rsidRPr="00FB0D1A">
        <w:rPr>
          <w:sz w:val="28"/>
          <w:szCs w:val="28"/>
        </w:rPr>
        <w:t>Бизнес холл</w:t>
      </w:r>
      <w:r w:rsidR="00CC2C98">
        <w:rPr>
          <w:sz w:val="28"/>
          <w:szCs w:val="28"/>
        </w:rPr>
        <w:t xml:space="preserve">», </w:t>
      </w:r>
      <w:r w:rsidR="00CC2C98" w:rsidRPr="00FB0D1A">
        <w:rPr>
          <w:sz w:val="28"/>
          <w:szCs w:val="28"/>
        </w:rPr>
        <w:t xml:space="preserve">ООО </w:t>
      </w:r>
      <w:r w:rsidR="00CC2C98">
        <w:rPr>
          <w:sz w:val="28"/>
          <w:szCs w:val="28"/>
        </w:rPr>
        <w:t>«</w:t>
      </w:r>
      <w:r w:rsidR="00CC2C98" w:rsidRPr="00FB0D1A">
        <w:rPr>
          <w:sz w:val="28"/>
          <w:szCs w:val="28"/>
        </w:rPr>
        <w:t>Тундра</w:t>
      </w:r>
      <w:r w:rsidR="00CC2C98">
        <w:rPr>
          <w:sz w:val="28"/>
          <w:szCs w:val="28"/>
        </w:rPr>
        <w:t xml:space="preserve">», </w:t>
      </w:r>
      <w:r w:rsidR="00DB5F60">
        <w:rPr>
          <w:sz w:val="28"/>
          <w:szCs w:val="28"/>
        </w:rPr>
        <w:t xml:space="preserve">ИП </w:t>
      </w:r>
      <w:proofErr w:type="spellStart"/>
      <w:r w:rsidR="00DB5F60">
        <w:rPr>
          <w:sz w:val="28"/>
          <w:szCs w:val="28"/>
        </w:rPr>
        <w:t>Сутурина</w:t>
      </w:r>
      <w:proofErr w:type="spellEnd"/>
      <w:r w:rsidR="00CC2C98">
        <w:rPr>
          <w:sz w:val="28"/>
          <w:szCs w:val="28"/>
        </w:rPr>
        <w:t xml:space="preserve">, </w:t>
      </w:r>
      <w:r w:rsidR="00CC2C98" w:rsidRPr="00FB0D1A">
        <w:rPr>
          <w:sz w:val="28"/>
          <w:szCs w:val="28"/>
        </w:rPr>
        <w:t>ИП Блохина</w:t>
      </w:r>
      <w:r w:rsidR="00CC2C98">
        <w:rPr>
          <w:sz w:val="28"/>
          <w:szCs w:val="28"/>
        </w:rPr>
        <w:t xml:space="preserve">, </w:t>
      </w:r>
      <w:r w:rsidR="00DB5F60">
        <w:rPr>
          <w:sz w:val="28"/>
          <w:szCs w:val="28"/>
        </w:rPr>
        <w:t xml:space="preserve">ИП </w:t>
      </w:r>
      <w:proofErr w:type="spellStart"/>
      <w:r w:rsidR="00DB5F60">
        <w:rPr>
          <w:sz w:val="28"/>
          <w:szCs w:val="28"/>
        </w:rPr>
        <w:t>Высотина</w:t>
      </w:r>
      <w:proofErr w:type="spellEnd"/>
      <w:r w:rsidR="00CC2C98">
        <w:rPr>
          <w:sz w:val="28"/>
          <w:szCs w:val="28"/>
        </w:rPr>
        <w:t>, ИП Варфаламеева,</w:t>
      </w:r>
      <w:r w:rsidR="00DB5F60">
        <w:rPr>
          <w:sz w:val="28"/>
          <w:szCs w:val="28"/>
        </w:rPr>
        <w:t xml:space="preserve"> </w:t>
      </w:r>
      <w:r w:rsidR="00CC2C98" w:rsidRPr="00FB0D1A">
        <w:rPr>
          <w:sz w:val="28"/>
          <w:szCs w:val="28"/>
        </w:rPr>
        <w:t xml:space="preserve">ИП </w:t>
      </w:r>
      <w:proofErr w:type="spellStart"/>
      <w:r w:rsidR="00CC2C98" w:rsidRPr="00FB0D1A">
        <w:rPr>
          <w:sz w:val="28"/>
          <w:szCs w:val="28"/>
        </w:rPr>
        <w:t>Волнина</w:t>
      </w:r>
      <w:proofErr w:type="spellEnd"/>
      <w:r w:rsidR="00CC2C98">
        <w:rPr>
          <w:sz w:val="28"/>
          <w:szCs w:val="28"/>
        </w:rPr>
        <w:t xml:space="preserve">, </w:t>
      </w:r>
      <w:r w:rsidR="00DB5F60">
        <w:rPr>
          <w:sz w:val="28"/>
          <w:szCs w:val="28"/>
        </w:rPr>
        <w:t xml:space="preserve"> </w:t>
      </w:r>
      <w:r w:rsidR="00CC2C98" w:rsidRPr="00FB0D1A">
        <w:rPr>
          <w:sz w:val="28"/>
          <w:szCs w:val="28"/>
        </w:rPr>
        <w:t>ИП Володина</w:t>
      </w:r>
      <w:r w:rsidR="00CC2C98">
        <w:rPr>
          <w:sz w:val="28"/>
          <w:szCs w:val="28"/>
        </w:rPr>
        <w:t xml:space="preserve">, ИП Блохина, ИП </w:t>
      </w:r>
      <w:proofErr w:type="spellStart"/>
      <w:r w:rsidR="00CC2C98">
        <w:rPr>
          <w:sz w:val="28"/>
          <w:szCs w:val="28"/>
        </w:rPr>
        <w:t>Волнина</w:t>
      </w:r>
      <w:proofErr w:type="spellEnd"/>
      <w:r w:rsidR="00CC2C98">
        <w:rPr>
          <w:sz w:val="28"/>
          <w:szCs w:val="28"/>
        </w:rPr>
        <w:t>, ООО «</w:t>
      </w:r>
      <w:r w:rsidR="00CC2C98" w:rsidRPr="00FB0D1A">
        <w:rPr>
          <w:sz w:val="28"/>
          <w:szCs w:val="28"/>
        </w:rPr>
        <w:t>Надежда</w:t>
      </w:r>
      <w:r w:rsidR="00CC2C98">
        <w:rPr>
          <w:sz w:val="28"/>
          <w:szCs w:val="28"/>
        </w:rPr>
        <w:t>»</w:t>
      </w:r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Хачатрян</w:t>
      </w:r>
      <w:proofErr w:type="spellEnd"/>
      <w:proofErr w:type="gramEnd"/>
      <w:r w:rsidR="00EB3864">
        <w:rPr>
          <w:sz w:val="28"/>
          <w:szCs w:val="28"/>
        </w:rPr>
        <w:t>)</w:t>
      </w:r>
      <w:r w:rsidR="00267937">
        <w:rPr>
          <w:sz w:val="28"/>
          <w:szCs w:val="28"/>
        </w:rPr>
        <w:t xml:space="preserve">; </w:t>
      </w:r>
      <w:r w:rsidR="00AC1964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267937">
        <w:rPr>
          <w:sz w:val="28"/>
          <w:szCs w:val="28"/>
        </w:rPr>
        <w:t xml:space="preserve">1 протокол по </w:t>
      </w:r>
      <w:proofErr w:type="gramStart"/>
      <w:r w:rsidR="00267937">
        <w:rPr>
          <w:sz w:val="28"/>
          <w:szCs w:val="28"/>
        </w:rPr>
        <w:t>ч</w:t>
      </w:r>
      <w:proofErr w:type="gramEnd"/>
      <w:r w:rsidR="00267937">
        <w:rPr>
          <w:sz w:val="28"/>
          <w:szCs w:val="28"/>
        </w:rPr>
        <w:t xml:space="preserve">. </w:t>
      </w:r>
      <w:r w:rsidR="00CC2C98">
        <w:rPr>
          <w:sz w:val="28"/>
          <w:szCs w:val="28"/>
        </w:rPr>
        <w:t>2</w:t>
      </w:r>
      <w:r w:rsidR="00267937">
        <w:rPr>
          <w:sz w:val="28"/>
          <w:szCs w:val="28"/>
        </w:rPr>
        <w:t xml:space="preserve"> ст.</w:t>
      </w:r>
      <w:r w:rsidR="00195479">
        <w:rPr>
          <w:sz w:val="28"/>
          <w:szCs w:val="28"/>
        </w:rPr>
        <w:t xml:space="preserve"> </w:t>
      </w:r>
      <w:r w:rsidR="00CC2C98">
        <w:rPr>
          <w:sz w:val="28"/>
          <w:szCs w:val="28"/>
        </w:rPr>
        <w:t>14</w:t>
      </w:r>
      <w:r w:rsidR="00195479">
        <w:rPr>
          <w:sz w:val="28"/>
          <w:szCs w:val="28"/>
        </w:rPr>
        <w:t>.1</w:t>
      </w:r>
      <w:r w:rsidR="00CC2C98">
        <w:rPr>
          <w:sz w:val="28"/>
          <w:szCs w:val="28"/>
        </w:rPr>
        <w:t>6</w:t>
      </w:r>
      <w:r w:rsidR="00AC1964">
        <w:rPr>
          <w:sz w:val="28"/>
          <w:szCs w:val="28"/>
        </w:rPr>
        <w:t> </w:t>
      </w:r>
      <w:proofErr w:type="spellStart"/>
      <w:r w:rsidR="00195479">
        <w:rPr>
          <w:sz w:val="28"/>
          <w:szCs w:val="28"/>
        </w:rPr>
        <w:t>КоАП</w:t>
      </w:r>
      <w:proofErr w:type="spellEnd"/>
      <w:r w:rsidR="00AF343C">
        <w:rPr>
          <w:sz w:val="28"/>
          <w:szCs w:val="28"/>
        </w:rPr>
        <w:t> </w:t>
      </w:r>
      <w:r w:rsidR="00195479">
        <w:rPr>
          <w:sz w:val="28"/>
          <w:szCs w:val="28"/>
        </w:rPr>
        <w:t>РФ</w:t>
      </w:r>
      <w:r w:rsidR="00AC1964">
        <w:rPr>
          <w:sz w:val="28"/>
          <w:szCs w:val="28"/>
        </w:rPr>
        <w:t> </w:t>
      </w:r>
      <w:r w:rsidR="00AF343C">
        <w:rPr>
          <w:sz w:val="28"/>
          <w:szCs w:val="28"/>
        </w:rPr>
        <w:t> </w:t>
      </w:r>
      <w:r w:rsidR="00195479">
        <w:rPr>
          <w:sz w:val="28"/>
          <w:szCs w:val="28"/>
        </w:rPr>
        <w:t>(</w:t>
      </w:r>
      <w:r w:rsidR="00CC2C98">
        <w:rPr>
          <w:sz w:val="28"/>
          <w:szCs w:val="28"/>
        </w:rPr>
        <w:t>ООО</w:t>
      </w:r>
      <w:r w:rsidR="00AC1964">
        <w:rPr>
          <w:sz w:val="28"/>
          <w:szCs w:val="28"/>
        </w:rPr>
        <w:t> </w:t>
      </w:r>
      <w:r w:rsidR="00AF343C">
        <w:rPr>
          <w:sz w:val="28"/>
          <w:szCs w:val="28"/>
        </w:rPr>
        <w:t> </w:t>
      </w:r>
      <w:r w:rsidR="00CC2C98">
        <w:rPr>
          <w:sz w:val="28"/>
          <w:szCs w:val="28"/>
        </w:rPr>
        <w:t>«Миллер»</w:t>
      </w:r>
      <w:r w:rsidR="00DB5F60">
        <w:rPr>
          <w:sz w:val="28"/>
          <w:szCs w:val="28"/>
        </w:rPr>
        <w:t>).</w:t>
      </w:r>
      <w:r w:rsidR="00AF343C">
        <w:rPr>
          <w:sz w:val="28"/>
          <w:szCs w:val="28"/>
        </w:rPr>
        <w:t> </w:t>
      </w:r>
      <w:r w:rsidR="004D457B" w:rsidRPr="00075A16">
        <w:rPr>
          <w:sz w:val="28"/>
          <w:szCs w:val="28"/>
        </w:rPr>
        <w:t>Рассмотрено</w:t>
      </w:r>
      <w:r w:rsidR="00AC1964">
        <w:rPr>
          <w:sz w:val="28"/>
          <w:szCs w:val="28"/>
        </w:rPr>
        <w:t> </w:t>
      </w:r>
      <w:r w:rsidR="00286BA5">
        <w:rPr>
          <w:sz w:val="28"/>
          <w:szCs w:val="28"/>
        </w:rPr>
        <w:t>2</w:t>
      </w:r>
      <w:r w:rsidR="00592B00">
        <w:rPr>
          <w:sz w:val="28"/>
          <w:szCs w:val="28"/>
        </w:rPr>
        <w:t xml:space="preserve"> </w:t>
      </w:r>
      <w:r w:rsidR="00676AF8">
        <w:rPr>
          <w:sz w:val="28"/>
          <w:szCs w:val="28"/>
        </w:rPr>
        <w:t>д</w:t>
      </w:r>
      <w:r w:rsidR="004D457B" w:rsidRPr="00A12420">
        <w:rPr>
          <w:sz w:val="28"/>
          <w:szCs w:val="28"/>
        </w:rPr>
        <w:t>ел</w:t>
      </w:r>
      <w:r w:rsidR="00286BA5">
        <w:rPr>
          <w:sz w:val="28"/>
          <w:szCs w:val="28"/>
        </w:rPr>
        <w:t>а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об</w:t>
      </w:r>
      <w:r w:rsidR="00592B00">
        <w:rPr>
          <w:sz w:val="28"/>
          <w:szCs w:val="28"/>
        </w:rPr>
        <w:t xml:space="preserve"> </w:t>
      </w:r>
      <w:r w:rsidR="004D457B">
        <w:rPr>
          <w:sz w:val="28"/>
          <w:szCs w:val="28"/>
        </w:rPr>
        <w:t> </w:t>
      </w:r>
      <w:r w:rsidR="004D457B" w:rsidRPr="00A12420">
        <w:rPr>
          <w:sz w:val="28"/>
          <w:szCs w:val="28"/>
        </w:rPr>
        <w:t>административн</w:t>
      </w:r>
      <w:r w:rsidR="00286BA5">
        <w:rPr>
          <w:sz w:val="28"/>
          <w:szCs w:val="28"/>
        </w:rPr>
        <w:t>ом</w:t>
      </w:r>
      <w:r w:rsidR="004D457B">
        <w:rPr>
          <w:sz w:val="28"/>
          <w:szCs w:val="28"/>
        </w:rPr>
        <w:t> </w:t>
      </w:r>
      <w:r w:rsidR="00592B00">
        <w:rPr>
          <w:sz w:val="28"/>
          <w:szCs w:val="28"/>
        </w:rPr>
        <w:t xml:space="preserve"> </w:t>
      </w:r>
      <w:r w:rsidR="004D457B" w:rsidRPr="00A12420">
        <w:rPr>
          <w:sz w:val="28"/>
          <w:szCs w:val="28"/>
        </w:rPr>
        <w:t> правонарушени</w:t>
      </w:r>
      <w:r w:rsidR="00286BA5">
        <w:rPr>
          <w:sz w:val="28"/>
          <w:szCs w:val="28"/>
        </w:rPr>
        <w:t>и</w:t>
      </w:r>
      <w:r w:rsidR="0077207C">
        <w:rPr>
          <w:sz w:val="28"/>
          <w:szCs w:val="28"/>
        </w:rPr>
        <w:t xml:space="preserve"> по ст. 14. 19 </w:t>
      </w:r>
      <w:proofErr w:type="spellStart"/>
      <w:r w:rsidR="0077207C">
        <w:rPr>
          <w:sz w:val="28"/>
          <w:szCs w:val="28"/>
        </w:rPr>
        <w:t>КоАП</w:t>
      </w:r>
      <w:proofErr w:type="spellEnd"/>
      <w:r w:rsidR="0077207C">
        <w:rPr>
          <w:sz w:val="28"/>
          <w:szCs w:val="28"/>
        </w:rPr>
        <w:t xml:space="preserve"> РФ</w:t>
      </w:r>
      <w:r w:rsidR="00377104">
        <w:rPr>
          <w:sz w:val="28"/>
          <w:szCs w:val="28"/>
        </w:rPr>
        <w:t xml:space="preserve"> (ИП </w:t>
      </w:r>
      <w:proofErr w:type="spellStart"/>
      <w:r w:rsidR="00286BA5">
        <w:rPr>
          <w:sz w:val="28"/>
          <w:szCs w:val="28"/>
        </w:rPr>
        <w:t>Хачатрян</w:t>
      </w:r>
      <w:proofErr w:type="spellEnd"/>
      <w:r w:rsidR="00377104">
        <w:rPr>
          <w:sz w:val="28"/>
          <w:szCs w:val="28"/>
        </w:rPr>
        <w:t>, ООО «</w:t>
      </w:r>
      <w:r w:rsidR="00286BA5">
        <w:rPr>
          <w:sz w:val="28"/>
          <w:szCs w:val="28"/>
        </w:rPr>
        <w:t>Экспресс</w:t>
      </w:r>
      <w:r w:rsidR="00377104">
        <w:rPr>
          <w:sz w:val="28"/>
          <w:szCs w:val="28"/>
        </w:rPr>
        <w:t>»</w:t>
      </w:r>
      <w:r w:rsidR="0077207C">
        <w:rPr>
          <w:sz w:val="28"/>
          <w:szCs w:val="28"/>
        </w:rPr>
        <w:t>)</w:t>
      </w:r>
      <w:r w:rsidR="00377104">
        <w:rPr>
          <w:sz w:val="28"/>
          <w:szCs w:val="28"/>
        </w:rPr>
        <w:t xml:space="preserve">, </w:t>
      </w:r>
      <w:r w:rsidR="004D457B">
        <w:rPr>
          <w:sz w:val="28"/>
          <w:szCs w:val="28"/>
        </w:rPr>
        <w:t> </w:t>
      </w:r>
      <w:r w:rsidR="004D457B" w:rsidRPr="00F93AB8">
        <w:rPr>
          <w:sz w:val="28"/>
          <w:szCs w:val="28"/>
        </w:rPr>
        <w:t>назначено</w:t>
      </w:r>
      <w:r w:rsidR="004D457B">
        <w:rPr>
          <w:sz w:val="28"/>
          <w:szCs w:val="28"/>
        </w:rPr>
        <w:t xml:space="preserve"> </w:t>
      </w:r>
      <w:r w:rsidR="004D457B" w:rsidRPr="00F93AB8">
        <w:rPr>
          <w:sz w:val="28"/>
          <w:szCs w:val="28"/>
        </w:rPr>
        <w:t>административное</w:t>
      </w:r>
      <w:r w:rsidR="004D457B">
        <w:rPr>
          <w:sz w:val="28"/>
          <w:szCs w:val="28"/>
        </w:rPr>
        <w:t xml:space="preserve">  </w:t>
      </w:r>
      <w:r w:rsidR="004D457B" w:rsidRPr="00F93AB8">
        <w:rPr>
          <w:sz w:val="28"/>
          <w:szCs w:val="28"/>
        </w:rPr>
        <w:t>наказание</w:t>
      </w:r>
      <w:r w:rsidR="004D457B">
        <w:rPr>
          <w:sz w:val="28"/>
          <w:szCs w:val="28"/>
        </w:rPr>
        <w:t xml:space="preserve">  </w:t>
      </w:r>
      <w:r w:rsidR="004D457B" w:rsidRPr="00F93AB8">
        <w:rPr>
          <w:sz w:val="28"/>
          <w:szCs w:val="28"/>
        </w:rPr>
        <w:t>в</w:t>
      </w:r>
      <w:r w:rsidR="004D457B">
        <w:rPr>
          <w:sz w:val="28"/>
          <w:szCs w:val="28"/>
        </w:rPr>
        <w:t xml:space="preserve">  </w:t>
      </w:r>
      <w:r w:rsidR="004D457B" w:rsidRPr="00F93AB8">
        <w:rPr>
          <w:sz w:val="28"/>
          <w:szCs w:val="28"/>
        </w:rPr>
        <w:t>виде</w:t>
      </w:r>
      <w:r w:rsidR="004D457B">
        <w:rPr>
          <w:sz w:val="28"/>
          <w:szCs w:val="28"/>
        </w:rPr>
        <w:t xml:space="preserve">  </w:t>
      </w:r>
      <w:r w:rsidR="00264EA2">
        <w:rPr>
          <w:sz w:val="28"/>
          <w:szCs w:val="28"/>
        </w:rPr>
        <w:t>предупреждения</w:t>
      </w:r>
      <w:r w:rsidR="0077207C">
        <w:rPr>
          <w:sz w:val="28"/>
          <w:szCs w:val="28"/>
        </w:rPr>
        <w:t>.</w:t>
      </w:r>
    </w:p>
    <w:p w:rsidR="009809DB" w:rsidRPr="003F46A8" w:rsidRDefault="00440FD7" w:rsidP="009809DB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FA5B72">
        <w:rPr>
          <w:rFonts w:ascii="Times New Roman" w:hAnsi="Times New Roman" w:cs="Times New Roman"/>
          <w:sz w:val="28"/>
          <w:szCs w:val="28"/>
        </w:rPr>
        <w:t>3</w:t>
      </w:r>
      <w:r w:rsidRPr="00671D3A">
        <w:rPr>
          <w:sz w:val="28"/>
          <w:szCs w:val="28"/>
        </w:rPr>
        <w:t xml:space="preserve">. </w:t>
      </w:r>
      <w:r w:rsidR="009809DB" w:rsidRPr="0058717B">
        <w:rPr>
          <w:rFonts w:ascii="Times New Roman" w:hAnsi="Times New Roman" w:cs="Times New Roman"/>
          <w:sz w:val="28"/>
          <w:szCs w:val="28"/>
        </w:rPr>
        <w:t>Подготовлен</w:t>
      </w:r>
      <w:r w:rsidR="00FA5B72">
        <w:rPr>
          <w:rFonts w:ascii="Times New Roman" w:hAnsi="Times New Roman" w:cs="Times New Roman"/>
          <w:sz w:val="28"/>
          <w:szCs w:val="28"/>
        </w:rPr>
        <w:t>ы</w:t>
      </w:r>
      <w:r w:rsidR="009809DB" w:rsidRPr="0058717B">
        <w:rPr>
          <w:rFonts w:ascii="Times New Roman" w:hAnsi="Times New Roman" w:cs="Times New Roman"/>
          <w:sz w:val="28"/>
          <w:szCs w:val="28"/>
        </w:rPr>
        <w:t xml:space="preserve"> и направлены </w:t>
      </w:r>
      <w:r w:rsidR="00FA5B72">
        <w:rPr>
          <w:rFonts w:ascii="Times New Roman" w:hAnsi="Times New Roman" w:cs="Times New Roman"/>
          <w:sz w:val="28"/>
          <w:szCs w:val="28"/>
        </w:rPr>
        <w:t>22 материала</w:t>
      </w:r>
      <w:r w:rsidR="009809DB" w:rsidRPr="0058717B">
        <w:rPr>
          <w:rFonts w:ascii="Times New Roman" w:hAnsi="Times New Roman" w:cs="Times New Roman"/>
          <w:sz w:val="28"/>
          <w:szCs w:val="28"/>
        </w:rPr>
        <w:t xml:space="preserve"> в </w:t>
      </w:r>
      <w:r w:rsidR="009809DB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440FD7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FF0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BC3E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B7F4F">
        <w:rPr>
          <w:rFonts w:ascii="Times New Roman" w:hAnsi="Times New Roman" w:cs="Times New Roman"/>
          <w:sz w:val="28"/>
          <w:szCs w:val="28"/>
        </w:rPr>
        <w:t>Принято участи</w:t>
      </w:r>
      <w:r w:rsidR="00F12541" w:rsidRPr="00EB7F4F">
        <w:rPr>
          <w:rFonts w:ascii="Times New Roman" w:hAnsi="Times New Roman" w:cs="Times New Roman"/>
          <w:sz w:val="28"/>
          <w:szCs w:val="28"/>
        </w:rPr>
        <w:t xml:space="preserve">е в </w:t>
      </w:r>
      <w:r w:rsidR="009809DB">
        <w:rPr>
          <w:rFonts w:ascii="Times New Roman" w:hAnsi="Times New Roman" w:cs="Times New Roman"/>
          <w:sz w:val="28"/>
          <w:szCs w:val="28"/>
        </w:rPr>
        <w:t>12</w:t>
      </w:r>
      <w:r w:rsidR="00F12541" w:rsidRPr="00EB7F4F">
        <w:rPr>
          <w:rFonts w:ascii="Times New Roman" w:hAnsi="Times New Roman" w:cs="Times New Roman"/>
          <w:sz w:val="28"/>
          <w:szCs w:val="28"/>
        </w:rPr>
        <w:t xml:space="preserve"> судебных</w:t>
      </w:r>
      <w:r w:rsidR="00352576" w:rsidRPr="00EB7F4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12541" w:rsidRPr="00EB7F4F">
        <w:rPr>
          <w:rFonts w:ascii="Times New Roman" w:hAnsi="Times New Roman" w:cs="Times New Roman"/>
          <w:sz w:val="28"/>
          <w:szCs w:val="28"/>
        </w:rPr>
        <w:t>ях</w:t>
      </w:r>
      <w:r w:rsidRPr="00EB7F4F">
        <w:rPr>
          <w:rFonts w:ascii="Times New Roman" w:hAnsi="Times New Roman" w:cs="Times New Roman"/>
          <w:sz w:val="28"/>
          <w:szCs w:val="28"/>
        </w:rPr>
        <w:t>.</w:t>
      </w:r>
    </w:p>
    <w:p w:rsidR="009A489E" w:rsidRPr="00A61C03" w:rsidRDefault="005D4B28" w:rsidP="009A489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77E4">
        <w:rPr>
          <w:rFonts w:ascii="Times New Roman" w:hAnsi="Times New Roman" w:cs="Times New Roman"/>
          <w:b/>
          <w:sz w:val="28"/>
          <w:szCs w:val="28"/>
        </w:rPr>
        <w:t>4.01</w:t>
      </w:r>
      <w:r w:rsidR="009A489E">
        <w:rPr>
          <w:rFonts w:ascii="Times New Roman" w:hAnsi="Times New Roman" w:cs="Times New Roman"/>
          <w:b/>
          <w:sz w:val="28"/>
          <w:szCs w:val="28"/>
        </w:rPr>
        <w:t>.202</w:t>
      </w:r>
      <w:r w:rsidR="005577E4">
        <w:rPr>
          <w:rFonts w:ascii="Times New Roman" w:hAnsi="Times New Roman" w:cs="Times New Roman"/>
          <w:b/>
          <w:sz w:val="28"/>
          <w:szCs w:val="28"/>
        </w:rPr>
        <w:t>2</w:t>
      </w:r>
      <w:r w:rsidR="009A489E">
        <w:rPr>
          <w:rFonts w:ascii="Times New Roman" w:hAnsi="Times New Roman" w:cs="Times New Roman"/>
          <w:b/>
          <w:sz w:val="28"/>
          <w:szCs w:val="28"/>
        </w:rPr>
        <w:t>-2</w:t>
      </w:r>
      <w:r w:rsidR="005577E4">
        <w:rPr>
          <w:rFonts w:ascii="Times New Roman" w:hAnsi="Times New Roman" w:cs="Times New Roman"/>
          <w:b/>
          <w:sz w:val="28"/>
          <w:szCs w:val="28"/>
        </w:rPr>
        <w:t>5.01.2022</w:t>
      </w:r>
    </w:p>
    <w:p w:rsidR="00CE6C98" w:rsidRDefault="003A6FDF" w:rsidP="00754E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3E03">
        <w:rPr>
          <w:sz w:val="28"/>
          <w:szCs w:val="28"/>
        </w:rPr>
        <w:t xml:space="preserve">. </w:t>
      </w:r>
      <w:r w:rsidR="00C57BCC" w:rsidRPr="00D23E03">
        <w:rPr>
          <w:sz w:val="28"/>
          <w:szCs w:val="28"/>
        </w:rPr>
        <w:t>В рамках наблюдения за соблюдением ограничений (запретов) розничной продажи алкогольн</w:t>
      </w:r>
      <w:r w:rsidR="00C57BCC">
        <w:rPr>
          <w:sz w:val="28"/>
          <w:szCs w:val="28"/>
        </w:rPr>
        <w:t>ой продукции Службой вынесено 3</w:t>
      </w:r>
      <w:r w:rsidR="00C57BCC" w:rsidRPr="00D23E03">
        <w:rPr>
          <w:sz w:val="28"/>
          <w:szCs w:val="28"/>
        </w:rPr>
        <w:t xml:space="preserve"> определени</w:t>
      </w:r>
      <w:r w:rsidR="00C57BCC">
        <w:rPr>
          <w:sz w:val="28"/>
          <w:szCs w:val="28"/>
        </w:rPr>
        <w:t>я</w:t>
      </w:r>
      <w:r w:rsidR="00C57BCC" w:rsidRPr="00D23E03">
        <w:rPr>
          <w:sz w:val="28"/>
          <w:szCs w:val="28"/>
        </w:rPr>
        <w:t xml:space="preserve"> о</w:t>
      </w:r>
      <w:r w:rsidR="00C57BCC">
        <w:rPr>
          <w:sz w:val="28"/>
          <w:szCs w:val="28"/>
        </w:rPr>
        <w:t> </w:t>
      </w:r>
      <w:r w:rsidR="00C57BCC" w:rsidRPr="00D23E03">
        <w:rPr>
          <w:sz w:val="28"/>
          <w:szCs w:val="28"/>
        </w:rPr>
        <w:t>возбуждении</w:t>
      </w:r>
      <w:r w:rsidR="00C57BCC">
        <w:rPr>
          <w:sz w:val="28"/>
          <w:szCs w:val="28"/>
        </w:rPr>
        <w:t> </w:t>
      </w:r>
      <w:r w:rsidR="00C57BCC" w:rsidRPr="00D23E03">
        <w:rPr>
          <w:sz w:val="28"/>
          <w:szCs w:val="28"/>
        </w:rPr>
        <w:t>дел</w:t>
      </w:r>
      <w:r w:rsidR="00C57BCC">
        <w:rPr>
          <w:sz w:val="28"/>
          <w:szCs w:val="28"/>
        </w:rPr>
        <w:t>а </w:t>
      </w:r>
      <w:r w:rsidR="00C57BCC" w:rsidRPr="00D23E03">
        <w:rPr>
          <w:sz w:val="28"/>
          <w:szCs w:val="28"/>
        </w:rPr>
        <w:t>об</w:t>
      </w:r>
      <w:r w:rsidR="00C57BCC">
        <w:rPr>
          <w:sz w:val="28"/>
          <w:szCs w:val="28"/>
        </w:rPr>
        <w:t> </w:t>
      </w:r>
      <w:r w:rsidR="00C57BCC" w:rsidRPr="00D23E03">
        <w:rPr>
          <w:sz w:val="28"/>
          <w:szCs w:val="28"/>
        </w:rPr>
        <w:t>административн</w:t>
      </w:r>
      <w:r w:rsidR="00C57BCC">
        <w:rPr>
          <w:sz w:val="28"/>
          <w:szCs w:val="28"/>
        </w:rPr>
        <w:t>ом </w:t>
      </w:r>
      <w:r w:rsidR="00C57BCC" w:rsidRPr="00D23E03">
        <w:rPr>
          <w:sz w:val="28"/>
          <w:szCs w:val="28"/>
        </w:rPr>
        <w:t>правонарушени</w:t>
      </w:r>
      <w:r w:rsidR="00C57BCC">
        <w:rPr>
          <w:sz w:val="28"/>
          <w:szCs w:val="28"/>
        </w:rPr>
        <w:t xml:space="preserve">и </w:t>
      </w:r>
      <w:r w:rsidR="00C57BCC" w:rsidRPr="00D23E03">
        <w:rPr>
          <w:sz w:val="28"/>
          <w:szCs w:val="28"/>
        </w:rPr>
        <w:t>и проведении административн</w:t>
      </w:r>
      <w:r w:rsidR="00C57BCC">
        <w:rPr>
          <w:sz w:val="28"/>
          <w:szCs w:val="28"/>
        </w:rPr>
        <w:t>ого</w:t>
      </w:r>
      <w:r w:rsidR="00C57BCC" w:rsidRPr="00D23E03">
        <w:rPr>
          <w:sz w:val="28"/>
          <w:szCs w:val="28"/>
        </w:rPr>
        <w:t xml:space="preserve"> р</w:t>
      </w:r>
      <w:r w:rsidR="00C57BCC">
        <w:rPr>
          <w:sz w:val="28"/>
          <w:szCs w:val="28"/>
        </w:rPr>
        <w:t>асследования по</w:t>
      </w:r>
      <w:r w:rsidR="005A13B8">
        <w:rPr>
          <w:sz w:val="28"/>
          <w:szCs w:val="28"/>
        </w:rPr>
        <w:t xml:space="preserve"> </w:t>
      </w:r>
      <w:proofErr w:type="gramStart"/>
      <w:r w:rsidR="005A13B8">
        <w:rPr>
          <w:sz w:val="28"/>
          <w:szCs w:val="28"/>
        </w:rPr>
        <w:t>ч</w:t>
      </w:r>
      <w:proofErr w:type="gramEnd"/>
      <w:r w:rsidR="005A13B8">
        <w:rPr>
          <w:sz w:val="28"/>
          <w:szCs w:val="28"/>
        </w:rPr>
        <w:t>. 2</w:t>
      </w:r>
      <w:r w:rsidR="00C57BCC" w:rsidRPr="00D23E03">
        <w:rPr>
          <w:sz w:val="28"/>
          <w:szCs w:val="28"/>
        </w:rPr>
        <w:t xml:space="preserve"> </w:t>
      </w:r>
      <w:r w:rsidR="005A13B8">
        <w:rPr>
          <w:sz w:val="28"/>
          <w:szCs w:val="28"/>
        </w:rPr>
        <w:t>ст. 14.16</w:t>
      </w:r>
      <w:r w:rsidR="00C57BCC" w:rsidRPr="00D23E03">
        <w:rPr>
          <w:sz w:val="28"/>
          <w:szCs w:val="28"/>
        </w:rPr>
        <w:t xml:space="preserve"> </w:t>
      </w:r>
      <w:proofErr w:type="spellStart"/>
      <w:r w:rsidR="00C57BCC" w:rsidRPr="00D23E03">
        <w:rPr>
          <w:sz w:val="28"/>
          <w:szCs w:val="28"/>
        </w:rPr>
        <w:t>КоАП</w:t>
      </w:r>
      <w:proofErr w:type="spellEnd"/>
      <w:r w:rsidR="00C57BCC" w:rsidRPr="00D23E03">
        <w:rPr>
          <w:sz w:val="28"/>
          <w:szCs w:val="28"/>
        </w:rPr>
        <w:t xml:space="preserve"> РФ</w:t>
      </w:r>
      <w:r w:rsidR="00C57BCC">
        <w:rPr>
          <w:sz w:val="28"/>
          <w:szCs w:val="28"/>
        </w:rPr>
        <w:t xml:space="preserve"> (</w:t>
      </w:r>
      <w:r w:rsidR="005A13B8">
        <w:rPr>
          <w:sz w:val="28"/>
          <w:szCs w:val="28"/>
        </w:rPr>
        <w:t>ИП Гусейнов, ИП Мамедов, ПИ Ермохина</w:t>
      </w:r>
      <w:r w:rsidR="00C57BCC">
        <w:rPr>
          <w:sz w:val="28"/>
          <w:szCs w:val="28"/>
        </w:rPr>
        <w:t>).</w:t>
      </w:r>
      <w:r w:rsidR="00CE6C98">
        <w:rPr>
          <w:sz w:val="28"/>
          <w:szCs w:val="28"/>
        </w:rPr>
        <w:t xml:space="preserve"> </w:t>
      </w:r>
    </w:p>
    <w:p w:rsidR="00323BA5" w:rsidRDefault="005A13B8" w:rsidP="00323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C98">
        <w:rPr>
          <w:sz w:val="28"/>
          <w:szCs w:val="28"/>
        </w:rPr>
        <w:t xml:space="preserve">2. </w:t>
      </w:r>
      <w:r w:rsidR="003A6FDF" w:rsidRPr="00C472A5">
        <w:rPr>
          <w:sz w:val="28"/>
          <w:szCs w:val="28"/>
        </w:rPr>
        <w:t>В рамках наблюдения за соблюдением ограничений (запретов) розничной</w:t>
      </w:r>
      <w:r w:rsidR="00D039A2">
        <w:rPr>
          <w:sz w:val="28"/>
          <w:szCs w:val="28"/>
        </w:rPr>
        <w:t> </w:t>
      </w:r>
      <w:r w:rsidR="003A6FDF" w:rsidRPr="00C472A5">
        <w:rPr>
          <w:sz w:val="28"/>
          <w:szCs w:val="28"/>
        </w:rPr>
        <w:t>продажи</w:t>
      </w:r>
      <w:r w:rsidR="003A6FDF">
        <w:rPr>
          <w:sz w:val="28"/>
          <w:szCs w:val="28"/>
        </w:rPr>
        <w:t> </w:t>
      </w:r>
      <w:r w:rsidR="00FE7BCB">
        <w:rPr>
          <w:sz w:val="28"/>
          <w:szCs w:val="28"/>
        </w:rPr>
        <w:t xml:space="preserve"> </w:t>
      </w:r>
      <w:r w:rsidR="003A6FDF">
        <w:rPr>
          <w:sz w:val="28"/>
          <w:szCs w:val="28"/>
        </w:rPr>
        <w:t xml:space="preserve"> </w:t>
      </w:r>
      <w:r w:rsidR="003A6FDF" w:rsidRPr="00C472A5">
        <w:rPr>
          <w:sz w:val="28"/>
          <w:szCs w:val="28"/>
        </w:rPr>
        <w:t>алкогольной</w:t>
      </w:r>
      <w:r w:rsidR="003A6FDF">
        <w:rPr>
          <w:sz w:val="28"/>
          <w:szCs w:val="28"/>
        </w:rPr>
        <w:t xml:space="preserve">  </w:t>
      </w:r>
      <w:r w:rsidR="003A6FDF" w:rsidRPr="00C472A5">
        <w:rPr>
          <w:sz w:val="28"/>
          <w:szCs w:val="28"/>
        </w:rPr>
        <w:t>продукции</w:t>
      </w:r>
      <w:r w:rsidR="003A6FDF">
        <w:rPr>
          <w:sz w:val="28"/>
          <w:szCs w:val="28"/>
        </w:rPr>
        <w:t xml:space="preserve">  </w:t>
      </w:r>
      <w:r w:rsidR="00FE7BCB">
        <w:rPr>
          <w:sz w:val="28"/>
          <w:szCs w:val="28"/>
        </w:rPr>
        <w:t xml:space="preserve"> </w:t>
      </w:r>
      <w:r w:rsidR="003A6FDF" w:rsidRPr="00C472A5">
        <w:rPr>
          <w:sz w:val="28"/>
          <w:szCs w:val="28"/>
        </w:rPr>
        <w:t>Службой</w:t>
      </w:r>
      <w:r w:rsidR="003A6FDF">
        <w:rPr>
          <w:sz w:val="28"/>
          <w:szCs w:val="28"/>
        </w:rPr>
        <w:t> </w:t>
      </w:r>
      <w:r w:rsidR="00FE7BCB">
        <w:rPr>
          <w:sz w:val="28"/>
          <w:szCs w:val="28"/>
        </w:rPr>
        <w:t xml:space="preserve"> </w:t>
      </w:r>
      <w:r w:rsidR="003A6FDF" w:rsidRPr="00C472A5">
        <w:rPr>
          <w:sz w:val="28"/>
          <w:szCs w:val="28"/>
        </w:rPr>
        <w:t>составлен</w:t>
      </w:r>
      <w:r w:rsidR="00B37510">
        <w:rPr>
          <w:sz w:val="28"/>
          <w:szCs w:val="28"/>
        </w:rPr>
        <w:t>о</w:t>
      </w:r>
      <w:r w:rsidR="000154E6">
        <w:rPr>
          <w:sz w:val="28"/>
          <w:szCs w:val="28"/>
        </w:rPr>
        <w:t xml:space="preserve"> </w:t>
      </w:r>
      <w:r w:rsidR="00FE7BCB">
        <w:rPr>
          <w:sz w:val="28"/>
          <w:szCs w:val="28"/>
        </w:rPr>
        <w:t xml:space="preserve"> </w:t>
      </w:r>
      <w:r w:rsidR="0068617A">
        <w:rPr>
          <w:sz w:val="28"/>
          <w:szCs w:val="28"/>
        </w:rPr>
        <w:t>1</w:t>
      </w:r>
      <w:r w:rsidR="000154E6">
        <w:rPr>
          <w:sz w:val="28"/>
          <w:szCs w:val="28"/>
        </w:rPr>
        <w:t>1</w:t>
      </w:r>
      <w:r w:rsidR="003A6FDF" w:rsidRPr="00C472A5">
        <w:rPr>
          <w:sz w:val="28"/>
          <w:szCs w:val="28"/>
        </w:rPr>
        <w:t xml:space="preserve"> протокол</w:t>
      </w:r>
      <w:r w:rsidR="0068617A">
        <w:rPr>
          <w:sz w:val="28"/>
          <w:szCs w:val="28"/>
        </w:rPr>
        <w:t>ов</w:t>
      </w:r>
      <w:r w:rsidR="00D039A2">
        <w:rPr>
          <w:sz w:val="28"/>
          <w:szCs w:val="28"/>
        </w:rPr>
        <w:t xml:space="preserve"> </w:t>
      </w:r>
      <w:r w:rsidR="003A6FDF" w:rsidRPr="00C472A5">
        <w:rPr>
          <w:sz w:val="28"/>
          <w:szCs w:val="28"/>
        </w:rPr>
        <w:t xml:space="preserve"> об административн</w:t>
      </w:r>
      <w:r w:rsidR="000154E6">
        <w:rPr>
          <w:sz w:val="28"/>
          <w:szCs w:val="28"/>
        </w:rPr>
        <w:t>ом</w:t>
      </w:r>
      <w:r w:rsidR="003A6FDF" w:rsidRPr="00C472A5">
        <w:rPr>
          <w:sz w:val="28"/>
          <w:szCs w:val="28"/>
        </w:rPr>
        <w:t xml:space="preserve"> правонарушени</w:t>
      </w:r>
      <w:r w:rsidR="000154E6">
        <w:rPr>
          <w:sz w:val="28"/>
          <w:szCs w:val="28"/>
        </w:rPr>
        <w:t>и</w:t>
      </w:r>
      <w:r w:rsidR="003A6FDF" w:rsidRPr="00C472A5">
        <w:rPr>
          <w:sz w:val="28"/>
          <w:szCs w:val="28"/>
        </w:rPr>
        <w:t xml:space="preserve"> по </w:t>
      </w:r>
      <w:r w:rsidR="003A6FDF">
        <w:rPr>
          <w:sz w:val="28"/>
          <w:szCs w:val="28"/>
        </w:rPr>
        <w:t>ст. 14.19</w:t>
      </w:r>
      <w:r w:rsidR="003A6FDF" w:rsidRPr="00C472A5">
        <w:rPr>
          <w:sz w:val="28"/>
          <w:szCs w:val="28"/>
        </w:rPr>
        <w:t xml:space="preserve"> </w:t>
      </w:r>
      <w:proofErr w:type="spellStart"/>
      <w:r w:rsidR="003A6FDF" w:rsidRPr="00C472A5">
        <w:rPr>
          <w:sz w:val="28"/>
          <w:szCs w:val="28"/>
        </w:rPr>
        <w:t>КоАП</w:t>
      </w:r>
      <w:proofErr w:type="spellEnd"/>
      <w:r w:rsidR="003A6FDF" w:rsidRPr="00C472A5">
        <w:rPr>
          <w:sz w:val="28"/>
          <w:szCs w:val="28"/>
        </w:rPr>
        <w:t xml:space="preserve"> РФ</w:t>
      </w:r>
      <w:r w:rsidR="00D039A2">
        <w:rPr>
          <w:sz w:val="28"/>
          <w:szCs w:val="28"/>
        </w:rPr>
        <w:t> </w:t>
      </w:r>
      <w:r w:rsidR="003A6FDF" w:rsidRPr="00C472A5">
        <w:rPr>
          <w:sz w:val="28"/>
          <w:szCs w:val="28"/>
        </w:rPr>
        <w:t>(</w:t>
      </w:r>
      <w:r w:rsidR="0068617A">
        <w:rPr>
          <w:sz w:val="28"/>
          <w:szCs w:val="28"/>
        </w:rPr>
        <w:t xml:space="preserve">ИП Ткачук, ИП </w:t>
      </w:r>
      <w:proofErr w:type="spellStart"/>
      <w:r w:rsidR="0068617A">
        <w:rPr>
          <w:sz w:val="28"/>
          <w:szCs w:val="28"/>
        </w:rPr>
        <w:t>Творогова</w:t>
      </w:r>
      <w:proofErr w:type="spellEnd"/>
      <w:r w:rsidR="0068617A">
        <w:rPr>
          <w:sz w:val="28"/>
          <w:szCs w:val="28"/>
        </w:rPr>
        <w:t xml:space="preserve">, </w:t>
      </w:r>
      <w:r w:rsidR="0068617A" w:rsidRPr="00815980">
        <w:rPr>
          <w:sz w:val="28"/>
          <w:szCs w:val="28"/>
        </w:rPr>
        <w:t xml:space="preserve">ИП </w:t>
      </w:r>
      <w:proofErr w:type="spellStart"/>
      <w:r w:rsidR="0068617A" w:rsidRPr="00815980">
        <w:rPr>
          <w:sz w:val="28"/>
          <w:szCs w:val="28"/>
        </w:rPr>
        <w:t>Трипутина</w:t>
      </w:r>
      <w:proofErr w:type="spellEnd"/>
      <w:proofErr w:type="gramStart"/>
      <w:r w:rsidR="0068617A" w:rsidRPr="00815980">
        <w:rPr>
          <w:sz w:val="28"/>
          <w:szCs w:val="28"/>
        </w:rPr>
        <w:t xml:space="preserve"> </w:t>
      </w:r>
      <w:r w:rsidR="0068617A">
        <w:rPr>
          <w:sz w:val="28"/>
          <w:szCs w:val="28"/>
        </w:rPr>
        <w:t>,</w:t>
      </w:r>
      <w:proofErr w:type="gramEnd"/>
      <w:r w:rsidR="0068617A">
        <w:rPr>
          <w:sz w:val="28"/>
          <w:szCs w:val="28"/>
        </w:rPr>
        <w:t xml:space="preserve"> ИП </w:t>
      </w:r>
      <w:proofErr w:type="spellStart"/>
      <w:r w:rsidR="0068617A">
        <w:rPr>
          <w:sz w:val="28"/>
          <w:szCs w:val="28"/>
        </w:rPr>
        <w:t>Снхчян</w:t>
      </w:r>
      <w:proofErr w:type="spellEnd"/>
      <w:r w:rsidR="0068617A">
        <w:rPr>
          <w:sz w:val="28"/>
          <w:szCs w:val="28"/>
        </w:rPr>
        <w:t xml:space="preserve">, ИП Степанова, ИП </w:t>
      </w:r>
      <w:proofErr w:type="spellStart"/>
      <w:r w:rsidR="0068617A">
        <w:rPr>
          <w:sz w:val="28"/>
          <w:szCs w:val="28"/>
        </w:rPr>
        <w:t>Шелюбский</w:t>
      </w:r>
      <w:proofErr w:type="spellEnd"/>
      <w:r w:rsidR="0068617A">
        <w:rPr>
          <w:sz w:val="28"/>
          <w:szCs w:val="28"/>
        </w:rPr>
        <w:t xml:space="preserve">, ИП </w:t>
      </w:r>
      <w:proofErr w:type="spellStart"/>
      <w:r w:rsidR="0068617A">
        <w:rPr>
          <w:sz w:val="28"/>
          <w:szCs w:val="28"/>
        </w:rPr>
        <w:t>Димов</w:t>
      </w:r>
      <w:proofErr w:type="spellEnd"/>
      <w:r w:rsidR="0068617A">
        <w:rPr>
          <w:sz w:val="28"/>
          <w:szCs w:val="28"/>
        </w:rPr>
        <w:t xml:space="preserve">, ИП Гусейнов, </w:t>
      </w:r>
      <w:r w:rsidR="00323BA5">
        <w:rPr>
          <w:sz w:val="28"/>
          <w:szCs w:val="28"/>
        </w:rPr>
        <w:t xml:space="preserve">ИП Елистратов, ИП </w:t>
      </w:r>
      <w:proofErr w:type="spellStart"/>
      <w:r w:rsidR="00323BA5">
        <w:rPr>
          <w:sz w:val="28"/>
          <w:szCs w:val="28"/>
        </w:rPr>
        <w:t>Жалсанова</w:t>
      </w:r>
      <w:proofErr w:type="spellEnd"/>
      <w:r w:rsidR="00323BA5">
        <w:rPr>
          <w:sz w:val="28"/>
          <w:szCs w:val="28"/>
        </w:rPr>
        <w:t xml:space="preserve">, ИП </w:t>
      </w:r>
      <w:proofErr w:type="spellStart"/>
      <w:r w:rsidR="00323BA5">
        <w:rPr>
          <w:sz w:val="28"/>
          <w:szCs w:val="28"/>
        </w:rPr>
        <w:t>Густенева</w:t>
      </w:r>
      <w:proofErr w:type="spellEnd"/>
      <w:r w:rsidR="00323BA5">
        <w:rPr>
          <w:sz w:val="28"/>
          <w:szCs w:val="28"/>
        </w:rPr>
        <w:t>).</w:t>
      </w:r>
    </w:p>
    <w:p w:rsidR="001247BC" w:rsidRDefault="00323BA5" w:rsidP="002902DF">
      <w:pPr>
        <w:pStyle w:val="ac"/>
        <w:jc w:val="both"/>
        <w:rPr>
          <w:sz w:val="28"/>
          <w:szCs w:val="28"/>
        </w:rPr>
      </w:pPr>
      <w:r w:rsidRPr="002902DF">
        <w:rPr>
          <w:rFonts w:ascii="Times New Roman" w:hAnsi="Times New Roman" w:cs="Times New Roman"/>
          <w:sz w:val="28"/>
          <w:szCs w:val="28"/>
        </w:rPr>
        <w:t xml:space="preserve">        </w:t>
      </w:r>
      <w:r w:rsidR="00984902" w:rsidRPr="002902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A6FDF" w:rsidRPr="002902DF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="003A6FDF" w:rsidRPr="002902DF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Pr="002902DF">
        <w:rPr>
          <w:rFonts w:ascii="Times New Roman" w:hAnsi="Times New Roman" w:cs="Times New Roman"/>
          <w:sz w:val="28"/>
          <w:szCs w:val="28"/>
        </w:rPr>
        <w:t>5</w:t>
      </w:r>
      <w:r w:rsidR="003A6FDF" w:rsidRPr="002902DF">
        <w:rPr>
          <w:rFonts w:ascii="Times New Roman" w:hAnsi="Times New Roman" w:cs="Times New Roman"/>
          <w:sz w:val="28"/>
          <w:szCs w:val="28"/>
        </w:rPr>
        <w:t xml:space="preserve"> су</w:t>
      </w:r>
      <w:r w:rsidR="00594FE7" w:rsidRPr="002902DF">
        <w:rPr>
          <w:rFonts w:ascii="Times New Roman" w:hAnsi="Times New Roman" w:cs="Times New Roman"/>
          <w:sz w:val="28"/>
          <w:szCs w:val="28"/>
        </w:rPr>
        <w:t>дебных заседаниях, Рассмотрено судом 1 дело об административном правонарушении,  н</w:t>
      </w:r>
      <w:r w:rsidR="001E10CD">
        <w:rPr>
          <w:rFonts w:ascii="Times New Roman" w:hAnsi="Times New Roman" w:cs="Times New Roman"/>
          <w:sz w:val="28"/>
          <w:szCs w:val="28"/>
        </w:rPr>
        <w:t>азначен штраф на общую сумму  100</w:t>
      </w:r>
      <w:r w:rsidR="00594FE7" w:rsidRPr="002902DF">
        <w:rPr>
          <w:rFonts w:ascii="Times New Roman" w:hAnsi="Times New Roman" w:cs="Times New Roman"/>
          <w:sz w:val="28"/>
          <w:szCs w:val="28"/>
        </w:rPr>
        <w:t> 000 руб.</w:t>
      </w:r>
    </w:p>
    <w:p w:rsidR="00F271E3" w:rsidRDefault="001247BC" w:rsidP="001D537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F271E3">
        <w:rPr>
          <w:rFonts w:ascii="Times New Roman" w:hAnsi="Times New Roman" w:cs="Times New Roman"/>
          <w:sz w:val="28"/>
          <w:szCs w:val="28"/>
        </w:rPr>
        <w:t>Н</w:t>
      </w:r>
      <w:r w:rsidR="00F271E3" w:rsidRPr="00F271E3">
        <w:rPr>
          <w:rFonts w:ascii="Times New Roman" w:hAnsi="Times New Roman" w:cs="Times New Roman"/>
          <w:sz w:val="28"/>
          <w:szCs w:val="28"/>
        </w:rPr>
        <w:t xml:space="preserve">аправлено </w:t>
      </w:r>
      <w:r w:rsidR="0085480E">
        <w:rPr>
          <w:rFonts w:ascii="Times New Roman" w:hAnsi="Times New Roman" w:cs="Times New Roman"/>
          <w:sz w:val="28"/>
          <w:szCs w:val="28"/>
        </w:rPr>
        <w:t>8</w:t>
      </w:r>
      <w:r w:rsidR="00F271E3" w:rsidRPr="00F271E3">
        <w:rPr>
          <w:rFonts w:ascii="Times New Roman" w:hAnsi="Times New Roman" w:cs="Times New Roman"/>
          <w:sz w:val="28"/>
          <w:szCs w:val="28"/>
        </w:rPr>
        <w:t xml:space="preserve"> контрольных пис</w:t>
      </w:r>
      <w:r w:rsidR="005076BB">
        <w:rPr>
          <w:rFonts w:ascii="Times New Roman" w:hAnsi="Times New Roman" w:cs="Times New Roman"/>
          <w:sz w:val="28"/>
          <w:szCs w:val="28"/>
        </w:rPr>
        <w:t>ем.</w:t>
      </w:r>
    </w:p>
    <w:p w:rsidR="00790C19" w:rsidRDefault="0085480E" w:rsidP="001D537D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E3D54">
        <w:rPr>
          <w:rFonts w:ascii="Times New Roman" w:hAnsi="Times New Roman" w:cs="Times New Roman"/>
          <w:sz w:val="28"/>
          <w:szCs w:val="28"/>
        </w:rPr>
        <w:t>. Принят</w:t>
      </w:r>
      <w:r w:rsidR="008E63A2">
        <w:rPr>
          <w:rFonts w:ascii="Times New Roman" w:hAnsi="Times New Roman" w:cs="Times New Roman"/>
          <w:sz w:val="28"/>
          <w:szCs w:val="28"/>
        </w:rPr>
        <w:t xml:space="preserve">ы изменения в статью 3 </w:t>
      </w:r>
      <w:r w:rsidR="004C554A">
        <w:rPr>
          <w:rFonts w:ascii="Times New Roman" w:hAnsi="Times New Roman" w:cs="Times New Roman"/>
          <w:sz w:val="28"/>
          <w:szCs w:val="28"/>
        </w:rPr>
        <w:t>«Закон Забайкальского края</w:t>
      </w:r>
      <w:r w:rsidR="008E63A2">
        <w:rPr>
          <w:rFonts w:ascii="Times New Roman" w:hAnsi="Times New Roman" w:cs="Times New Roman"/>
          <w:sz w:val="28"/>
          <w:szCs w:val="28"/>
        </w:rPr>
        <w:t xml:space="preserve"> № 616</w:t>
      </w:r>
      <w:r w:rsidR="004C554A">
        <w:rPr>
          <w:rFonts w:ascii="Times New Roman" w:hAnsi="Times New Roman" w:cs="Times New Roman"/>
          <w:sz w:val="28"/>
          <w:szCs w:val="28"/>
        </w:rPr>
        <w:t>»</w:t>
      </w:r>
    </w:p>
    <w:p w:rsidR="001D537D" w:rsidRDefault="004C554A" w:rsidP="001D537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1D537D">
        <w:rPr>
          <w:rFonts w:ascii="Times New Roman" w:hAnsi="Times New Roman" w:cs="Times New Roman"/>
          <w:sz w:val="28"/>
          <w:szCs w:val="28"/>
        </w:rPr>
        <w:t>.</w:t>
      </w:r>
      <w:r w:rsidR="001D537D" w:rsidRPr="00400FF0">
        <w:rPr>
          <w:rFonts w:ascii="Times New Roman" w:hAnsi="Times New Roman" w:cs="Times New Roman"/>
          <w:sz w:val="28"/>
          <w:szCs w:val="28"/>
        </w:rPr>
        <w:t xml:space="preserve"> </w:t>
      </w:r>
      <w:r w:rsidR="001D537D" w:rsidRPr="00512ABB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</w:t>
      </w:r>
      <w:r w:rsidR="001D537D">
        <w:rPr>
          <w:rFonts w:ascii="Times New Roman" w:hAnsi="Times New Roman" w:cs="Times New Roman"/>
          <w:sz w:val="28"/>
          <w:szCs w:val="28"/>
        </w:rPr>
        <w:t xml:space="preserve">ивных штрафов на общую сумму </w:t>
      </w:r>
      <w:r>
        <w:rPr>
          <w:rFonts w:ascii="Times New Roman" w:hAnsi="Times New Roman" w:cs="Times New Roman"/>
          <w:sz w:val="28"/>
          <w:szCs w:val="28"/>
        </w:rPr>
        <w:t>1 204 00</w:t>
      </w:r>
      <w:r w:rsidR="00EC2E7D">
        <w:rPr>
          <w:rFonts w:ascii="Times New Roman" w:hAnsi="Times New Roman" w:cs="Times New Roman"/>
          <w:sz w:val="28"/>
          <w:szCs w:val="28"/>
        </w:rPr>
        <w:t>0</w:t>
      </w:r>
      <w:r w:rsidR="001D537D" w:rsidRPr="00EC2E7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40FD7" w:rsidRPr="00F1797A" w:rsidRDefault="00B67E04" w:rsidP="00440FD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Основные задачи на </w:t>
      </w:r>
      <w:r w:rsidR="00B041B0">
        <w:rPr>
          <w:b/>
          <w:sz w:val="28"/>
          <w:szCs w:val="28"/>
          <w:lang w:eastAsia="ar-SA"/>
        </w:rPr>
        <w:t>февраль</w:t>
      </w:r>
      <w:r w:rsidR="005076BB">
        <w:rPr>
          <w:b/>
          <w:sz w:val="28"/>
          <w:szCs w:val="28"/>
          <w:lang w:eastAsia="ar-SA"/>
        </w:rPr>
        <w:t xml:space="preserve"> 2022</w:t>
      </w:r>
      <w:r w:rsidR="00440FD7">
        <w:rPr>
          <w:b/>
          <w:sz w:val="28"/>
          <w:szCs w:val="28"/>
          <w:lang w:eastAsia="ar-SA"/>
        </w:rPr>
        <w:t xml:space="preserve"> года.</w:t>
      </w:r>
    </w:p>
    <w:p w:rsidR="00440FD7" w:rsidRPr="00F1797A" w:rsidRDefault="00440FD7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обязательных требований при осуществлении розничной продажи алкогольной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продукции с целью установл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алкогольной продукции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t>с нарушением требований действующего законодательства.</w:t>
      </w:r>
    </w:p>
    <w:p w:rsidR="007A7998" w:rsidRDefault="00440FD7" w:rsidP="00440F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7A7998" w:rsidRPr="00440F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C554A" w:rsidRPr="00E74C69" w:rsidRDefault="004C554A" w:rsidP="004C554A">
      <w:pPr>
        <w:jc w:val="center"/>
        <w:rPr>
          <w:b/>
          <w:sz w:val="28"/>
        </w:rPr>
      </w:pPr>
      <w:r w:rsidRPr="00E74C69">
        <w:rPr>
          <w:b/>
          <w:sz w:val="28"/>
        </w:rPr>
        <w:t>ОТЧЕТ</w:t>
      </w:r>
    </w:p>
    <w:p w:rsidR="004C554A" w:rsidRPr="00E74C69" w:rsidRDefault="004C554A" w:rsidP="004C554A">
      <w:pPr>
        <w:jc w:val="center"/>
        <w:rPr>
          <w:b/>
          <w:sz w:val="28"/>
        </w:rPr>
      </w:pPr>
      <w:r w:rsidRPr="00E74C69">
        <w:rPr>
          <w:b/>
          <w:sz w:val="28"/>
        </w:rPr>
        <w:t xml:space="preserve">о деятельности </w:t>
      </w:r>
      <w:proofErr w:type="gramStart"/>
      <w:r w:rsidRPr="00E74C69">
        <w:rPr>
          <w:b/>
          <w:sz w:val="28"/>
        </w:rPr>
        <w:t>отдела лицензирования розничной продажи алкогольной продукции Региональной службы</w:t>
      </w:r>
      <w:proofErr w:type="gramEnd"/>
      <w:r w:rsidRPr="00E74C69">
        <w:rPr>
          <w:b/>
          <w:sz w:val="28"/>
        </w:rPr>
        <w:t xml:space="preserve"> по тарифам и ценообразованию Забайкальского края за </w:t>
      </w:r>
      <w:r>
        <w:rPr>
          <w:b/>
          <w:sz w:val="28"/>
        </w:rPr>
        <w:t xml:space="preserve">январь </w:t>
      </w:r>
      <w:r w:rsidRPr="00E74C69">
        <w:rPr>
          <w:b/>
          <w:sz w:val="28"/>
        </w:rPr>
        <w:t>20</w:t>
      </w:r>
      <w:r>
        <w:rPr>
          <w:b/>
          <w:sz w:val="28"/>
        </w:rPr>
        <w:t>22</w:t>
      </w:r>
      <w:r w:rsidRPr="00E74C69">
        <w:rPr>
          <w:b/>
          <w:sz w:val="28"/>
        </w:rPr>
        <w:t xml:space="preserve"> года</w:t>
      </w:r>
    </w:p>
    <w:p w:rsidR="004C554A" w:rsidRPr="00E74C69" w:rsidRDefault="004C554A" w:rsidP="004C554A">
      <w:pPr>
        <w:ind w:firstLine="720"/>
        <w:jc w:val="both"/>
        <w:rPr>
          <w:b/>
          <w:i/>
          <w:sz w:val="26"/>
          <w:szCs w:val="26"/>
        </w:rPr>
      </w:pPr>
      <w:r w:rsidRPr="00E74C69">
        <w:rPr>
          <w:b/>
          <w:sz w:val="26"/>
          <w:szCs w:val="26"/>
        </w:rPr>
        <w:t xml:space="preserve"> </w:t>
      </w:r>
    </w:p>
    <w:p w:rsidR="004C554A" w:rsidRPr="009B430C" w:rsidRDefault="004C554A" w:rsidP="004C554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На территории Забайкальского края по состоянию на </w:t>
      </w:r>
      <w:r>
        <w:rPr>
          <w:sz w:val="28"/>
          <w:szCs w:val="28"/>
        </w:rPr>
        <w:t>25</w:t>
      </w:r>
      <w:r w:rsidRPr="009B430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9B430C">
        <w:rPr>
          <w:sz w:val="28"/>
          <w:szCs w:val="28"/>
        </w:rPr>
        <w:br/>
        <w:t>202</w:t>
      </w:r>
      <w:r>
        <w:rPr>
          <w:sz w:val="28"/>
          <w:szCs w:val="28"/>
        </w:rPr>
        <w:t>2</w:t>
      </w:r>
      <w:r w:rsidRPr="009B430C">
        <w:rPr>
          <w:sz w:val="28"/>
          <w:szCs w:val="28"/>
        </w:rPr>
        <w:t xml:space="preserve"> года зарегистрировано:</w:t>
      </w:r>
    </w:p>
    <w:p w:rsidR="004C554A" w:rsidRPr="009B430C" w:rsidRDefault="004C554A" w:rsidP="004C554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- </w:t>
      </w:r>
      <w:r>
        <w:rPr>
          <w:sz w:val="28"/>
          <w:szCs w:val="28"/>
        </w:rPr>
        <w:t xml:space="preserve">302 </w:t>
      </w:r>
      <w:proofErr w:type="gramStart"/>
      <w:r>
        <w:rPr>
          <w:sz w:val="28"/>
          <w:szCs w:val="28"/>
        </w:rPr>
        <w:t>действующих</w:t>
      </w:r>
      <w:proofErr w:type="gramEnd"/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и</w:t>
      </w:r>
      <w:r w:rsidRPr="009B430C">
        <w:rPr>
          <w:sz w:val="28"/>
          <w:szCs w:val="28"/>
        </w:rPr>
        <w:t xml:space="preserve"> на розничную продажу алкогольной продукции;</w:t>
      </w:r>
    </w:p>
    <w:p w:rsidR="004C554A" w:rsidRPr="00564FA8" w:rsidRDefault="004C554A" w:rsidP="004C554A">
      <w:pPr>
        <w:ind w:firstLine="720"/>
        <w:jc w:val="both"/>
        <w:rPr>
          <w:sz w:val="28"/>
          <w:szCs w:val="28"/>
        </w:rPr>
      </w:pPr>
      <w:proofErr w:type="gramStart"/>
      <w:r w:rsidRPr="009B430C">
        <w:rPr>
          <w:sz w:val="28"/>
          <w:szCs w:val="28"/>
        </w:rPr>
        <w:t>- </w:t>
      </w:r>
      <w:r>
        <w:rPr>
          <w:sz w:val="28"/>
          <w:szCs w:val="28"/>
        </w:rPr>
        <w:t>321</w:t>
      </w:r>
      <w:r w:rsidRPr="009B430C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ое</w:t>
      </w:r>
      <w:r w:rsidRPr="009B430C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9B430C">
        <w:rPr>
          <w:sz w:val="28"/>
          <w:szCs w:val="28"/>
        </w:rPr>
        <w:t>, осуществляю</w:t>
      </w:r>
      <w:r>
        <w:rPr>
          <w:sz w:val="28"/>
          <w:szCs w:val="28"/>
        </w:rPr>
        <w:t>щие</w:t>
      </w:r>
      <w:r w:rsidRPr="009B430C">
        <w:rPr>
          <w:sz w:val="28"/>
          <w:szCs w:val="28"/>
        </w:rPr>
        <w:t xml:space="preserve"> розничную продажу </w:t>
      </w:r>
      <w:r w:rsidRPr="00564FA8">
        <w:rPr>
          <w:sz w:val="28"/>
          <w:szCs w:val="28"/>
        </w:rPr>
        <w:t>алкогольной продукции;</w:t>
      </w:r>
      <w:proofErr w:type="gramEnd"/>
    </w:p>
    <w:p w:rsidR="004C554A" w:rsidRPr="009B430C" w:rsidRDefault="004C554A" w:rsidP="004C554A">
      <w:pPr>
        <w:ind w:firstLine="720"/>
        <w:jc w:val="both"/>
        <w:rPr>
          <w:sz w:val="28"/>
          <w:szCs w:val="28"/>
        </w:rPr>
      </w:pPr>
      <w:r w:rsidRPr="00564FA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2756 </w:t>
      </w:r>
      <w:r w:rsidRPr="00564FA8">
        <w:rPr>
          <w:sz w:val="28"/>
          <w:szCs w:val="28"/>
        </w:rPr>
        <w:t>мест нахождения обособленных подразделений лицензиатов.</w:t>
      </w:r>
    </w:p>
    <w:p w:rsidR="004C554A" w:rsidRPr="001862FB" w:rsidRDefault="004C554A" w:rsidP="004C554A">
      <w:pPr>
        <w:ind w:firstLine="720"/>
        <w:jc w:val="both"/>
        <w:rPr>
          <w:color w:val="000000"/>
          <w:sz w:val="28"/>
          <w:szCs w:val="28"/>
        </w:rPr>
      </w:pPr>
      <w:r w:rsidRPr="009B430C">
        <w:rPr>
          <w:sz w:val="28"/>
          <w:szCs w:val="28"/>
        </w:rPr>
        <w:t xml:space="preserve">В </w:t>
      </w:r>
      <w:r w:rsidRPr="00A469A0">
        <w:rPr>
          <w:sz w:val="28"/>
          <w:szCs w:val="28"/>
        </w:rPr>
        <w:t xml:space="preserve">области лицензирования розничной продажи алкогольной продукции за отчетный </w:t>
      </w:r>
      <w:r w:rsidRPr="00E04028">
        <w:rPr>
          <w:color w:val="000000"/>
          <w:sz w:val="28"/>
          <w:szCs w:val="28"/>
        </w:rPr>
        <w:t xml:space="preserve">период </w:t>
      </w:r>
      <w:r w:rsidRPr="004C40BC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64 </w:t>
      </w:r>
      <w:r w:rsidRPr="001862FB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1862FB">
        <w:rPr>
          <w:color w:val="000000"/>
          <w:sz w:val="28"/>
          <w:szCs w:val="28"/>
        </w:rPr>
        <w:t>.</w:t>
      </w:r>
    </w:p>
    <w:p w:rsidR="004C554A" w:rsidRPr="000649B3" w:rsidRDefault="004C554A" w:rsidP="004C554A">
      <w:pPr>
        <w:ind w:firstLine="720"/>
        <w:jc w:val="both"/>
        <w:rPr>
          <w:color w:val="FF0000"/>
          <w:sz w:val="28"/>
          <w:szCs w:val="28"/>
        </w:rPr>
      </w:pPr>
      <w:r w:rsidRPr="001862FB">
        <w:rPr>
          <w:sz w:val="28"/>
          <w:szCs w:val="28"/>
        </w:rPr>
        <w:t xml:space="preserve">Выдано – </w:t>
      </w:r>
      <w:r>
        <w:rPr>
          <w:sz w:val="28"/>
          <w:szCs w:val="28"/>
        </w:rPr>
        <w:t>4</w:t>
      </w:r>
      <w:r w:rsidRPr="001862FB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и</w:t>
      </w:r>
      <w:r w:rsidRPr="00A736BA">
        <w:rPr>
          <w:sz w:val="28"/>
          <w:szCs w:val="28"/>
        </w:rPr>
        <w:t xml:space="preserve">. Переоформлено – </w:t>
      </w:r>
      <w:r>
        <w:rPr>
          <w:sz w:val="28"/>
          <w:szCs w:val="28"/>
        </w:rPr>
        <w:t>86</w:t>
      </w:r>
      <w:r w:rsidRPr="00A736BA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A736BA">
        <w:rPr>
          <w:sz w:val="28"/>
          <w:szCs w:val="28"/>
        </w:rPr>
        <w:t xml:space="preserve">, досрочно прекращено действие </w:t>
      </w:r>
      <w:r>
        <w:rPr>
          <w:sz w:val="28"/>
          <w:szCs w:val="28"/>
        </w:rPr>
        <w:t xml:space="preserve">1 </w:t>
      </w:r>
      <w:r w:rsidRPr="00A736BA">
        <w:rPr>
          <w:sz w:val="28"/>
          <w:szCs w:val="28"/>
        </w:rPr>
        <w:t>лицензи</w:t>
      </w:r>
      <w:r>
        <w:rPr>
          <w:sz w:val="28"/>
          <w:szCs w:val="28"/>
        </w:rPr>
        <w:t>и</w:t>
      </w:r>
      <w:r w:rsidRPr="00A736BA">
        <w:rPr>
          <w:sz w:val="28"/>
          <w:szCs w:val="28"/>
        </w:rPr>
        <w:t xml:space="preserve">, продлено действие – </w:t>
      </w:r>
      <w:r>
        <w:rPr>
          <w:sz w:val="28"/>
          <w:szCs w:val="28"/>
        </w:rPr>
        <w:t xml:space="preserve">6 </w:t>
      </w:r>
      <w:r w:rsidRPr="00A736BA">
        <w:rPr>
          <w:sz w:val="28"/>
          <w:szCs w:val="28"/>
        </w:rPr>
        <w:t xml:space="preserve">лицензий. Отказано в переоформлении – </w:t>
      </w:r>
      <w:r>
        <w:rPr>
          <w:sz w:val="28"/>
          <w:szCs w:val="28"/>
        </w:rPr>
        <w:t>10</w:t>
      </w:r>
      <w:r w:rsidRPr="00A736BA">
        <w:rPr>
          <w:sz w:val="28"/>
          <w:szCs w:val="28"/>
        </w:rPr>
        <w:t xml:space="preserve"> юридическим лицам, в продлении – </w:t>
      </w:r>
      <w:r>
        <w:rPr>
          <w:sz w:val="28"/>
          <w:szCs w:val="28"/>
        </w:rPr>
        <w:t>0</w:t>
      </w:r>
      <w:r w:rsidRPr="00A736BA">
        <w:rPr>
          <w:sz w:val="28"/>
          <w:szCs w:val="28"/>
        </w:rPr>
        <w:t xml:space="preserve"> юридическому лицу, в выдаче - </w:t>
      </w:r>
      <w:r>
        <w:rPr>
          <w:sz w:val="28"/>
          <w:szCs w:val="28"/>
        </w:rPr>
        <w:t>0</w:t>
      </w:r>
      <w:r w:rsidRPr="00A736BA">
        <w:rPr>
          <w:sz w:val="28"/>
          <w:szCs w:val="28"/>
        </w:rPr>
        <w:t xml:space="preserve"> юридическим лицам. Проведено проверок – </w:t>
      </w:r>
      <w:r>
        <w:rPr>
          <w:sz w:val="28"/>
          <w:szCs w:val="28"/>
        </w:rPr>
        <w:t>100</w:t>
      </w:r>
      <w:r w:rsidRPr="00A736BA">
        <w:rPr>
          <w:sz w:val="28"/>
          <w:szCs w:val="28"/>
        </w:rPr>
        <w:t xml:space="preserve">, из них: </w:t>
      </w:r>
      <w:r w:rsidRPr="00A736BA">
        <w:rPr>
          <w:sz w:val="28"/>
          <w:szCs w:val="28"/>
        </w:rPr>
        <w:br/>
      </w:r>
      <w:r>
        <w:rPr>
          <w:sz w:val="28"/>
          <w:szCs w:val="28"/>
        </w:rPr>
        <w:t>64</w:t>
      </w:r>
      <w:r w:rsidRPr="00A736BA">
        <w:rPr>
          <w:sz w:val="28"/>
          <w:szCs w:val="28"/>
        </w:rPr>
        <w:t xml:space="preserve">– документарных, </w:t>
      </w:r>
      <w:r>
        <w:rPr>
          <w:sz w:val="28"/>
          <w:szCs w:val="28"/>
        </w:rPr>
        <w:t>36</w:t>
      </w:r>
      <w:r w:rsidRPr="00A736BA">
        <w:rPr>
          <w:sz w:val="28"/>
          <w:szCs w:val="28"/>
        </w:rPr>
        <w:t>– выездных.</w:t>
      </w:r>
      <w:r w:rsidRPr="000649B3">
        <w:rPr>
          <w:color w:val="FF0000"/>
          <w:sz w:val="28"/>
          <w:szCs w:val="28"/>
        </w:rPr>
        <w:t xml:space="preserve"> </w:t>
      </w:r>
    </w:p>
    <w:p w:rsidR="004C554A" w:rsidRPr="009B430C" w:rsidRDefault="004C554A" w:rsidP="004C554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побед», о респондентах, которым оказана государственная услуг</w:t>
      </w:r>
      <w:r>
        <w:rPr>
          <w:sz w:val="28"/>
          <w:szCs w:val="28"/>
        </w:rPr>
        <w:t>а</w:t>
      </w:r>
      <w:r w:rsidRPr="009B430C">
        <w:rPr>
          <w:sz w:val="28"/>
          <w:szCs w:val="28"/>
        </w:rPr>
        <w:t xml:space="preserve"> «Выдача лицензий на розничную продажу алкогольной продукции».</w:t>
      </w:r>
    </w:p>
    <w:p w:rsidR="004C554A" w:rsidRDefault="004C554A" w:rsidP="004C554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В рамках мониторинга проведен анализ лицензионных дел, на предмет </w:t>
      </w:r>
      <w:proofErr w:type="gramStart"/>
      <w:r w:rsidRPr="009B430C">
        <w:rPr>
          <w:sz w:val="28"/>
          <w:szCs w:val="28"/>
        </w:rPr>
        <w:t>соответствия срока действия договоров аренды</w:t>
      </w:r>
      <w:proofErr w:type="gramEnd"/>
      <w:r w:rsidRPr="009B430C">
        <w:rPr>
          <w:sz w:val="28"/>
          <w:szCs w:val="28"/>
        </w:rPr>
        <w:t xml:space="preserve"> по каждому обособленному подразделению. </w:t>
      </w:r>
    </w:p>
    <w:p w:rsidR="004C554A" w:rsidRPr="009B430C" w:rsidRDefault="004C554A" w:rsidP="004C5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 обмен информацией с администрациями муниципальных районов городских округов Забайкальского края о площади зала обслуживания в объектах общественного питания, осуществляющих деятельность по розничной продаже алкогольной продукции при оказании услуг общественного питания, в том числе расположенных                                               в многоквартирных домах». </w:t>
      </w:r>
    </w:p>
    <w:p w:rsidR="004C554A" w:rsidRPr="009B430C" w:rsidRDefault="004C554A" w:rsidP="004C554A">
      <w:pPr>
        <w:ind w:firstLine="720"/>
        <w:jc w:val="both"/>
        <w:rPr>
          <w:sz w:val="28"/>
          <w:szCs w:val="28"/>
        </w:rPr>
      </w:pPr>
      <w:r w:rsidRPr="009B430C">
        <w:rPr>
          <w:sz w:val="28"/>
          <w:szCs w:val="28"/>
        </w:rPr>
        <w:t xml:space="preserve">Проведен анализ торговых объектов, исключенных из лицензий </w:t>
      </w:r>
      <w:r>
        <w:rPr>
          <w:sz w:val="28"/>
          <w:szCs w:val="28"/>
        </w:rPr>
        <w:br/>
      </w:r>
      <w:r w:rsidRPr="009B430C">
        <w:rPr>
          <w:sz w:val="28"/>
          <w:szCs w:val="28"/>
        </w:rPr>
        <w:t>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4C554A" w:rsidRPr="00553029" w:rsidRDefault="004C554A" w:rsidP="004C554A">
      <w:pPr>
        <w:pStyle w:val="a3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553029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февраль</w:t>
      </w:r>
      <w:r w:rsidRPr="0055302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53029">
        <w:rPr>
          <w:b/>
          <w:sz w:val="28"/>
          <w:szCs w:val="28"/>
        </w:rPr>
        <w:t xml:space="preserve"> года.</w:t>
      </w:r>
    </w:p>
    <w:p w:rsidR="004C554A" w:rsidRPr="00553029" w:rsidRDefault="004C554A" w:rsidP="004C554A">
      <w:pPr>
        <w:ind w:firstLine="708"/>
        <w:jc w:val="both"/>
        <w:rPr>
          <w:sz w:val="28"/>
          <w:szCs w:val="28"/>
        </w:rPr>
      </w:pPr>
      <w:r w:rsidRPr="00553029">
        <w:rPr>
          <w:sz w:val="28"/>
          <w:szCs w:val="28"/>
        </w:rPr>
        <w:t xml:space="preserve">Осуществление лицензионного </w:t>
      </w:r>
      <w:proofErr w:type="gramStart"/>
      <w:r w:rsidRPr="00553029">
        <w:rPr>
          <w:sz w:val="28"/>
          <w:szCs w:val="28"/>
        </w:rPr>
        <w:t>контроля за</w:t>
      </w:r>
      <w:proofErr w:type="gramEnd"/>
      <w:r w:rsidRPr="00553029"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</w:t>
      </w:r>
      <w:r>
        <w:rPr>
          <w:sz w:val="28"/>
          <w:szCs w:val="28"/>
        </w:rPr>
        <w:br/>
      </w:r>
      <w:r w:rsidRPr="00553029">
        <w:rPr>
          <w:sz w:val="28"/>
          <w:szCs w:val="28"/>
        </w:rPr>
        <w:t xml:space="preserve">при оказании услуг общественного питания в рамках предоставления государственной услуги «Выдача лицензии на розничную продажу алкогольной продукции». </w:t>
      </w:r>
    </w:p>
    <w:p w:rsidR="004C554A" w:rsidRPr="00553029" w:rsidRDefault="004C554A" w:rsidP="004C554A">
      <w:pPr>
        <w:ind w:firstLine="720"/>
        <w:jc w:val="both"/>
        <w:rPr>
          <w:sz w:val="28"/>
          <w:szCs w:val="28"/>
        </w:rPr>
      </w:pPr>
    </w:p>
    <w:p w:rsidR="0058570A" w:rsidRPr="00C56CBF" w:rsidRDefault="0058570A" w:rsidP="0058570A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Информация о работе </w:t>
      </w:r>
      <w:r w:rsidRPr="00C56CBF">
        <w:rPr>
          <w:b/>
          <w:sz w:val="28"/>
          <w:szCs w:val="28"/>
        </w:rPr>
        <w:br/>
        <w:t xml:space="preserve">отдела регулирования цен на потребительские товары и услуги Региональной службы по тарифам и ценообразованию </w:t>
      </w:r>
      <w:r w:rsidRPr="00C56CBF">
        <w:rPr>
          <w:b/>
          <w:sz w:val="28"/>
          <w:szCs w:val="28"/>
        </w:rPr>
        <w:br/>
        <w:t xml:space="preserve">Забайкальского края за </w:t>
      </w:r>
      <w:r>
        <w:rPr>
          <w:b/>
          <w:sz w:val="28"/>
          <w:szCs w:val="28"/>
        </w:rPr>
        <w:t>январь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58570A" w:rsidRPr="00C56CBF" w:rsidRDefault="0058570A" w:rsidP="0058570A">
      <w:pPr>
        <w:jc w:val="center"/>
        <w:rPr>
          <w:b/>
          <w:sz w:val="28"/>
          <w:szCs w:val="28"/>
        </w:rPr>
      </w:pPr>
    </w:p>
    <w:p w:rsidR="0058570A" w:rsidRPr="00C56CBF" w:rsidRDefault="0058570A" w:rsidP="0058570A">
      <w:pPr>
        <w:ind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За период с 1 по 25 </w:t>
      </w:r>
      <w:r>
        <w:rPr>
          <w:sz w:val="28"/>
          <w:szCs w:val="28"/>
        </w:rPr>
        <w:t>января 2022</w:t>
      </w:r>
      <w:r w:rsidRPr="00C56CBF">
        <w:rPr>
          <w:sz w:val="28"/>
          <w:szCs w:val="28"/>
        </w:rPr>
        <w:t xml:space="preserve"> года специалистами отдела проведена следующая работа.</w:t>
      </w:r>
    </w:p>
    <w:p w:rsidR="0058570A" w:rsidRPr="00C56CBF" w:rsidRDefault="0058570A" w:rsidP="0058570A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В области установления тарифов (цен) </w:t>
      </w:r>
      <w:r w:rsidRPr="00C56CBF">
        <w:rPr>
          <w:b/>
          <w:sz w:val="28"/>
          <w:szCs w:val="28"/>
        </w:rPr>
        <w:br/>
        <w:t>в регулируемых сферах экономической деятельности</w:t>
      </w:r>
    </w:p>
    <w:p w:rsidR="0058570A" w:rsidRPr="00C56CBF" w:rsidRDefault="0058570A" w:rsidP="0058570A">
      <w:pPr>
        <w:pStyle w:val="a3"/>
        <w:ind w:left="0" w:firstLine="708"/>
        <w:jc w:val="both"/>
        <w:rPr>
          <w:sz w:val="28"/>
          <w:szCs w:val="28"/>
        </w:rPr>
      </w:pPr>
    </w:p>
    <w:p w:rsidR="0058570A" w:rsidRPr="007E11B4" w:rsidRDefault="0058570A" w:rsidP="0058570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11B4">
        <w:rPr>
          <w:sz w:val="28"/>
          <w:szCs w:val="28"/>
        </w:rPr>
        <w:t xml:space="preserve">В сфере перевозок пассажиров железнодорожным транспортом общего пользования в пригородном сообщении: </w:t>
      </w:r>
    </w:p>
    <w:p w:rsidR="0058570A" w:rsidRPr="007E11B4" w:rsidRDefault="0058570A" w:rsidP="0058570A">
      <w:pPr>
        <w:tabs>
          <w:tab w:val="left" w:pos="709"/>
        </w:tabs>
        <w:jc w:val="both"/>
        <w:rPr>
          <w:sz w:val="28"/>
          <w:szCs w:val="28"/>
        </w:rPr>
      </w:pPr>
      <w:r w:rsidRPr="007E11B4">
        <w:rPr>
          <w:sz w:val="28"/>
          <w:szCs w:val="28"/>
        </w:rPr>
        <w:tab/>
        <w:t xml:space="preserve">Закончена работа по подготовке заключения. </w:t>
      </w:r>
    </w:p>
    <w:p w:rsidR="0058570A" w:rsidRPr="00103B1D" w:rsidRDefault="0058570A" w:rsidP="0058570A">
      <w:pPr>
        <w:pStyle w:val="a3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03B1D">
        <w:rPr>
          <w:sz w:val="28"/>
          <w:szCs w:val="28"/>
        </w:rPr>
        <w:t xml:space="preserve">По установлению цен (тарифов) на топливо печное бытовое (уголь),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жилье: </w:t>
      </w:r>
    </w:p>
    <w:p w:rsidR="0058570A" w:rsidRPr="005F4BA6" w:rsidRDefault="0058570A" w:rsidP="0058570A">
      <w:pPr>
        <w:ind w:firstLine="709"/>
        <w:jc w:val="both"/>
        <w:rPr>
          <w:sz w:val="28"/>
          <w:szCs w:val="28"/>
          <w:lang w:eastAsia="ar-SA"/>
        </w:rPr>
      </w:pPr>
      <w:r w:rsidRPr="007E11B4">
        <w:rPr>
          <w:sz w:val="28"/>
          <w:szCs w:val="28"/>
          <w:lang w:eastAsia="ar-SA"/>
        </w:rPr>
        <w:t xml:space="preserve">Проводится работа по поручению Губернатора Забайкальского края </w:t>
      </w:r>
      <w:r w:rsidRPr="007E11B4">
        <w:rPr>
          <w:sz w:val="28"/>
          <w:szCs w:val="28"/>
          <w:lang w:eastAsia="ar-SA"/>
        </w:rPr>
        <w:br/>
        <w:t xml:space="preserve">А.М. Осипова по установлению причин высокой стоимости угля в </w:t>
      </w:r>
      <w:proofErr w:type="spellStart"/>
      <w:r w:rsidRPr="007E11B4">
        <w:rPr>
          <w:sz w:val="28"/>
          <w:szCs w:val="28"/>
          <w:lang w:eastAsia="ar-SA"/>
        </w:rPr>
        <w:t>Улетовском</w:t>
      </w:r>
      <w:proofErr w:type="spellEnd"/>
      <w:r w:rsidRPr="007E11B4">
        <w:rPr>
          <w:sz w:val="28"/>
          <w:szCs w:val="28"/>
          <w:lang w:eastAsia="ar-SA"/>
        </w:rPr>
        <w:t xml:space="preserve"> районе. По оперативной информации реализацией угля в данном районе занимается АО «Разрез </w:t>
      </w:r>
      <w:proofErr w:type="spellStart"/>
      <w:r w:rsidRPr="007E11B4">
        <w:rPr>
          <w:sz w:val="28"/>
          <w:szCs w:val="28"/>
          <w:lang w:eastAsia="ar-SA"/>
        </w:rPr>
        <w:t>Харанорский</w:t>
      </w:r>
      <w:proofErr w:type="spellEnd"/>
      <w:r w:rsidRPr="007E11B4">
        <w:rPr>
          <w:sz w:val="28"/>
          <w:szCs w:val="28"/>
          <w:lang w:eastAsia="ar-SA"/>
        </w:rPr>
        <w:t>» (далее – Разрез) в размере 1 45</w:t>
      </w:r>
      <w:r>
        <w:rPr>
          <w:sz w:val="28"/>
          <w:szCs w:val="28"/>
          <w:lang w:eastAsia="ar-SA"/>
        </w:rPr>
        <w:t>6</w:t>
      </w:r>
      <w:r w:rsidRPr="007E11B4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80</w:t>
      </w:r>
      <w:r w:rsidRPr="007E11B4">
        <w:rPr>
          <w:sz w:val="28"/>
          <w:szCs w:val="28"/>
          <w:lang w:eastAsia="ar-SA"/>
        </w:rPr>
        <w:t xml:space="preserve"> руб. за тонну. В связи с этим проведены переговоры с руководством Разреза и Администрацией муниципального района «</w:t>
      </w:r>
      <w:proofErr w:type="spellStart"/>
      <w:r w:rsidRPr="007E11B4">
        <w:rPr>
          <w:sz w:val="28"/>
          <w:szCs w:val="28"/>
          <w:lang w:eastAsia="ar-SA"/>
        </w:rPr>
        <w:t>Улетовский</w:t>
      </w:r>
      <w:proofErr w:type="spellEnd"/>
      <w:r w:rsidRPr="007E11B4">
        <w:rPr>
          <w:sz w:val="28"/>
          <w:szCs w:val="28"/>
          <w:lang w:eastAsia="ar-SA"/>
        </w:rPr>
        <w:t xml:space="preserve"> район» по вопросу перерасчета цен на топливо твердое (уголь) в </w:t>
      </w:r>
      <w:proofErr w:type="spellStart"/>
      <w:r w:rsidRPr="007E11B4">
        <w:rPr>
          <w:sz w:val="28"/>
          <w:szCs w:val="28"/>
          <w:lang w:eastAsia="ar-SA"/>
        </w:rPr>
        <w:t>Улетовском</w:t>
      </w:r>
      <w:proofErr w:type="spellEnd"/>
      <w:r w:rsidRPr="007E11B4">
        <w:rPr>
          <w:sz w:val="28"/>
          <w:szCs w:val="28"/>
          <w:lang w:eastAsia="ar-SA"/>
        </w:rPr>
        <w:t xml:space="preserve"> районе, которые были установлены в 2014 году. В настоящий момент проводится сбор документов от Разреза для установления цен (тарифов) на топливо печное (уголь).</w:t>
      </w:r>
    </w:p>
    <w:p w:rsidR="0058570A" w:rsidRPr="00CA3936" w:rsidRDefault="0058570A" w:rsidP="0058570A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3936">
        <w:rPr>
          <w:sz w:val="28"/>
          <w:szCs w:val="28"/>
        </w:rPr>
        <w:t>По установлению регулируемых тарифов на перевозки по муниципальным и межмуниципальным маршрутам регулярных перевозок пассажиров и багажа автомобильным транспортом:</w:t>
      </w:r>
    </w:p>
    <w:p w:rsidR="0058570A" w:rsidRDefault="0058570A" w:rsidP="0058570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A3936">
        <w:rPr>
          <w:sz w:val="28"/>
          <w:szCs w:val="28"/>
        </w:rPr>
        <w:t>Проводится работа по рассмотрению заявления МУП «</w:t>
      </w:r>
      <w:proofErr w:type="spellStart"/>
      <w:r w:rsidRPr="00CA3936">
        <w:rPr>
          <w:sz w:val="28"/>
          <w:szCs w:val="28"/>
        </w:rPr>
        <w:t>Чарское</w:t>
      </w:r>
      <w:proofErr w:type="spellEnd"/>
      <w:r w:rsidRPr="00CA3936">
        <w:rPr>
          <w:sz w:val="28"/>
          <w:szCs w:val="28"/>
        </w:rPr>
        <w:t xml:space="preserve"> ЖКХ» по установлению тарифа на перевозки пассажиров и багажа автомобильным транспортом по маршруту № 3 (с. Чара – с. </w:t>
      </w:r>
      <w:proofErr w:type="spellStart"/>
      <w:r w:rsidRPr="00CA3936">
        <w:rPr>
          <w:sz w:val="28"/>
          <w:szCs w:val="28"/>
        </w:rPr>
        <w:t>Кюсть-Кемда</w:t>
      </w:r>
      <w:proofErr w:type="spellEnd"/>
      <w:r w:rsidRPr="00CA3936">
        <w:rPr>
          <w:sz w:val="28"/>
          <w:szCs w:val="28"/>
        </w:rPr>
        <w:t xml:space="preserve"> – с. Чара) на территории </w:t>
      </w:r>
      <w:proofErr w:type="spellStart"/>
      <w:r w:rsidRPr="00CA3936">
        <w:rPr>
          <w:sz w:val="28"/>
          <w:szCs w:val="28"/>
        </w:rPr>
        <w:t>Каларского</w:t>
      </w:r>
      <w:proofErr w:type="spellEnd"/>
      <w:r w:rsidRPr="00CA3936">
        <w:rPr>
          <w:sz w:val="28"/>
          <w:szCs w:val="28"/>
        </w:rPr>
        <w:t xml:space="preserve"> района, были запрошены дополнительные материалы по рассмотрению тарифа, дополнительные материалы организацией предоставлены, 20 января 2022 года открыто </w:t>
      </w:r>
      <w:r>
        <w:rPr>
          <w:sz w:val="28"/>
          <w:szCs w:val="28"/>
        </w:rPr>
        <w:t xml:space="preserve">тарифное </w:t>
      </w:r>
      <w:r w:rsidRPr="00CA3936">
        <w:rPr>
          <w:sz w:val="28"/>
          <w:szCs w:val="28"/>
        </w:rPr>
        <w:t>дело об установлении предельных максимальных уровней тарифов на ус</w:t>
      </w:r>
      <w:r w:rsidRPr="00C71182">
        <w:rPr>
          <w:sz w:val="28"/>
          <w:szCs w:val="28"/>
        </w:rPr>
        <w:t>луги по перевозке пассажиров</w:t>
      </w:r>
      <w:proofErr w:type="gramEnd"/>
      <w:r w:rsidRPr="00C71182">
        <w:rPr>
          <w:sz w:val="28"/>
          <w:szCs w:val="28"/>
        </w:rPr>
        <w:t xml:space="preserve"> и багажа автомобильным транспортом по муниципальному маршруту № 3 «Чара – </w:t>
      </w:r>
      <w:proofErr w:type="spellStart"/>
      <w:r w:rsidRPr="00C71182">
        <w:rPr>
          <w:sz w:val="28"/>
          <w:szCs w:val="28"/>
        </w:rPr>
        <w:t>Кюсть-Кемда</w:t>
      </w:r>
      <w:proofErr w:type="spellEnd"/>
      <w:r w:rsidRPr="00C71182">
        <w:rPr>
          <w:sz w:val="28"/>
          <w:szCs w:val="28"/>
        </w:rPr>
        <w:t xml:space="preserve">» на территории муниципального </w:t>
      </w:r>
      <w:proofErr w:type="spellStart"/>
      <w:r w:rsidRPr="00C71182">
        <w:rPr>
          <w:sz w:val="28"/>
          <w:szCs w:val="28"/>
        </w:rPr>
        <w:t>Каларского</w:t>
      </w:r>
      <w:proofErr w:type="spellEnd"/>
      <w:r w:rsidRPr="00C71182">
        <w:rPr>
          <w:sz w:val="28"/>
          <w:szCs w:val="28"/>
        </w:rPr>
        <w:t xml:space="preserve"> округа Забайкальского края (посе</w:t>
      </w:r>
      <w:r>
        <w:rPr>
          <w:sz w:val="28"/>
          <w:szCs w:val="28"/>
        </w:rPr>
        <w:t>лок городского типа Новая Чара).</w:t>
      </w:r>
    </w:p>
    <w:p w:rsidR="0058570A" w:rsidRDefault="0058570A" w:rsidP="0058570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составлению сводной таблицы «Реестр муниципальных маршрутов регулярных перевозок автомобильным транспортом по регулируемым и нерегулируемым тарифам».</w:t>
      </w:r>
    </w:p>
    <w:p w:rsidR="0058570A" w:rsidRDefault="0058570A" w:rsidP="0058570A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B43A03">
        <w:rPr>
          <w:sz w:val="28"/>
          <w:szCs w:val="28"/>
        </w:rPr>
        <w:t>Об установлении тарифов (надбавок) на перевозки пассажиров и багажа на местных авиалиниях и речным транспортом в местном сообщении и на переправах</w:t>
      </w:r>
      <w:r>
        <w:rPr>
          <w:sz w:val="28"/>
          <w:szCs w:val="28"/>
        </w:rPr>
        <w:t>:</w:t>
      </w:r>
    </w:p>
    <w:p w:rsidR="0058570A" w:rsidRDefault="0058570A" w:rsidP="0058570A">
      <w:pPr>
        <w:keepNext/>
        <w:tabs>
          <w:tab w:val="left" w:pos="709"/>
        </w:tabs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Проводится работа по составлению заключения по результатам расчета по установлению </w:t>
      </w:r>
      <w:r w:rsidRPr="00052DE6">
        <w:rPr>
          <w:sz w:val="28"/>
          <w:szCs w:val="28"/>
        </w:rPr>
        <w:t>тарифов на перевозки пассажиров и багажа на местных авиалиниях, осуществляемые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Аэросервис</w:t>
      </w:r>
      <w:proofErr w:type="spellEnd"/>
      <w:r>
        <w:rPr>
          <w:sz w:val="28"/>
          <w:szCs w:val="28"/>
        </w:rPr>
        <w:t xml:space="preserve">», на 2022 год. </w:t>
      </w:r>
    </w:p>
    <w:p w:rsidR="0058570A" w:rsidRPr="0042444B" w:rsidRDefault="0058570A" w:rsidP="0058570A">
      <w:pPr>
        <w:pStyle w:val="a3"/>
        <w:keepNext/>
        <w:numPr>
          <w:ilvl w:val="0"/>
          <w:numId w:val="36"/>
        </w:numPr>
        <w:tabs>
          <w:tab w:val="left" w:pos="709"/>
        </w:tabs>
        <w:ind w:left="0"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141">
        <w:rPr>
          <w:sz w:val="28"/>
          <w:szCs w:val="28"/>
        </w:rPr>
        <w:t xml:space="preserve">     </w:t>
      </w:r>
      <w:r w:rsidRPr="0042444B">
        <w:rPr>
          <w:sz w:val="28"/>
          <w:szCs w:val="28"/>
        </w:rPr>
        <w:t xml:space="preserve">По утверждению тарифов на социальные услуги, предоставляемые гражданам государственными организациями социального обслуживания, на основании </w:t>
      </w:r>
      <w:proofErr w:type="spellStart"/>
      <w:r w:rsidRPr="0042444B">
        <w:rPr>
          <w:sz w:val="28"/>
          <w:szCs w:val="28"/>
        </w:rPr>
        <w:t>подушевых</w:t>
      </w:r>
      <w:proofErr w:type="spellEnd"/>
      <w:r w:rsidRPr="0042444B">
        <w:rPr>
          <w:sz w:val="28"/>
          <w:szCs w:val="28"/>
        </w:rPr>
        <w:t xml:space="preserve"> нормативов финансирования социальных услуг:</w:t>
      </w:r>
    </w:p>
    <w:p w:rsidR="0058570A" w:rsidRDefault="0058570A" w:rsidP="00585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составлению заключения по результатам расчета</w:t>
      </w:r>
      <w:r w:rsidRPr="00640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40AD6">
        <w:rPr>
          <w:sz w:val="28"/>
          <w:szCs w:val="28"/>
        </w:rPr>
        <w:t xml:space="preserve">утверждению тарифов на социальные услуги, предоставляемые гражданам государственными организациями социального обслуживания, на основании </w:t>
      </w:r>
      <w:proofErr w:type="spellStart"/>
      <w:r w:rsidRPr="00640AD6">
        <w:rPr>
          <w:sz w:val="28"/>
          <w:szCs w:val="28"/>
        </w:rPr>
        <w:t>подушевых</w:t>
      </w:r>
      <w:proofErr w:type="spellEnd"/>
      <w:r w:rsidRPr="00640AD6">
        <w:rPr>
          <w:sz w:val="28"/>
          <w:szCs w:val="28"/>
        </w:rPr>
        <w:t xml:space="preserve"> нормативов финансирования социальных услуг</w:t>
      </w:r>
      <w:r>
        <w:rPr>
          <w:sz w:val="28"/>
          <w:szCs w:val="28"/>
        </w:rPr>
        <w:t>, на 2022 год.</w:t>
      </w:r>
    </w:p>
    <w:p w:rsidR="0058570A" w:rsidRPr="005A3602" w:rsidRDefault="0058570A" w:rsidP="0058570A">
      <w:pPr>
        <w:pStyle w:val="a3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141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proofErr w:type="gramStart"/>
      <w:r w:rsidRPr="005A3602">
        <w:rPr>
          <w:rFonts w:ascii="Times New Roman CYR" w:hAnsi="Times New Roman CYR" w:cs="Times New Roman CYR"/>
          <w:bCs/>
          <w:sz w:val="28"/>
          <w:szCs w:val="28"/>
        </w:rPr>
        <w:t>Проводится работа по внесению изменений в Положения № 491 от 13 декабря 2021 года «О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</w:r>
      <w:r w:rsidRPr="005A3602">
        <w:rPr>
          <w:sz w:val="28"/>
          <w:szCs w:val="28"/>
        </w:rPr>
        <w:t xml:space="preserve">» 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>и № 492 от 13 декабря 2021 года «О региональном государственном контроле (надзоре) за соблюдением установленных предельного размера платы за проведение технического осмотра транспортных</w:t>
      </w:r>
      <w:proofErr w:type="gramEnd"/>
      <w:r w:rsidRPr="005A3602">
        <w:rPr>
          <w:rFonts w:ascii="Times New Roman CYR" w:hAnsi="Times New Roman CYR" w:cs="Times New Roman CYR"/>
          <w:bCs/>
          <w:sz w:val="28"/>
          <w:szCs w:val="28"/>
        </w:rPr>
        <w:t xml:space="preserve"> средств и размеров платы за выдачу дубликата диагностической карты на бумажном носителе на территории Забайкальского края» о включении плановых контрольных (надзорных) мероприятий.</w:t>
      </w:r>
      <w:r w:rsidRPr="005A3602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58570A" w:rsidRPr="005A2118" w:rsidRDefault="0058570A" w:rsidP="0058570A">
      <w:pPr>
        <w:pStyle w:val="a3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3141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5A2118">
        <w:rPr>
          <w:rFonts w:ascii="Times New Roman CYR" w:hAnsi="Times New Roman CYR" w:cs="Times New Roman CYR"/>
          <w:bCs/>
          <w:sz w:val="28"/>
          <w:szCs w:val="28"/>
        </w:rPr>
        <w:t>Рассмотрение обращения Министерства здравоохранения Забайкальского края (далее – Министерство) о согласовании калькуляций на медицинские осмотры по 35 медицинским учреждениям, расположенным на территории Забайкальского края. Проведен анализ предоставленных смет и направлен ответ в Министерство.</w:t>
      </w:r>
    </w:p>
    <w:p w:rsidR="0058570A" w:rsidRPr="00C56CBF" w:rsidRDefault="0058570A" w:rsidP="0058570A">
      <w:pPr>
        <w:pStyle w:val="a6"/>
        <w:ind w:firstLine="0"/>
        <w:jc w:val="center"/>
        <w:rPr>
          <w:b/>
          <w:szCs w:val="28"/>
        </w:rPr>
      </w:pPr>
      <w:r w:rsidRPr="00C56CBF">
        <w:rPr>
          <w:b/>
          <w:szCs w:val="28"/>
        </w:rPr>
        <w:t>Иная деятельность</w:t>
      </w:r>
    </w:p>
    <w:p w:rsidR="0058570A" w:rsidRPr="00C56CBF" w:rsidRDefault="0058570A" w:rsidP="0058570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(в пределах полномочий Службы): </w:t>
      </w:r>
    </w:p>
    <w:p w:rsidR="0058570A" w:rsidRPr="00C56CBF" w:rsidRDefault="0058570A" w:rsidP="0058570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sz w:val="28"/>
          <w:szCs w:val="28"/>
          <w:lang w:eastAsia="ar-SA"/>
        </w:rPr>
        <w:t>14</w:t>
      </w:r>
      <w:r w:rsidRPr="00C56CBF">
        <w:rPr>
          <w:sz w:val="28"/>
          <w:szCs w:val="28"/>
          <w:lang w:eastAsia="ar-SA"/>
        </w:rPr>
        <w:t>;</w:t>
      </w:r>
    </w:p>
    <w:p w:rsidR="0058570A" w:rsidRPr="00C56CBF" w:rsidRDefault="0058570A" w:rsidP="0058570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4</w:t>
      </w:r>
      <w:r w:rsidRPr="00C56CBF">
        <w:rPr>
          <w:sz w:val="28"/>
          <w:szCs w:val="28"/>
          <w:lang w:eastAsia="ar-SA"/>
        </w:rPr>
        <w:t>;</w:t>
      </w:r>
    </w:p>
    <w:p w:rsidR="0058570A" w:rsidRPr="00C56CBF" w:rsidRDefault="0058570A" w:rsidP="0058570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УМВД по Забайкальскому краю – </w:t>
      </w:r>
      <w:r>
        <w:rPr>
          <w:sz w:val="28"/>
          <w:szCs w:val="28"/>
          <w:lang w:eastAsia="ar-SA"/>
        </w:rPr>
        <w:t>3</w:t>
      </w:r>
      <w:r w:rsidRPr="00C56CBF">
        <w:rPr>
          <w:sz w:val="28"/>
          <w:szCs w:val="28"/>
          <w:lang w:eastAsia="ar-SA"/>
        </w:rPr>
        <w:t>;</w:t>
      </w:r>
    </w:p>
    <w:p w:rsidR="0058570A" w:rsidRPr="00C56CBF" w:rsidRDefault="0058570A" w:rsidP="0058570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регулируемым организациям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58570A" w:rsidRPr="00C56CBF" w:rsidRDefault="0058570A" w:rsidP="0058570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главам муниципальных районов – </w:t>
      </w:r>
      <w:r>
        <w:rPr>
          <w:sz w:val="28"/>
          <w:szCs w:val="28"/>
          <w:lang w:eastAsia="ar-SA"/>
        </w:rPr>
        <w:t>1</w:t>
      </w:r>
      <w:r w:rsidRPr="00C56CBF">
        <w:rPr>
          <w:sz w:val="28"/>
          <w:szCs w:val="28"/>
          <w:lang w:eastAsia="ar-SA"/>
        </w:rPr>
        <w:t>;</w:t>
      </w:r>
    </w:p>
    <w:p w:rsidR="0058570A" w:rsidRPr="00C56CBF" w:rsidRDefault="0058570A" w:rsidP="0058570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.</w:t>
      </w:r>
    </w:p>
    <w:p w:rsidR="0058570A" w:rsidRPr="00C56CBF" w:rsidRDefault="0058570A" w:rsidP="0058570A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 xml:space="preserve">Проводится еженедельный мониторинг уровня цен на фиксированный набор продовольственных товаров на территории Забайкальского края. В мониторинге принимают участие все муниципальные районы, городские округа и муниципальные округа, осуществляется наблюдение за 40 группами продовольственных товаров. </w:t>
      </w:r>
      <w:r w:rsidRPr="00C56CBF">
        <w:rPr>
          <w:sz w:val="28"/>
          <w:szCs w:val="28"/>
        </w:rPr>
        <w:t>Данные мониторинга направляются в ИОГВ (</w:t>
      </w:r>
      <w:r>
        <w:rPr>
          <w:sz w:val="28"/>
          <w:szCs w:val="28"/>
        </w:rPr>
        <w:t xml:space="preserve">Министерство сельского хозяйства Забайкальского края, </w:t>
      </w:r>
      <w:r w:rsidRPr="00C56CBF">
        <w:rPr>
          <w:sz w:val="28"/>
          <w:szCs w:val="28"/>
        </w:rPr>
        <w:t xml:space="preserve">УМВД России по Забайкальскому краю, Прокуратура Забайкальского края, Министерство экономического развития Забайкальского края, УФАС по Забайкальскому </w:t>
      </w:r>
      <w:r w:rsidRPr="00C56CBF">
        <w:rPr>
          <w:sz w:val="28"/>
          <w:szCs w:val="28"/>
        </w:rPr>
        <w:lastRenderedPageBreak/>
        <w:t>краю, и.о. заместителя председателя Правительства Забайкальского края Щегловой И.С.).</w:t>
      </w:r>
    </w:p>
    <w:p w:rsidR="0058570A" w:rsidRPr="00C56CBF" w:rsidRDefault="0058570A" w:rsidP="0058570A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</w:t>
      </w:r>
      <w:r>
        <w:rPr>
          <w:sz w:val="28"/>
          <w:szCs w:val="28"/>
          <w:lang w:eastAsia="ar-SA"/>
        </w:rPr>
        <w:t>месячный</w:t>
      </w:r>
      <w:r w:rsidRPr="00C56CBF">
        <w:rPr>
          <w:sz w:val="28"/>
          <w:szCs w:val="28"/>
          <w:lang w:eastAsia="ar-SA"/>
        </w:rPr>
        <w:t xml:space="preserve"> оперативный мониторинг цен на противовирусные жизненно необходимые и важнейшие лекарственные препараты. </w:t>
      </w:r>
      <w:r w:rsidRPr="00C56CBF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58570A" w:rsidRPr="00C56CBF" w:rsidRDefault="0058570A" w:rsidP="00CA369C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C56CBF">
        <w:rPr>
          <w:b/>
          <w:sz w:val="28"/>
          <w:szCs w:val="28"/>
          <w:lang w:eastAsia="ar-SA"/>
        </w:rPr>
        <w:t>Нормотворческая деятельность</w:t>
      </w:r>
    </w:p>
    <w:p w:rsidR="0058570A" w:rsidRDefault="0058570A" w:rsidP="005857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58570A" w:rsidRPr="00C341C1" w:rsidRDefault="0058570A" w:rsidP="005857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</w:t>
      </w:r>
      <w:r w:rsidRPr="001C5D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C5D9C">
        <w:rPr>
          <w:sz w:val="28"/>
          <w:szCs w:val="28"/>
        </w:rPr>
        <w:t xml:space="preserve">орядка государственного регулирования тарифов на перевозки пассажиров и багажа автомобильным 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>транспортом</w:t>
      </w:r>
      <w:r w:rsidRPr="001C5D9C">
        <w:rPr>
          <w:sz w:val="28"/>
          <w:szCs w:val="28"/>
        </w:rPr>
        <w:t xml:space="preserve"> и городским электрическим наземным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 xml:space="preserve"> транспортом </w:t>
      </w:r>
      <w:r w:rsidRPr="001C5D9C">
        <w:rPr>
          <w:sz w:val="28"/>
          <w:szCs w:val="28"/>
        </w:rPr>
        <w:t>на территории Забайкальского края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58570A" w:rsidRPr="00C56CBF" w:rsidRDefault="0058570A" w:rsidP="00CA369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февраль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58570A" w:rsidRPr="00E4551D" w:rsidRDefault="0058570A" w:rsidP="0058570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4551D">
        <w:rPr>
          <w:rFonts w:ascii="Times New Roman CYR" w:hAnsi="Times New Roman CYR" w:cs="Times New Roman CYR"/>
          <w:bCs/>
          <w:sz w:val="28"/>
          <w:szCs w:val="28"/>
        </w:rPr>
        <w:t>Разработ</w:t>
      </w:r>
      <w:r>
        <w:rPr>
          <w:rFonts w:ascii="Times New Roman CYR" w:hAnsi="Times New Roman CYR" w:cs="Times New Roman CYR"/>
          <w:bCs/>
          <w:sz w:val="28"/>
          <w:szCs w:val="28"/>
        </w:rPr>
        <w:t>ать проект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58570A" w:rsidRDefault="0058570A" w:rsidP="0058570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Разработать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58570A" w:rsidRDefault="0058570A" w:rsidP="0058570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Установить </w:t>
      </w:r>
      <w:r w:rsidRPr="00CA3936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CA3936">
        <w:rPr>
          <w:sz w:val="28"/>
          <w:szCs w:val="28"/>
        </w:rPr>
        <w:t xml:space="preserve"> на перевозки пассажиров и багажа автомобильным транспортом по маршруту № 3 (с. Чара – с. </w:t>
      </w:r>
      <w:proofErr w:type="spellStart"/>
      <w:r w:rsidRPr="00CA3936">
        <w:rPr>
          <w:sz w:val="28"/>
          <w:szCs w:val="28"/>
        </w:rPr>
        <w:t>Кюсть-Кемда</w:t>
      </w:r>
      <w:proofErr w:type="spellEnd"/>
      <w:r w:rsidRPr="00CA3936">
        <w:rPr>
          <w:sz w:val="28"/>
          <w:szCs w:val="28"/>
        </w:rPr>
        <w:t xml:space="preserve"> – с. Чара) на территории </w:t>
      </w:r>
      <w:proofErr w:type="spellStart"/>
      <w:r w:rsidRPr="00CA3936">
        <w:rPr>
          <w:sz w:val="28"/>
          <w:szCs w:val="28"/>
        </w:rPr>
        <w:t>Каларского</w:t>
      </w:r>
      <w:proofErr w:type="spellEnd"/>
      <w:r w:rsidRPr="00CA393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proofErr w:type="gramEnd"/>
    </w:p>
    <w:p w:rsidR="0058570A" w:rsidRDefault="0058570A" w:rsidP="0058570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Установить тариф </w:t>
      </w:r>
      <w:r w:rsidRPr="007E11B4">
        <w:rPr>
          <w:sz w:val="28"/>
          <w:szCs w:val="28"/>
          <w:lang w:eastAsia="ar-SA"/>
        </w:rPr>
        <w:t xml:space="preserve">на топливо твердое (уголь) в </w:t>
      </w:r>
      <w:proofErr w:type="spellStart"/>
      <w:r w:rsidRPr="007E11B4">
        <w:rPr>
          <w:sz w:val="28"/>
          <w:szCs w:val="28"/>
          <w:lang w:eastAsia="ar-SA"/>
        </w:rPr>
        <w:t>Улетовском</w:t>
      </w:r>
      <w:proofErr w:type="spellEnd"/>
      <w:r w:rsidRPr="007E11B4">
        <w:rPr>
          <w:sz w:val="28"/>
          <w:szCs w:val="28"/>
          <w:lang w:eastAsia="ar-SA"/>
        </w:rPr>
        <w:t xml:space="preserve"> районе </w:t>
      </w:r>
      <w:r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  <w:lang w:eastAsia="ar-SA"/>
        </w:rPr>
        <w:br/>
      </w:r>
      <w:r w:rsidRPr="007E11B4">
        <w:rPr>
          <w:sz w:val="28"/>
          <w:szCs w:val="28"/>
          <w:lang w:eastAsia="ar-SA"/>
        </w:rPr>
        <w:t xml:space="preserve">АО «Разрез </w:t>
      </w:r>
      <w:proofErr w:type="spellStart"/>
      <w:r w:rsidRPr="007E11B4">
        <w:rPr>
          <w:sz w:val="28"/>
          <w:szCs w:val="28"/>
          <w:lang w:eastAsia="ar-SA"/>
        </w:rPr>
        <w:t>Харанорский</w:t>
      </w:r>
      <w:proofErr w:type="spellEnd"/>
      <w:r w:rsidRPr="007E11B4">
        <w:rPr>
          <w:sz w:val="28"/>
          <w:szCs w:val="28"/>
          <w:lang w:eastAsia="ar-SA"/>
        </w:rPr>
        <w:t>».</w:t>
      </w:r>
    </w:p>
    <w:p w:rsidR="0058570A" w:rsidRPr="00C56CBF" w:rsidRDefault="0058570A" w:rsidP="0058570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C56CBF">
        <w:rPr>
          <w:sz w:val="28"/>
          <w:szCs w:val="28"/>
        </w:rPr>
        <w:t>Продолжить работу по осуществлению оперативного мониторинга у</w:t>
      </w:r>
      <w:r w:rsidRPr="00C56CBF">
        <w:rPr>
          <w:sz w:val="28"/>
          <w:szCs w:val="28"/>
          <w:lang w:eastAsia="ar-SA"/>
        </w:rPr>
        <w:t>ровня цен на фиксированный набор продовольственных товаров на территории Забайкальского края</w:t>
      </w:r>
      <w:r w:rsidRPr="00C56CBF">
        <w:rPr>
          <w:sz w:val="28"/>
          <w:szCs w:val="28"/>
        </w:rPr>
        <w:t xml:space="preserve">. </w:t>
      </w:r>
    </w:p>
    <w:p w:rsidR="0058570A" w:rsidRPr="00C56CBF" w:rsidRDefault="0058570A" w:rsidP="0058570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</w:rPr>
        <w:t xml:space="preserve">Продолжить работу по осуществлению </w:t>
      </w:r>
      <w:r w:rsidRPr="00C56CBF">
        <w:rPr>
          <w:sz w:val="28"/>
          <w:szCs w:val="28"/>
          <w:lang w:eastAsia="ar-SA"/>
        </w:rPr>
        <w:t>еже</w:t>
      </w:r>
      <w:r>
        <w:rPr>
          <w:sz w:val="28"/>
          <w:szCs w:val="28"/>
          <w:lang w:eastAsia="ar-SA"/>
        </w:rPr>
        <w:t>месячного</w:t>
      </w:r>
      <w:r w:rsidRPr="00C56CBF">
        <w:rPr>
          <w:sz w:val="28"/>
          <w:szCs w:val="28"/>
          <w:lang w:eastAsia="ar-SA"/>
        </w:rPr>
        <w:t xml:space="preserve"> оперативного мониторинга цен на противовирусные жизненно необходимые и важнейшие лекарственные препараты.</w:t>
      </w:r>
    </w:p>
    <w:p w:rsidR="0058570A" w:rsidRPr="00C56CBF" w:rsidRDefault="0058570A" w:rsidP="0058570A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p w:rsidR="00B04FEF" w:rsidRPr="00654501" w:rsidRDefault="00B04FEF" w:rsidP="0058570A">
      <w:pPr>
        <w:jc w:val="center"/>
        <w:rPr>
          <w:b/>
          <w:i/>
          <w:sz w:val="26"/>
          <w:szCs w:val="26"/>
          <w:highlight w:val="yellow"/>
        </w:rPr>
      </w:pPr>
    </w:p>
    <w:sectPr w:rsidR="00B04FEF" w:rsidRPr="00654501" w:rsidSect="000949B8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DF" w:rsidRDefault="002902DF" w:rsidP="00D4308C">
      <w:r>
        <w:separator/>
      </w:r>
    </w:p>
  </w:endnote>
  <w:endnote w:type="continuationSeparator" w:id="0">
    <w:p w:rsidR="002902DF" w:rsidRDefault="002902DF" w:rsidP="00D4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DF" w:rsidRDefault="002902DF" w:rsidP="00D4308C">
      <w:r>
        <w:separator/>
      </w:r>
    </w:p>
  </w:footnote>
  <w:footnote w:type="continuationSeparator" w:id="0">
    <w:p w:rsidR="002902DF" w:rsidRDefault="002902DF" w:rsidP="00D4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7401"/>
      <w:docPartObj>
        <w:docPartGallery w:val="Page Numbers (Top of Page)"/>
        <w:docPartUnique/>
      </w:docPartObj>
    </w:sdtPr>
    <w:sdtContent>
      <w:p w:rsidR="002902DF" w:rsidRDefault="002902DF">
        <w:pPr>
          <w:pStyle w:val="a8"/>
          <w:jc w:val="center"/>
        </w:pPr>
        <w:fldSimple w:instr="PAGE   \* MERGEFORMAT">
          <w:r w:rsidR="001E10CD">
            <w:rPr>
              <w:noProof/>
            </w:rPr>
            <w:t>6</w:t>
          </w:r>
        </w:fldSimple>
      </w:p>
    </w:sdtContent>
  </w:sdt>
  <w:p w:rsidR="002902DF" w:rsidRDefault="002902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75"/>
    <w:multiLevelType w:val="hybridMultilevel"/>
    <w:tmpl w:val="883CE886"/>
    <w:lvl w:ilvl="0" w:tplc="153E34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BA9"/>
    <w:multiLevelType w:val="hybridMultilevel"/>
    <w:tmpl w:val="184CA01E"/>
    <w:lvl w:ilvl="0" w:tplc="A190B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90688"/>
    <w:multiLevelType w:val="hybridMultilevel"/>
    <w:tmpl w:val="581A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5A29"/>
    <w:multiLevelType w:val="hybridMultilevel"/>
    <w:tmpl w:val="D018C80A"/>
    <w:lvl w:ilvl="0" w:tplc="663C9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A5D70"/>
    <w:multiLevelType w:val="hybridMultilevel"/>
    <w:tmpl w:val="0AF0FEF6"/>
    <w:lvl w:ilvl="0" w:tplc="A394D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05C87"/>
    <w:multiLevelType w:val="hybridMultilevel"/>
    <w:tmpl w:val="7D28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9C659C"/>
    <w:multiLevelType w:val="hybridMultilevel"/>
    <w:tmpl w:val="E3A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27156"/>
    <w:multiLevelType w:val="hybridMultilevel"/>
    <w:tmpl w:val="18CA5380"/>
    <w:lvl w:ilvl="0" w:tplc="A3267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564E59"/>
    <w:multiLevelType w:val="hybridMultilevel"/>
    <w:tmpl w:val="F4004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4D1509"/>
    <w:multiLevelType w:val="hybridMultilevel"/>
    <w:tmpl w:val="840E90A4"/>
    <w:lvl w:ilvl="0" w:tplc="95F0B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8189B"/>
    <w:multiLevelType w:val="hybridMultilevel"/>
    <w:tmpl w:val="AA0AB100"/>
    <w:lvl w:ilvl="0" w:tplc="D7A6ACA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2A3477"/>
    <w:multiLevelType w:val="hybridMultilevel"/>
    <w:tmpl w:val="0EC62F58"/>
    <w:lvl w:ilvl="0" w:tplc="6922D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016CF7"/>
    <w:multiLevelType w:val="hybridMultilevel"/>
    <w:tmpl w:val="3B92A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227CE4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0846ECA"/>
    <w:multiLevelType w:val="hybridMultilevel"/>
    <w:tmpl w:val="B816B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A542B"/>
    <w:multiLevelType w:val="hybridMultilevel"/>
    <w:tmpl w:val="DACAFE80"/>
    <w:lvl w:ilvl="0" w:tplc="4372EB3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53CAA"/>
    <w:multiLevelType w:val="hybridMultilevel"/>
    <w:tmpl w:val="46A8F672"/>
    <w:lvl w:ilvl="0" w:tplc="4A007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D87853"/>
    <w:multiLevelType w:val="hybridMultilevel"/>
    <w:tmpl w:val="94027CE2"/>
    <w:lvl w:ilvl="0" w:tplc="9EF46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4A10D9"/>
    <w:multiLevelType w:val="hybridMultilevel"/>
    <w:tmpl w:val="E7A65C18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8B4484"/>
    <w:multiLevelType w:val="hybridMultilevel"/>
    <w:tmpl w:val="28629FAE"/>
    <w:lvl w:ilvl="0" w:tplc="76CCFC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00657E"/>
    <w:multiLevelType w:val="hybridMultilevel"/>
    <w:tmpl w:val="5C2A454A"/>
    <w:lvl w:ilvl="0" w:tplc="C8866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1C7091"/>
    <w:multiLevelType w:val="hybridMultilevel"/>
    <w:tmpl w:val="40DA3F36"/>
    <w:lvl w:ilvl="0" w:tplc="C46C0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E80911"/>
    <w:multiLevelType w:val="hybridMultilevel"/>
    <w:tmpl w:val="24566A06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C16B8"/>
    <w:multiLevelType w:val="hybridMultilevel"/>
    <w:tmpl w:val="7D28CE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D0210"/>
    <w:multiLevelType w:val="hybridMultilevel"/>
    <w:tmpl w:val="71DC98B2"/>
    <w:lvl w:ilvl="0" w:tplc="0BC6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9C31FB"/>
    <w:multiLevelType w:val="hybridMultilevel"/>
    <w:tmpl w:val="5D724D8A"/>
    <w:lvl w:ilvl="0" w:tplc="9EF46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04578B"/>
    <w:multiLevelType w:val="hybridMultilevel"/>
    <w:tmpl w:val="E82EDCC2"/>
    <w:lvl w:ilvl="0" w:tplc="177093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BA4A87"/>
    <w:multiLevelType w:val="hybridMultilevel"/>
    <w:tmpl w:val="840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37590"/>
    <w:multiLevelType w:val="hybridMultilevel"/>
    <w:tmpl w:val="D86662EA"/>
    <w:lvl w:ilvl="0" w:tplc="9EF46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B3FBD"/>
    <w:multiLevelType w:val="hybridMultilevel"/>
    <w:tmpl w:val="2B4C8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6D0B5C"/>
    <w:multiLevelType w:val="hybridMultilevel"/>
    <w:tmpl w:val="6A4AEF26"/>
    <w:lvl w:ilvl="0" w:tplc="306032F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9D5913"/>
    <w:multiLevelType w:val="hybridMultilevel"/>
    <w:tmpl w:val="90A8FA78"/>
    <w:lvl w:ilvl="0" w:tplc="2F9E2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7151F7"/>
    <w:multiLevelType w:val="hybridMultilevel"/>
    <w:tmpl w:val="CF28D596"/>
    <w:lvl w:ilvl="0" w:tplc="CD9A37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0253E"/>
    <w:multiLevelType w:val="hybridMultilevel"/>
    <w:tmpl w:val="3D369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9"/>
  </w:num>
  <w:num w:numId="4">
    <w:abstractNumId w:val="0"/>
  </w:num>
  <w:num w:numId="5">
    <w:abstractNumId w:val="29"/>
  </w:num>
  <w:num w:numId="6">
    <w:abstractNumId w:val="15"/>
  </w:num>
  <w:num w:numId="7">
    <w:abstractNumId w:val="6"/>
  </w:num>
  <w:num w:numId="8">
    <w:abstractNumId w:val="13"/>
  </w:num>
  <w:num w:numId="9">
    <w:abstractNumId w:val="31"/>
  </w:num>
  <w:num w:numId="10">
    <w:abstractNumId w:val="14"/>
  </w:num>
  <w:num w:numId="11">
    <w:abstractNumId w:val="30"/>
  </w:num>
  <w:num w:numId="12">
    <w:abstractNumId w:val="24"/>
  </w:num>
  <w:num w:numId="13">
    <w:abstractNumId w:val="2"/>
  </w:num>
  <w:num w:numId="14">
    <w:abstractNumId w:val="17"/>
  </w:num>
  <w:num w:numId="15">
    <w:abstractNumId w:val="1"/>
  </w:num>
  <w:num w:numId="16">
    <w:abstractNumId w:val="3"/>
  </w:num>
  <w:num w:numId="17">
    <w:abstractNumId w:val="8"/>
  </w:num>
  <w:num w:numId="18">
    <w:abstractNumId w:val="25"/>
  </w:num>
  <w:num w:numId="19">
    <w:abstractNumId w:val="35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5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20"/>
  </w:num>
  <w:num w:numId="35">
    <w:abstractNumId w:val="10"/>
  </w:num>
  <w:num w:numId="36">
    <w:abstractNumId w:val="15"/>
    <w:lvlOverride w:ilvl="0">
      <w:lvl w:ilvl="0" w:tplc="0419000F">
        <w:start w:val="1"/>
        <w:numFmt w:val="decimal"/>
        <w:suff w:val="nothing"/>
        <w:lvlText w:val="%1."/>
        <w:lvlJc w:val="left"/>
        <w:pPr>
          <w:ind w:left="14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1"/>
  </w:num>
  <w:num w:numId="38">
    <w:abstractNumId w:val="16"/>
  </w:num>
  <w:num w:numId="39">
    <w:abstractNumId w:val="9"/>
  </w:num>
  <w:num w:numId="40">
    <w:abstractNumId w:val="21"/>
  </w:num>
  <w:num w:numId="41">
    <w:abstractNumId w:val="18"/>
  </w:num>
  <w:num w:numId="42">
    <w:abstractNumId w:val="26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C3"/>
    <w:rsid w:val="00004220"/>
    <w:rsid w:val="000154E6"/>
    <w:rsid w:val="00015E8D"/>
    <w:rsid w:val="000311D0"/>
    <w:rsid w:val="00036D56"/>
    <w:rsid w:val="00036E37"/>
    <w:rsid w:val="0004222B"/>
    <w:rsid w:val="000441E4"/>
    <w:rsid w:val="00044CC9"/>
    <w:rsid w:val="000470DD"/>
    <w:rsid w:val="00050723"/>
    <w:rsid w:val="00051591"/>
    <w:rsid w:val="000562BB"/>
    <w:rsid w:val="00056F4D"/>
    <w:rsid w:val="00061AED"/>
    <w:rsid w:val="00065CFB"/>
    <w:rsid w:val="00070DAA"/>
    <w:rsid w:val="00074D4B"/>
    <w:rsid w:val="00075A16"/>
    <w:rsid w:val="000923FC"/>
    <w:rsid w:val="000932AB"/>
    <w:rsid w:val="000949B8"/>
    <w:rsid w:val="000970F6"/>
    <w:rsid w:val="000A0B6D"/>
    <w:rsid w:val="000A4EAB"/>
    <w:rsid w:val="000A6232"/>
    <w:rsid w:val="000A677B"/>
    <w:rsid w:val="000A79EF"/>
    <w:rsid w:val="000B333E"/>
    <w:rsid w:val="000C0BB3"/>
    <w:rsid w:val="000C1443"/>
    <w:rsid w:val="000C2D07"/>
    <w:rsid w:val="000C2F9F"/>
    <w:rsid w:val="000D1BDB"/>
    <w:rsid w:val="000E262A"/>
    <w:rsid w:val="000E3377"/>
    <w:rsid w:val="000E39CA"/>
    <w:rsid w:val="000F225D"/>
    <w:rsid w:val="00107831"/>
    <w:rsid w:val="001206C7"/>
    <w:rsid w:val="001226B5"/>
    <w:rsid w:val="00123327"/>
    <w:rsid w:val="001247BC"/>
    <w:rsid w:val="00131B0F"/>
    <w:rsid w:val="00131E30"/>
    <w:rsid w:val="001332A1"/>
    <w:rsid w:val="00136454"/>
    <w:rsid w:val="00146483"/>
    <w:rsid w:val="00147434"/>
    <w:rsid w:val="001523E5"/>
    <w:rsid w:val="00152440"/>
    <w:rsid w:val="0015391F"/>
    <w:rsid w:val="00153D57"/>
    <w:rsid w:val="001542D5"/>
    <w:rsid w:val="00154EFD"/>
    <w:rsid w:val="001569B1"/>
    <w:rsid w:val="0016236E"/>
    <w:rsid w:val="00162B52"/>
    <w:rsid w:val="00182FCE"/>
    <w:rsid w:val="0019435A"/>
    <w:rsid w:val="00195479"/>
    <w:rsid w:val="001965D5"/>
    <w:rsid w:val="001A024F"/>
    <w:rsid w:val="001A3BA4"/>
    <w:rsid w:val="001A5239"/>
    <w:rsid w:val="001A5EE7"/>
    <w:rsid w:val="001A6D69"/>
    <w:rsid w:val="001A720D"/>
    <w:rsid w:val="001B1539"/>
    <w:rsid w:val="001B345B"/>
    <w:rsid w:val="001B4A20"/>
    <w:rsid w:val="001B5352"/>
    <w:rsid w:val="001B69C6"/>
    <w:rsid w:val="001C0D98"/>
    <w:rsid w:val="001C3788"/>
    <w:rsid w:val="001C4AF2"/>
    <w:rsid w:val="001C52B0"/>
    <w:rsid w:val="001C6D82"/>
    <w:rsid w:val="001C7970"/>
    <w:rsid w:val="001D537D"/>
    <w:rsid w:val="001E10CD"/>
    <w:rsid w:val="001E17ED"/>
    <w:rsid w:val="001E55DA"/>
    <w:rsid w:val="001F1937"/>
    <w:rsid w:val="001F62F5"/>
    <w:rsid w:val="0020034D"/>
    <w:rsid w:val="00201CD1"/>
    <w:rsid w:val="002072F9"/>
    <w:rsid w:val="002107E7"/>
    <w:rsid w:val="00223A06"/>
    <w:rsid w:val="002313AA"/>
    <w:rsid w:val="0023662D"/>
    <w:rsid w:val="002379AF"/>
    <w:rsid w:val="002410EE"/>
    <w:rsid w:val="00242A2C"/>
    <w:rsid w:val="0024395C"/>
    <w:rsid w:val="0024589F"/>
    <w:rsid w:val="00252049"/>
    <w:rsid w:val="002531E2"/>
    <w:rsid w:val="00256A20"/>
    <w:rsid w:val="00260BC7"/>
    <w:rsid w:val="002636FA"/>
    <w:rsid w:val="00263D44"/>
    <w:rsid w:val="00264EA2"/>
    <w:rsid w:val="00267937"/>
    <w:rsid w:val="00271E96"/>
    <w:rsid w:val="00273BCE"/>
    <w:rsid w:val="002746A7"/>
    <w:rsid w:val="0027491E"/>
    <w:rsid w:val="002779CD"/>
    <w:rsid w:val="00277B97"/>
    <w:rsid w:val="00281EB3"/>
    <w:rsid w:val="00283DDD"/>
    <w:rsid w:val="00286BA5"/>
    <w:rsid w:val="002902DF"/>
    <w:rsid w:val="002919B2"/>
    <w:rsid w:val="002964A5"/>
    <w:rsid w:val="002A3DB1"/>
    <w:rsid w:val="002A414B"/>
    <w:rsid w:val="002A4746"/>
    <w:rsid w:val="002B1BC5"/>
    <w:rsid w:val="002C3C30"/>
    <w:rsid w:val="002C5908"/>
    <w:rsid w:val="002D3AE7"/>
    <w:rsid w:val="002E2F6F"/>
    <w:rsid w:val="002E37EE"/>
    <w:rsid w:val="002E6462"/>
    <w:rsid w:val="002F11E5"/>
    <w:rsid w:val="002F232E"/>
    <w:rsid w:val="002F5A1C"/>
    <w:rsid w:val="002F5D58"/>
    <w:rsid w:val="002F67FA"/>
    <w:rsid w:val="00301800"/>
    <w:rsid w:val="003030F8"/>
    <w:rsid w:val="00305054"/>
    <w:rsid w:val="00306225"/>
    <w:rsid w:val="00307126"/>
    <w:rsid w:val="003101FE"/>
    <w:rsid w:val="0031048F"/>
    <w:rsid w:val="00311453"/>
    <w:rsid w:val="00322D82"/>
    <w:rsid w:val="00323BA5"/>
    <w:rsid w:val="00326728"/>
    <w:rsid w:val="00327982"/>
    <w:rsid w:val="003352A2"/>
    <w:rsid w:val="00335548"/>
    <w:rsid w:val="00337578"/>
    <w:rsid w:val="003412CE"/>
    <w:rsid w:val="003414DB"/>
    <w:rsid w:val="003425ED"/>
    <w:rsid w:val="0034559B"/>
    <w:rsid w:val="00345CA5"/>
    <w:rsid w:val="00352576"/>
    <w:rsid w:val="00352E8A"/>
    <w:rsid w:val="00355A6A"/>
    <w:rsid w:val="003652DA"/>
    <w:rsid w:val="0037066B"/>
    <w:rsid w:val="003723AE"/>
    <w:rsid w:val="0037597F"/>
    <w:rsid w:val="00377104"/>
    <w:rsid w:val="003858BA"/>
    <w:rsid w:val="00392BFC"/>
    <w:rsid w:val="00392D6B"/>
    <w:rsid w:val="003967C0"/>
    <w:rsid w:val="003A0B66"/>
    <w:rsid w:val="003A4DA1"/>
    <w:rsid w:val="003A60A7"/>
    <w:rsid w:val="003A6FDF"/>
    <w:rsid w:val="003B1BAE"/>
    <w:rsid w:val="003B322F"/>
    <w:rsid w:val="003B5342"/>
    <w:rsid w:val="003B5A79"/>
    <w:rsid w:val="003B73EF"/>
    <w:rsid w:val="003C04BD"/>
    <w:rsid w:val="003C260B"/>
    <w:rsid w:val="003C3470"/>
    <w:rsid w:val="003C71A6"/>
    <w:rsid w:val="003D5BCA"/>
    <w:rsid w:val="003D7069"/>
    <w:rsid w:val="003E3243"/>
    <w:rsid w:val="003E4CB7"/>
    <w:rsid w:val="003F0B20"/>
    <w:rsid w:val="003F62F9"/>
    <w:rsid w:val="003F69DF"/>
    <w:rsid w:val="004015FD"/>
    <w:rsid w:val="00405D11"/>
    <w:rsid w:val="00417A41"/>
    <w:rsid w:val="0042046E"/>
    <w:rsid w:val="004317A4"/>
    <w:rsid w:val="00432914"/>
    <w:rsid w:val="00433457"/>
    <w:rsid w:val="004347DB"/>
    <w:rsid w:val="00435B07"/>
    <w:rsid w:val="00440FD7"/>
    <w:rsid w:val="004454B4"/>
    <w:rsid w:val="004473F1"/>
    <w:rsid w:val="00447C9C"/>
    <w:rsid w:val="00451C01"/>
    <w:rsid w:val="00457155"/>
    <w:rsid w:val="00457D35"/>
    <w:rsid w:val="0046085E"/>
    <w:rsid w:val="00460E69"/>
    <w:rsid w:val="004614FE"/>
    <w:rsid w:val="00465EAD"/>
    <w:rsid w:val="0046756A"/>
    <w:rsid w:val="00467FB6"/>
    <w:rsid w:val="004707E9"/>
    <w:rsid w:val="00470D15"/>
    <w:rsid w:val="004736F8"/>
    <w:rsid w:val="00474774"/>
    <w:rsid w:val="004831F8"/>
    <w:rsid w:val="00483AFD"/>
    <w:rsid w:val="0048518A"/>
    <w:rsid w:val="004938C2"/>
    <w:rsid w:val="00495449"/>
    <w:rsid w:val="004A1CF2"/>
    <w:rsid w:val="004A339E"/>
    <w:rsid w:val="004B65E8"/>
    <w:rsid w:val="004C2AFC"/>
    <w:rsid w:val="004C554A"/>
    <w:rsid w:val="004D0D65"/>
    <w:rsid w:val="004D2F8C"/>
    <w:rsid w:val="004D35C3"/>
    <w:rsid w:val="004D388B"/>
    <w:rsid w:val="004D457B"/>
    <w:rsid w:val="004D6DA1"/>
    <w:rsid w:val="004D7713"/>
    <w:rsid w:val="004D7FC3"/>
    <w:rsid w:val="004E0DE1"/>
    <w:rsid w:val="004E100C"/>
    <w:rsid w:val="004E1544"/>
    <w:rsid w:val="004E397F"/>
    <w:rsid w:val="004E68DA"/>
    <w:rsid w:val="004F31FF"/>
    <w:rsid w:val="004F38EF"/>
    <w:rsid w:val="004F51CC"/>
    <w:rsid w:val="004F7A6A"/>
    <w:rsid w:val="005047CC"/>
    <w:rsid w:val="005076BB"/>
    <w:rsid w:val="00511084"/>
    <w:rsid w:val="00512714"/>
    <w:rsid w:val="00512ABB"/>
    <w:rsid w:val="00514361"/>
    <w:rsid w:val="00521BF8"/>
    <w:rsid w:val="00523963"/>
    <w:rsid w:val="00531A35"/>
    <w:rsid w:val="00533E5C"/>
    <w:rsid w:val="00535E18"/>
    <w:rsid w:val="00542115"/>
    <w:rsid w:val="005500CA"/>
    <w:rsid w:val="00550983"/>
    <w:rsid w:val="00550D09"/>
    <w:rsid w:val="00552AF4"/>
    <w:rsid w:val="00553F15"/>
    <w:rsid w:val="00555893"/>
    <w:rsid w:val="00556A00"/>
    <w:rsid w:val="005577E4"/>
    <w:rsid w:val="00560A29"/>
    <w:rsid w:val="005649A8"/>
    <w:rsid w:val="00564E64"/>
    <w:rsid w:val="00564EC5"/>
    <w:rsid w:val="00574E97"/>
    <w:rsid w:val="0057571D"/>
    <w:rsid w:val="0057596F"/>
    <w:rsid w:val="0057655D"/>
    <w:rsid w:val="00583214"/>
    <w:rsid w:val="00583DD2"/>
    <w:rsid w:val="0058570A"/>
    <w:rsid w:val="005915D2"/>
    <w:rsid w:val="00592B00"/>
    <w:rsid w:val="00594FE7"/>
    <w:rsid w:val="00596B01"/>
    <w:rsid w:val="00596D61"/>
    <w:rsid w:val="00597518"/>
    <w:rsid w:val="00597E48"/>
    <w:rsid w:val="005A13B8"/>
    <w:rsid w:val="005A40EA"/>
    <w:rsid w:val="005A5A91"/>
    <w:rsid w:val="005A5E0D"/>
    <w:rsid w:val="005A6898"/>
    <w:rsid w:val="005B07A7"/>
    <w:rsid w:val="005B797F"/>
    <w:rsid w:val="005C26E2"/>
    <w:rsid w:val="005C3562"/>
    <w:rsid w:val="005D1637"/>
    <w:rsid w:val="005D2E3B"/>
    <w:rsid w:val="005D4B28"/>
    <w:rsid w:val="005D4B3D"/>
    <w:rsid w:val="005E4C5E"/>
    <w:rsid w:val="005F5124"/>
    <w:rsid w:val="00602B69"/>
    <w:rsid w:val="00605766"/>
    <w:rsid w:val="0060759A"/>
    <w:rsid w:val="00611C22"/>
    <w:rsid w:val="00613BEF"/>
    <w:rsid w:val="00614F35"/>
    <w:rsid w:val="00615E3B"/>
    <w:rsid w:val="00624DBB"/>
    <w:rsid w:val="00625866"/>
    <w:rsid w:val="00625AD5"/>
    <w:rsid w:val="00627E1D"/>
    <w:rsid w:val="0063260E"/>
    <w:rsid w:val="006340E6"/>
    <w:rsid w:val="00636068"/>
    <w:rsid w:val="006438F6"/>
    <w:rsid w:val="00645DE9"/>
    <w:rsid w:val="00651FA8"/>
    <w:rsid w:val="00652FE5"/>
    <w:rsid w:val="00654501"/>
    <w:rsid w:val="00655849"/>
    <w:rsid w:val="0066708E"/>
    <w:rsid w:val="00670B33"/>
    <w:rsid w:val="00670BBC"/>
    <w:rsid w:val="00671350"/>
    <w:rsid w:val="00671D3A"/>
    <w:rsid w:val="00673195"/>
    <w:rsid w:val="00676AF8"/>
    <w:rsid w:val="0068163F"/>
    <w:rsid w:val="0068486B"/>
    <w:rsid w:val="00684EB3"/>
    <w:rsid w:val="0068617A"/>
    <w:rsid w:val="0069127A"/>
    <w:rsid w:val="00692657"/>
    <w:rsid w:val="0069647B"/>
    <w:rsid w:val="006979B8"/>
    <w:rsid w:val="006A0F40"/>
    <w:rsid w:val="006A1C4C"/>
    <w:rsid w:val="006B050C"/>
    <w:rsid w:val="006B38CF"/>
    <w:rsid w:val="006B67D5"/>
    <w:rsid w:val="006D13D8"/>
    <w:rsid w:val="006D1B74"/>
    <w:rsid w:val="006D2813"/>
    <w:rsid w:val="006E1CD9"/>
    <w:rsid w:val="006E2052"/>
    <w:rsid w:val="006E3093"/>
    <w:rsid w:val="006E777A"/>
    <w:rsid w:val="006F7AF9"/>
    <w:rsid w:val="00700B6B"/>
    <w:rsid w:val="00703722"/>
    <w:rsid w:val="00712B61"/>
    <w:rsid w:val="00714B0E"/>
    <w:rsid w:val="007202AB"/>
    <w:rsid w:val="00730EC4"/>
    <w:rsid w:val="00732EDA"/>
    <w:rsid w:val="00745FB6"/>
    <w:rsid w:val="00750D3E"/>
    <w:rsid w:val="00754B2F"/>
    <w:rsid w:val="00754EFC"/>
    <w:rsid w:val="00763072"/>
    <w:rsid w:val="0076741D"/>
    <w:rsid w:val="0077207C"/>
    <w:rsid w:val="007722D0"/>
    <w:rsid w:val="00784DC8"/>
    <w:rsid w:val="00790C19"/>
    <w:rsid w:val="00793BDF"/>
    <w:rsid w:val="00793DB5"/>
    <w:rsid w:val="0079515B"/>
    <w:rsid w:val="00796B69"/>
    <w:rsid w:val="007A2F7F"/>
    <w:rsid w:val="007A3CAD"/>
    <w:rsid w:val="007A67CC"/>
    <w:rsid w:val="007A6BD9"/>
    <w:rsid w:val="007A7998"/>
    <w:rsid w:val="007B071B"/>
    <w:rsid w:val="007B0732"/>
    <w:rsid w:val="007B36BE"/>
    <w:rsid w:val="007B36DA"/>
    <w:rsid w:val="007B5AE2"/>
    <w:rsid w:val="007B5BEE"/>
    <w:rsid w:val="007B68CD"/>
    <w:rsid w:val="007B6FC7"/>
    <w:rsid w:val="007D0A53"/>
    <w:rsid w:val="007D155A"/>
    <w:rsid w:val="007D34F3"/>
    <w:rsid w:val="007D4FD1"/>
    <w:rsid w:val="007D7C1F"/>
    <w:rsid w:val="007E1082"/>
    <w:rsid w:val="007E78AA"/>
    <w:rsid w:val="007F1DDD"/>
    <w:rsid w:val="007F4360"/>
    <w:rsid w:val="007F6429"/>
    <w:rsid w:val="008050B0"/>
    <w:rsid w:val="0080610D"/>
    <w:rsid w:val="00806474"/>
    <w:rsid w:val="00810652"/>
    <w:rsid w:val="00815104"/>
    <w:rsid w:val="00831CDB"/>
    <w:rsid w:val="00832326"/>
    <w:rsid w:val="008333EB"/>
    <w:rsid w:val="00833BC2"/>
    <w:rsid w:val="0084291B"/>
    <w:rsid w:val="00852850"/>
    <w:rsid w:val="00852B88"/>
    <w:rsid w:val="00854476"/>
    <w:rsid w:val="0085480E"/>
    <w:rsid w:val="00855729"/>
    <w:rsid w:val="00863B1F"/>
    <w:rsid w:val="00866265"/>
    <w:rsid w:val="00867B28"/>
    <w:rsid w:val="00882B10"/>
    <w:rsid w:val="00884C9F"/>
    <w:rsid w:val="008901D4"/>
    <w:rsid w:val="00891622"/>
    <w:rsid w:val="00894E34"/>
    <w:rsid w:val="00896450"/>
    <w:rsid w:val="008A0096"/>
    <w:rsid w:val="008A31FD"/>
    <w:rsid w:val="008A7C9C"/>
    <w:rsid w:val="008B3920"/>
    <w:rsid w:val="008B3939"/>
    <w:rsid w:val="008B62C3"/>
    <w:rsid w:val="008B6F7C"/>
    <w:rsid w:val="008C0464"/>
    <w:rsid w:val="008D2E32"/>
    <w:rsid w:val="008D35EE"/>
    <w:rsid w:val="008D6EF3"/>
    <w:rsid w:val="008E04FB"/>
    <w:rsid w:val="008E6000"/>
    <w:rsid w:val="008E63A2"/>
    <w:rsid w:val="008E7276"/>
    <w:rsid w:val="008F146C"/>
    <w:rsid w:val="008F294E"/>
    <w:rsid w:val="008F506F"/>
    <w:rsid w:val="008F7D49"/>
    <w:rsid w:val="009001B4"/>
    <w:rsid w:val="00902C55"/>
    <w:rsid w:val="009205D8"/>
    <w:rsid w:val="00922B94"/>
    <w:rsid w:val="00925CDF"/>
    <w:rsid w:val="009300D3"/>
    <w:rsid w:val="009307B1"/>
    <w:rsid w:val="00932EB1"/>
    <w:rsid w:val="00940A02"/>
    <w:rsid w:val="00941B28"/>
    <w:rsid w:val="00944B5A"/>
    <w:rsid w:val="00954E4F"/>
    <w:rsid w:val="0095505C"/>
    <w:rsid w:val="009553A5"/>
    <w:rsid w:val="0096465F"/>
    <w:rsid w:val="00970B98"/>
    <w:rsid w:val="00974521"/>
    <w:rsid w:val="00976080"/>
    <w:rsid w:val="0097744C"/>
    <w:rsid w:val="00977EDD"/>
    <w:rsid w:val="009809DB"/>
    <w:rsid w:val="00981E6E"/>
    <w:rsid w:val="009837B9"/>
    <w:rsid w:val="00984902"/>
    <w:rsid w:val="00987F95"/>
    <w:rsid w:val="00990B0C"/>
    <w:rsid w:val="009A0A54"/>
    <w:rsid w:val="009A489E"/>
    <w:rsid w:val="009B2DF7"/>
    <w:rsid w:val="009C4772"/>
    <w:rsid w:val="009C610A"/>
    <w:rsid w:val="009C7CA6"/>
    <w:rsid w:val="009D0D7B"/>
    <w:rsid w:val="009D659F"/>
    <w:rsid w:val="009E027A"/>
    <w:rsid w:val="009E072D"/>
    <w:rsid w:val="009E323C"/>
    <w:rsid w:val="009E7D68"/>
    <w:rsid w:val="00A0361E"/>
    <w:rsid w:val="00A043B7"/>
    <w:rsid w:val="00A12420"/>
    <w:rsid w:val="00A1709E"/>
    <w:rsid w:val="00A208C3"/>
    <w:rsid w:val="00A23086"/>
    <w:rsid w:val="00A2331C"/>
    <w:rsid w:val="00A248F2"/>
    <w:rsid w:val="00A2751C"/>
    <w:rsid w:val="00A320D7"/>
    <w:rsid w:val="00A329DE"/>
    <w:rsid w:val="00A37148"/>
    <w:rsid w:val="00A4566D"/>
    <w:rsid w:val="00A568B8"/>
    <w:rsid w:val="00A57CBC"/>
    <w:rsid w:val="00A60A67"/>
    <w:rsid w:val="00A71F7E"/>
    <w:rsid w:val="00A73C18"/>
    <w:rsid w:val="00A8321C"/>
    <w:rsid w:val="00A83C3A"/>
    <w:rsid w:val="00A84050"/>
    <w:rsid w:val="00A847AA"/>
    <w:rsid w:val="00A92D03"/>
    <w:rsid w:val="00A9326A"/>
    <w:rsid w:val="00AA03A3"/>
    <w:rsid w:val="00AA15EF"/>
    <w:rsid w:val="00AA1726"/>
    <w:rsid w:val="00AA22ED"/>
    <w:rsid w:val="00AB3327"/>
    <w:rsid w:val="00AB34E8"/>
    <w:rsid w:val="00AC1964"/>
    <w:rsid w:val="00AC3886"/>
    <w:rsid w:val="00AD307F"/>
    <w:rsid w:val="00AD3273"/>
    <w:rsid w:val="00AE0864"/>
    <w:rsid w:val="00AE3897"/>
    <w:rsid w:val="00AE3D54"/>
    <w:rsid w:val="00AF343C"/>
    <w:rsid w:val="00AF59EB"/>
    <w:rsid w:val="00AF7322"/>
    <w:rsid w:val="00AF75DE"/>
    <w:rsid w:val="00AF7EC3"/>
    <w:rsid w:val="00B041B0"/>
    <w:rsid w:val="00B04FEF"/>
    <w:rsid w:val="00B05C86"/>
    <w:rsid w:val="00B1047D"/>
    <w:rsid w:val="00B22FA0"/>
    <w:rsid w:val="00B31182"/>
    <w:rsid w:val="00B327F1"/>
    <w:rsid w:val="00B35A9A"/>
    <w:rsid w:val="00B37510"/>
    <w:rsid w:val="00B4540C"/>
    <w:rsid w:val="00B47546"/>
    <w:rsid w:val="00B6687A"/>
    <w:rsid w:val="00B66BE5"/>
    <w:rsid w:val="00B67E04"/>
    <w:rsid w:val="00B7345C"/>
    <w:rsid w:val="00B757BE"/>
    <w:rsid w:val="00B76ADB"/>
    <w:rsid w:val="00B80C5F"/>
    <w:rsid w:val="00B81C45"/>
    <w:rsid w:val="00B83CF8"/>
    <w:rsid w:val="00B91EB7"/>
    <w:rsid w:val="00B95A6B"/>
    <w:rsid w:val="00B96670"/>
    <w:rsid w:val="00B96F29"/>
    <w:rsid w:val="00B97893"/>
    <w:rsid w:val="00BA05BE"/>
    <w:rsid w:val="00BA46C2"/>
    <w:rsid w:val="00BA7792"/>
    <w:rsid w:val="00BC08DB"/>
    <w:rsid w:val="00BC3E92"/>
    <w:rsid w:val="00BC461D"/>
    <w:rsid w:val="00BD106B"/>
    <w:rsid w:val="00BD380C"/>
    <w:rsid w:val="00BD7758"/>
    <w:rsid w:val="00BE3FEB"/>
    <w:rsid w:val="00BE7E4B"/>
    <w:rsid w:val="00BF487B"/>
    <w:rsid w:val="00BF523E"/>
    <w:rsid w:val="00C013CC"/>
    <w:rsid w:val="00C031B1"/>
    <w:rsid w:val="00C07989"/>
    <w:rsid w:val="00C1363B"/>
    <w:rsid w:val="00C14DD0"/>
    <w:rsid w:val="00C16C5D"/>
    <w:rsid w:val="00C323AA"/>
    <w:rsid w:val="00C34F8F"/>
    <w:rsid w:val="00C430C6"/>
    <w:rsid w:val="00C43DFB"/>
    <w:rsid w:val="00C472A5"/>
    <w:rsid w:val="00C5254C"/>
    <w:rsid w:val="00C526CA"/>
    <w:rsid w:val="00C53078"/>
    <w:rsid w:val="00C557B4"/>
    <w:rsid w:val="00C55C16"/>
    <w:rsid w:val="00C57BCC"/>
    <w:rsid w:val="00C62032"/>
    <w:rsid w:val="00C620A8"/>
    <w:rsid w:val="00C635C2"/>
    <w:rsid w:val="00C6581C"/>
    <w:rsid w:val="00C843CB"/>
    <w:rsid w:val="00C92333"/>
    <w:rsid w:val="00C923DF"/>
    <w:rsid w:val="00C93538"/>
    <w:rsid w:val="00C96831"/>
    <w:rsid w:val="00CA068A"/>
    <w:rsid w:val="00CA2792"/>
    <w:rsid w:val="00CA369C"/>
    <w:rsid w:val="00CA73D2"/>
    <w:rsid w:val="00CB5ECA"/>
    <w:rsid w:val="00CC1E3F"/>
    <w:rsid w:val="00CC239F"/>
    <w:rsid w:val="00CC2C98"/>
    <w:rsid w:val="00CC728F"/>
    <w:rsid w:val="00CD0EA1"/>
    <w:rsid w:val="00CD17CF"/>
    <w:rsid w:val="00CD2BED"/>
    <w:rsid w:val="00CE1674"/>
    <w:rsid w:val="00CE1A8A"/>
    <w:rsid w:val="00CE359B"/>
    <w:rsid w:val="00CE6C98"/>
    <w:rsid w:val="00CE78E5"/>
    <w:rsid w:val="00CF0CCF"/>
    <w:rsid w:val="00CF7235"/>
    <w:rsid w:val="00D0184B"/>
    <w:rsid w:val="00D039A2"/>
    <w:rsid w:val="00D03A43"/>
    <w:rsid w:val="00D06E34"/>
    <w:rsid w:val="00D1156E"/>
    <w:rsid w:val="00D11BCD"/>
    <w:rsid w:val="00D12765"/>
    <w:rsid w:val="00D12EF2"/>
    <w:rsid w:val="00D14F48"/>
    <w:rsid w:val="00D151F7"/>
    <w:rsid w:val="00D21BC3"/>
    <w:rsid w:val="00D23533"/>
    <w:rsid w:val="00D23EB1"/>
    <w:rsid w:val="00D24807"/>
    <w:rsid w:val="00D263CF"/>
    <w:rsid w:val="00D265C1"/>
    <w:rsid w:val="00D307F0"/>
    <w:rsid w:val="00D320DC"/>
    <w:rsid w:val="00D32D22"/>
    <w:rsid w:val="00D36452"/>
    <w:rsid w:val="00D36E6F"/>
    <w:rsid w:val="00D4134E"/>
    <w:rsid w:val="00D4308C"/>
    <w:rsid w:val="00D44DA6"/>
    <w:rsid w:val="00D479CF"/>
    <w:rsid w:val="00D50B50"/>
    <w:rsid w:val="00D50E23"/>
    <w:rsid w:val="00D53141"/>
    <w:rsid w:val="00D55285"/>
    <w:rsid w:val="00D57FB3"/>
    <w:rsid w:val="00D615D3"/>
    <w:rsid w:val="00D74824"/>
    <w:rsid w:val="00D806FF"/>
    <w:rsid w:val="00D80936"/>
    <w:rsid w:val="00D81054"/>
    <w:rsid w:val="00D8598D"/>
    <w:rsid w:val="00D9641F"/>
    <w:rsid w:val="00DA3BDC"/>
    <w:rsid w:val="00DA47F7"/>
    <w:rsid w:val="00DB29FD"/>
    <w:rsid w:val="00DB5F60"/>
    <w:rsid w:val="00DC187C"/>
    <w:rsid w:val="00DD5C24"/>
    <w:rsid w:val="00DD5E51"/>
    <w:rsid w:val="00DD672A"/>
    <w:rsid w:val="00DE2318"/>
    <w:rsid w:val="00DE2411"/>
    <w:rsid w:val="00DE7F17"/>
    <w:rsid w:val="00DF1D9A"/>
    <w:rsid w:val="00DF27BA"/>
    <w:rsid w:val="00E00CA1"/>
    <w:rsid w:val="00E01B4B"/>
    <w:rsid w:val="00E04E6C"/>
    <w:rsid w:val="00E05C35"/>
    <w:rsid w:val="00E07A06"/>
    <w:rsid w:val="00E11284"/>
    <w:rsid w:val="00E17C78"/>
    <w:rsid w:val="00E21467"/>
    <w:rsid w:val="00E22576"/>
    <w:rsid w:val="00E26509"/>
    <w:rsid w:val="00E36DA3"/>
    <w:rsid w:val="00E403ED"/>
    <w:rsid w:val="00E47D1C"/>
    <w:rsid w:val="00E52739"/>
    <w:rsid w:val="00E531BA"/>
    <w:rsid w:val="00E550D4"/>
    <w:rsid w:val="00E5633D"/>
    <w:rsid w:val="00E568A3"/>
    <w:rsid w:val="00E6164E"/>
    <w:rsid w:val="00E63008"/>
    <w:rsid w:val="00E64306"/>
    <w:rsid w:val="00E70128"/>
    <w:rsid w:val="00E70182"/>
    <w:rsid w:val="00E715ED"/>
    <w:rsid w:val="00E716B8"/>
    <w:rsid w:val="00E74122"/>
    <w:rsid w:val="00E760E2"/>
    <w:rsid w:val="00E917E6"/>
    <w:rsid w:val="00E92931"/>
    <w:rsid w:val="00E96031"/>
    <w:rsid w:val="00E979CA"/>
    <w:rsid w:val="00EA0480"/>
    <w:rsid w:val="00EA4E6B"/>
    <w:rsid w:val="00EB3772"/>
    <w:rsid w:val="00EB3864"/>
    <w:rsid w:val="00EB5A5E"/>
    <w:rsid w:val="00EB7F4F"/>
    <w:rsid w:val="00EC087D"/>
    <w:rsid w:val="00EC26B0"/>
    <w:rsid w:val="00EC2E7D"/>
    <w:rsid w:val="00EC3906"/>
    <w:rsid w:val="00EC7763"/>
    <w:rsid w:val="00EC7964"/>
    <w:rsid w:val="00ED0203"/>
    <w:rsid w:val="00ED4E48"/>
    <w:rsid w:val="00EE3BFA"/>
    <w:rsid w:val="00EE4BA4"/>
    <w:rsid w:val="00EE53BB"/>
    <w:rsid w:val="00EE5A06"/>
    <w:rsid w:val="00EF16FA"/>
    <w:rsid w:val="00EF1BE1"/>
    <w:rsid w:val="00EF49C5"/>
    <w:rsid w:val="00EF50DB"/>
    <w:rsid w:val="00EF6545"/>
    <w:rsid w:val="00EF79E1"/>
    <w:rsid w:val="00F04E64"/>
    <w:rsid w:val="00F0567A"/>
    <w:rsid w:val="00F056F4"/>
    <w:rsid w:val="00F12541"/>
    <w:rsid w:val="00F12E0D"/>
    <w:rsid w:val="00F153C7"/>
    <w:rsid w:val="00F208ED"/>
    <w:rsid w:val="00F22712"/>
    <w:rsid w:val="00F24904"/>
    <w:rsid w:val="00F2547B"/>
    <w:rsid w:val="00F271E3"/>
    <w:rsid w:val="00F278EE"/>
    <w:rsid w:val="00F3003F"/>
    <w:rsid w:val="00F309F7"/>
    <w:rsid w:val="00F342FD"/>
    <w:rsid w:val="00F40BEB"/>
    <w:rsid w:val="00F4140E"/>
    <w:rsid w:val="00F45D7B"/>
    <w:rsid w:val="00F50784"/>
    <w:rsid w:val="00F53611"/>
    <w:rsid w:val="00F57DD4"/>
    <w:rsid w:val="00F57F0A"/>
    <w:rsid w:val="00F60918"/>
    <w:rsid w:val="00F62B2F"/>
    <w:rsid w:val="00F6480B"/>
    <w:rsid w:val="00F7277F"/>
    <w:rsid w:val="00F7712B"/>
    <w:rsid w:val="00F77E52"/>
    <w:rsid w:val="00F93AB8"/>
    <w:rsid w:val="00FA1309"/>
    <w:rsid w:val="00FA5B4E"/>
    <w:rsid w:val="00FA5B72"/>
    <w:rsid w:val="00FA777D"/>
    <w:rsid w:val="00FA7B34"/>
    <w:rsid w:val="00FB2E96"/>
    <w:rsid w:val="00FB439D"/>
    <w:rsid w:val="00FB4A3D"/>
    <w:rsid w:val="00FB5670"/>
    <w:rsid w:val="00FC4B71"/>
    <w:rsid w:val="00FC778B"/>
    <w:rsid w:val="00FD04E9"/>
    <w:rsid w:val="00FD512A"/>
    <w:rsid w:val="00FD642A"/>
    <w:rsid w:val="00FD6590"/>
    <w:rsid w:val="00FD7E57"/>
    <w:rsid w:val="00FE2B19"/>
    <w:rsid w:val="00FE5915"/>
    <w:rsid w:val="00FE663F"/>
    <w:rsid w:val="00FE7BCB"/>
    <w:rsid w:val="00FF21FA"/>
    <w:rsid w:val="00FF3569"/>
    <w:rsid w:val="00FF5507"/>
    <w:rsid w:val="00FF650D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D307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07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0114-8A2C-43B7-9016-5054700B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kostina</cp:lastModifiedBy>
  <cp:revision>3</cp:revision>
  <cp:lastPrinted>2022-01-25T08:17:00Z</cp:lastPrinted>
  <dcterms:created xsi:type="dcterms:W3CDTF">2022-01-25T07:56:00Z</dcterms:created>
  <dcterms:modified xsi:type="dcterms:W3CDTF">2022-01-25T08:21:00Z</dcterms:modified>
</cp:coreProperties>
</file>