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A" w:rsidRPr="00F6480B" w:rsidRDefault="00EE3BFA" w:rsidP="00EE3BFA">
      <w:pPr>
        <w:jc w:val="center"/>
        <w:rPr>
          <w:b/>
          <w:sz w:val="28"/>
          <w:szCs w:val="28"/>
        </w:rPr>
      </w:pPr>
      <w:r w:rsidRPr="003E7B0A">
        <w:rPr>
          <w:b/>
          <w:sz w:val="28"/>
          <w:szCs w:val="28"/>
        </w:rPr>
        <w:t>Информаци</w:t>
      </w:r>
      <w:r w:rsidRPr="00F6480B">
        <w:rPr>
          <w:b/>
          <w:sz w:val="28"/>
          <w:szCs w:val="28"/>
        </w:rPr>
        <w:t>я о проделанной работе</w:t>
      </w:r>
    </w:p>
    <w:p w:rsidR="00EE3BFA" w:rsidRPr="00F6480B" w:rsidRDefault="00EE3BFA" w:rsidP="00EE3BFA">
      <w:pPr>
        <w:jc w:val="center"/>
        <w:rPr>
          <w:b/>
          <w:sz w:val="28"/>
          <w:szCs w:val="28"/>
        </w:rPr>
      </w:pPr>
      <w:r w:rsidRPr="00F6480B">
        <w:rPr>
          <w:b/>
          <w:sz w:val="28"/>
          <w:szCs w:val="28"/>
        </w:rPr>
        <w:t>Региональной службы по тарифам и ценообразованию Забайкальского края (далее – РСТ Забайкальского края)</w:t>
      </w:r>
    </w:p>
    <w:p w:rsidR="00EE3BFA" w:rsidRDefault="00EE3BFA" w:rsidP="00EE3BFA">
      <w:pPr>
        <w:jc w:val="center"/>
        <w:rPr>
          <w:b/>
          <w:sz w:val="28"/>
          <w:szCs w:val="28"/>
        </w:rPr>
      </w:pPr>
      <w:r w:rsidRPr="00F6480B">
        <w:rPr>
          <w:b/>
          <w:sz w:val="28"/>
          <w:szCs w:val="28"/>
        </w:rPr>
        <w:t xml:space="preserve">за </w:t>
      </w:r>
      <w:r w:rsidR="00DA4030">
        <w:rPr>
          <w:b/>
          <w:sz w:val="28"/>
          <w:szCs w:val="28"/>
        </w:rPr>
        <w:t>май</w:t>
      </w:r>
      <w:r w:rsidR="00A83C3A">
        <w:rPr>
          <w:b/>
          <w:sz w:val="28"/>
          <w:szCs w:val="28"/>
        </w:rPr>
        <w:t xml:space="preserve"> 2022</w:t>
      </w:r>
      <w:r w:rsidRPr="00F6480B">
        <w:rPr>
          <w:b/>
          <w:sz w:val="28"/>
          <w:szCs w:val="28"/>
        </w:rPr>
        <w:t xml:space="preserve"> года</w:t>
      </w:r>
      <w:r w:rsidR="004938C2">
        <w:rPr>
          <w:b/>
          <w:sz w:val="28"/>
          <w:szCs w:val="28"/>
        </w:rPr>
        <w:t>.</w:t>
      </w:r>
    </w:p>
    <w:p w:rsidR="00783177" w:rsidRPr="00C01F26" w:rsidRDefault="00783177" w:rsidP="00783177">
      <w:pPr>
        <w:suppressAutoHyphens/>
        <w:ind w:firstLine="709"/>
        <w:jc w:val="center"/>
        <w:rPr>
          <w:sz w:val="28"/>
          <w:szCs w:val="28"/>
        </w:rPr>
      </w:pPr>
      <w:r w:rsidRPr="00C01F26">
        <w:rPr>
          <w:b/>
          <w:i/>
          <w:sz w:val="28"/>
          <w:szCs w:val="28"/>
          <w:u w:val="single"/>
        </w:rPr>
        <w:t>В сфере коммунального хозяйства:</w:t>
      </w:r>
    </w:p>
    <w:p w:rsidR="00783177" w:rsidRPr="00F74902" w:rsidRDefault="00783177" w:rsidP="00783177">
      <w:pPr>
        <w:ind w:firstLine="709"/>
        <w:contextualSpacing/>
        <w:jc w:val="both"/>
        <w:rPr>
          <w:b/>
          <w:noProof/>
          <w:sz w:val="28"/>
          <w:szCs w:val="28"/>
        </w:rPr>
      </w:pPr>
      <w:r>
        <w:rPr>
          <w:b/>
          <w:sz w:val="28"/>
          <w:szCs w:val="28"/>
        </w:rPr>
        <w:t>25.04.2022</w:t>
      </w:r>
      <w:r w:rsidRPr="0053730F">
        <w:rPr>
          <w:b/>
          <w:sz w:val="28"/>
          <w:szCs w:val="28"/>
        </w:rPr>
        <w:t xml:space="preserve"> – </w:t>
      </w:r>
      <w:r>
        <w:rPr>
          <w:b/>
          <w:sz w:val="28"/>
          <w:szCs w:val="28"/>
        </w:rPr>
        <w:t>29.04.2022</w:t>
      </w:r>
    </w:p>
    <w:p w:rsidR="00783177" w:rsidRDefault="00783177" w:rsidP="00783177">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32 письма </w:t>
      </w:r>
      <w:r w:rsidRPr="0053730F">
        <w:rPr>
          <w:sz w:val="28"/>
          <w:szCs w:val="28"/>
        </w:rPr>
        <w:t>на обращения</w:t>
      </w:r>
      <w:r>
        <w:rPr>
          <w:sz w:val="28"/>
          <w:szCs w:val="28"/>
        </w:rPr>
        <w:t xml:space="preserve"> организаций, в органы власти,</w:t>
      </w:r>
      <w:r w:rsidRPr="00481522">
        <w:rPr>
          <w:sz w:val="28"/>
          <w:szCs w:val="28"/>
        </w:rPr>
        <w:t xml:space="preserve"> </w:t>
      </w:r>
      <w:r w:rsidRPr="0053730F">
        <w:rPr>
          <w:sz w:val="28"/>
          <w:szCs w:val="28"/>
        </w:rPr>
        <w:t xml:space="preserve">в том числе </w:t>
      </w:r>
      <w:r>
        <w:rPr>
          <w:sz w:val="28"/>
          <w:szCs w:val="28"/>
        </w:rPr>
        <w:t>подготовлено 1 судебное пояснение, 2 запроса в пределах полномочий Службы.</w:t>
      </w:r>
    </w:p>
    <w:p w:rsidR="00783177" w:rsidRDefault="00783177" w:rsidP="00783177">
      <w:pPr>
        <w:ind w:firstLine="708"/>
        <w:contextualSpacing/>
        <w:jc w:val="both"/>
        <w:rPr>
          <w:sz w:val="28"/>
          <w:szCs w:val="28"/>
        </w:rPr>
      </w:pPr>
      <w:r>
        <w:rPr>
          <w:sz w:val="28"/>
          <w:szCs w:val="28"/>
        </w:rPr>
        <w:t>Совещания:</w:t>
      </w:r>
    </w:p>
    <w:p w:rsidR="00783177" w:rsidRPr="00BF075D" w:rsidRDefault="00783177" w:rsidP="00783177">
      <w:pPr>
        <w:ind w:firstLine="708"/>
        <w:contextualSpacing/>
        <w:jc w:val="both"/>
        <w:rPr>
          <w:sz w:val="28"/>
          <w:szCs w:val="28"/>
        </w:rPr>
      </w:pPr>
      <w:r>
        <w:rPr>
          <w:sz w:val="28"/>
          <w:szCs w:val="28"/>
        </w:rPr>
        <w:t xml:space="preserve">1) </w:t>
      </w:r>
      <w:r w:rsidRPr="00C70A24">
        <w:rPr>
          <w:sz w:val="28"/>
          <w:szCs w:val="28"/>
        </w:rPr>
        <w:t>под председательством Кефера</w:t>
      </w:r>
      <w:r>
        <w:rPr>
          <w:sz w:val="28"/>
          <w:szCs w:val="28"/>
        </w:rPr>
        <w:t xml:space="preserve"> А.И.</w:t>
      </w:r>
      <w:r w:rsidRPr="00C70A24">
        <w:rPr>
          <w:sz w:val="28"/>
          <w:szCs w:val="28"/>
        </w:rPr>
        <w:t xml:space="preserve"> по вопросу строительства Мусоросортировочного завода в г.</w:t>
      </w:r>
      <w:r>
        <w:rPr>
          <w:sz w:val="28"/>
          <w:szCs w:val="28"/>
        </w:rPr>
        <w:t xml:space="preserve"> </w:t>
      </w:r>
      <w:r w:rsidRPr="00C70A24">
        <w:rPr>
          <w:sz w:val="28"/>
          <w:szCs w:val="28"/>
        </w:rPr>
        <w:t>Краснокаменск</w:t>
      </w:r>
      <w:r w:rsidRPr="00BF075D">
        <w:rPr>
          <w:sz w:val="28"/>
          <w:szCs w:val="28"/>
        </w:rPr>
        <w:t>;</w:t>
      </w:r>
    </w:p>
    <w:p w:rsidR="00783177" w:rsidRDefault="00783177" w:rsidP="00783177">
      <w:pPr>
        <w:ind w:firstLine="708"/>
        <w:contextualSpacing/>
        <w:jc w:val="both"/>
        <w:rPr>
          <w:sz w:val="28"/>
          <w:szCs w:val="28"/>
        </w:rPr>
      </w:pPr>
      <w:r w:rsidRPr="00BF075D">
        <w:rPr>
          <w:sz w:val="28"/>
          <w:szCs w:val="28"/>
        </w:rPr>
        <w:t xml:space="preserve">2) </w:t>
      </w:r>
      <w:r>
        <w:rPr>
          <w:sz w:val="28"/>
          <w:szCs w:val="28"/>
        </w:rPr>
        <w:t>р</w:t>
      </w:r>
      <w:r w:rsidRPr="00C70A24">
        <w:rPr>
          <w:sz w:val="28"/>
          <w:szCs w:val="28"/>
        </w:rPr>
        <w:t xml:space="preserve">ассмотрение представления прокуратуры Забайкальского края по вопросам деятельности АО </w:t>
      </w:r>
      <w:r>
        <w:rPr>
          <w:sz w:val="28"/>
          <w:szCs w:val="28"/>
        </w:rPr>
        <w:t>«</w:t>
      </w:r>
      <w:r w:rsidRPr="00C70A24">
        <w:rPr>
          <w:sz w:val="28"/>
          <w:szCs w:val="28"/>
        </w:rPr>
        <w:t>ЗабТЭК</w:t>
      </w:r>
      <w:r>
        <w:rPr>
          <w:sz w:val="28"/>
          <w:szCs w:val="28"/>
        </w:rPr>
        <w:t>».</w:t>
      </w:r>
    </w:p>
    <w:p w:rsidR="00783177" w:rsidRPr="00C70A24" w:rsidRDefault="00783177" w:rsidP="00783177">
      <w:pPr>
        <w:ind w:firstLine="708"/>
        <w:contextualSpacing/>
        <w:jc w:val="both"/>
        <w:rPr>
          <w:sz w:val="28"/>
          <w:szCs w:val="28"/>
        </w:rPr>
      </w:pPr>
      <w:r>
        <w:rPr>
          <w:sz w:val="28"/>
          <w:szCs w:val="28"/>
        </w:rPr>
        <w:t>Заполнен шаблон ФАС (</w:t>
      </w:r>
      <w:r w:rsidRPr="00C70A24">
        <w:rPr>
          <w:sz w:val="28"/>
          <w:szCs w:val="28"/>
        </w:rPr>
        <w:t>WARM.TOPL.Q1.2022</w:t>
      </w:r>
      <w:r>
        <w:rPr>
          <w:sz w:val="28"/>
          <w:szCs w:val="28"/>
        </w:rPr>
        <w:t>).</w:t>
      </w:r>
    </w:p>
    <w:p w:rsidR="00783177" w:rsidRPr="00F74902" w:rsidRDefault="00783177" w:rsidP="00783177">
      <w:pPr>
        <w:ind w:firstLine="709"/>
        <w:contextualSpacing/>
        <w:jc w:val="both"/>
        <w:rPr>
          <w:b/>
          <w:noProof/>
          <w:sz w:val="28"/>
          <w:szCs w:val="28"/>
        </w:rPr>
      </w:pPr>
      <w:r>
        <w:rPr>
          <w:b/>
          <w:sz w:val="28"/>
          <w:szCs w:val="28"/>
        </w:rPr>
        <w:t>04.05.2022</w:t>
      </w:r>
      <w:r w:rsidRPr="0053730F">
        <w:rPr>
          <w:b/>
          <w:sz w:val="28"/>
          <w:szCs w:val="28"/>
        </w:rPr>
        <w:t xml:space="preserve"> – </w:t>
      </w:r>
      <w:r>
        <w:rPr>
          <w:b/>
          <w:sz w:val="28"/>
          <w:szCs w:val="28"/>
        </w:rPr>
        <w:t>06.05.2022</w:t>
      </w:r>
    </w:p>
    <w:p w:rsidR="00783177" w:rsidRDefault="00783177" w:rsidP="00783177">
      <w:pPr>
        <w:ind w:firstLine="709"/>
        <w:contextualSpacing/>
        <w:jc w:val="both"/>
        <w:rPr>
          <w:sz w:val="28"/>
          <w:szCs w:val="28"/>
        </w:rPr>
      </w:pPr>
      <w:r w:rsidRPr="0053730F">
        <w:rPr>
          <w:sz w:val="28"/>
          <w:szCs w:val="28"/>
        </w:rPr>
        <w:t xml:space="preserve">Подготовлено и направлено </w:t>
      </w:r>
      <w:r>
        <w:rPr>
          <w:sz w:val="28"/>
          <w:szCs w:val="28"/>
        </w:rPr>
        <w:t>23 письма</w:t>
      </w:r>
      <w:r w:rsidRPr="0053730F">
        <w:rPr>
          <w:sz w:val="28"/>
          <w:szCs w:val="28"/>
        </w:rPr>
        <w:t xml:space="preserve"> 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3 судебных пояснений, 1 ответ на запрос обращения граждан.</w:t>
      </w:r>
    </w:p>
    <w:p w:rsidR="00783177" w:rsidRDefault="00783177" w:rsidP="00783177">
      <w:pPr>
        <w:ind w:firstLine="709"/>
        <w:contextualSpacing/>
        <w:jc w:val="both"/>
        <w:rPr>
          <w:sz w:val="28"/>
          <w:szCs w:val="28"/>
        </w:rPr>
      </w:pPr>
      <w:r w:rsidRPr="00AA35DE">
        <w:rPr>
          <w:sz w:val="28"/>
          <w:szCs w:val="28"/>
        </w:rPr>
        <w:t>05.05.2022 года сотрудниками службы был совершен выезд в сельское поселение «Засопкинское» муниципального района «Читинский район» Забайкальского края с целью осмотра коммунальных объектов МБУ Центр МТТО.</w:t>
      </w:r>
    </w:p>
    <w:p w:rsidR="00783177" w:rsidRPr="004626CB" w:rsidRDefault="00783177" w:rsidP="00783177">
      <w:pPr>
        <w:tabs>
          <w:tab w:val="left" w:pos="4224"/>
        </w:tabs>
        <w:ind w:firstLine="709"/>
        <w:contextualSpacing/>
        <w:jc w:val="both"/>
        <w:rPr>
          <w:b/>
          <w:sz w:val="28"/>
          <w:szCs w:val="28"/>
        </w:rPr>
      </w:pPr>
      <w:r>
        <w:rPr>
          <w:b/>
          <w:sz w:val="28"/>
          <w:szCs w:val="28"/>
        </w:rPr>
        <w:t>11.05.2022 – 13.05</w:t>
      </w:r>
      <w:r w:rsidRPr="004626CB">
        <w:rPr>
          <w:b/>
          <w:sz w:val="28"/>
          <w:szCs w:val="28"/>
        </w:rPr>
        <w:t>.</w:t>
      </w:r>
      <w:r>
        <w:rPr>
          <w:b/>
          <w:sz w:val="28"/>
          <w:szCs w:val="28"/>
        </w:rPr>
        <w:t>2022</w:t>
      </w:r>
    </w:p>
    <w:p w:rsidR="00783177" w:rsidRDefault="00783177" w:rsidP="00783177">
      <w:pPr>
        <w:ind w:firstLine="709"/>
        <w:contextualSpacing/>
        <w:jc w:val="both"/>
        <w:rPr>
          <w:sz w:val="28"/>
          <w:szCs w:val="28"/>
        </w:rPr>
      </w:pPr>
      <w:r w:rsidRPr="0053730F">
        <w:rPr>
          <w:sz w:val="28"/>
          <w:szCs w:val="28"/>
        </w:rPr>
        <w:t xml:space="preserve">Подготовлено и направлено </w:t>
      </w:r>
      <w:r>
        <w:rPr>
          <w:sz w:val="28"/>
          <w:szCs w:val="28"/>
        </w:rPr>
        <w:t>195 писем на обращения</w:t>
      </w:r>
      <w:r w:rsidRPr="00CB0564">
        <w:rPr>
          <w:sz w:val="28"/>
          <w:szCs w:val="28"/>
        </w:rPr>
        <w:t xml:space="preserve"> организаций, в органы власти,</w:t>
      </w:r>
      <w:r>
        <w:rPr>
          <w:sz w:val="28"/>
          <w:szCs w:val="28"/>
        </w:rPr>
        <w:t xml:space="preserve"> </w:t>
      </w:r>
      <w:r w:rsidRPr="0053730F">
        <w:rPr>
          <w:sz w:val="28"/>
          <w:szCs w:val="28"/>
        </w:rPr>
        <w:t xml:space="preserve">в том числе </w:t>
      </w:r>
      <w:r>
        <w:rPr>
          <w:sz w:val="28"/>
          <w:szCs w:val="28"/>
        </w:rPr>
        <w:t>подготовлено 6 судебных пояснений, 1 запрос в пределах полномочий Службы.</w:t>
      </w:r>
    </w:p>
    <w:p w:rsidR="00783177" w:rsidRDefault="00783177" w:rsidP="00783177">
      <w:pPr>
        <w:ind w:firstLine="709"/>
        <w:contextualSpacing/>
        <w:jc w:val="both"/>
        <w:rPr>
          <w:sz w:val="28"/>
          <w:szCs w:val="28"/>
        </w:rPr>
      </w:pPr>
      <w:r>
        <w:rPr>
          <w:sz w:val="28"/>
          <w:szCs w:val="28"/>
        </w:rPr>
        <w:t>Принято 4 нормативно-правовых акта.</w:t>
      </w:r>
    </w:p>
    <w:p w:rsidR="00783177" w:rsidRDefault="00783177" w:rsidP="00783177">
      <w:pPr>
        <w:ind w:firstLine="709"/>
        <w:contextualSpacing/>
        <w:jc w:val="both"/>
        <w:rPr>
          <w:sz w:val="28"/>
          <w:szCs w:val="28"/>
        </w:rPr>
      </w:pPr>
      <w:r>
        <w:rPr>
          <w:sz w:val="28"/>
          <w:szCs w:val="28"/>
        </w:rPr>
        <w:t>Заполнен шаблон ФАС (</w:t>
      </w:r>
      <w:r w:rsidRPr="00AA35DE">
        <w:rPr>
          <w:sz w:val="28"/>
          <w:szCs w:val="28"/>
        </w:rPr>
        <w:t>OREP.KU.2022.MONTHLY.04</w:t>
      </w:r>
      <w:r>
        <w:rPr>
          <w:sz w:val="28"/>
          <w:szCs w:val="28"/>
        </w:rPr>
        <w:t>).</w:t>
      </w:r>
    </w:p>
    <w:p w:rsidR="00783177" w:rsidRPr="004626CB" w:rsidRDefault="00783177" w:rsidP="00783177">
      <w:pPr>
        <w:tabs>
          <w:tab w:val="left" w:pos="4224"/>
        </w:tabs>
        <w:ind w:firstLine="709"/>
        <w:contextualSpacing/>
        <w:jc w:val="both"/>
        <w:rPr>
          <w:b/>
          <w:sz w:val="28"/>
          <w:szCs w:val="28"/>
        </w:rPr>
      </w:pPr>
      <w:r>
        <w:rPr>
          <w:b/>
          <w:sz w:val="28"/>
          <w:szCs w:val="28"/>
        </w:rPr>
        <w:t>16.05.2022 – 20.05</w:t>
      </w:r>
      <w:r w:rsidRPr="004626CB">
        <w:rPr>
          <w:b/>
          <w:sz w:val="28"/>
          <w:szCs w:val="28"/>
        </w:rPr>
        <w:t>.</w:t>
      </w:r>
      <w:r>
        <w:rPr>
          <w:b/>
          <w:sz w:val="28"/>
          <w:szCs w:val="28"/>
        </w:rPr>
        <w:t>2022</w:t>
      </w:r>
    </w:p>
    <w:p w:rsidR="00783177" w:rsidRDefault="00783177" w:rsidP="00783177">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32 письма </w:t>
      </w:r>
      <w:r w:rsidRPr="00CB0564">
        <w:rPr>
          <w:sz w:val="28"/>
          <w:szCs w:val="28"/>
        </w:rPr>
        <w:t>на обращения организаций, в органы власти,</w:t>
      </w:r>
      <w:r>
        <w:rPr>
          <w:sz w:val="28"/>
          <w:szCs w:val="28"/>
        </w:rPr>
        <w:t xml:space="preserve"> </w:t>
      </w:r>
      <w:r w:rsidRPr="0053730F">
        <w:rPr>
          <w:sz w:val="28"/>
          <w:szCs w:val="28"/>
        </w:rPr>
        <w:t xml:space="preserve">в том числе </w:t>
      </w:r>
      <w:r>
        <w:rPr>
          <w:sz w:val="28"/>
          <w:szCs w:val="28"/>
        </w:rPr>
        <w:t>подготовлено 10 судебных пояснения, 12 запросов в пределах полномочий Службы.</w:t>
      </w:r>
    </w:p>
    <w:p w:rsidR="00783177" w:rsidRDefault="00783177" w:rsidP="00783177">
      <w:pPr>
        <w:ind w:firstLine="709"/>
        <w:contextualSpacing/>
        <w:jc w:val="both"/>
        <w:rPr>
          <w:sz w:val="28"/>
          <w:szCs w:val="28"/>
        </w:rPr>
      </w:pPr>
      <w:r>
        <w:rPr>
          <w:sz w:val="28"/>
          <w:szCs w:val="28"/>
        </w:rPr>
        <w:t>Принято 29 нормативно-правовых акта.</w:t>
      </w:r>
    </w:p>
    <w:p w:rsidR="00783177" w:rsidRDefault="00783177" w:rsidP="00783177">
      <w:pPr>
        <w:ind w:firstLine="709"/>
        <w:contextualSpacing/>
        <w:jc w:val="both"/>
        <w:rPr>
          <w:sz w:val="28"/>
          <w:szCs w:val="28"/>
        </w:rPr>
      </w:pPr>
      <w:r>
        <w:rPr>
          <w:sz w:val="28"/>
          <w:szCs w:val="28"/>
        </w:rPr>
        <w:t>Заполнен шаблон ФАС (</w:t>
      </w:r>
      <w:r w:rsidRPr="004B5373">
        <w:rPr>
          <w:sz w:val="28"/>
          <w:szCs w:val="28"/>
        </w:rPr>
        <w:t>INV.WARM.MONT</w:t>
      </w:r>
      <w:r>
        <w:rPr>
          <w:sz w:val="28"/>
          <w:szCs w:val="28"/>
        </w:rPr>
        <w:t>HLY.2022(v1.1) (март</w:t>
      </w:r>
      <w:r w:rsidRPr="004B5373">
        <w:rPr>
          <w:sz w:val="28"/>
          <w:szCs w:val="28"/>
        </w:rPr>
        <w:t>)</w:t>
      </w:r>
      <w:r>
        <w:rPr>
          <w:sz w:val="28"/>
          <w:szCs w:val="28"/>
        </w:rPr>
        <w:t>).</w:t>
      </w:r>
    </w:p>
    <w:p w:rsidR="00783177" w:rsidRPr="0053730F" w:rsidRDefault="00783177" w:rsidP="00783177">
      <w:pPr>
        <w:ind w:firstLine="709"/>
        <w:contextualSpacing/>
        <w:jc w:val="center"/>
        <w:rPr>
          <w:b/>
        </w:rPr>
      </w:pPr>
      <w:r>
        <w:rPr>
          <w:b/>
          <w:sz w:val="28"/>
          <w:szCs w:val="28"/>
        </w:rPr>
        <w:t>Основные задачи на июнь</w:t>
      </w:r>
      <w:r w:rsidRPr="0053730F">
        <w:rPr>
          <w:b/>
          <w:sz w:val="28"/>
          <w:szCs w:val="28"/>
        </w:rPr>
        <w:t xml:space="preserve"> </w:t>
      </w:r>
      <w:r>
        <w:rPr>
          <w:b/>
          <w:sz w:val="28"/>
          <w:szCs w:val="28"/>
        </w:rPr>
        <w:t>2022</w:t>
      </w:r>
      <w:r w:rsidRPr="0053730F">
        <w:rPr>
          <w:b/>
          <w:sz w:val="28"/>
          <w:szCs w:val="28"/>
        </w:rPr>
        <w:t xml:space="preserve"> года.</w:t>
      </w:r>
    </w:p>
    <w:p w:rsidR="00783177" w:rsidRDefault="00783177" w:rsidP="00783177">
      <w:pPr>
        <w:ind w:firstLine="720"/>
        <w:jc w:val="both"/>
        <w:rPr>
          <w:sz w:val="28"/>
          <w:szCs w:val="28"/>
        </w:rPr>
      </w:pPr>
      <w:r w:rsidRPr="0053730F">
        <w:rPr>
          <w:sz w:val="28"/>
          <w:szCs w:val="28"/>
        </w:rPr>
        <w:t>Осуществление государственного регулирования тарифов в рамка</w:t>
      </w:r>
      <w:r>
        <w:rPr>
          <w:sz w:val="28"/>
          <w:szCs w:val="28"/>
        </w:rPr>
        <w:t>х исполнения полномочий Службы,</w:t>
      </w:r>
      <w:r w:rsidRPr="0053730F">
        <w:rPr>
          <w:sz w:val="28"/>
          <w:szCs w:val="28"/>
        </w:rPr>
        <w:t xml:space="preserve"> з</w:t>
      </w:r>
      <w:r w:rsidRPr="0053730F">
        <w:rPr>
          <w:sz w:val="28"/>
          <w:szCs w:val="24"/>
        </w:rPr>
        <w:t>аполнение текущей отчетности в системе «ЕИАС»</w:t>
      </w:r>
      <w:r w:rsidRPr="0053730F">
        <w:rPr>
          <w:sz w:val="28"/>
          <w:szCs w:val="28"/>
        </w:rPr>
        <w:t>, подготовка ответов на обращения граждан, организаций, федерал</w:t>
      </w:r>
      <w:r w:rsidRPr="000A6CF5">
        <w:rPr>
          <w:sz w:val="28"/>
          <w:szCs w:val="28"/>
        </w:rPr>
        <w:t>ьны</w:t>
      </w:r>
      <w:r>
        <w:rPr>
          <w:sz w:val="28"/>
          <w:szCs w:val="28"/>
        </w:rPr>
        <w:t xml:space="preserve">х и региональных органов власти, проведение внеплановых документарных проверок, </w:t>
      </w:r>
      <w:r w:rsidRPr="00846BA9">
        <w:rPr>
          <w:sz w:val="28"/>
          <w:szCs w:val="28"/>
        </w:rPr>
        <w:t>выездных мероприятий по осмотру объектов коммунальной инфраструктуры</w:t>
      </w:r>
      <w:r>
        <w:rPr>
          <w:sz w:val="28"/>
          <w:szCs w:val="28"/>
        </w:rPr>
        <w:t>.</w:t>
      </w:r>
      <w:r w:rsidRPr="00846BA9">
        <w:rPr>
          <w:sz w:val="28"/>
          <w:szCs w:val="28"/>
        </w:rPr>
        <w:t xml:space="preserve"> </w:t>
      </w:r>
    </w:p>
    <w:p w:rsidR="00CA0276" w:rsidRPr="00287CBB" w:rsidRDefault="00CA0276" w:rsidP="00CA0276">
      <w:pPr>
        <w:jc w:val="center"/>
        <w:rPr>
          <w:b/>
          <w:sz w:val="28"/>
          <w:szCs w:val="28"/>
        </w:rPr>
      </w:pPr>
      <w:r w:rsidRPr="00287CBB">
        <w:rPr>
          <w:b/>
          <w:sz w:val="28"/>
          <w:szCs w:val="28"/>
        </w:rPr>
        <w:t xml:space="preserve">Информация </w:t>
      </w:r>
      <w:r>
        <w:rPr>
          <w:b/>
          <w:sz w:val="28"/>
          <w:szCs w:val="28"/>
        </w:rPr>
        <w:t>за май 2022</w:t>
      </w:r>
      <w:r w:rsidRPr="00287CBB">
        <w:rPr>
          <w:b/>
          <w:sz w:val="28"/>
          <w:szCs w:val="28"/>
        </w:rPr>
        <w:t xml:space="preserve"> года </w:t>
      </w:r>
    </w:p>
    <w:p w:rsidR="00CA0276" w:rsidRDefault="00CA0276" w:rsidP="00CA0276">
      <w:pPr>
        <w:jc w:val="center"/>
        <w:rPr>
          <w:b/>
          <w:sz w:val="28"/>
          <w:szCs w:val="28"/>
        </w:rPr>
      </w:pPr>
      <w:r w:rsidRPr="00287CBB">
        <w:rPr>
          <w:b/>
          <w:sz w:val="28"/>
          <w:szCs w:val="28"/>
        </w:rPr>
        <w:t>(отдел прогнозирования, анализа и тарифов ТЭК)</w:t>
      </w:r>
    </w:p>
    <w:p w:rsidR="00CA0276" w:rsidRDefault="00CA0276" w:rsidP="00CA0276">
      <w:pPr>
        <w:ind w:firstLine="709"/>
        <w:jc w:val="both"/>
        <w:rPr>
          <w:sz w:val="28"/>
          <w:szCs w:val="28"/>
        </w:rPr>
      </w:pPr>
      <w:r w:rsidRPr="00C43702">
        <w:rPr>
          <w:sz w:val="28"/>
          <w:szCs w:val="28"/>
        </w:rPr>
        <w:t>В адрес Министерства жилищно-коммунального хозяйства, энергетики, цифровизации и связи Забайкальского края</w:t>
      </w:r>
      <w:r>
        <w:rPr>
          <w:sz w:val="28"/>
          <w:szCs w:val="28"/>
        </w:rPr>
        <w:t xml:space="preserve"> с</w:t>
      </w:r>
      <w:r w:rsidRPr="002A4B62">
        <w:rPr>
          <w:sz w:val="28"/>
          <w:szCs w:val="28"/>
        </w:rPr>
        <w:t xml:space="preserve"> целью подготовки </w:t>
      </w:r>
      <w:r>
        <w:rPr>
          <w:sz w:val="28"/>
          <w:szCs w:val="28"/>
        </w:rPr>
        <w:t xml:space="preserve">сводного </w:t>
      </w:r>
      <w:r w:rsidRPr="002A4B62">
        <w:rPr>
          <w:sz w:val="28"/>
          <w:szCs w:val="28"/>
        </w:rPr>
        <w:t xml:space="preserve">доклада в адрес </w:t>
      </w:r>
      <w:r>
        <w:rPr>
          <w:sz w:val="28"/>
          <w:szCs w:val="28"/>
        </w:rPr>
        <w:t>Федеральной антимонопольной службы</w:t>
      </w:r>
      <w:r w:rsidRPr="002A4B62">
        <w:rPr>
          <w:sz w:val="28"/>
          <w:szCs w:val="28"/>
        </w:rPr>
        <w:t xml:space="preserve"> </w:t>
      </w:r>
      <w:r>
        <w:rPr>
          <w:sz w:val="28"/>
          <w:szCs w:val="28"/>
        </w:rPr>
        <w:t xml:space="preserve">направлена </w:t>
      </w:r>
      <w:r>
        <w:rPr>
          <w:sz w:val="28"/>
          <w:szCs w:val="28"/>
        </w:rPr>
        <w:lastRenderedPageBreak/>
        <w:t xml:space="preserve">информация по вопросу мер, предпринимаемых </w:t>
      </w:r>
      <w:r w:rsidRPr="00386B1A">
        <w:rPr>
          <w:sz w:val="28"/>
          <w:szCs w:val="28"/>
        </w:rPr>
        <w:t>для снижения межрегиональной д</w:t>
      </w:r>
      <w:r>
        <w:rPr>
          <w:sz w:val="28"/>
          <w:szCs w:val="28"/>
        </w:rPr>
        <w:t xml:space="preserve">ифференциации уровня тарифов на </w:t>
      </w:r>
      <w:r w:rsidRPr="00386B1A">
        <w:rPr>
          <w:sz w:val="28"/>
          <w:szCs w:val="28"/>
        </w:rPr>
        <w:t>электрическую энергию</w:t>
      </w:r>
      <w:r>
        <w:rPr>
          <w:sz w:val="28"/>
          <w:szCs w:val="28"/>
        </w:rPr>
        <w:t xml:space="preserve"> в Забайкальском </w:t>
      </w:r>
      <w:r w:rsidRPr="00CA0276">
        <w:rPr>
          <w:sz w:val="28"/>
          <w:szCs w:val="28"/>
        </w:rPr>
        <w:t>крае (25.04.2022-29.04.2022).</w:t>
      </w:r>
    </w:p>
    <w:p w:rsidR="00CA0276" w:rsidRDefault="00CA0276" w:rsidP="00CA0276">
      <w:pPr>
        <w:ind w:firstLine="709"/>
        <w:jc w:val="both"/>
        <w:rPr>
          <w:sz w:val="28"/>
          <w:szCs w:val="28"/>
        </w:rPr>
      </w:pPr>
      <w:r w:rsidRPr="00C43702">
        <w:rPr>
          <w:sz w:val="28"/>
          <w:szCs w:val="28"/>
        </w:rPr>
        <w:t>В адрес Министерства жилищно-коммунального хозяйства, энергетики, цифровизации и связи Забайкальского края направлена информация об итогах рассмотрения проект</w:t>
      </w:r>
      <w:r>
        <w:rPr>
          <w:sz w:val="28"/>
          <w:szCs w:val="28"/>
        </w:rPr>
        <w:t>ов корректировок</w:t>
      </w:r>
      <w:r w:rsidRPr="00C43702">
        <w:rPr>
          <w:sz w:val="28"/>
          <w:szCs w:val="28"/>
        </w:rPr>
        <w:t xml:space="preserve"> ин</w:t>
      </w:r>
      <w:r>
        <w:rPr>
          <w:sz w:val="28"/>
          <w:szCs w:val="28"/>
        </w:rPr>
        <w:t xml:space="preserve">вестиционных программ Забайкальской дирекции по </w:t>
      </w:r>
      <w:r w:rsidRPr="00BA5553">
        <w:rPr>
          <w:sz w:val="28"/>
          <w:szCs w:val="28"/>
        </w:rPr>
        <w:t>энергообеспечению – структурного подразд</w:t>
      </w:r>
      <w:r>
        <w:rPr>
          <w:sz w:val="28"/>
          <w:szCs w:val="28"/>
        </w:rPr>
        <w:t xml:space="preserve">еления Трансэнерго – филиала </w:t>
      </w:r>
      <w:r w:rsidRPr="00BA5553">
        <w:rPr>
          <w:sz w:val="28"/>
          <w:szCs w:val="28"/>
        </w:rPr>
        <w:t>ОАО «РЖД»,</w:t>
      </w:r>
      <w:r w:rsidRPr="00C43702">
        <w:rPr>
          <w:sz w:val="28"/>
          <w:szCs w:val="28"/>
        </w:rPr>
        <w:t xml:space="preserve"> </w:t>
      </w:r>
      <w:r>
        <w:rPr>
          <w:sz w:val="28"/>
          <w:szCs w:val="28"/>
        </w:rPr>
        <w:t xml:space="preserve">Восточно-Сибирской дирекции по </w:t>
      </w:r>
      <w:r w:rsidRPr="00BA5553">
        <w:rPr>
          <w:sz w:val="28"/>
          <w:szCs w:val="28"/>
        </w:rPr>
        <w:t>энергообеспечению - структурного подр</w:t>
      </w:r>
      <w:r>
        <w:rPr>
          <w:sz w:val="28"/>
          <w:szCs w:val="28"/>
        </w:rPr>
        <w:t xml:space="preserve">азделения Трансэнерго – филиала </w:t>
      </w:r>
      <w:r w:rsidRPr="00BA5553">
        <w:rPr>
          <w:sz w:val="28"/>
          <w:szCs w:val="28"/>
        </w:rPr>
        <w:t>ОАО «РЖД»</w:t>
      </w:r>
      <w:r>
        <w:rPr>
          <w:sz w:val="28"/>
          <w:szCs w:val="28"/>
        </w:rPr>
        <w:t>,</w:t>
      </w:r>
      <w:r w:rsidRPr="00BA5553">
        <w:rPr>
          <w:sz w:val="28"/>
          <w:szCs w:val="28"/>
        </w:rPr>
        <w:t xml:space="preserve"> </w:t>
      </w:r>
      <w:r>
        <w:rPr>
          <w:sz w:val="28"/>
          <w:szCs w:val="28"/>
        </w:rPr>
        <w:t xml:space="preserve">филиала «Забайкальский» </w:t>
      </w:r>
      <w:r w:rsidRPr="00BA5553">
        <w:rPr>
          <w:sz w:val="28"/>
          <w:szCs w:val="28"/>
        </w:rPr>
        <w:t>АО «Оборонэнерго»</w:t>
      </w:r>
      <w:r>
        <w:rPr>
          <w:sz w:val="28"/>
          <w:szCs w:val="28"/>
        </w:rPr>
        <w:t xml:space="preserve"> и </w:t>
      </w:r>
      <w:r w:rsidRPr="00BA5553">
        <w:rPr>
          <w:sz w:val="28"/>
          <w:szCs w:val="28"/>
        </w:rPr>
        <w:t>ООО «Горэлектросеть»</w:t>
      </w:r>
      <w:r>
        <w:rPr>
          <w:sz w:val="28"/>
          <w:szCs w:val="28"/>
        </w:rPr>
        <w:t>,</w:t>
      </w:r>
      <w:r w:rsidRPr="00BA5553">
        <w:rPr>
          <w:sz w:val="28"/>
          <w:szCs w:val="28"/>
        </w:rPr>
        <w:t xml:space="preserve"> </w:t>
      </w:r>
      <w:r w:rsidRPr="00C43702">
        <w:rPr>
          <w:sz w:val="28"/>
          <w:szCs w:val="28"/>
        </w:rPr>
        <w:t xml:space="preserve">где дана оценка тарифных последствий </w:t>
      </w:r>
      <w:r>
        <w:rPr>
          <w:sz w:val="28"/>
          <w:szCs w:val="28"/>
        </w:rPr>
        <w:t>их</w:t>
      </w:r>
      <w:r w:rsidRPr="00C43702">
        <w:rPr>
          <w:sz w:val="28"/>
          <w:szCs w:val="28"/>
        </w:rPr>
        <w:t xml:space="preserve"> реализации. По итогам рассмотрения сформулированы и направлены предложения для доработки представленн</w:t>
      </w:r>
      <w:r>
        <w:rPr>
          <w:sz w:val="28"/>
          <w:szCs w:val="28"/>
        </w:rPr>
        <w:t>ых</w:t>
      </w:r>
      <w:r w:rsidRPr="00C43702">
        <w:rPr>
          <w:sz w:val="28"/>
          <w:szCs w:val="28"/>
        </w:rPr>
        <w:t xml:space="preserve"> </w:t>
      </w:r>
      <w:r w:rsidRPr="00CA0276">
        <w:rPr>
          <w:sz w:val="28"/>
          <w:szCs w:val="28"/>
        </w:rPr>
        <w:t>проектов (04.05.2022-06.05.2022).</w:t>
      </w:r>
    </w:p>
    <w:p w:rsidR="00CA0276" w:rsidRDefault="00CA0276" w:rsidP="00CA0276">
      <w:pPr>
        <w:ind w:firstLine="709"/>
        <w:jc w:val="both"/>
        <w:rPr>
          <w:sz w:val="28"/>
          <w:szCs w:val="28"/>
        </w:rPr>
      </w:pPr>
      <w:r>
        <w:rPr>
          <w:sz w:val="28"/>
          <w:szCs w:val="28"/>
        </w:rPr>
        <w:t xml:space="preserve">Проведено заседание Правления Региональной службы по тарифам и ценообразованию Забайкальского края по вопросам </w:t>
      </w:r>
      <w:r w:rsidRPr="00E6092E">
        <w:rPr>
          <w:sz w:val="28"/>
          <w:szCs w:val="28"/>
        </w:rPr>
        <w:t>установлени</w:t>
      </w:r>
      <w:r>
        <w:rPr>
          <w:sz w:val="28"/>
          <w:szCs w:val="28"/>
        </w:rPr>
        <w:t>я</w:t>
      </w:r>
      <w:r w:rsidRPr="00E6092E">
        <w:rPr>
          <w:sz w:val="28"/>
          <w:szCs w:val="28"/>
        </w:rPr>
        <w:t xml:space="preserve"> размера платы за т</w:t>
      </w:r>
      <w:r>
        <w:rPr>
          <w:sz w:val="28"/>
          <w:szCs w:val="28"/>
        </w:rPr>
        <w:t>ехнологическое присоединение</w:t>
      </w:r>
      <w:r w:rsidRPr="000614BF">
        <w:rPr>
          <w:sz w:val="28"/>
          <w:szCs w:val="28"/>
        </w:rPr>
        <w:t xml:space="preserve"> электроустановок </w:t>
      </w:r>
      <w:r>
        <w:rPr>
          <w:sz w:val="28"/>
          <w:szCs w:val="28"/>
        </w:rPr>
        <w:t xml:space="preserve">объекта «жилой дом» Д.И.Лиханова в индивидуальном порядке к электрическим сетям </w:t>
      </w:r>
      <w:r w:rsidRPr="00E6092E">
        <w:rPr>
          <w:sz w:val="28"/>
          <w:szCs w:val="28"/>
        </w:rPr>
        <w:t xml:space="preserve">филиала </w:t>
      </w:r>
      <w:r>
        <w:rPr>
          <w:sz w:val="28"/>
          <w:szCs w:val="28"/>
        </w:rPr>
        <w:br/>
      </w:r>
      <w:r w:rsidRPr="00E6092E">
        <w:rPr>
          <w:sz w:val="28"/>
          <w:szCs w:val="28"/>
        </w:rPr>
        <w:t>ПАО «Россети Сибирь» - «Читаэнерго»</w:t>
      </w:r>
      <w:r>
        <w:rPr>
          <w:sz w:val="28"/>
          <w:szCs w:val="28"/>
        </w:rPr>
        <w:t xml:space="preserve">, </w:t>
      </w:r>
      <w:r w:rsidRPr="00B048C4">
        <w:rPr>
          <w:sz w:val="28"/>
          <w:szCs w:val="28"/>
        </w:rPr>
        <w:t>установления дополнительн</w:t>
      </w:r>
      <w:r>
        <w:rPr>
          <w:sz w:val="28"/>
          <w:szCs w:val="28"/>
        </w:rPr>
        <w:t>ых</w:t>
      </w:r>
      <w:r w:rsidRPr="00B048C4">
        <w:rPr>
          <w:sz w:val="28"/>
          <w:szCs w:val="28"/>
        </w:rPr>
        <w:t xml:space="preserve"> стандартизированн</w:t>
      </w:r>
      <w:r>
        <w:rPr>
          <w:sz w:val="28"/>
          <w:szCs w:val="28"/>
        </w:rPr>
        <w:t>ых</w:t>
      </w:r>
      <w:r w:rsidRPr="00B048C4">
        <w:rPr>
          <w:sz w:val="28"/>
          <w:szCs w:val="28"/>
        </w:rPr>
        <w:t xml:space="preserve"> тарифн</w:t>
      </w:r>
      <w:r>
        <w:rPr>
          <w:sz w:val="28"/>
          <w:szCs w:val="28"/>
        </w:rPr>
        <w:t>ых</w:t>
      </w:r>
      <w:r w:rsidRPr="00B048C4">
        <w:rPr>
          <w:sz w:val="28"/>
          <w:szCs w:val="28"/>
        </w:rPr>
        <w:t xml:space="preserve"> став</w:t>
      </w:r>
      <w:r>
        <w:rPr>
          <w:sz w:val="28"/>
          <w:szCs w:val="28"/>
        </w:rPr>
        <w:t>ок</w:t>
      </w:r>
      <w:r w:rsidRPr="00B048C4">
        <w:rPr>
          <w:sz w:val="28"/>
          <w:szCs w:val="28"/>
        </w:rPr>
        <w:t xml:space="preserve"> на строительство воздушной линии напряжением 27,5-60 </w:t>
      </w:r>
      <w:r>
        <w:rPr>
          <w:sz w:val="28"/>
          <w:szCs w:val="28"/>
        </w:rPr>
        <w:t>кВ и д</w:t>
      </w:r>
      <w:r w:rsidRPr="00B048C4">
        <w:rPr>
          <w:sz w:val="28"/>
          <w:szCs w:val="28"/>
        </w:rPr>
        <w:t>вухтрансформаторн</w:t>
      </w:r>
      <w:r>
        <w:rPr>
          <w:sz w:val="28"/>
          <w:szCs w:val="28"/>
        </w:rPr>
        <w:t>ой</w:t>
      </w:r>
      <w:r w:rsidRPr="00B048C4">
        <w:rPr>
          <w:sz w:val="28"/>
          <w:szCs w:val="28"/>
        </w:rPr>
        <w:t xml:space="preserve"> подстанции мощностью </w:t>
      </w:r>
      <w:r>
        <w:rPr>
          <w:sz w:val="28"/>
          <w:szCs w:val="28"/>
        </w:rPr>
        <w:br/>
      </w:r>
      <w:r w:rsidRPr="00B048C4">
        <w:rPr>
          <w:sz w:val="28"/>
          <w:szCs w:val="28"/>
        </w:rPr>
        <w:t xml:space="preserve">до 6,3 МВА </w:t>
      </w:r>
      <w:r>
        <w:rPr>
          <w:sz w:val="28"/>
          <w:szCs w:val="28"/>
        </w:rPr>
        <w:t xml:space="preserve">включительно </w:t>
      </w:r>
      <w:r w:rsidRPr="00B048C4">
        <w:rPr>
          <w:sz w:val="28"/>
          <w:szCs w:val="28"/>
        </w:rPr>
        <w:t xml:space="preserve">в целях осуществления технологического присоединения к электрическим </w:t>
      </w:r>
      <w:r w:rsidRPr="00CA0276">
        <w:rPr>
          <w:sz w:val="28"/>
          <w:szCs w:val="28"/>
        </w:rPr>
        <w:t>сетям (11.05.2022-13.05.2022).</w:t>
      </w:r>
    </w:p>
    <w:p w:rsidR="00CA0276" w:rsidRDefault="00CA0276" w:rsidP="00CA0276">
      <w:pPr>
        <w:ind w:firstLine="709"/>
        <w:jc w:val="both"/>
        <w:rPr>
          <w:sz w:val="28"/>
          <w:szCs w:val="28"/>
        </w:rPr>
      </w:pPr>
      <w:r w:rsidRPr="005D49D4">
        <w:rPr>
          <w:sz w:val="28"/>
          <w:szCs w:val="28"/>
        </w:rPr>
        <w:t>В адрес Федеральной антимонопольной службы подготовлены и направлены предложения об установлении предельных (минимальных и максимальных) уровней цен (тарифов) на электроэнергию для потребителей, расположенных на территориях, не объединенных в ценовые зоны оптового рынка электрической энергии и мощности на 202</w:t>
      </w:r>
      <w:r>
        <w:rPr>
          <w:sz w:val="28"/>
          <w:szCs w:val="28"/>
        </w:rPr>
        <w:t>3</w:t>
      </w:r>
      <w:r w:rsidRPr="005D49D4">
        <w:rPr>
          <w:sz w:val="28"/>
          <w:szCs w:val="28"/>
        </w:rPr>
        <w:t xml:space="preserve"> </w:t>
      </w:r>
      <w:r w:rsidRPr="00CA0276">
        <w:rPr>
          <w:sz w:val="28"/>
          <w:szCs w:val="28"/>
        </w:rPr>
        <w:t>год (11.05.2022-13.05.2022).</w:t>
      </w:r>
    </w:p>
    <w:p w:rsidR="00CA0276" w:rsidRDefault="00CA0276" w:rsidP="00CA0276">
      <w:pPr>
        <w:ind w:firstLine="709"/>
        <w:jc w:val="both"/>
        <w:rPr>
          <w:sz w:val="28"/>
          <w:szCs w:val="28"/>
        </w:rPr>
      </w:pPr>
      <w:r w:rsidRPr="00A87C10">
        <w:rPr>
          <w:sz w:val="28"/>
          <w:szCs w:val="28"/>
        </w:rPr>
        <w:t>В адрес ФАС России в формате шаблонов ФГИС ЕИАС направлены предложения покупателей/поставщиков оптового/розничного рынка электроэнергии (мощности) и сетевых организаций для формирования сводного прогнозного баланса производства и поставок электрической энергии (мощности) в рамках Единой энергетической системы России по Забайкальскому краю на 202</w:t>
      </w:r>
      <w:r>
        <w:rPr>
          <w:sz w:val="28"/>
          <w:szCs w:val="28"/>
        </w:rPr>
        <w:t xml:space="preserve">3 </w:t>
      </w:r>
      <w:r w:rsidRPr="00CA0276">
        <w:rPr>
          <w:sz w:val="28"/>
          <w:szCs w:val="28"/>
        </w:rPr>
        <w:t>год (16.05.2022-20.05.2022).</w:t>
      </w:r>
    </w:p>
    <w:p w:rsidR="00CA0276" w:rsidRDefault="00CA0276" w:rsidP="00CA0276">
      <w:pPr>
        <w:ind w:firstLine="709"/>
        <w:jc w:val="both"/>
        <w:rPr>
          <w:sz w:val="28"/>
          <w:szCs w:val="28"/>
        </w:rPr>
      </w:pPr>
      <w:r w:rsidRPr="008A133B">
        <w:rPr>
          <w:sz w:val="28"/>
          <w:szCs w:val="28"/>
        </w:rPr>
        <w:t>Проведена работа по рассмотрению тарифных заявок регулируемых субъектов электроэнергетики на устано</w:t>
      </w:r>
      <w:r>
        <w:rPr>
          <w:sz w:val="28"/>
          <w:szCs w:val="28"/>
        </w:rPr>
        <w:t xml:space="preserve">вление цен (тарифов, надбавок) </w:t>
      </w:r>
      <w:r>
        <w:rPr>
          <w:sz w:val="28"/>
          <w:szCs w:val="28"/>
        </w:rPr>
        <w:br/>
      </w:r>
      <w:r w:rsidRPr="008A133B">
        <w:rPr>
          <w:sz w:val="28"/>
          <w:szCs w:val="28"/>
        </w:rPr>
        <w:t>на 202</w:t>
      </w:r>
      <w:r>
        <w:rPr>
          <w:sz w:val="28"/>
          <w:szCs w:val="28"/>
        </w:rPr>
        <w:t>3</w:t>
      </w:r>
      <w:r w:rsidRPr="008A133B">
        <w:rPr>
          <w:sz w:val="28"/>
          <w:szCs w:val="28"/>
        </w:rPr>
        <w:t xml:space="preserve"> год в целях принятия решения об открытии либо об отказе в открытии дел об установлении цен (тарифов, надбавок)</w:t>
      </w:r>
      <w:r>
        <w:rPr>
          <w:sz w:val="28"/>
          <w:szCs w:val="28"/>
        </w:rPr>
        <w:t xml:space="preserve"> </w:t>
      </w:r>
      <w:r w:rsidRPr="00CA0276">
        <w:rPr>
          <w:sz w:val="28"/>
          <w:szCs w:val="28"/>
        </w:rPr>
        <w:t>(23.05.2022-24</w:t>
      </w:r>
      <w:bookmarkStart w:id="0" w:name="_GoBack"/>
      <w:bookmarkEnd w:id="0"/>
      <w:r w:rsidRPr="00CA0276">
        <w:rPr>
          <w:sz w:val="28"/>
          <w:szCs w:val="28"/>
        </w:rPr>
        <w:t>.05.2022).</w:t>
      </w:r>
    </w:p>
    <w:p w:rsidR="00CA0276" w:rsidRPr="00210380" w:rsidRDefault="00CA0276" w:rsidP="00CA0276">
      <w:pPr>
        <w:ind w:firstLine="709"/>
        <w:jc w:val="both"/>
        <w:rPr>
          <w:sz w:val="28"/>
          <w:szCs w:val="28"/>
        </w:rPr>
      </w:pPr>
      <w:r>
        <w:rPr>
          <w:sz w:val="28"/>
          <w:szCs w:val="28"/>
        </w:rPr>
        <w:t>Подготовлены письменные о</w:t>
      </w:r>
      <w:r w:rsidRPr="00973136">
        <w:rPr>
          <w:sz w:val="28"/>
          <w:szCs w:val="28"/>
        </w:rPr>
        <w:t xml:space="preserve">тветы на обращения граждан и организаций, </w:t>
      </w:r>
      <w:r>
        <w:rPr>
          <w:sz w:val="28"/>
          <w:szCs w:val="28"/>
        </w:rPr>
        <w:t xml:space="preserve">федеральных и </w:t>
      </w:r>
      <w:r w:rsidRPr="00973136">
        <w:rPr>
          <w:sz w:val="28"/>
          <w:szCs w:val="28"/>
        </w:rPr>
        <w:t>региональных органов власти</w:t>
      </w:r>
      <w:r>
        <w:rPr>
          <w:sz w:val="28"/>
          <w:szCs w:val="28"/>
        </w:rPr>
        <w:t>.</w:t>
      </w:r>
    </w:p>
    <w:p w:rsidR="00CA0276" w:rsidRDefault="00CA0276" w:rsidP="00CA0276">
      <w:pPr>
        <w:spacing w:after="480"/>
        <w:contextualSpacing/>
        <w:jc w:val="center"/>
        <w:rPr>
          <w:b/>
          <w:sz w:val="28"/>
          <w:szCs w:val="28"/>
        </w:rPr>
      </w:pPr>
      <w:r w:rsidRPr="00EB3BC5">
        <w:rPr>
          <w:b/>
          <w:sz w:val="28"/>
          <w:szCs w:val="28"/>
        </w:rPr>
        <w:t xml:space="preserve">Основные задачи на </w:t>
      </w:r>
      <w:r>
        <w:rPr>
          <w:b/>
          <w:sz w:val="28"/>
          <w:szCs w:val="28"/>
        </w:rPr>
        <w:t xml:space="preserve">июнь </w:t>
      </w:r>
      <w:r w:rsidRPr="00EB3BC5">
        <w:rPr>
          <w:b/>
          <w:sz w:val="28"/>
          <w:szCs w:val="28"/>
        </w:rPr>
        <w:t>20</w:t>
      </w:r>
      <w:r>
        <w:rPr>
          <w:b/>
          <w:sz w:val="28"/>
          <w:szCs w:val="28"/>
        </w:rPr>
        <w:t>22</w:t>
      </w:r>
      <w:r w:rsidRPr="00EB3BC5">
        <w:rPr>
          <w:b/>
          <w:sz w:val="28"/>
          <w:szCs w:val="28"/>
        </w:rPr>
        <w:t xml:space="preserve"> года</w:t>
      </w:r>
    </w:p>
    <w:p w:rsidR="00CA0276" w:rsidRDefault="00CA0276" w:rsidP="00CA0276">
      <w:pPr>
        <w:ind w:firstLine="708"/>
        <w:jc w:val="both"/>
        <w:rPr>
          <w:sz w:val="28"/>
          <w:szCs w:val="28"/>
        </w:rPr>
      </w:pPr>
      <w:r w:rsidRPr="003A4BFE">
        <w:rPr>
          <w:sz w:val="28"/>
          <w:szCs w:val="28"/>
        </w:rPr>
        <w:t>Рассмотрение заявок об установлении регулируемых тарифов (надбавок) в сфере электроэнергетики</w:t>
      </w:r>
      <w:r>
        <w:rPr>
          <w:sz w:val="28"/>
          <w:szCs w:val="28"/>
        </w:rPr>
        <w:t xml:space="preserve"> на 2023 год</w:t>
      </w:r>
      <w:r w:rsidRPr="003A4BFE">
        <w:rPr>
          <w:sz w:val="28"/>
          <w:szCs w:val="28"/>
        </w:rPr>
        <w:t>, подготовка ответов на обращения граждан, организаций, федеральных и региональных органов власти, подготовка направление ежемесячной, квартальной отчетности, проведение мониторинга нерегулируемых тарифов на электроэнергию.</w:t>
      </w:r>
    </w:p>
    <w:p w:rsidR="00CA0276" w:rsidRDefault="00CA0276" w:rsidP="00CA0276">
      <w:pPr>
        <w:jc w:val="both"/>
        <w:rPr>
          <w:sz w:val="28"/>
          <w:szCs w:val="28"/>
        </w:rPr>
      </w:pPr>
    </w:p>
    <w:p w:rsidR="00965274" w:rsidRDefault="00965274" w:rsidP="00A87634">
      <w:pPr>
        <w:jc w:val="center"/>
        <w:rPr>
          <w:b/>
          <w:sz w:val="28"/>
          <w:szCs w:val="28"/>
          <w:highlight w:val="yellow"/>
        </w:rPr>
      </w:pPr>
    </w:p>
    <w:p w:rsidR="00965274" w:rsidRDefault="00965274" w:rsidP="00965274">
      <w:pPr>
        <w:jc w:val="center"/>
        <w:rPr>
          <w:b/>
          <w:sz w:val="28"/>
          <w:szCs w:val="28"/>
        </w:rPr>
      </w:pPr>
      <w:r>
        <w:rPr>
          <w:b/>
          <w:sz w:val="28"/>
          <w:szCs w:val="28"/>
        </w:rPr>
        <w:lastRenderedPageBreak/>
        <w:t xml:space="preserve">Информация за май 2022 года </w:t>
      </w:r>
    </w:p>
    <w:p w:rsidR="00965274" w:rsidRDefault="00965274" w:rsidP="00965274">
      <w:pPr>
        <w:jc w:val="center"/>
        <w:rPr>
          <w:b/>
          <w:sz w:val="28"/>
          <w:szCs w:val="28"/>
        </w:rPr>
      </w:pPr>
      <w:r>
        <w:rPr>
          <w:b/>
          <w:sz w:val="28"/>
          <w:szCs w:val="28"/>
        </w:rPr>
        <w:t>(деятельность в области обращения с твердыми коммунальными отходами)</w:t>
      </w:r>
    </w:p>
    <w:p w:rsidR="00965274" w:rsidRDefault="00965274" w:rsidP="00A85FA8">
      <w:pPr>
        <w:pStyle w:val="a3"/>
        <w:numPr>
          <w:ilvl w:val="0"/>
          <w:numId w:val="2"/>
        </w:numPr>
        <w:ind w:left="0" w:firstLine="709"/>
        <w:jc w:val="both"/>
        <w:rPr>
          <w:sz w:val="28"/>
          <w:szCs w:val="28"/>
        </w:rPr>
      </w:pPr>
      <w:r>
        <w:rPr>
          <w:sz w:val="28"/>
          <w:szCs w:val="28"/>
        </w:rPr>
        <w:t>Направлено 16 писем, связанных с ТКО, в том числе:</w:t>
      </w:r>
    </w:p>
    <w:p w:rsidR="00965274" w:rsidRDefault="001D00AB" w:rsidP="001D00AB">
      <w:pPr>
        <w:pStyle w:val="a3"/>
        <w:ind w:left="709"/>
        <w:jc w:val="both"/>
        <w:rPr>
          <w:sz w:val="28"/>
          <w:szCs w:val="28"/>
        </w:rPr>
      </w:pPr>
      <w:r>
        <w:rPr>
          <w:sz w:val="28"/>
          <w:szCs w:val="28"/>
        </w:rPr>
        <w:t>-</w:t>
      </w:r>
      <w:r w:rsidR="00965274">
        <w:rPr>
          <w:sz w:val="28"/>
          <w:szCs w:val="28"/>
        </w:rPr>
        <w:t>ответ на запрос гражданина-1;</w:t>
      </w:r>
    </w:p>
    <w:p w:rsidR="00965274" w:rsidRDefault="001D00AB" w:rsidP="001D00AB">
      <w:pPr>
        <w:pStyle w:val="a3"/>
        <w:ind w:left="709"/>
        <w:jc w:val="both"/>
        <w:rPr>
          <w:sz w:val="28"/>
          <w:szCs w:val="28"/>
        </w:rPr>
      </w:pPr>
      <w:r>
        <w:rPr>
          <w:sz w:val="28"/>
          <w:szCs w:val="28"/>
        </w:rPr>
        <w:t>-</w:t>
      </w:r>
      <w:r w:rsidR="00965274">
        <w:rPr>
          <w:sz w:val="28"/>
          <w:szCs w:val="28"/>
        </w:rPr>
        <w:t>направлены письма в рамках предстоящей тарифной кампании на 2023 год о предоставлении фактических понесенных расходов за 2021 год – 12 организациям;</w:t>
      </w:r>
    </w:p>
    <w:p w:rsidR="00965274" w:rsidRDefault="001D00AB" w:rsidP="001D00AB">
      <w:pPr>
        <w:pStyle w:val="a3"/>
        <w:ind w:left="709"/>
        <w:jc w:val="both"/>
        <w:rPr>
          <w:sz w:val="28"/>
          <w:szCs w:val="28"/>
        </w:rPr>
      </w:pPr>
      <w:r>
        <w:rPr>
          <w:sz w:val="28"/>
          <w:szCs w:val="28"/>
        </w:rPr>
        <w:t>-</w:t>
      </w:r>
      <w:r w:rsidR="00965274">
        <w:rPr>
          <w:sz w:val="28"/>
          <w:szCs w:val="28"/>
        </w:rPr>
        <w:t>подготовлено 3 ответа по прочим вопросам, связанным с ТКО.</w:t>
      </w:r>
    </w:p>
    <w:p w:rsidR="00965274" w:rsidRDefault="001D00AB" w:rsidP="00A85FA8">
      <w:pPr>
        <w:pStyle w:val="a3"/>
        <w:numPr>
          <w:ilvl w:val="0"/>
          <w:numId w:val="2"/>
        </w:numPr>
        <w:ind w:left="0" w:firstLine="709"/>
        <w:jc w:val="both"/>
        <w:rPr>
          <w:sz w:val="28"/>
          <w:szCs w:val="28"/>
        </w:rPr>
      </w:pPr>
      <w:r>
        <w:rPr>
          <w:sz w:val="28"/>
          <w:szCs w:val="28"/>
        </w:rPr>
        <w:t>Подготовлено 11 пояснений в А</w:t>
      </w:r>
      <w:r w:rsidR="00965274">
        <w:rPr>
          <w:sz w:val="28"/>
          <w:szCs w:val="28"/>
        </w:rPr>
        <w:t xml:space="preserve">рбитражный суд Забайкальского края по вопросу применения нормативов накопления ТКО по категориям «Предприятия торговли» и «Предприятия транспортной инфраструктуры». </w:t>
      </w:r>
    </w:p>
    <w:p w:rsidR="00965274" w:rsidRDefault="00965274" w:rsidP="00A85FA8">
      <w:pPr>
        <w:pStyle w:val="a3"/>
        <w:numPr>
          <w:ilvl w:val="0"/>
          <w:numId w:val="2"/>
        </w:numPr>
        <w:ind w:left="0" w:firstLine="709"/>
        <w:jc w:val="both"/>
        <w:rPr>
          <w:sz w:val="28"/>
          <w:szCs w:val="28"/>
        </w:rPr>
      </w:pPr>
      <w:r>
        <w:rPr>
          <w:sz w:val="28"/>
          <w:szCs w:val="28"/>
        </w:rPr>
        <w:t xml:space="preserve">Рассмотрен проект концессионного соглашения по строительству мусоросортировочного завода на территории муниципального района «Краснокаменский район» ООО «Экопромсортировка»; </w:t>
      </w:r>
    </w:p>
    <w:p w:rsidR="00965274" w:rsidRDefault="00965274" w:rsidP="00A85FA8">
      <w:pPr>
        <w:pStyle w:val="a3"/>
        <w:numPr>
          <w:ilvl w:val="0"/>
          <w:numId w:val="2"/>
        </w:numPr>
        <w:ind w:left="0" w:firstLine="709"/>
        <w:jc w:val="both"/>
        <w:rPr>
          <w:sz w:val="28"/>
          <w:szCs w:val="28"/>
        </w:rPr>
      </w:pPr>
      <w:r>
        <w:rPr>
          <w:sz w:val="28"/>
          <w:szCs w:val="28"/>
        </w:rPr>
        <w:t>Работа в рамках разработки Территориальной схемы обращения с отходами Забайкальского края (анализ, согласование показателей).</w:t>
      </w:r>
    </w:p>
    <w:p w:rsidR="00965274" w:rsidRDefault="00965274" w:rsidP="00A85FA8">
      <w:pPr>
        <w:pStyle w:val="a3"/>
        <w:numPr>
          <w:ilvl w:val="0"/>
          <w:numId w:val="2"/>
        </w:numPr>
        <w:ind w:left="0" w:firstLine="709"/>
        <w:jc w:val="both"/>
        <w:rPr>
          <w:sz w:val="28"/>
          <w:szCs w:val="28"/>
        </w:rPr>
      </w:pPr>
      <w:r>
        <w:rPr>
          <w:sz w:val="28"/>
          <w:szCs w:val="28"/>
        </w:rPr>
        <w:t>Сбор и анализ сезонных замеров от органов местного самоуправления.</w:t>
      </w:r>
    </w:p>
    <w:p w:rsidR="00965274" w:rsidRDefault="00965274" w:rsidP="001D00AB">
      <w:pPr>
        <w:ind w:firstLine="709"/>
        <w:jc w:val="center"/>
        <w:rPr>
          <w:b/>
          <w:sz w:val="22"/>
          <w:szCs w:val="22"/>
        </w:rPr>
      </w:pPr>
      <w:r>
        <w:rPr>
          <w:b/>
          <w:sz w:val="28"/>
          <w:szCs w:val="28"/>
        </w:rPr>
        <w:t>Основные задачи на июнь 2022 года</w:t>
      </w:r>
    </w:p>
    <w:p w:rsidR="00965274" w:rsidRPr="001D00AB" w:rsidRDefault="00A3421F" w:rsidP="00A3421F">
      <w:pPr>
        <w:ind w:left="360" w:firstLine="348"/>
        <w:jc w:val="both"/>
        <w:rPr>
          <w:sz w:val="28"/>
          <w:szCs w:val="28"/>
        </w:rPr>
      </w:pPr>
      <w:r>
        <w:rPr>
          <w:sz w:val="28"/>
          <w:szCs w:val="28"/>
        </w:rPr>
        <w:t>П</w:t>
      </w:r>
      <w:r w:rsidR="00965274" w:rsidRPr="001D00AB">
        <w:rPr>
          <w:sz w:val="28"/>
          <w:szCs w:val="28"/>
        </w:rPr>
        <w:t>одготовка ответов на обращения граждан, организаций, федеральных и региональных органов власти, анализ проводимых замеров органами местного самоуправления.</w:t>
      </w:r>
    </w:p>
    <w:p w:rsidR="00567BF4" w:rsidRDefault="00567BF4" w:rsidP="00567BF4">
      <w:pPr>
        <w:suppressAutoHyphens/>
        <w:jc w:val="center"/>
        <w:rPr>
          <w:sz w:val="28"/>
          <w:szCs w:val="28"/>
          <w:highlight w:val="yellow"/>
        </w:rPr>
      </w:pPr>
      <w:r>
        <w:rPr>
          <w:b/>
          <w:sz w:val="28"/>
          <w:szCs w:val="28"/>
          <w:u w:val="single"/>
        </w:rPr>
        <w:t>В сфере правового и кадрового обеспечения:</w:t>
      </w:r>
    </w:p>
    <w:p w:rsidR="00567BF4" w:rsidRDefault="00567BF4" w:rsidP="00567BF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26.04.2022-29.04.2022</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подготовки и направление пояснений, отзывов, возражений на исковые заявления, подготовка апелляционных, кассационных жалоб, участие в качестве представителей РСТ Забайкальского края в судебных заседаниях: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Арбитражном суде Забайкальского края (в качестве третьих лиц) в 8 судебных заседаниях.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Забайкальском краевом суде (в качестве ответчика) в 1 судебном заседании.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2. Заполнение реестра нормативных правовых приказов.</w:t>
      </w:r>
      <w:r>
        <w:rPr>
          <w:rFonts w:ascii="Times New Roman" w:hAnsi="Times New Roman" w:cs="Times New Roman"/>
          <w:color w:val="000000"/>
          <w:sz w:val="28"/>
          <w:szCs w:val="28"/>
        </w:rPr>
        <w:t xml:space="preserve"> </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color w:val="000000"/>
          <w:sz w:val="28"/>
          <w:szCs w:val="28"/>
        </w:rPr>
        <w:t>3. Проведено контрольно-надзорное мероприятие – наблюдение за соблюдением обязательных требований в части стандартов раскрытия информации за март 2022 года</w:t>
      </w:r>
      <w:r>
        <w:rPr>
          <w:rFonts w:ascii="Times New Roman" w:hAnsi="Times New Roman" w:cs="Times New Roman"/>
          <w:sz w:val="28"/>
          <w:szCs w:val="28"/>
        </w:rPr>
        <w:t>.</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4. подготовлено и направлено для согласования заинтересованным лицам проект постановления Правительства Забайкальского края «Об утверждении положения о Региональной службе по тарифам и ценообразованию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5. Подготовлен отзыв на апелляционную жалобу юридического лица на решение Арбитражного суда Забайкальского края по делу об административном правонарушении; </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 и направлен отзыв по административному делу по административному исковому заявлению первого заместителя прокурора </w:t>
      </w:r>
      <w:r>
        <w:rPr>
          <w:rFonts w:ascii="Times New Roman" w:hAnsi="Times New Roman" w:cs="Times New Roman"/>
          <w:sz w:val="28"/>
          <w:szCs w:val="28"/>
        </w:rPr>
        <w:lastRenderedPageBreak/>
        <w:t xml:space="preserve">Забайкальского края об оспаривании нормативного правового приказа РСТ Забайкальского края </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6. Проведена правовая и антикоррупционная экспертиза 2 проектов нормативных правовых приказов РСТ Забайкальского края. Направлены копии 2 нормативных правовых приказов в прокуратуру Забайкальского края. Направлена информация об опубликовании нормативных правовых приказов РСТ Забайкальского края в Управление Минюста по Забайкальскому краю. </w:t>
      </w:r>
    </w:p>
    <w:p w:rsidR="00567BF4" w:rsidRDefault="00567BF4" w:rsidP="00567BF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4.05.2022-6.05.2022</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Арбитражном суде Забайкальского края (в качестве третьих лиц) в 2 судебных заседаниях.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Забайкальском краевом суде (в качестве ответчика) в 1 судебном заседании.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2. Вынесено 5 постановлений о прекращении исполнения постановлений по делам об административных правонарушениях.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3. Подготовка отзыва на апелляционную жалобу юридического лица на решение Арбитражного суда Забайкальского края по делу об оспаривании решения УФАС по Забайкальскому краю.</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4. Подготовлена и направлена жалоба в Верховный суд РФ на решение Восьмого кассационного суда общей юрисдикции по делу об административном правонарушении.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5. Подготовлено и вынесено предостережение о недопустимости нарушения обязательных требований АО «Силикатный завод»</w:t>
      </w:r>
      <w:r>
        <w:rPr>
          <w:rFonts w:ascii="Times New Roman" w:hAnsi="Times New Roman" w:cs="Times New Roman"/>
          <w:b/>
          <w:sz w:val="24"/>
          <w:szCs w:val="24"/>
        </w:rPr>
        <w:t>;</w:t>
      </w:r>
      <w:r>
        <w:rPr>
          <w:rFonts w:ascii="Times New Roman" w:hAnsi="Times New Roman" w:cs="Times New Roman"/>
          <w:sz w:val="28"/>
          <w:szCs w:val="28"/>
        </w:rPr>
        <w:t xml:space="preserve">  </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6. Проведена правовая и антикоррупционная экспертизы 5 проектов нормативных правовых приказов РСТ Забайкальского края. Направлены копии 5 нормативных правовых приказов в прокуратуру Забайкальского края. Направлена информация об опубликовании 5 нормативных правовых приказов РСТ Забайкальского края в Управление Минюста.</w:t>
      </w:r>
    </w:p>
    <w:p w:rsidR="00567BF4" w:rsidRDefault="00567BF4" w:rsidP="00567BF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11.05.2022-13.05.2022</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Арбитражный суд Забайкальского края (в качестве третьих лиц) в 3 судебных заседаниях.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Забайкальском краевом суде (в качестве ответчика) в 1 судебном заседании;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Центральном районном суде г. Читы по жалобе юридического лица по делу об административном правонарушении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Подготовлено и направлено участкам судебного процесса дополнительное пояснение по административному делу по административному исковому заявлению первого заместителя прокурора Забайкальского края по оспариванию нормативного правового приказа РСТ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Проведена правовая и антикоррупционная экспертиза 31 проекта нормативных правовых приказов РСТ Забайкальского края, копии которых направлены в прокуратуру Забайкальского края. Направлена информация об </w:t>
      </w:r>
      <w:r>
        <w:rPr>
          <w:rFonts w:ascii="Times New Roman" w:hAnsi="Times New Roman" w:cs="Times New Roman"/>
          <w:sz w:val="28"/>
          <w:szCs w:val="28"/>
        </w:rPr>
        <w:lastRenderedPageBreak/>
        <w:t>опубликовании 31 нормативного правового приказа РСТ Забайкальского края в Управление Минюста.</w:t>
      </w:r>
    </w:p>
    <w:p w:rsidR="00567BF4" w:rsidRDefault="00567BF4" w:rsidP="00567BF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16.05.2022-20.05.2022</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Арбитражном суде Забайкальского края (в качестве третьих лиц) в 5 судебных заседаниях;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Забайкальском краевом суде в 1 судебном заседании.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Подготовка задания на проведение контрольного надзорного мероприятия без взаимодействия с контролируемыми лицами – наблюдение за соблюдением обязательных требований.</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Подготовлены и направлены ответы на контрольные письма.</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3. Проведена правовая и антикоррупционная экспертиза 8 проектов нормативных правовых приказов РСТ Забайкальского края, копии которых направлены в прокуратуру Забайкальского края. Направлена информация об опубликовании 8 нормативных правовых приказов РСТ Забайкальского края в Управление Минюста.</w:t>
      </w:r>
    </w:p>
    <w:p w:rsidR="00567BF4" w:rsidRDefault="00567BF4" w:rsidP="00567BF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23.05.2022-27.05.2022</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Арбитражном суде Забайкальского края (в качестве третьих лиц) в 9 судебных заседаниях;</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в Центральном районном суде г. Читы в 1 судебном заседании.</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2. Ознакомление с материалами дела в Арбитражном суде Забайкальского края по заявлению АО «Силикатный Завод» о взыскании некомпенсируемых убытков.</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3. Ознакомление с материалами дела в Центральном районном суде г. Читы по жалобе АО «Водоканал-Чита» о взыскании некомпенсируемых убытков.</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правовая и антикоррупционная экспертиза проекта приказа РСТ Забайкальского края «Об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 </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3. Проведена правовая и антикоррупционная экспертиза 3 проектов нормативных правовых приказов РСТ Забайкальского края.</w:t>
      </w:r>
    </w:p>
    <w:p w:rsidR="00567BF4" w:rsidRDefault="00567BF4" w:rsidP="00567BF4">
      <w:pPr>
        <w:pStyle w:val="ac"/>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задачи на июнь 2022 года</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 участию в качестве представителей от РСТ Забайкальского края в заседаниях судебных органов первой инстанции, апелляционной и кассационной инстанций. </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Правовая и антикоррупционная экспертиза проектов нормативных правовых актов и действующих нормативных правовых актов РСТ </w:t>
      </w:r>
      <w:r>
        <w:rPr>
          <w:rFonts w:ascii="Times New Roman" w:hAnsi="Times New Roman" w:cs="Times New Roman"/>
          <w:sz w:val="28"/>
          <w:szCs w:val="28"/>
        </w:rPr>
        <w:lastRenderedPageBreak/>
        <w:t>Забайкальского края, правовая экспертиза договоров (соглашений), заключаемых РСТ Забайкальского края Забайкальского края.</w:t>
      </w:r>
    </w:p>
    <w:p w:rsidR="00567BF4" w:rsidRDefault="00567BF4" w:rsidP="00567BF4">
      <w:pPr>
        <w:pStyle w:val="ac"/>
        <w:ind w:firstLine="709"/>
        <w:jc w:val="both"/>
        <w:rPr>
          <w:rFonts w:ascii="Times New Roman" w:hAnsi="Times New Roman" w:cs="Times New Roman"/>
          <w:sz w:val="28"/>
          <w:szCs w:val="28"/>
        </w:rPr>
      </w:pPr>
      <w:r>
        <w:rPr>
          <w:rFonts w:ascii="Times New Roman" w:hAnsi="Times New Roman" w:cs="Times New Roman"/>
          <w:sz w:val="28"/>
          <w:szCs w:val="28"/>
        </w:rPr>
        <w:t>Участие в разработке проектов нормативных правовых актов Правительства Забайкальского края, Губернатора Забайкальского края по вопросам, относящимся к компетенции РСТ Забайкальского края.</w:t>
      </w:r>
    </w:p>
    <w:p w:rsidR="00567BF4" w:rsidRDefault="00567BF4" w:rsidP="00567BF4">
      <w:pPr>
        <w:pStyle w:val="ac"/>
        <w:ind w:firstLine="709"/>
        <w:jc w:val="both"/>
      </w:pPr>
      <w:r>
        <w:rPr>
          <w:rFonts w:ascii="Times New Roman" w:hAnsi="Times New Roman" w:cs="Times New Roman"/>
          <w:sz w:val="28"/>
          <w:szCs w:val="28"/>
        </w:rPr>
        <w:t xml:space="preserve">Направление копий нормативных правовых приказов в прокуратуру Забайкальского края. Направление информации об опубликовании нормативных правовых приказов в Управление Минюста. </w:t>
      </w:r>
    </w:p>
    <w:p w:rsidR="00305054" w:rsidRPr="00BF0526" w:rsidRDefault="00305054" w:rsidP="007E0DD6">
      <w:pPr>
        <w:jc w:val="center"/>
        <w:rPr>
          <w:b/>
          <w:sz w:val="28"/>
          <w:szCs w:val="28"/>
        </w:rPr>
      </w:pPr>
      <w:r w:rsidRPr="00BF0526">
        <w:rPr>
          <w:b/>
          <w:sz w:val="28"/>
          <w:szCs w:val="28"/>
        </w:rPr>
        <w:t>Деятельность отделов: декларирования розничной</w:t>
      </w:r>
      <w:r w:rsidR="004E0DE1" w:rsidRPr="00BF0526">
        <w:rPr>
          <w:b/>
          <w:sz w:val="28"/>
          <w:szCs w:val="28"/>
        </w:rPr>
        <w:t xml:space="preserve"> продажи алкогольной продукции, </w:t>
      </w:r>
      <w:r w:rsidRPr="00BF0526">
        <w:rPr>
          <w:b/>
          <w:sz w:val="28"/>
          <w:szCs w:val="28"/>
        </w:rPr>
        <w:t>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w:t>
      </w:r>
      <w:r w:rsidR="0069647B" w:rsidRPr="00BF0526">
        <w:rPr>
          <w:b/>
          <w:sz w:val="28"/>
          <w:szCs w:val="28"/>
        </w:rPr>
        <w:t>.</w:t>
      </w:r>
    </w:p>
    <w:p w:rsidR="00EE5A06" w:rsidRPr="00440FD7" w:rsidRDefault="004E397F" w:rsidP="00FF5507">
      <w:pPr>
        <w:pStyle w:val="ac"/>
        <w:jc w:val="center"/>
        <w:rPr>
          <w:rFonts w:ascii="Times New Roman" w:hAnsi="Times New Roman" w:cs="Times New Roman"/>
          <w:b/>
          <w:sz w:val="28"/>
          <w:szCs w:val="28"/>
          <w:u w:val="single"/>
        </w:rPr>
      </w:pPr>
      <w:r w:rsidRPr="00BF0526">
        <w:rPr>
          <w:rFonts w:ascii="Times New Roman" w:hAnsi="Times New Roman" w:cs="Times New Roman"/>
          <w:b/>
          <w:sz w:val="28"/>
          <w:szCs w:val="28"/>
          <w:u w:val="single"/>
        </w:rPr>
        <w:t>В об</w:t>
      </w:r>
      <w:r w:rsidR="00E760E2" w:rsidRPr="00BF0526">
        <w:rPr>
          <w:rFonts w:ascii="Times New Roman" w:hAnsi="Times New Roman" w:cs="Times New Roman"/>
          <w:b/>
          <w:sz w:val="28"/>
          <w:szCs w:val="28"/>
          <w:u w:val="single"/>
        </w:rPr>
        <w:t xml:space="preserve">ласти государственного контроля </w:t>
      </w:r>
      <w:r w:rsidRPr="00BF0526">
        <w:rPr>
          <w:rFonts w:ascii="Times New Roman" w:hAnsi="Times New Roman" w:cs="Times New Roman"/>
          <w:b/>
          <w:sz w:val="28"/>
          <w:szCs w:val="28"/>
          <w:u w:val="single"/>
        </w:rPr>
        <w:t>за розничной продажей алкогольной продукции:</w:t>
      </w:r>
    </w:p>
    <w:p w:rsidR="00440FD7" w:rsidRPr="00D60DA2" w:rsidRDefault="00A17B7E" w:rsidP="00440FD7">
      <w:pPr>
        <w:pStyle w:val="ac"/>
        <w:jc w:val="both"/>
        <w:rPr>
          <w:rFonts w:ascii="Times New Roman" w:hAnsi="Times New Roman" w:cs="Times New Roman"/>
          <w:b/>
          <w:sz w:val="28"/>
          <w:szCs w:val="28"/>
        </w:rPr>
      </w:pPr>
      <w:r>
        <w:rPr>
          <w:rFonts w:ascii="Times New Roman" w:hAnsi="Times New Roman" w:cs="Times New Roman"/>
          <w:b/>
          <w:sz w:val="28"/>
          <w:szCs w:val="28"/>
        </w:rPr>
        <w:t>2</w:t>
      </w:r>
      <w:r w:rsidR="00297B76">
        <w:rPr>
          <w:rFonts w:ascii="Times New Roman" w:hAnsi="Times New Roman" w:cs="Times New Roman"/>
          <w:b/>
          <w:sz w:val="28"/>
          <w:szCs w:val="28"/>
        </w:rPr>
        <w:t>5</w:t>
      </w:r>
      <w:r w:rsidR="00440FD7">
        <w:rPr>
          <w:rFonts w:ascii="Times New Roman" w:hAnsi="Times New Roman" w:cs="Times New Roman"/>
          <w:b/>
          <w:sz w:val="28"/>
          <w:szCs w:val="28"/>
        </w:rPr>
        <w:t>.</w:t>
      </w:r>
      <w:r w:rsidR="00297B76">
        <w:rPr>
          <w:rFonts w:ascii="Times New Roman" w:hAnsi="Times New Roman" w:cs="Times New Roman"/>
          <w:b/>
          <w:sz w:val="28"/>
          <w:szCs w:val="28"/>
        </w:rPr>
        <w:t>0</w:t>
      </w:r>
      <w:r w:rsidR="00DA572E">
        <w:rPr>
          <w:rFonts w:ascii="Times New Roman" w:hAnsi="Times New Roman" w:cs="Times New Roman"/>
          <w:b/>
          <w:sz w:val="28"/>
          <w:szCs w:val="28"/>
        </w:rPr>
        <w:t>4</w:t>
      </w:r>
      <w:r w:rsidR="00322D82">
        <w:rPr>
          <w:rFonts w:ascii="Times New Roman" w:hAnsi="Times New Roman" w:cs="Times New Roman"/>
          <w:b/>
          <w:sz w:val="28"/>
          <w:szCs w:val="28"/>
        </w:rPr>
        <w:t>.202</w:t>
      </w:r>
      <w:r>
        <w:rPr>
          <w:rFonts w:ascii="Times New Roman" w:hAnsi="Times New Roman" w:cs="Times New Roman"/>
          <w:b/>
          <w:sz w:val="28"/>
          <w:szCs w:val="28"/>
        </w:rPr>
        <w:t>2</w:t>
      </w:r>
      <w:r w:rsidR="00322D82">
        <w:rPr>
          <w:rFonts w:ascii="Times New Roman" w:hAnsi="Times New Roman" w:cs="Times New Roman"/>
          <w:b/>
          <w:sz w:val="28"/>
          <w:szCs w:val="28"/>
        </w:rPr>
        <w:t xml:space="preserve"> – </w:t>
      </w:r>
      <w:r w:rsidR="00DA572E">
        <w:rPr>
          <w:rFonts w:ascii="Times New Roman" w:hAnsi="Times New Roman" w:cs="Times New Roman"/>
          <w:b/>
          <w:sz w:val="28"/>
          <w:szCs w:val="28"/>
        </w:rPr>
        <w:t>25.05</w:t>
      </w:r>
      <w:r>
        <w:rPr>
          <w:rFonts w:ascii="Times New Roman" w:hAnsi="Times New Roman" w:cs="Times New Roman"/>
          <w:b/>
          <w:sz w:val="28"/>
          <w:szCs w:val="28"/>
        </w:rPr>
        <w:t>.2022</w:t>
      </w:r>
    </w:p>
    <w:p w:rsidR="007C4EFE" w:rsidRPr="003723CA" w:rsidRDefault="008D52C9" w:rsidP="00DA572E">
      <w:pPr>
        <w:jc w:val="both"/>
        <w:rPr>
          <w:sz w:val="28"/>
          <w:szCs w:val="28"/>
        </w:rPr>
      </w:pPr>
      <w:r>
        <w:rPr>
          <w:sz w:val="28"/>
          <w:szCs w:val="28"/>
        </w:rPr>
        <w:t xml:space="preserve">      </w:t>
      </w:r>
      <w:r w:rsidR="00961A31">
        <w:rPr>
          <w:sz w:val="28"/>
          <w:szCs w:val="28"/>
        </w:rPr>
        <w:t xml:space="preserve">   </w:t>
      </w:r>
      <w:r>
        <w:rPr>
          <w:sz w:val="28"/>
          <w:szCs w:val="28"/>
        </w:rPr>
        <w:t xml:space="preserve"> </w:t>
      </w:r>
      <w:r w:rsidR="00E95D8D">
        <w:rPr>
          <w:sz w:val="28"/>
          <w:szCs w:val="28"/>
        </w:rPr>
        <w:t>1</w:t>
      </w:r>
      <w:r w:rsidR="00DA572E">
        <w:rPr>
          <w:sz w:val="28"/>
          <w:szCs w:val="28"/>
        </w:rPr>
        <w:t>. </w:t>
      </w:r>
      <w:r w:rsidR="000F60BB" w:rsidRPr="000F60BB">
        <w:rPr>
          <w:sz w:val="28"/>
          <w:szCs w:val="28"/>
        </w:rPr>
        <w:t>В рамках наблюдения за соблюдением ограничений (запретов) розничной продажи алкогольной продукции</w:t>
      </w:r>
      <w:r w:rsidR="0085363E">
        <w:rPr>
          <w:sz w:val="28"/>
          <w:szCs w:val="28"/>
        </w:rPr>
        <w:t>, а также</w:t>
      </w:r>
      <w:r w:rsidR="00A15403" w:rsidRPr="007C1CB8">
        <w:rPr>
          <w:sz w:val="28"/>
          <w:szCs w:val="28"/>
        </w:rPr>
        <w:t xml:space="preserve"> рамках государственного контроля за представлением деклараций об объеме оборота алкогольной </w:t>
      </w:r>
      <w:r w:rsidR="00E1457C">
        <w:rPr>
          <w:sz w:val="28"/>
          <w:szCs w:val="28"/>
        </w:rPr>
        <w:t xml:space="preserve">            </w:t>
      </w:r>
      <w:r w:rsidR="00A15403" w:rsidRPr="007C1CB8">
        <w:rPr>
          <w:sz w:val="28"/>
          <w:szCs w:val="28"/>
        </w:rPr>
        <w:t>и спиртосодержащей продукции, пива</w:t>
      </w:r>
      <w:r w:rsidR="00A15403">
        <w:rPr>
          <w:sz w:val="28"/>
          <w:szCs w:val="28"/>
        </w:rPr>
        <w:t xml:space="preserve"> и пивных напитков составлен</w:t>
      </w:r>
      <w:r w:rsidR="001F686F">
        <w:rPr>
          <w:sz w:val="28"/>
          <w:szCs w:val="28"/>
        </w:rPr>
        <w:t>о</w:t>
      </w:r>
      <w:r w:rsidR="00A15403">
        <w:rPr>
          <w:sz w:val="28"/>
          <w:szCs w:val="28"/>
        </w:rPr>
        <w:t xml:space="preserve"> </w:t>
      </w:r>
      <w:r w:rsidR="00E1457C">
        <w:rPr>
          <w:sz w:val="28"/>
          <w:szCs w:val="28"/>
        </w:rPr>
        <w:t xml:space="preserve">                </w:t>
      </w:r>
      <w:r w:rsidR="00930AB4">
        <w:rPr>
          <w:sz w:val="28"/>
          <w:szCs w:val="28"/>
        </w:rPr>
        <w:t>и направлено 153</w:t>
      </w:r>
      <w:r w:rsidR="00A15403" w:rsidRPr="007C1CB8">
        <w:rPr>
          <w:sz w:val="28"/>
          <w:szCs w:val="28"/>
        </w:rPr>
        <w:t xml:space="preserve"> пр</w:t>
      </w:r>
      <w:r w:rsidR="00930AB4">
        <w:rPr>
          <w:sz w:val="28"/>
          <w:szCs w:val="28"/>
        </w:rPr>
        <w:t>едостережения</w:t>
      </w:r>
      <w:r w:rsidR="00A15403" w:rsidRPr="007C1CB8">
        <w:rPr>
          <w:sz w:val="28"/>
          <w:szCs w:val="28"/>
        </w:rPr>
        <w:t xml:space="preserve"> об административн</w:t>
      </w:r>
      <w:r w:rsidR="00D133B1">
        <w:rPr>
          <w:sz w:val="28"/>
          <w:szCs w:val="28"/>
        </w:rPr>
        <w:t>ых</w:t>
      </w:r>
      <w:r w:rsidR="00A15403" w:rsidRPr="007C1CB8">
        <w:rPr>
          <w:sz w:val="28"/>
          <w:szCs w:val="28"/>
        </w:rPr>
        <w:t xml:space="preserve"> правонарушени</w:t>
      </w:r>
      <w:r w:rsidR="00D133B1">
        <w:rPr>
          <w:sz w:val="28"/>
          <w:szCs w:val="28"/>
        </w:rPr>
        <w:t>ях</w:t>
      </w:r>
      <w:r w:rsidR="00A15403" w:rsidRPr="007C1CB8">
        <w:rPr>
          <w:sz w:val="28"/>
          <w:szCs w:val="28"/>
        </w:rPr>
        <w:t xml:space="preserve"> по</w:t>
      </w:r>
      <w:r w:rsidR="00E1457C">
        <w:rPr>
          <w:sz w:val="28"/>
          <w:szCs w:val="28"/>
        </w:rPr>
        <w:t xml:space="preserve">     </w:t>
      </w:r>
      <w:r w:rsidR="00A15403" w:rsidRPr="007C1CB8">
        <w:rPr>
          <w:sz w:val="28"/>
          <w:szCs w:val="28"/>
        </w:rPr>
        <w:t>ст. 15.13</w:t>
      </w:r>
      <w:r w:rsidR="008C58C5">
        <w:rPr>
          <w:sz w:val="28"/>
          <w:szCs w:val="28"/>
        </w:rPr>
        <w:t>, ч. 3</w:t>
      </w:r>
      <w:r w:rsidR="00CE080E">
        <w:rPr>
          <w:sz w:val="28"/>
          <w:szCs w:val="28"/>
        </w:rPr>
        <w:t xml:space="preserve"> ст. 14.1</w:t>
      </w:r>
      <w:r w:rsidR="008C58C5">
        <w:rPr>
          <w:sz w:val="28"/>
          <w:szCs w:val="28"/>
        </w:rPr>
        <w:t>6</w:t>
      </w:r>
      <w:r w:rsidR="00CE080E">
        <w:rPr>
          <w:sz w:val="28"/>
          <w:szCs w:val="28"/>
        </w:rPr>
        <w:t>, ст. 14.19</w:t>
      </w:r>
      <w:r w:rsidR="008C58C5">
        <w:rPr>
          <w:sz w:val="28"/>
          <w:szCs w:val="28"/>
        </w:rPr>
        <w:t xml:space="preserve"> </w:t>
      </w:r>
      <w:r w:rsidR="00CE2E58">
        <w:rPr>
          <w:sz w:val="28"/>
          <w:szCs w:val="28"/>
        </w:rPr>
        <w:t xml:space="preserve"> КоАП РФ.</w:t>
      </w:r>
    </w:p>
    <w:p w:rsidR="00655FD9" w:rsidRDefault="00EE0735" w:rsidP="00136454">
      <w:pPr>
        <w:ind w:firstLine="567"/>
        <w:jc w:val="both"/>
        <w:rPr>
          <w:sz w:val="28"/>
          <w:szCs w:val="28"/>
          <w:lang w:eastAsia="ar-SA"/>
        </w:rPr>
      </w:pPr>
      <w:r>
        <w:rPr>
          <w:sz w:val="28"/>
          <w:szCs w:val="28"/>
          <w:lang w:eastAsia="ar-SA"/>
        </w:rPr>
        <w:t xml:space="preserve"> </w:t>
      </w:r>
      <w:r w:rsidR="00665EFD">
        <w:rPr>
          <w:sz w:val="28"/>
          <w:szCs w:val="28"/>
          <w:lang w:eastAsia="ar-SA"/>
        </w:rPr>
        <w:t>2.</w:t>
      </w:r>
      <w:r w:rsidR="001A6D69">
        <w:rPr>
          <w:sz w:val="28"/>
          <w:szCs w:val="28"/>
          <w:lang w:eastAsia="ar-SA"/>
        </w:rPr>
        <w:t xml:space="preserve"> </w:t>
      </w:r>
      <w:r w:rsidR="00665EFD">
        <w:rPr>
          <w:sz w:val="28"/>
          <w:szCs w:val="28"/>
          <w:lang w:eastAsia="ar-SA"/>
        </w:rPr>
        <w:t xml:space="preserve"> </w:t>
      </w:r>
      <w:r w:rsidR="00CE2E58">
        <w:rPr>
          <w:sz w:val="28"/>
          <w:szCs w:val="28"/>
          <w:lang w:eastAsia="ar-SA"/>
        </w:rPr>
        <w:t>Направлен</w:t>
      </w:r>
      <w:r w:rsidR="00A44001">
        <w:rPr>
          <w:sz w:val="28"/>
          <w:szCs w:val="28"/>
          <w:lang w:eastAsia="ar-SA"/>
        </w:rPr>
        <w:t>о</w:t>
      </w:r>
      <w:r w:rsidR="00CE2E58">
        <w:rPr>
          <w:sz w:val="28"/>
          <w:szCs w:val="28"/>
          <w:lang w:eastAsia="ar-SA"/>
        </w:rPr>
        <w:t xml:space="preserve"> </w:t>
      </w:r>
      <w:r w:rsidR="00930AB4">
        <w:rPr>
          <w:sz w:val="28"/>
          <w:szCs w:val="28"/>
          <w:lang w:eastAsia="ar-SA"/>
        </w:rPr>
        <w:t>4 уведомления</w:t>
      </w:r>
      <w:r w:rsidR="00CE2E58">
        <w:rPr>
          <w:sz w:val="28"/>
          <w:szCs w:val="28"/>
          <w:lang w:eastAsia="ar-SA"/>
        </w:rPr>
        <w:t xml:space="preserve"> </w:t>
      </w:r>
      <w:r w:rsidR="007E4836">
        <w:rPr>
          <w:sz w:val="28"/>
          <w:szCs w:val="28"/>
          <w:lang w:eastAsia="ar-SA"/>
        </w:rPr>
        <w:t xml:space="preserve">о </w:t>
      </w:r>
      <w:r w:rsidR="00CE2E58">
        <w:rPr>
          <w:sz w:val="28"/>
          <w:szCs w:val="28"/>
          <w:lang w:eastAsia="ar-SA"/>
        </w:rPr>
        <w:t>проведени</w:t>
      </w:r>
      <w:r w:rsidR="007E4836">
        <w:rPr>
          <w:sz w:val="28"/>
          <w:szCs w:val="28"/>
          <w:lang w:eastAsia="ar-SA"/>
        </w:rPr>
        <w:t>и профилактического визита</w:t>
      </w:r>
      <w:r w:rsidR="00655FD9">
        <w:rPr>
          <w:sz w:val="28"/>
          <w:szCs w:val="28"/>
          <w:lang w:eastAsia="ar-SA"/>
        </w:rPr>
        <w:t xml:space="preserve"> в рамках профилактических мероприятий</w:t>
      </w:r>
      <w:r w:rsidR="007E4836">
        <w:rPr>
          <w:sz w:val="28"/>
          <w:szCs w:val="28"/>
          <w:lang w:eastAsia="ar-SA"/>
        </w:rPr>
        <w:t>.</w:t>
      </w:r>
      <w:r w:rsidR="00CE2E58">
        <w:rPr>
          <w:sz w:val="28"/>
          <w:szCs w:val="28"/>
          <w:lang w:eastAsia="ar-SA"/>
        </w:rPr>
        <w:t xml:space="preserve"> </w:t>
      </w:r>
    </w:p>
    <w:p w:rsidR="00440FD7" w:rsidRDefault="00EE0735" w:rsidP="00136454">
      <w:pPr>
        <w:ind w:firstLine="567"/>
        <w:jc w:val="both"/>
        <w:rPr>
          <w:sz w:val="28"/>
          <w:szCs w:val="28"/>
          <w:lang w:eastAsia="ar-SA"/>
        </w:rPr>
      </w:pPr>
      <w:r>
        <w:rPr>
          <w:sz w:val="28"/>
          <w:szCs w:val="28"/>
          <w:lang w:eastAsia="ar-SA"/>
        </w:rPr>
        <w:t xml:space="preserve"> </w:t>
      </w:r>
      <w:r w:rsidR="00665EFD">
        <w:rPr>
          <w:sz w:val="28"/>
          <w:szCs w:val="28"/>
          <w:lang w:eastAsia="ar-SA"/>
        </w:rPr>
        <w:t xml:space="preserve">3. </w:t>
      </w:r>
      <w:r w:rsidR="00A3421F">
        <w:rPr>
          <w:sz w:val="28"/>
          <w:szCs w:val="28"/>
          <w:lang w:eastAsia="ar-SA"/>
        </w:rPr>
        <w:t xml:space="preserve"> </w:t>
      </w:r>
      <w:r w:rsidR="00804CF4">
        <w:rPr>
          <w:sz w:val="28"/>
          <w:szCs w:val="28"/>
          <w:lang w:eastAsia="ar-SA"/>
        </w:rPr>
        <w:t xml:space="preserve"> </w:t>
      </w:r>
      <w:r w:rsidR="00440FD7" w:rsidRPr="0058717B">
        <w:rPr>
          <w:sz w:val="28"/>
          <w:szCs w:val="28"/>
          <w:lang w:eastAsia="ar-SA"/>
        </w:rPr>
        <w:t>Н</w:t>
      </w:r>
      <w:r w:rsidR="00D14F48">
        <w:rPr>
          <w:sz w:val="28"/>
          <w:szCs w:val="28"/>
          <w:lang w:eastAsia="ar-SA"/>
        </w:rPr>
        <w:t xml:space="preserve">аправлена информация о </w:t>
      </w:r>
      <w:r w:rsidR="00A3421F">
        <w:rPr>
          <w:sz w:val="28"/>
          <w:szCs w:val="28"/>
          <w:lang w:eastAsia="ar-SA"/>
        </w:rPr>
        <w:t>работе отдела</w:t>
      </w:r>
      <w:r w:rsidR="00D14F48">
        <w:rPr>
          <w:sz w:val="28"/>
          <w:szCs w:val="28"/>
          <w:lang w:eastAsia="ar-SA"/>
        </w:rPr>
        <w:t xml:space="preserve"> в ФСРАР</w:t>
      </w:r>
      <w:r w:rsidR="00440FD7" w:rsidRPr="0058717B">
        <w:rPr>
          <w:sz w:val="28"/>
          <w:szCs w:val="28"/>
          <w:lang w:eastAsia="ar-SA"/>
        </w:rPr>
        <w:t>.</w:t>
      </w:r>
    </w:p>
    <w:p w:rsidR="000A4258" w:rsidRDefault="0069315E" w:rsidP="000A4258">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65EFD" w:rsidRPr="00665EFD">
        <w:rPr>
          <w:rFonts w:ascii="Times New Roman" w:hAnsi="Times New Roman" w:cs="Times New Roman"/>
          <w:sz w:val="28"/>
          <w:szCs w:val="28"/>
          <w:lang w:eastAsia="ar-SA"/>
        </w:rPr>
        <w:t>4.</w:t>
      </w:r>
      <w:r w:rsidR="00A3421F">
        <w:rPr>
          <w:sz w:val="28"/>
          <w:szCs w:val="28"/>
          <w:lang w:eastAsia="ar-SA"/>
        </w:rPr>
        <w:t xml:space="preserve"> </w:t>
      </w:r>
      <w:r w:rsidR="00804CF4">
        <w:rPr>
          <w:sz w:val="28"/>
          <w:szCs w:val="28"/>
          <w:lang w:eastAsia="ar-SA"/>
        </w:rPr>
        <w:t xml:space="preserve"> </w:t>
      </w:r>
      <w:r w:rsidR="000A4258" w:rsidRPr="0058717B">
        <w:rPr>
          <w:rFonts w:ascii="Times New Roman" w:hAnsi="Times New Roman" w:cs="Times New Roman"/>
          <w:sz w:val="28"/>
          <w:szCs w:val="28"/>
        </w:rPr>
        <w:t>Подготовлен</w:t>
      </w:r>
      <w:r w:rsidR="000A4258">
        <w:rPr>
          <w:rFonts w:ascii="Times New Roman" w:hAnsi="Times New Roman" w:cs="Times New Roman"/>
          <w:sz w:val="28"/>
          <w:szCs w:val="28"/>
        </w:rPr>
        <w:t>ы</w:t>
      </w:r>
      <w:r w:rsidR="000A4258" w:rsidRPr="0058717B">
        <w:rPr>
          <w:rFonts w:ascii="Times New Roman" w:hAnsi="Times New Roman" w:cs="Times New Roman"/>
          <w:sz w:val="28"/>
          <w:szCs w:val="28"/>
        </w:rPr>
        <w:t xml:space="preserve"> и направлены </w:t>
      </w:r>
      <w:r w:rsidR="004E4CE3">
        <w:rPr>
          <w:rFonts w:ascii="Times New Roman" w:hAnsi="Times New Roman" w:cs="Times New Roman"/>
          <w:sz w:val="28"/>
          <w:szCs w:val="28"/>
        </w:rPr>
        <w:t>32</w:t>
      </w:r>
      <w:r w:rsidR="000A4258">
        <w:rPr>
          <w:rFonts w:ascii="Times New Roman" w:hAnsi="Times New Roman" w:cs="Times New Roman"/>
          <w:sz w:val="28"/>
          <w:szCs w:val="28"/>
        </w:rPr>
        <w:t xml:space="preserve"> материал</w:t>
      </w:r>
      <w:r w:rsidR="004E4CE3">
        <w:rPr>
          <w:rFonts w:ascii="Times New Roman" w:hAnsi="Times New Roman" w:cs="Times New Roman"/>
          <w:sz w:val="28"/>
          <w:szCs w:val="28"/>
        </w:rPr>
        <w:t>а</w:t>
      </w:r>
      <w:r w:rsidR="000A4258" w:rsidRPr="0058717B">
        <w:rPr>
          <w:rFonts w:ascii="Times New Roman" w:hAnsi="Times New Roman" w:cs="Times New Roman"/>
          <w:sz w:val="28"/>
          <w:szCs w:val="28"/>
        </w:rPr>
        <w:t xml:space="preserve"> в </w:t>
      </w:r>
      <w:r w:rsidR="000A4258" w:rsidRPr="0058717B">
        <w:rPr>
          <w:rFonts w:ascii="Times New Roman" w:hAnsi="Times New Roman" w:cs="Times New Roman"/>
          <w:sz w:val="28"/>
          <w:szCs w:val="28"/>
          <w:lang w:eastAsia="ar-SA"/>
        </w:rPr>
        <w:t>Управление ФССП по Забайкальскому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640AFB" w:rsidRDefault="0086697E" w:rsidP="00561CAE">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9315E">
        <w:rPr>
          <w:rFonts w:ascii="Times New Roman" w:hAnsi="Times New Roman" w:cs="Times New Roman"/>
          <w:sz w:val="28"/>
          <w:szCs w:val="28"/>
          <w:lang w:eastAsia="ar-SA"/>
        </w:rPr>
        <w:t>5</w:t>
      </w:r>
      <w:r w:rsidR="00640AFB">
        <w:rPr>
          <w:rFonts w:ascii="Times New Roman" w:hAnsi="Times New Roman" w:cs="Times New Roman"/>
          <w:sz w:val="28"/>
          <w:szCs w:val="28"/>
          <w:lang w:eastAsia="ar-SA"/>
        </w:rPr>
        <w:t xml:space="preserve">. </w:t>
      </w:r>
      <w:r w:rsidR="0083246D">
        <w:rPr>
          <w:rFonts w:ascii="Times New Roman" w:hAnsi="Times New Roman" w:cs="Times New Roman"/>
          <w:sz w:val="28"/>
          <w:szCs w:val="28"/>
          <w:lang w:eastAsia="ar-SA"/>
        </w:rPr>
        <w:t xml:space="preserve">Проведены консультации с индивидуальными предпринимателями, направлены памятки по </w:t>
      </w:r>
      <w:r w:rsidR="00113CC0">
        <w:rPr>
          <w:rFonts w:ascii="Times New Roman" w:hAnsi="Times New Roman" w:cs="Times New Roman"/>
          <w:sz w:val="28"/>
          <w:szCs w:val="28"/>
          <w:lang w:eastAsia="ar-SA"/>
        </w:rPr>
        <w:t>основным правилам сдачи декларации в  2022 году.</w:t>
      </w:r>
    </w:p>
    <w:p w:rsidR="00096E79" w:rsidRDefault="0069315E" w:rsidP="00561CAE">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6</w:t>
      </w:r>
      <w:r w:rsidR="00096E79">
        <w:rPr>
          <w:rFonts w:ascii="Times New Roman" w:hAnsi="Times New Roman" w:cs="Times New Roman"/>
          <w:sz w:val="28"/>
          <w:szCs w:val="28"/>
          <w:lang w:eastAsia="ar-SA"/>
        </w:rPr>
        <w:t>.</w:t>
      </w:r>
      <w:r w:rsidR="00961A31">
        <w:rPr>
          <w:rFonts w:ascii="Times New Roman" w:hAnsi="Times New Roman" w:cs="Times New Roman"/>
          <w:sz w:val="28"/>
          <w:szCs w:val="28"/>
          <w:lang w:eastAsia="ar-SA"/>
        </w:rPr>
        <w:t xml:space="preserve"> П</w:t>
      </w:r>
      <w:r w:rsidR="00096E79">
        <w:rPr>
          <w:rFonts w:ascii="Times New Roman" w:hAnsi="Times New Roman" w:cs="Times New Roman"/>
          <w:sz w:val="28"/>
          <w:szCs w:val="28"/>
          <w:lang w:eastAsia="ar-SA"/>
        </w:rPr>
        <w:t>одготовлены и направлены  ответ</w:t>
      </w:r>
      <w:r w:rsidR="004E4CE3">
        <w:rPr>
          <w:rFonts w:ascii="Times New Roman" w:hAnsi="Times New Roman" w:cs="Times New Roman"/>
          <w:sz w:val="28"/>
          <w:szCs w:val="28"/>
          <w:lang w:eastAsia="ar-SA"/>
        </w:rPr>
        <w:t>ы</w:t>
      </w:r>
      <w:r w:rsidR="00096E79">
        <w:rPr>
          <w:rFonts w:ascii="Times New Roman" w:hAnsi="Times New Roman" w:cs="Times New Roman"/>
          <w:sz w:val="28"/>
          <w:szCs w:val="28"/>
          <w:lang w:eastAsia="ar-SA"/>
        </w:rPr>
        <w:t xml:space="preserve"> на запросы прокуратур</w:t>
      </w:r>
      <w:r w:rsidR="009F0739">
        <w:rPr>
          <w:rFonts w:ascii="Times New Roman" w:hAnsi="Times New Roman" w:cs="Times New Roman"/>
          <w:sz w:val="28"/>
          <w:szCs w:val="28"/>
          <w:lang w:eastAsia="ar-SA"/>
        </w:rPr>
        <w:t>ы</w:t>
      </w:r>
      <w:r w:rsidR="002D3B76">
        <w:rPr>
          <w:rFonts w:ascii="Times New Roman" w:hAnsi="Times New Roman" w:cs="Times New Roman"/>
          <w:sz w:val="28"/>
          <w:szCs w:val="28"/>
          <w:lang w:eastAsia="ar-SA"/>
        </w:rPr>
        <w:t xml:space="preserve"> </w:t>
      </w:r>
      <w:r w:rsidR="009F0739">
        <w:rPr>
          <w:rFonts w:ascii="Times New Roman" w:hAnsi="Times New Roman" w:cs="Times New Roman"/>
          <w:sz w:val="28"/>
          <w:szCs w:val="28"/>
          <w:lang w:eastAsia="ar-SA"/>
        </w:rPr>
        <w:t>Забайкальского края</w:t>
      </w:r>
      <w:r w:rsidR="002D7F99">
        <w:rPr>
          <w:rFonts w:ascii="Times New Roman" w:hAnsi="Times New Roman" w:cs="Times New Roman"/>
          <w:sz w:val="28"/>
          <w:szCs w:val="28"/>
          <w:lang w:eastAsia="ar-SA"/>
        </w:rPr>
        <w:t>.</w:t>
      </w:r>
    </w:p>
    <w:p w:rsidR="00922695" w:rsidRDefault="0069315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7</w:t>
      </w:r>
      <w:r w:rsidR="00922695">
        <w:rPr>
          <w:rFonts w:ascii="Times New Roman" w:hAnsi="Times New Roman" w:cs="Times New Roman"/>
          <w:sz w:val="28"/>
          <w:szCs w:val="28"/>
          <w:lang w:eastAsia="ar-SA"/>
        </w:rPr>
        <w:t xml:space="preserve">. </w:t>
      </w:r>
      <w:r w:rsidR="00922695" w:rsidRPr="007D24A5">
        <w:rPr>
          <w:rFonts w:ascii="Times New Roman" w:hAnsi="Times New Roman" w:cs="Times New Roman"/>
          <w:sz w:val="28"/>
          <w:szCs w:val="28"/>
        </w:rPr>
        <w:t>Осуществление подготовки и направление пояснений, отзывов, возражений на исковые заявления, апелляционных жалоб</w:t>
      </w:r>
      <w:r w:rsidR="00816629">
        <w:rPr>
          <w:rFonts w:ascii="Times New Roman" w:hAnsi="Times New Roman" w:cs="Times New Roman"/>
          <w:sz w:val="28"/>
          <w:szCs w:val="28"/>
        </w:rPr>
        <w:t>.</w:t>
      </w:r>
    </w:p>
    <w:p w:rsidR="00043F1A" w:rsidRDefault="0069315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8</w:t>
      </w:r>
      <w:r w:rsidR="00043F1A">
        <w:rPr>
          <w:rFonts w:ascii="Times New Roman" w:hAnsi="Times New Roman" w:cs="Times New Roman"/>
          <w:sz w:val="28"/>
          <w:szCs w:val="28"/>
        </w:rPr>
        <w:t xml:space="preserve">. </w:t>
      </w:r>
      <w:r w:rsidR="00804CF4">
        <w:rPr>
          <w:rFonts w:ascii="Times New Roman" w:hAnsi="Times New Roman" w:cs="Times New Roman"/>
          <w:sz w:val="28"/>
          <w:szCs w:val="28"/>
        </w:rPr>
        <w:t xml:space="preserve"> </w:t>
      </w:r>
      <w:r w:rsidR="00043F1A">
        <w:rPr>
          <w:rFonts w:ascii="Times New Roman" w:hAnsi="Times New Roman" w:cs="Times New Roman"/>
          <w:sz w:val="28"/>
          <w:szCs w:val="28"/>
        </w:rPr>
        <w:t>Направлен</w:t>
      </w:r>
      <w:r w:rsidR="00642EDD">
        <w:rPr>
          <w:rFonts w:ascii="Times New Roman" w:hAnsi="Times New Roman" w:cs="Times New Roman"/>
          <w:sz w:val="28"/>
          <w:szCs w:val="28"/>
        </w:rPr>
        <w:t>о</w:t>
      </w:r>
      <w:r w:rsidR="00043F1A">
        <w:rPr>
          <w:rFonts w:ascii="Times New Roman" w:hAnsi="Times New Roman" w:cs="Times New Roman"/>
          <w:sz w:val="28"/>
          <w:szCs w:val="28"/>
        </w:rPr>
        <w:t xml:space="preserve"> 2 исковых заявления о привлечении к субсидиарной ответственности.</w:t>
      </w:r>
    </w:p>
    <w:p w:rsidR="004402FA" w:rsidRDefault="004E4CE3"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9</w:t>
      </w:r>
      <w:r w:rsidR="00816629">
        <w:rPr>
          <w:rFonts w:ascii="Times New Roman" w:hAnsi="Times New Roman" w:cs="Times New Roman"/>
          <w:sz w:val="28"/>
          <w:szCs w:val="28"/>
        </w:rPr>
        <w:t>.</w:t>
      </w:r>
      <w:r w:rsidR="00A152DD">
        <w:rPr>
          <w:rFonts w:ascii="Times New Roman" w:hAnsi="Times New Roman" w:cs="Times New Roman"/>
          <w:color w:val="000000"/>
          <w:sz w:val="28"/>
          <w:szCs w:val="28"/>
        </w:rPr>
        <w:t xml:space="preserve"> </w:t>
      </w:r>
      <w:r w:rsidR="00F8464E" w:rsidRPr="007D24A5">
        <w:rPr>
          <w:rFonts w:ascii="Times New Roman" w:hAnsi="Times New Roman" w:cs="Times New Roman"/>
          <w:color w:val="000000"/>
          <w:sz w:val="28"/>
          <w:szCs w:val="28"/>
        </w:rPr>
        <w:t>Подготовлен</w:t>
      </w:r>
      <w:r w:rsidR="009B666D">
        <w:rPr>
          <w:rFonts w:ascii="Times New Roman" w:hAnsi="Times New Roman" w:cs="Times New Roman"/>
          <w:color w:val="000000"/>
          <w:sz w:val="28"/>
          <w:szCs w:val="28"/>
        </w:rPr>
        <w:t xml:space="preserve">о 2 </w:t>
      </w:r>
      <w:r w:rsidR="00F8464E" w:rsidRPr="007D24A5">
        <w:rPr>
          <w:rFonts w:ascii="Times New Roman" w:hAnsi="Times New Roman" w:cs="Times New Roman"/>
          <w:color w:val="000000"/>
          <w:sz w:val="28"/>
          <w:szCs w:val="28"/>
        </w:rPr>
        <w:t>отчет</w:t>
      </w:r>
      <w:r w:rsidR="009B666D">
        <w:rPr>
          <w:rFonts w:ascii="Times New Roman" w:hAnsi="Times New Roman" w:cs="Times New Roman"/>
          <w:color w:val="000000"/>
          <w:sz w:val="28"/>
          <w:szCs w:val="28"/>
        </w:rPr>
        <w:t>а</w:t>
      </w:r>
      <w:r w:rsidR="00F8464E" w:rsidRPr="007D24A5">
        <w:rPr>
          <w:rFonts w:ascii="Times New Roman" w:hAnsi="Times New Roman" w:cs="Times New Roman"/>
          <w:color w:val="000000"/>
          <w:sz w:val="28"/>
          <w:szCs w:val="28"/>
        </w:rPr>
        <w:t xml:space="preserve"> в </w:t>
      </w:r>
      <w:r w:rsidR="00F8464E" w:rsidRPr="007D24A5">
        <w:rPr>
          <w:rFonts w:ascii="Times New Roman" w:hAnsi="Times New Roman" w:cs="Times New Roman"/>
          <w:sz w:val="28"/>
          <w:szCs w:val="28"/>
        </w:rPr>
        <w:t>Управление Мин</w:t>
      </w:r>
      <w:r w:rsidR="00B037E8">
        <w:rPr>
          <w:rFonts w:ascii="Times New Roman" w:hAnsi="Times New Roman" w:cs="Times New Roman"/>
          <w:sz w:val="28"/>
          <w:szCs w:val="28"/>
        </w:rPr>
        <w:t>истерства финансов</w:t>
      </w:r>
      <w:r w:rsidR="00B54005">
        <w:rPr>
          <w:rFonts w:ascii="Times New Roman" w:hAnsi="Times New Roman" w:cs="Times New Roman"/>
          <w:sz w:val="28"/>
          <w:szCs w:val="28"/>
        </w:rPr>
        <w:t>:</w:t>
      </w:r>
      <w:r w:rsidR="007344AB">
        <w:rPr>
          <w:rFonts w:ascii="Times New Roman" w:hAnsi="Times New Roman" w:cs="Times New Roman"/>
          <w:sz w:val="28"/>
          <w:szCs w:val="28"/>
        </w:rPr>
        <w:t xml:space="preserve"> «И</w:t>
      </w:r>
      <w:r w:rsidR="007344AB" w:rsidRPr="007344AB">
        <w:rPr>
          <w:rFonts w:ascii="Times New Roman" w:hAnsi="Times New Roman" w:cs="Times New Roman"/>
          <w:sz w:val="28"/>
          <w:szCs w:val="28"/>
        </w:rPr>
        <w:t>нформаци</w:t>
      </w:r>
      <w:r w:rsidR="007344AB">
        <w:rPr>
          <w:rFonts w:ascii="Times New Roman" w:hAnsi="Times New Roman" w:cs="Times New Roman"/>
          <w:sz w:val="28"/>
          <w:szCs w:val="28"/>
        </w:rPr>
        <w:t>я</w:t>
      </w:r>
      <w:r w:rsidR="007344AB" w:rsidRPr="007344AB">
        <w:rPr>
          <w:rFonts w:ascii="Times New Roman" w:hAnsi="Times New Roman" w:cs="Times New Roman"/>
          <w:sz w:val="28"/>
          <w:szCs w:val="28"/>
        </w:rPr>
        <w:t xml:space="preserve"> об исполнении установленного задания по мобилизации администрируемых налоговых и (или) неналоговых доходов бюджета Забай</w:t>
      </w:r>
      <w:r w:rsidR="009022DD">
        <w:rPr>
          <w:rFonts w:ascii="Times New Roman" w:hAnsi="Times New Roman" w:cs="Times New Roman"/>
          <w:sz w:val="28"/>
          <w:szCs w:val="28"/>
        </w:rPr>
        <w:t xml:space="preserve">кальского края за </w:t>
      </w:r>
      <w:r w:rsidR="009F0739">
        <w:rPr>
          <w:rFonts w:ascii="Times New Roman" w:hAnsi="Times New Roman" w:cs="Times New Roman"/>
          <w:sz w:val="28"/>
          <w:szCs w:val="28"/>
        </w:rPr>
        <w:t>апрель</w:t>
      </w:r>
      <w:r w:rsidR="00304573">
        <w:rPr>
          <w:rFonts w:ascii="Times New Roman" w:hAnsi="Times New Roman" w:cs="Times New Roman"/>
          <w:sz w:val="28"/>
          <w:szCs w:val="28"/>
        </w:rPr>
        <w:t xml:space="preserve"> </w:t>
      </w:r>
      <w:r w:rsidR="009022DD">
        <w:rPr>
          <w:rFonts w:ascii="Times New Roman" w:hAnsi="Times New Roman" w:cs="Times New Roman"/>
          <w:sz w:val="28"/>
          <w:szCs w:val="28"/>
        </w:rPr>
        <w:t>2022 года</w:t>
      </w:r>
      <w:r w:rsidR="007344AB" w:rsidRPr="007344AB">
        <w:rPr>
          <w:rFonts w:ascii="Times New Roman" w:hAnsi="Times New Roman" w:cs="Times New Roman"/>
          <w:sz w:val="28"/>
          <w:szCs w:val="28"/>
        </w:rPr>
        <w:t>»</w:t>
      </w:r>
      <w:r w:rsidR="009022DD">
        <w:rPr>
          <w:rFonts w:ascii="Times New Roman" w:hAnsi="Times New Roman" w:cs="Times New Roman"/>
          <w:sz w:val="28"/>
          <w:szCs w:val="28"/>
        </w:rPr>
        <w:t xml:space="preserve">, </w:t>
      </w:r>
      <w:r w:rsidR="00A152DD" w:rsidRPr="00A152DD">
        <w:rPr>
          <w:rFonts w:ascii="Times New Roman" w:hAnsi="Times New Roman" w:cs="Times New Roman"/>
          <w:sz w:val="28"/>
          <w:szCs w:val="28"/>
        </w:rPr>
        <w:t>«</w:t>
      </w:r>
      <w:r w:rsidR="00A152DD">
        <w:rPr>
          <w:rFonts w:ascii="Times New Roman" w:hAnsi="Times New Roman" w:cs="Times New Roman"/>
          <w:sz w:val="28"/>
          <w:szCs w:val="28"/>
        </w:rPr>
        <w:t>Информация</w:t>
      </w:r>
      <w:r w:rsidR="00A152DD" w:rsidRPr="00A152DD">
        <w:rPr>
          <w:rFonts w:ascii="Times New Roman" w:hAnsi="Times New Roman" w:cs="Times New Roman"/>
          <w:sz w:val="28"/>
          <w:szCs w:val="28"/>
        </w:rPr>
        <w:t xml:space="preserve"> о зарегистрированных начислениях в Государственной информационной системе о государственных</w:t>
      </w:r>
      <w:r w:rsidR="003121DA">
        <w:rPr>
          <w:rFonts w:ascii="Times New Roman" w:hAnsi="Times New Roman" w:cs="Times New Roman"/>
          <w:sz w:val="28"/>
          <w:szCs w:val="28"/>
        </w:rPr>
        <w:t xml:space="preserve"> и муниципальных платежах с 01 апреля</w:t>
      </w:r>
      <w:r w:rsidR="00A152DD" w:rsidRPr="00A152DD">
        <w:rPr>
          <w:rFonts w:ascii="Times New Roman" w:hAnsi="Times New Roman" w:cs="Times New Roman"/>
          <w:sz w:val="28"/>
          <w:szCs w:val="28"/>
        </w:rPr>
        <w:t xml:space="preserve"> </w:t>
      </w:r>
      <w:r w:rsidR="003121DA">
        <w:rPr>
          <w:rFonts w:ascii="Times New Roman" w:hAnsi="Times New Roman" w:cs="Times New Roman"/>
          <w:sz w:val="28"/>
          <w:szCs w:val="28"/>
        </w:rPr>
        <w:t>2022 года по 30</w:t>
      </w:r>
      <w:r w:rsidR="004402FA">
        <w:rPr>
          <w:rFonts w:ascii="Times New Roman" w:hAnsi="Times New Roman" w:cs="Times New Roman"/>
          <w:sz w:val="28"/>
          <w:szCs w:val="28"/>
        </w:rPr>
        <w:t xml:space="preserve"> </w:t>
      </w:r>
      <w:r w:rsidR="003121DA">
        <w:rPr>
          <w:rFonts w:ascii="Times New Roman" w:hAnsi="Times New Roman" w:cs="Times New Roman"/>
          <w:sz w:val="28"/>
          <w:szCs w:val="28"/>
        </w:rPr>
        <w:t>апреля</w:t>
      </w:r>
      <w:r w:rsidR="004402FA">
        <w:rPr>
          <w:rFonts w:ascii="Times New Roman" w:hAnsi="Times New Roman" w:cs="Times New Roman"/>
          <w:sz w:val="28"/>
          <w:szCs w:val="28"/>
        </w:rPr>
        <w:t xml:space="preserve"> 2022 года</w:t>
      </w:r>
      <w:r w:rsidR="00A152DD" w:rsidRPr="00A152DD">
        <w:rPr>
          <w:rFonts w:ascii="Times New Roman" w:hAnsi="Times New Roman" w:cs="Times New Roman"/>
          <w:sz w:val="28"/>
          <w:szCs w:val="28"/>
        </w:rPr>
        <w:t>»</w:t>
      </w:r>
      <w:r w:rsidR="004402FA">
        <w:rPr>
          <w:rFonts w:ascii="Times New Roman" w:hAnsi="Times New Roman" w:cs="Times New Roman"/>
          <w:sz w:val="28"/>
          <w:szCs w:val="28"/>
        </w:rPr>
        <w:t>.</w:t>
      </w:r>
    </w:p>
    <w:p w:rsidR="00D82D3E" w:rsidRDefault="00D82D3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10.   Подготовлен отчет в Министерство здравоохранения Забайкальского края «С</w:t>
      </w:r>
      <w:r w:rsidRPr="00D82D3E">
        <w:rPr>
          <w:rFonts w:ascii="Times New Roman" w:hAnsi="Times New Roman" w:cs="Times New Roman"/>
          <w:sz w:val="28"/>
          <w:szCs w:val="28"/>
        </w:rPr>
        <w:t>ведения о розничных продажах алкогольной продукции на душу населения (в литрах) в Забайкальском крае за 2021 год и 1 квартал 2022 года</w:t>
      </w:r>
      <w:r>
        <w:rPr>
          <w:rFonts w:ascii="Times New Roman" w:hAnsi="Times New Roman" w:cs="Times New Roman"/>
          <w:sz w:val="28"/>
          <w:szCs w:val="28"/>
        </w:rPr>
        <w:t>»</w:t>
      </w:r>
    </w:p>
    <w:p w:rsidR="00140CA6" w:rsidRDefault="00140CA6" w:rsidP="00140CA6">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D82D3E">
        <w:rPr>
          <w:rFonts w:ascii="Times New Roman" w:hAnsi="Times New Roman" w:cs="Times New Roman"/>
          <w:sz w:val="28"/>
          <w:szCs w:val="28"/>
        </w:rPr>
        <w:t>1</w:t>
      </w:r>
      <w:r>
        <w:rPr>
          <w:rFonts w:ascii="Times New Roman" w:hAnsi="Times New Roman" w:cs="Times New Roman"/>
          <w:sz w:val="28"/>
          <w:szCs w:val="28"/>
        </w:rPr>
        <w:t>. У</w:t>
      </w:r>
      <w:r w:rsidRPr="00140CA6">
        <w:rPr>
          <w:rFonts w:ascii="Times New Roman" w:hAnsi="Times New Roman" w:cs="Times New Roman"/>
          <w:sz w:val="28"/>
          <w:szCs w:val="28"/>
        </w:rPr>
        <w:t xml:space="preserve">тверждена </w:t>
      </w:r>
      <w:r w:rsidR="00EF2BFF">
        <w:rPr>
          <w:rFonts w:ascii="Times New Roman" w:hAnsi="Times New Roman" w:cs="Times New Roman"/>
          <w:sz w:val="28"/>
          <w:szCs w:val="28"/>
        </w:rPr>
        <w:t xml:space="preserve">«Методика </w:t>
      </w:r>
      <w:r w:rsidRPr="00140CA6">
        <w:rPr>
          <w:rFonts w:ascii="Times New Roman" w:hAnsi="Times New Roman" w:cs="Times New Roman"/>
          <w:sz w:val="28"/>
          <w:szCs w:val="28"/>
        </w:rPr>
        <w:t>прогнозирования поступлений доходов  в бюджет Забайкальского края, администрируемых Региональной службой по тарифам и ценообразованию Забайкальского края</w:t>
      </w:r>
      <w:r w:rsidR="00EF2BFF">
        <w:rPr>
          <w:rFonts w:ascii="Times New Roman" w:hAnsi="Times New Roman" w:cs="Times New Roman"/>
          <w:sz w:val="28"/>
          <w:szCs w:val="28"/>
        </w:rPr>
        <w:t>».</w:t>
      </w:r>
      <w:r w:rsidRPr="00140CA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16629" w:rsidRDefault="00D23E4B"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D82D3E">
        <w:rPr>
          <w:rFonts w:ascii="Times New Roman" w:hAnsi="Times New Roman" w:cs="Times New Roman"/>
          <w:sz w:val="28"/>
          <w:szCs w:val="28"/>
        </w:rPr>
        <w:t>2</w:t>
      </w:r>
      <w:r w:rsidR="004402FA">
        <w:rPr>
          <w:rFonts w:ascii="Times New Roman" w:hAnsi="Times New Roman" w:cs="Times New Roman"/>
          <w:sz w:val="28"/>
          <w:szCs w:val="28"/>
        </w:rPr>
        <w:t xml:space="preserve">.  </w:t>
      </w:r>
      <w:r w:rsidR="00EB3CF0">
        <w:rPr>
          <w:rFonts w:ascii="Times New Roman" w:hAnsi="Times New Roman" w:cs="Times New Roman"/>
          <w:sz w:val="28"/>
          <w:szCs w:val="28"/>
        </w:rPr>
        <w:t xml:space="preserve"> </w:t>
      </w:r>
      <w:r w:rsidR="007831C2">
        <w:rPr>
          <w:rFonts w:ascii="Times New Roman" w:hAnsi="Times New Roman" w:cs="Times New Roman"/>
          <w:sz w:val="28"/>
          <w:szCs w:val="28"/>
        </w:rPr>
        <w:t xml:space="preserve"> </w:t>
      </w:r>
      <w:r w:rsidR="004402FA">
        <w:rPr>
          <w:rFonts w:ascii="Times New Roman" w:hAnsi="Times New Roman" w:cs="Times New Roman"/>
          <w:sz w:val="28"/>
          <w:szCs w:val="28"/>
        </w:rPr>
        <w:t>Подготовлен отчет</w:t>
      </w:r>
      <w:r w:rsidR="00F8464E" w:rsidRPr="007D24A5">
        <w:rPr>
          <w:rFonts w:ascii="Times New Roman" w:hAnsi="Times New Roman" w:cs="Times New Roman"/>
          <w:sz w:val="28"/>
          <w:szCs w:val="28"/>
        </w:rPr>
        <w:t xml:space="preserve"> в прокуратуру Забайкальского края.</w:t>
      </w:r>
    </w:p>
    <w:p w:rsidR="001E26F0" w:rsidRDefault="00D82D3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13</w:t>
      </w:r>
      <w:r w:rsidR="007831C2">
        <w:rPr>
          <w:rFonts w:ascii="Times New Roman" w:hAnsi="Times New Roman" w:cs="Times New Roman"/>
          <w:sz w:val="28"/>
          <w:szCs w:val="28"/>
        </w:rPr>
        <w:t xml:space="preserve">. </w:t>
      </w:r>
      <w:r w:rsidR="008A3366" w:rsidRPr="008A3366">
        <w:rPr>
          <w:rFonts w:ascii="Times New Roman" w:hAnsi="Times New Roman" w:cs="Times New Roman"/>
          <w:sz w:val="28"/>
          <w:szCs w:val="28"/>
        </w:rPr>
        <w:t>Подготовлены письменные ответы на обращения граждан и организаций, федеральных и региональных органов власти</w:t>
      </w:r>
      <w:r w:rsidR="0056591D">
        <w:rPr>
          <w:rFonts w:ascii="Times New Roman" w:hAnsi="Times New Roman" w:cs="Times New Roman"/>
          <w:sz w:val="28"/>
          <w:szCs w:val="28"/>
        </w:rPr>
        <w:t>.</w:t>
      </w:r>
    </w:p>
    <w:p w:rsidR="0056591D" w:rsidRPr="00CD4C25" w:rsidRDefault="00D23E4B"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D82D3E">
        <w:rPr>
          <w:rFonts w:ascii="Times New Roman" w:hAnsi="Times New Roman" w:cs="Times New Roman"/>
          <w:sz w:val="28"/>
          <w:szCs w:val="28"/>
        </w:rPr>
        <w:t>4</w:t>
      </w:r>
      <w:r w:rsidR="0056591D">
        <w:rPr>
          <w:rFonts w:ascii="Times New Roman" w:hAnsi="Times New Roman" w:cs="Times New Roman"/>
          <w:sz w:val="28"/>
          <w:szCs w:val="28"/>
        </w:rPr>
        <w:t>.</w:t>
      </w:r>
      <w:r w:rsidR="00EB3CF0">
        <w:rPr>
          <w:rFonts w:ascii="Times New Roman" w:hAnsi="Times New Roman" w:cs="Times New Roman"/>
          <w:sz w:val="28"/>
          <w:szCs w:val="28"/>
        </w:rPr>
        <w:t xml:space="preserve"> </w:t>
      </w:r>
      <w:r w:rsidR="008F76FE">
        <w:rPr>
          <w:rFonts w:ascii="Times New Roman" w:hAnsi="Times New Roman" w:cs="Times New Roman"/>
          <w:sz w:val="28"/>
          <w:szCs w:val="28"/>
        </w:rPr>
        <w:t xml:space="preserve"> </w:t>
      </w:r>
      <w:r w:rsidR="00CD199D">
        <w:rPr>
          <w:rFonts w:ascii="Times New Roman" w:hAnsi="Times New Roman" w:cs="Times New Roman"/>
          <w:sz w:val="28"/>
          <w:szCs w:val="28"/>
        </w:rPr>
        <w:t>Проведен</w:t>
      </w:r>
      <w:r w:rsidR="00B46687">
        <w:rPr>
          <w:rFonts w:ascii="Times New Roman" w:hAnsi="Times New Roman" w:cs="Times New Roman"/>
          <w:sz w:val="28"/>
          <w:szCs w:val="28"/>
        </w:rPr>
        <w:t xml:space="preserve">ы публичные слушания </w:t>
      </w:r>
      <w:r w:rsidR="00425B8C">
        <w:rPr>
          <w:rFonts w:ascii="Times New Roman" w:hAnsi="Times New Roman" w:cs="Times New Roman"/>
          <w:sz w:val="28"/>
          <w:szCs w:val="28"/>
        </w:rPr>
        <w:t xml:space="preserve">на тему </w:t>
      </w:r>
      <w:r w:rsidR="00B46687" w:rsidRPr="00CD4C25">
        <w:rPr>
          <w:rFonts w:ascii="Times New Roman" w:hAnsi="Times New Roman" w:cs="Times New Roman"/>
          <w:bCs/>
          <w:sz w:val="28"/>
          <w:szCs w:val="28"/>
        </w:rPr>
        <w:t xml:space="preserve">«Правоприменительная практика Региональной службы по тарифам </w:t>
      </w:r>
      <w:r w:rsidR="00CD4C25">
        <w:rPr>
          <w:rFonts w:ascii="Times New Roman" w:hAnsi="Times New Roman" w:cs="Times New Roman"/>
          <w:bCs/>
          <w:sz w:val="28"/>
          <w:szCs w:val="28"/>
        </w:rPr>
        <w:t> </w:t>
      </w:r>
      <w:r w:rsidR="00B46687" w:rsidRPr="00CD4C25">
        <w:rPr>
          <w:rFonts w:ascii="Times New Roman" w:hAnsi="Times New Roman" w:cs="Times New Roman"/>
          <w:bCs/>
          <w:sz w:val="28"/>
          <w:szCs w:val="28"/>
        </w:rPr>
        <w:t>и ценообразованию Забайкальского края в сфере розничной продажи алкогольной и спиртосодержащей продукции»</w:t>
      </w:r>
    </w:p>
    <w:p w:rsidR="00087979" w:rsidRDefault="00D82D3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15</w:t>
      </w:r>
      <w:r w:rsidR="00087979">
        <w:rPr>
          <w:rFonts w:ascii="Times New Roman" w:hAnsi="Times New Roman" w:cs="Times New Roman"/>
          <w:sz w:val="28"/>
          <w:szCs w:val="28"/>
        </w:rPr>
        <w:t xml:space="preserve">. </w:t>
      </w:r>
      <w:r w:rsidR="001D305F" w:rsidRPr="000F60BB">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w:t>
      </w:r>
      <w:r w:rsidR="00703127">
        <w:rPr>
          <w:rFonts w:ascii="Times New Roman" w:hAnsi="Times New Roman" w:cs="Times New Roman"/>
          <w:sz w:val="28"/>
          <w:szCs w:val="28"/>
        </w:rPr>
        <w:t xml:space="preserve"> в апреле</w:t>
      </w:r>
      <w:r w:rsidR="00E7759F">
        <w:rPr>
          <w:rFonts w:ascii="Times New Roman" w:hAnsi="Times New Roman" w:cs="Times New Roman"/>
          <w:sz w:val="28"/>
          <w:szCs w:val="28"/>
        </w:rPr>
        <w:t xml:space="preserve"> выявлено 12</w:t>
      </w:r>
      <w:r w:rsidR="001C717F">
        <w:rPr>
          <w:rFonts w:ascii="Times New Roman" w:hAnsi="Times New Roman" w:cs="Times New Roman"/>
          <w:sz w:val="28"/>
          <w:szCs w:val="28"/>
        </w:rPr>
        <w:t xml:space="preserve"> правонарушений по</w:t>
      </w:r>
      <w:r w:rsidR="000866ED">
        <w:rPr>
          <w:rFonts w:ascii="Times New Roman" w:hAnsi="Times New Roman" w:cs="Times New Roman"/>
          <w:sz w:val="28"/>
          <w:szCs w:val="28"/>
        </w:rPr>
        <w:t xml:space="preserve">  </w:t>
      </w:r>
      <w:r w:rsidR="001C717F">
        <w:rPr>
          <w:rFonts w:ascii="Times New Roman" w:hAnsi="Times New Roman" w:cs="Times New Roman"/>
          <w:sz w:val="28"/>
          <w:szCs w:val="28"/>
        </w:rPr>
        <w:t xml:space="preserve"> ч. 3 ст. 14.16 КоАП РФ.</w:t>
      </w:r>
    </w:p>
    <w:p w:rsidR="00677A46" w:rsidRDefault="00677A46" w:rsidP="00561CAE">
      <w:pPr>
        <w:pStyle w:val="ac"/>
        <w:ind w:firstLine="567"/>
        <w:jc w:val="both"/>
        <w:rPr>
          <w:sz w:val="28"/>
          <w:szCs w:val="28"/>
        </w:rPr>
      </w:pPr>
      <w:r>
        <w:rPr>
          <w:rFonts w:ascii="Times New Roman" w:hAnsi="Times New Roman" w:cs="Times New Roman"/>
          <w:sz w:val="28"/>
          <w:szCs w:val="28"/>
        </w:rPr>
        <w:t>1</w:t>
      </w:r>
      <w:r w:rsidR="00D82D3E">
        <w:rPr>
          <w:rFonts w:ascii="Times New Roman" w:hAnsi="Times New Roman" w:cs="Times New Roman"/>
          <w:sz w:val="28"/>
          <w:szCs w:val="28"/>
        </w:rPr>
        <w:t>6</w:t>
      </w:r>
      <w:r>
        <w:rPr>
          <w:rFonts w:ascii="Times New Roman" w:hAnsi="Times New Roman" w:cs="Times New Roman"/>
          <w:sz w:val="28"/>
          <w:szCs w:val="28"/>
        </w:rPr>
        <w:t>.</w:t>
      </w:r>
      <w:r w:rsidR="00CA5761">
        <w:rPr>
          <w:rFonts w:ascii="Times New Roman" w:hAnsi="Times New Roman" w:cs="Times New Roman"/>
          <w:sz w:val="28"/>
          <w:szCs w:val="28"/>
        </w:rPr>
        <w:t xml:space="preserve"> </w:t>
      </w:r>
      <w:r w:rsidR="00CA1605">
        <w:rPr>
          <w:rFonts w:ascii="Times New Roman" w:hAnsi="Times New Roman" w:cs="Times New Roman"/>
          <w:sz w:val="28"/>
          <w:szCs w:val="28"/>
        </w:rPr>
        <w:t xml:space="preserve">Подготовлено и направлено </w:t>
      </w:r>
      <w:r w:rsidR="00E7759F">
        <w:rPr>
          <w:rFonts w:ascii="Times New Roman" w:hAnsi="Times New Roman" w:cs="Times New Roman"/>
          <w:sz w:val="28"/>
          <w:szCs w:val="28"/>
        </w:rPr>
        <w:t>8</w:t>
      </w:r>
      <w:r w:rsidR="00CA1605">
        <w:rPr>
          <w:rFonts w:ascii="Times New Roman" w:hAnsi="Times New Roman" w:cs="Times New Roman"/>
          <w:sz w:val="28"/>
          <w:szCs w:val="28"/>
        </w:rPr>
        <w:t xml:space="preserve"> запросов</w:t>
      </w:r>
      <w:r w:rsidR="00CA5761" w:rsidRPr="00CA5761">
        <w:rPr>
          <w:rFonts w:ascii="Times New Roman" w:hAnsi="Times New Roman" w:cs="Times New Roman"/>
          <w:sz w:val="28"/>
          <w:szCs w:val="28"/>
        </w:rPr>
        <w:t xml:space="preserve"> в пределах полномочий отдела</w:t>
      </w:r>
      <w:r w:rsidR="00CA5761">
        <w:rPr>
          <w:sz w:val="28"/>
          <w:szCs w:val="28"/>
        </w:rPr>
        <w:t>.</w:t>
      </w:r>
    </w:p>
    <w:p w:rsidR="00C35AAA" w:rsidRDefault="00942C39"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C35AAA">
        <w:rPr>
          <w:rFonts w:ascii="Times New Roman" w:hAnsi="Times New Roman" w:cs="Times New Roman"/>
          <w:sz w:val="28"/>
          <w:szCs w:val="28"/>
        </w:rPr>
        <w:t>.</w:t>
      </w:r>
      <w:r w:rsidR="00355EF3">
        <w:rPr>
          <w:rFonts w:ascii="Times New Roman" w:hAnsi="Times New Roman" w:cs="Times New Roman"/>
          <w:sz w:val="28"/>
          <w:szCs w:val="28"/>
        </w:rPr>
        <w:t xml:space="preserve"> </w:t>
      </w:r>
      <w:r w:rsidR="00677A46">
        <w:rPr>
          <w:rFonts w:ascii="Times New Roman" w:hAnsi="Times New Roman" w:cs="Times New Roman"/>
          <w:sz w:val="28"/>
          <w:szCs w:val="28"/>
        </w:rPr>
        <w:t>Направлен</w:t>
      </w:r>
      <w:r w:rsidR="00B779D0">
        <w:rPr>
          <w:rFonts w:ascii="Times New Roman" w:hAnsi="Times New Roman" w:cs="Times New Roman"/>
          <w:sz w:val="28"/>
          <w:szCs w:val="28"/>
        </w:rPr>
        <w:t>о</w:t>
      </w:r>
      <w:r w:rsidR="00677A46">
        <w:rPr>
          <w:rFonts w:ascii="Times New Roman" w:hAnsi="Times New Roman" w:cs="Times New Roman"/>
          <w:sz w:val="28"/>
          <w:szCs w:val="28"/>
        </w:rPr>
        <w:t xml:space="preserve"> </w:t>
      </w:r>
      <w:r>
        <w:rPr>
          <w:rFonts w:ascii="Times New Roman" w:hAnsi="Times New Roman" w:cs="Times New Roman"/>
          <w:sz w:val="28"/>
          <w:szCs w:val="28"/>
        </w:rPr>
        <w:t>3</w:t>
      </w:r>
      <w:r w:rsidR="00677A46">
        <w:rPr>
          <w:rFonts w:ascii="Times New Roman" w:hAnsi="Times New Roman" w:cs="Times New Roman"/>
          <w:sz w:val="28"/>
          <w:szCs w:val="28"/>
        </w:rPr>
        <w:t xml:space="preserve"> ответа по контрольным письмам.</w:t>
      </w:r>
    </w:p>
    <w:p w:rsidR="00671350" w:rsidRDefault="0037597F" w:rsidP="00555893">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42C39">
        <w:rPr>
          <w:rFonts w:ascii="Times New Roman" w:hAnsi="Times New Roman" w:cs="Times New Roman"/>
          <w:sz w:val="28"/>
          <w:szCs w:val="28"/>
        </w:rPr>
        <w:t>18</w:t>
      </w:r>
      <w:r w:rsidR="00677A46">
        <w:rPr>
          <w:rFonts w:ascii="Times New Roman" w:hAnsi="Times New Roman" w:cs="Times New Roman"/>
          <w:sz w:val="28"/>
          <w:szCs w:val="28"/>
        </w:rPr>
        <w:t xml:space="preserve">. </w:t>
      </w:r>
      <w:r w:rsidR="00D23533" w:rsidRPr="00EF1BE1">
        <w:rPr>
          <w:rFonts w:ascii="Times New Roman" w:hAnsi="Times New Roman" w:cs="Times New Roman"/>
          <w:sz w:val="28"/>
          <w:szCs w:val="28"/>
        </w:rPr>
        <w:t xml:space="preserve">Принято участие в </w:t>
      </w:r>
      <w:r w:rsidR="007C5149">
        <w:rPr>
          <w:rFonts w:ascii="Times New Roman" w:hAnsi="Times New Roman" w:cs="Times New Roman"/>
          <w:sz w:val="28"/>
          <w:szCs w:val="28"/>
        </w:rPr>
        <w:t>2</w:t>
      </w:r>
      <w:r w:rsidR="00425B8C">
        <w:rPr>
          <w:rFonts w:ascii="Times New Roman" w:hAnsi="Times New Roman" w:cs="Times New Roman"/>
          <w:sz w:val="28"/>
          <w:szCs w:val="28"/>
        </w:rPr>
        <w:t>0</w:t>
      </w:r>
      <w:r w:rsidR="00D23533" w:rsidRPr="00EF1BE1">
        <w:rPr>
          <w:rFonts w:ascii="Times New Roman" w:hAnsi="Times New Roman" w:cs="Times New Roman"/>
          <w:sz w:val="28"/>
          <w:szCs w:val="28"/>
        </w:rPr>
        <w:t xml:space="preserve"> судебн</w:t>
      </w:r>
      <w:r w:rsidR="007C5149">
        <w:rPr>
          <w:rFonts w:ascii="Times New Roman" w:hAnsi="Times New Roman" w:cs="Times New Roman"/>
          <w:sz w:val="28"/>
          <w:szCs w:val="28"/>
        </w:rPr>
        <w:t>ых</w:t>
      </w:r>
      <w:r w:rsidR="00D23533" w:rsidRPr="00EF1BE1">
        <w:rPr>
          <w:rFonts w:ascii="Times New Roman" w:hAnsi="Times New Roman" w:cs="Times New Roman"/>
          <w:sz w:val="28"/>
          <w:szCs w:val="28"/>
        </w:rPr>
        <w:t xml:space="preserve"> заседани</w:t>
      </w:r>
      <w:r w:rsidR="007C5149">
        <w:rPr>
          <w:rFonts w:ascii="Times New Roman" w:hAnsi="Times New Roman" w:cs="Times New Roman"/>
          <w:sz w:val="28"/>
          <w:szCs w:val="28"/>
        </w:rPr>
        <w:t>ях</w:t>
      </w:r>
      <w:r w:rsidR="00D23533" w:rsidRPr="00EF1BE1">
        <w:rPr>
          <w:rFonts w:ascii="Times New Roman" w:hAnsi="Times New Roman" w:cs="Times New Roman"/>
          <w:sz w:val="28"/>
          <w:szCs w:val="28"/>
        </w:rPr>
        <w:t xml:space="preserve">. </w:t>
      </w:r>
    </w:p>
    <w:p w:rsidR="00703127" w:rsidRPr="00C22098" w:rsidRDefault="00942C39" w:rsidP="00555893">
      <w:pPr>
        <w:pStyle w:val="ac"/>
        <w:jc w:val="both"/>
        <w:rPr>
          <w:rFonts w:ascii="Times New Roman" w:hAnsi="Times New Roman" w:cs="Times New Roman"/>
          <w:sz w:val="28"/>
          <w:szCs w:val="28"/>
        </w:rPr>
      </w:pPr>
      <w:r>
        <w:rPr>
          <w:rFonts w:ascii="Times New Roman" w:hAnsi="Times New Roman" w:cs="Times New Roman"/>
          <w:sz w:val="28"/>
          <w:szCs w:val="28"/>
        </w:rPr>
        <w:t xml:space="preserve">        19</w:t>
      </w:r>
      <w:r w:rsidR="00703127" w:rsidRPr="00425B8C">
        <w:rPr>
          <w:rFonts w:ascii="Times New Roman" w:hAnsi="Times New Roman" w:cs="Times New Roman"/>
          <w:sz w:val="28"/>
          <w:szCs w:val="28"/>
        </w:rPr>
        <w:t>. Провед</w:t>
      </w:r>
      <w:r w:rsidR="00220845" w:rsidRPr="00425B8C">
        <w:rPr>
          <w:rFonts w:ascii="Times New Roman" w:hAnsi="Times New Roman" w:cs="Times New Roman"/>
          <w:sz w:val="28"/>
          <w:szCs w:val="28"/>
        </w:rPr>
        <w:t>ено 1</w:t>
      </w:r>
      <w:r w:rsidR="006D1530" w:rsidRPr="00425B8C">
        <w:rPr>
          <w:rFonts w:ascii="Times New Roman" w:hAnsi="Times New Roman" w:cs="Times New Roman"/>
          <w:sz w:val="28"/>
          <w:szCs w:val="28"/>
        </w:rPr>
        <w:t>0</w:t>
      </w:r>
      <w:r w:rsidR="00220845" w:rsidRPr="00425B8C">
        <w:rPr>
          <w:rFonts w:ascii="Times New Roman" w:hAnsi="Times New Roman" w:cs="Times New Roman"/>
          <w:sz w:val="28"/>
          <w:szCs w:val="28"/>
        </w:rPr>
        <w:t xml:space="preserve"> профилактических визитов</w:t>
      </w:r>
      <w:r w:rsidR="00C22098">
        <w:rPr>
          <w:rFonts w:ascii="Times New Roman" w:hAnsi="Times New Roman" w:cs="Times New Roman"/>
          <w:sz w:val="28"/>
          <w:szCs w:val="28"/>
        </w:rPr>
        <w:t xml:space="preserve"> в соответствии </w:t>
      </w:r>
      <w:r w:rsidR="00C22098">
        <w:rPr>
          <w:rFonts w:ascii="Times New Roman" w:hAnsi="Times New Roman" w:cs="Times New Roman"/>
          <w:color w:val="000000"/>
          <w:sz w:val="28"/>
          <w:szCs w:val="28"/>
        </w:rPr>
        <w:t>п.</w:t>
      </w:r>
      <w:r w:rsidR="00C22098" w:rsidRPr="00C22098">
        <w:rPr>
          <w:rFonts w:ascii="Times New Roman" w:hAnsi="Times New Roman" w:cs="Times New Roman"/>
          <w:color w:val="000000"/>
          <w:sz w:val="28"/>
          <w:szCs w:val="28"/>
        </w:rPr>
        <w:t xml:space="preserve"> 4 ст</w:t>
      </w:r>
      <w:r w:rsidR="00C22098">
        <w:rPr>
          <w:rFonts w:ascii="Times New Roman" w:hAnsi="Times New Roman" w:cs="Times New Roman"/>
          <w:color w:val="000000"/>
          <w:sz w:val="28"/>
          <w:szCs w:val="28"/>
        </w:rPr>
        <w:t>.</w:t>
      </w:r>
      <w:r w:rsidR="00C22098" w:rsidRPr="00C22098">
        <w:rPr>
          <w:rFonts w:ascii="Times New Roman" w:hAnsi="Times New Roman" w:cs="Times New Roman"/>
          <w:color w:val="000000"/>
          <w:sz w:val="28"/>
          <w:szCs w:val="28"/>
        </w:rPr>
        <w:t xml:space="preserve"> 52 Федерального закона от 30 июля 2020 года № 248-ФЗ «О государственном контроле (надзоре) и муниципальном контроле в Российской Федерации»</w:t>
      </w:r>
      <w:r w:rsidR="00C22098">
        <w:rPr>
          <w:rFonts w:ascii="Times New Roman" w:hAnsi="Times New Roman" w:cs="Times New Roman"/>
          <w:color w:val="000000"/>
          <w:sz w:val="28"/>
          <w:szCs w:val="28"/>
        </w:rPr>
        <w:t>.</w:t>
      </w:r>
    </w:p>
    <w:p w:rsidR="001D537D" w:rsidRDefault="00942C39" w:rsidP="001D537D">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1D537D">
        <w:rPr>
          <w:rFonts w:ascii="Times New Roman" w:hAnsi="Times New Roman" w:cs="Times New Roman"/>
          <w:sz w:val="28"/>
          <w:szCs w:val="28"/>
        </w:rPr>
        <w:t>.</w:t>
      </w:r>
      <w:r w:rsidR="001D537D" w:rsidRPr="00400FF0">
        <w:rPr>
          <w:rFonts w:ascii="Times New Roman" w:hAnsi="Times New Roman" w:cs="Times New Roman"/>
          <w:sz w:val="28"/>
          <w:szCs w:val="28"/>
        </w:rPr>
        <w:t xml:space="preserve"> </w:t>
      </w:r>
      <w:r w:rsidR="001D537D" w:rsidRPr="00512ABB">
        <w:rPr>
          <w:rFonts w:ascii="Times New Roman" w:hAnsi="Times New Roman" w:cs="Times New Roman"/>
          <w:sz w:val="28"/>
          <w:szCs w:val="28"/>
        </w:rPr>
        <w:t>Взыскано (оплачено) ранее наложенных администрат</w:t>
      </w:r>
      <w:r w:rsidR="001D537D">
        <w:rPr>
          <w:rFonts w:ascii="Times New Roman" w:hAnsi="Times New Roman" w:cs="Times New Roman"/>
          <w:sz w:val="28"/>
          <w:szCs w:val="28"/>
        </w:rPr>
        <w:t xml:space="preserve">ивных штрафов на общую </w:t>
      </w:r>
      <w:r w:rsidR="001D537D" w:rsidRPr="00B367D9">
        <w:rPr>
          <w:rFonts w:ascii="Times New Roman" w:hAnsi="Times New Roman" w:cs="Times New Roman"/>
          <w:sz w:val="28"/>
          <w:szCs w:val="28"/>
        </w:rPr>
        <w:t xml:space="preserve">сумму </w:t>
      </w:r>
      <w:r w:rsidR="001135E9" w:rsidRPr="00053A7A">
        <w:rPr>
          <w:rFonts w:ascii="Times New Roman" w:hAnsi="Times New Roman" w:cs="Times New Roman"/>
          <w:sz w:val="28"/>
          <w:szCs w:val="28"/>
        </w:rPr>
        <w:t>5</w:t>
      </w:r>
      <w:r w:rsidR="00053A7A">
        <w:rPr>
          <w:rFonts w:ascii="Times New Roman" w:hAnsi="Times New Roman" w:cs="Times New Roman"/>
          <w:sz w:val="28"/>
          <w:szCs w:val="28"/>
        </w:rPr>
        <w:t>53</w:t>
      </w:r>
      <w:r w:rsidR="00F4262F">
        <w:rPr>
          <w:rFonts w:ascii="Times New Roman" w:hAnsi="Times New Roman" w:cs="Times New Roman"/>
          <w:sz w:val="28"/>
          <w:szCs w:val="28"/>
        </w:rPr>
        <w:t xml:space="preserve"> 000</w:t>
      </w:r>
      <w:r w:rsidR="001D537D" w:rsidRPr="006376A6">
        <w:rPr>
          <w:rFonts w:ascii="Times New Roman" w:hAnsi="Times New Roman" w:cs="Times New Roman"/>
          <w:sz w:val="28"/>
          <w:szCs w:val="28"/>
        </w:rPr>
        <w:t xml:space="preserve"> руб.</w:t>
      </w:r>
    </w:p>
    <w:p w:rsidR="00440FD7" w:rsidRPr="00F1797A" w:rsidRDefault="00B67E04" w:rsidP="00440FD7">
      <w:pPr>
        <w:jc w:val="center"/>
        <w:rPr>
          <w:b/>
          <w:sz w:val="28"/>
          <w:szCs w:val="28"/>
          <w:lang w:eastAsia="ar-SA"/>
        </w:rPr>
      </w:pPr>
      <w:r>
        <w:rPr>
          <w:b/>
          <w:sz w:val="28"/>
          <w:szCs w:val="28"/>
          <w:lang w:eastAsia="ar-SA"/>
        </w:rPr>
        <w:t xml:space="preserve">Основные задачи на </w:t>
      </w:r>
      <w:r w:rsidR="002C6D6B">
        <w:rPr>
          <w:b/>
          <w:sz w:val="28"/>
          <w:szCs w:val="28"/>
          <w:lang w:eastAsia="ar-SA"/>
        </w:rPr>
        <w:t>июнь</w:t>
      </w:r>
      <w:r w:rsidR="005076BB">
        <w:rPr>
          <w:b/>
          <w:sz w:val="28"/>
          <w:szCs w:val="28"/>
          <w:lang w:eastAsia="ar-SA"/>
        </w:rPr>
        <w:t xml:space="preserve"> 2022</w:t>
      </w:r>
      <w:r w:rsidR="00440FD7">
        <w:rPr>
          <w:b/>
          <w:sz w:val="28"/>
          <w:szCs w:val="28"/>
          <w:lang w:eastAsia="ar-SA"/>
        </w:rPr>
        <w:t xml:space="preserve"> года.</w:t>
      </w:r>
    </w:p>
    <w:p w:rsidR="00440FD7" w:rsidRPr="00F1797A" w:rsidRDefault="001135E9" w:rsidP="00440FD7">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40FD7" w:rsidRPr="00F1797A">
        <w:rPr>
          <w:rFonts w:ascii="Times New Roman" w:hAnsi="Times New Roman" w:cs="Times New Roman"/>
          <w:sz w:val="28"/>
          <w:szCs w:val="28"/>
          <w:lang w:eastAsia="ar-SA"/>
        </w:rPr>
        <w:t>1.</w:t>
      </w:r>
      <w:r w:rsidR="00440FD7">
        <w:rPr>
          <w:rFonts w:ascii="Times New Roman" w:hAnsi="Times New Roman" w:cs="Times New Roman"/>
          <w:sz w:val="28"/>
          <w:szCs w:val="28"/>
          <w:lang w:eastAsia="ar-SA"/>
        </w:rPr>
        <w:t xml:space="preserve"> </w:t>
      </w:r>
      <w:r w:rsidR="00440FD7" w:rsidRPr="00F1797A">
        <w:rPr>
          <w:rFonts w:ascii="Times New Roman" w:hAnsi="Times New Roman" w:cs="Times New Roman"/>
          <w:sz w:val="28"/>
          <w:szCs w:val="28"/>
          <w:lang w:eastAsia="ar-SA"/>
        </w:rPr>
        <w:t>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w:t>
      </w:r>
      <w:r w:rsidR="00440FD7">
        <w:rPr>
          <w:rFonts w:ascii="Times New Roman" w:hAnsi="Times New Roman" w:cs="Times New Roman"/>
          <w:sz w:val="28"/>
          <w:szCs w:val="28"/>
          <w:lang w:eastAsia="ar-SA"/>
        </w:rPr>
        <w:t xml:space="preserve">ения фактов реализации </w:t>
      </w:r>
      <w:r w:rsidR="00440FD7" w:rsidRPr="00F1797A">
        <w:rPr>
          <w:rFonts w:ascii="Times New Roman" w:hAnsi="Times New Roman" w:cs="Times New Roman"/>
          <w:sz w:val="28"/>
          <w:szCs w:val="28"/>
          <w:lang w:eastAsia="ar-SA"/>
        </w:rPr>
        <w:t xml:space="preserve">алкогольной продукции </w:t>
      </w:r>
      <w:r w:rsidR="00440FD7">
        <w:rPr>
          <w:rFonts w:ascii="Times New Roman" w:hAnsi="Times New Roman" w:cs="Times New Roman"/>
          <w:sz w:val="28"/>
          <w:szCs w:val="28"/>
          <w:lang w:eastAsia="ar-SA"/>
        </w:rPr>
        <w:br/>
      </w:r>
      <w:r w:rsidR="00440FD7" w:rsidRPr="00F1797A">
        <w:rPr>
          <w:rFonts w:ascii="Times New Roman" w:hAnsi="Times New Roman" w:cs="Times New Roman"/>
          <w:sz w:val="28"/>
          <w:szCs w:val="28"/>
          <w:lang w:eastAsia="ar-SA"/>
        </w:rPr>
        <w:t>с нарушением требований действующего законодательства.</w:t>
      </w:r>
    </w:p>
    <w:p w:rsidR="007A7998" w:rsidRDefault="00440FD7" w:rsidP="00440FD7">
      <w:pPr>
        <w:pStyle w:val="ac"/>
        <w:ind w:firstLine="709"/>
        <w:jc w:val="both"/>
        <w:rPr>
          <w:rFonts w:ascii="Times New Roman" w:hAnsi="Times New Roman" w:cs="Times New Roman"/>
          <w:sz w:val="28"/>
          <w:szCs w:val="28"/>
          <w:lang w:eastAsia="ar-SA"/>
        </w:rPr>
      </w:pPr>
      <w:r w:rsidRPr="00F1797A">
        <w:rPr>
          <w:rFonts w:ascii="Times New Roman" w:hAnsi="Times New Roman" w:cs="Times New Roman"/>
          <w:sz w:val="28"/>
          <w:szCs w:val="28"/>
          <w:lang w:eastAsia="ar-SA"/>
        </w:rPr>
        <w:t xml:space="preserve">2. Осуществление государственного контроля за представлением деклараций об обороте алкогольной и спиртосодержащей продукции, пива </w:t>
      </w:r>
      <w:r w:rsidRPr="00F1797A">
        <w:rPr>
          <w:rFonts w:ascii="Times New Roman" w:hAnsi="Times New Roman" w:cs="Times New Roman"/>
          <w:sz w:val="28"/>
          <w:szCs w:val="28"/>
          <w:lang w:eastAsia="ar-SA"/>
        </w:rPr>
        <w:br/>
        <w:t>и пивных напитков</w:t>
      </w:r>
      <w:r w:rsidR="007A7998" w:rsidRPr="00440FD7">
        <w:rPr>
          <w:rFonts w:ascii="Times New Roman" w:hAnsi="Times New Roman" w:cs="Times New Roman"/>
          <w:sz w:val="28"/>
          <w:szCs w:val="28"/>
          <w:lang w:eastAsia="ar-SA"/>
        </w:rPr>
        <w:t>.</w:t>
      </w:r>
    </w:p>
    <w:p w:rsidR="00053A7A" w:rsidRPr="00E74C69" w:rsidRDefault="00053A7A" w:rsidP="00053A7A">
      <w:pPr>
        <w:jc w:val="center"/>
        <w:rPr>
          <w:b/>
          <w:sz w:val="28"/>
        </w:rPr>
      </w:pPr>
      <w:r w:rsidRPr="00E74C69">
        <w:rPr>
          <w:b/>
          <w:sz w:val="28"/>
        </w:rPr>
        <w:t>ОТЧЕТ</w:t>
      </w:r>
    </w:p>
    <w:p w:rsidR="00053A7A" w:rsidRPr="00E74C69" w:rsidRDefault="00053A7A" w:rsidP="00053A7A">
      <w:pPr>
        <w:jc w:val="center"/>
        <w:rPr>
          <w:b/>
          <w:sz w:val="28"/>
        </w:rPr>
      </w:pPr>
      <w:r w:rsidRPr="00E74C69">
        <w:rPr>
          <w:b/>
          <w:sz w:val="28"/>
        </w:rPr>
        <w:t xml:space="preserve">о деятельности отдела лицензирования розничной продажи алкогольной продукции Региональной службы по тарифам и ценообразованию Забайкальского края за </w:t>
      </w:r>
      <w:r>
        <w:rPr>
          <w:b/>
          <w:sz w:val="28"/>
        </w:rPr>
        <w:t xml:space="preserve">май </w:t>
      </w:r>
      <w:r w:rsidRPr="00E74C69">
        <w:rPr>
          <w:b/>
          <w:sz w:val="28"/>
        </w:rPr>
        <w:t>20</w:t>
      </w:r>
      <w:r>
        <w:rPr>
          <w:b/>
          <w:sz w:val="28"/>
        </w:rPr>
        <w:t>22</w:t>
      </w:r>
      <w:r w:rsidRPr="00E74C69">
        <w:rPr>
          <w:b/>
          <w:sz w:val="28"/>
        </w:rPr>
        <w:t xml:space="preserve"> года</w:t>
      </w:r>
    </w:p>
    <w:p w:rsidR="00053A7A" w:rsidRPr="009B430C" w:rsidRDefault="00053A7A" w:rsidP="00053A7A">
      <w:pPr>
        <w:ind w:firstLine="720"/>
        <w:jc w:val="both"/>
        <w:rPr>
          <w:sz w:val="28"/>
          <w:szCs w:val="28"/>
        </w:rPr>
      </w:pPr>
      <w:r w:rsidRPr="00E74C69">
        <w:rPr>
          <w:b/>
          <w:sz w:val="26"/>
          <w:szCs w:val="26"/>
        </w:rPr>
        <w:t xml:space="preserve"> </w:t>
      </w:r>
      <w:r w:rsidRPr="009B430C">
        <w:rPr>
          <w:sz w:val="28"/>
          <w:szCs w:val="28"/>
        </w:rPr>
        <w:t xml:space="preserve">На территории Забайкальского края по состоянию на </w:t>
      </w:r>
      <w:r>
        <w:rPr>
          <w:sz w:val="28"/>
          <w:szCs w:val="28"/>
        </w:rPr>
        <w:t>25</w:t>
      </w:r>
      <w:r w:rsidRPr="009B430C">
        <w:rPr>
          <w:sz w:val="28"/>
          <w:szCs w:val="28"/>
        </w:rPr>
        <w:t xml:space="preserve"> </w:t>
      </w:r>
      <w:r w:rsidR="005B2FF3">
        <w:rPr>
          <w:sz w:val="28"/>
          <w:szCs w:val="28"/>
        </w:rPr>
        <w:t>мая</w:t>
      </w:r>
      <w:r w:rsidRPr="009B430C">
        <w:rPr>
          <w:sz w:val="28"/>
          <w:szCs w:val="28"/>
        </w:rPr>
        <w:br/>
        <w:t>202</w:t>
      </w:r>
      <w:r>
        <w:rPr>
          <w:sz w:val="28"/>
          <w:szCs w:val="28"/>
        </w:rPr>
        <w:t>2</w:t>
      </w:r>
      <w:r w:rsidRPr="009B430C">
        <w:rPr>
          <w:sz w:val="28"/>
          <w:szCs w:val="28"/>
        </w:rPr>
        <w:t xml:space="preserve"> года зарегистрировано:</w:t>
      </w:r>
    </w:p>
    <w:p w:rsidR="00053A7A" w:rsidRPr="009B430C" w:rsidRDefault="00053A7A" w:rsidP="00053A7A">
      <w:pPr>
        <w:ind w:firstLine="720"/>
        <w:jc w:val="both"/>
        <w:rPr>
          <w:sz w:val="28"/>
          <w:szCs w:val="28"/>
        </w:rPr>
      </w:pPr>
      <w:r w:rsidRPr="009B430C">
        <w:rPr>
          <w:sz w:val="28"/>
          <w:szCs w:val="28"/>
        </w:rPr>
        <w:t>- </w:t>
      </w:r>
      <w:r w:rsidR="005B2FF3">
        <w:rPr>
          <w:sz w:val="28"/>
          <w:szCs w:val="28"/>
        </w:rPr>
        <w:t>318 действующих</w:t>
      </w:r>
      <w:r w:rsidRPr="009B430C">
        <w:rPr>
          <w:sz w:val="28"/>
          <w:szCs w:val="28"/>
        </w:rPr>
        <w:t xml:space="preserve"> лицензи</w:t>
      </w:r>
      <w:r w:rsidR="005B2FF3">
        <w:rPr>
          <w:sz w:val="28"/>
          <w:szCs w:val="28"/>
        </w:rPr>
        <w:t>й</w:t>
      </w:r>
      <w:r w:rsidRPr="009B430C">
        <w:rPr>
          <w:sz w:val="28"/>
          <w:szCs w:val="28"/>
        </w:rPr>
        <w:t xml:space="preserve"> на розничную продажу алкогольной продукции;</w:t>
      </w:r>
    </w:p>
    <w:p w:rsidR="00053A7A" w:rsidRPr="00564FA8" w:rsidRDefault="00053A7A" w:rsidP="00053A7A">
      <w:pPr>
        <w:ind w:firstLine="720"/>
        <w:jc w:val="both"/>
        <w:rPr>
          <w:sz w:val="28"/>
          <w:szCs w:val="28"/>
        </w:rPr>
      </w:pPr>
      <w:r w:rsidRPr="009B430C">
        <w:rPr>
          <w:sz w:val="28"/>
          <w:szCs w:val="28"/>
        </w:rPr>
        <w:t>- </w:t>
      </w:r>
      <w:r>
        <w:rPr>
          <w:sz w:val="28"/>
          <w:szCs w:val="28"/>
        </w:rPr>
        <w:t>299</w:t>
      </w:r>
      <w:r w:rsidRPr="009B430C">
        <w:rPr>
          <w:sz w:val="28"/>
          <w:szCs w:val="28"/>
        </w:rPr>
        <w:t xml:space="preserve"> юридическ</w:t>
      </w:r>
      <w:r>
        <w:rPr>
          <w:sz w:val="28"/>
          <w:szCs w:val="28"/>
        </w:rPr>
        <w:t>ое</w:t>
      </w:r>
      <w:r w:rsidRPr="009B430C">
        <w:rPr>
          <w:sz w:val="28"/>
          <w:szCs w:val="28"/>
        </w:rPr>
        <w:t xml:space="preserve"> лиц</w:t>
      </w:r>
      <w:r>
        <w:rPr>
          <w:sz w:val="28"/>
          <w:szCs w:val="28"/>
        </w:rPr>
        <w:t>о</w:t>
      </w:r>
      <w:r w:rsidRPr="009B430C">
        <w:rPr>
          <w:sz w:val="28"/>
          <w:szCs w:val="28"/>
        </w:rPr>
        <w:t>, осуществляю</w:t>
      </w:r>
      <w:r>
        <w:rPr>
          <w:sz w:val="28"/>
          <w:szCs w:val="28"/>
        </w:rPr>
        <w:t>щие</w:t>
      </w:r>
      <w:r w:rsidRPr="009B430C">
        <w:rPr>
          <w:sz w:val="28"/>
          <w:szCs w:val="28"/>
        </w:rPr>
        <w:t xml:space="preserve"> розничную продажу </w:t>
      </w:r>
      <w:r w:rsidRPr="00564FA8">
        <w:rPr>
          <w:sz w:val="28"/>
          <w:szCs w:val="28"/>
        </w:rPr>
        <w:t>алкогольной продукции;</w:t>
      </w:r>
    </w:p>
    <w:p w:rsidR="00053A7A" w:rsidRPr="009B430C" w:rsidRDefault="00053A7A" w:rsidP="00053A7A">
      <w:pPr>
        <w:ind w:firstLine="720"/>
        <w:jc w:val="both"/>
        <w:rPr>
          <w:sz w:val="28"/>
          <w:szCs w:val="28"/>
        </w:rPr>
      </w:pPr>
      <w:r w:rsidRPr="00564FA8">
        <w:rPr>
          <w:sz w:val="28"/>
          <w:szCs w:val="28"/>
        </w:rPr>
        <w:t xml:space="preserve">- </w:t>
      </w:r>
      <w:r w:rsidRPr="006C1103">
        <w:rPr>
          <w:sz w:val="28"/>
          <w:szCs w:val="28"/>
        </w:rPr>
        <w:t>2801</w:t>
      </w:r>
      <w:r>
        <w:rPr>
          <w:sz w:val="28"/>
          <w:szCs w:val="28"/>
        </w:rPr>
        <w:t xml:space="preserve"> </w:t>
      </w:r>
      <w:r w:rsidRPr="00564FA8">
        <w:rPr>
          <w:sz w:val="28"/>
          <w:szCs w:val="28"/>
        </w:rPr>
        <w:t>мест нахождения обособленных подразделений лицензиатов.</w:t>
      </w:r>
    </w:p>
    <w:p w:rsidR="00053A7A" w:rsidRPr="001862FB" w:rsidRDefault="00053A7A" w:rsidP="00053A7A">
      <w:pPr>
        <w:ind w:firstLine="720"/>
        <w:jc w:val="both"/>
        <w:rPr>
          <w:color w:val="000000"/>
          <w:sz w:val="28"/>
          <w:szCs w:val="28"/>
        </w:rPr>
      </w:pPr>
      <w:r w:rsidRPr="009B430C">
        <w:rPr>
          <w:sz w:val="28"/>
          <w:szCs w:val="28"/>
        </w:rPr>
        <w:t xml:space="preserve">В </w:t>
      </w:r>
      <w:r w:rsidRPr="00A469A0">
        <w:rPr>
          <w:sz w:val="28"/>
          <w:szCs w:val="28"/>
        </w:rPr>
        <w:t xml:space="preserve">области лицензирования розничной продажи алкогольной продукции за отчетный </w:t>
      </w:r>
      <w:r w:rsidRPr="00E04028">
        <w:rPr>
          <w:color w:val="000000"/>
          <w:sz w:val="28"/>
          <w:szCs w:val="28"/>
        </w:rPr>
        <w:t xml:space="preserve">период </w:t>
      </w:r>
      <w:r w:rsidRPr="004C40BC">
        <w:rPr>
          <w:sz w:val="28"/>
          <w:szCs w:val="28"/>
        </w:rPr>
        <w:t xml:space="preserve">принято </w:t>
      </w:r>
      <w:r>
        <w:rPr>
          <w:sz w:val="28"/>
          <w:szCs w:val="28"/>
        </w:rPr>
        <w:t xml:space="preserve">76 </w:t>
      </w:r>
      <w:r w:rsidRPr="001862FB">
        <w:rPr>
          <w:sz w:val="28"/>
          <w:szCs w:val="28"/>
        </w:rPr>
        <w:t>заявлени</w:t>
      </w:r>
      <w:r>
        <w:rPr>
          <w:sz w:val="28"/>
          <w:szCs w:val="28"/>
        </w:rPr>
        <w:t>й</w:t>
      </w:r>
      <w:r w:rsidRPr="001862FB">
        <w:rPr>
          <w:color w:val="000000"/>
          <w:sz w:val="28"/>
          <w:szCs w:val="28"/>
        </w:rPr>
        <w:t>.</w:t>
      </w:r>
    </w:p>
    <w:p w:rsidR="00053A7A" w:rsidRPr="000649B3" w:rsidRDefault="00053A7A" w:rsidP="00053A7A">
      <w:pPr>
        <w:ind w:firstLine="720"/>
        <w:jc w:val="both"/>
        <w:rPr>
          <w:color w:val="FF0000"/>
          <w:sz w:val="28"/>
          <w:szCs w:val="28"/>
        </w:rPr>
      </w:pPr>
      <w:r w:rsidRPr="001862FB">
        <w:rPr>
          <w:sz w:val="28"/>
          <w:szCs w:val="28"/>
        </w:rPr>
        <w:t xml:space="preserve">Выдано – </w:t>
      </w:r>
      <w:r>
        <w:rPr>
          <w:sz w:val="28"/>
          <w:szCs w:val="28"/>
        </w:rPr>
        <w:t>2</w:t>
      </w:r>
      <w:r w:rsidRPr="001862FB">
        <w:rPr>
          <w:sz w:val="28"/>
          <w:szCs w:val="28"/>
        </w:rPr>
        <w:t xml:space="preserve"> лицензи</w:t>
      </w:r>
      <w:r w:rsidR="005B2FF3">
        <w:rPr>
          <w:sz w:val="28"/>
          <w:szCs w:val="28"/>
        </w:rPr>
        <w:t>и</w:t>
      </w:r>
      <w:r w:rsidRPr="00A736BA">
        <w:rPr>
          <w:sz w:val="28"/>
          <w:szCs w:val="28"/>
        </w:rPr>
        <w:t xml:space="preserve">. Переоформлено – </w:t>
      </w:r>
      <w:r>
        <w:rPr>
          <w:sz w:val="28"/>
          <w:szCs w:val="28"/>
        </w:rPr>
        <w:t>59</w:t>
      </w:r>
      <w:r w:rsidRPr="00A736BA">
        <w:rPr>
          <w:sz w:val="28"/>
          <w:szCs w:val="28"/>
        </w:rPr>
        <w:t xml:space="preserve"> лицензи</w:t>
      </w:r>
      <w:r w:rsidR="005B2FF3">
        <w:rPr>
          <w:sz w:val="28"/>
          <w:szCs w:val="28"/>
        </w:rPr>
        <w:t>й</w:t>
      </w:r>
      <w:r w:rsidRPr="00A736BA">
        <w:rPr>
          <w:sz w:val="28"/>
          <w:szCs w:val="28"/>
        </w:rPr>
        <w:t xml:space="preserve">, досрочно прекращено действие </w:t>
      </w:r>
      <w:r>
        <w:rPr>
          <w:sz w:val="28"/>
          <w:szCs w:val="28"/>
        </w:rPr>
        <w:t xml:space="preserve">0 </w:t>
      </w:r>
      <w:r w:rsidRPr="00A736BA">
        <w:rPr>
          <w:sz w:val="28"/>
          <w:szCs w:val="28"/>
        </w:rPr>
        <w:t>лицензи</w:t>
      </w:r>
      <w:r>
        <w:rPr>
          <w:sz w:val="28"/>
          <w:szCs w:val="28"/>
        </w:rPr>
        <w:t>й</w:t>
      </w:r>
      <w:r w:rsidRPr="00A736BA">
        <w:rPr>
          <w:sz w:val="28"/>
          <w:szCs w:val="28"/>
        </w:rPr>
        <w:t xml:space="preserve">, продлено действие – </w:t>
      </w:r>
      <w:r>
        <w:rPr>
          <w:sz w:val="28"/>
          <w:szCs w:val="28"/>
        </w:rPr>
        <w:t xml:space="preserve">0 </w:t>
      </w:r>
      <w:r w:rsidRPr="00A736BA">
        <w:rPr>
          <w:sz w:val="28"/>
          <w:szCs w:val="28"/>
        </w:rPr>
        <w:t>лицензий. Отказано</w:t>
      </w:r>
      <w:r>
        <w:rPr>
          <w:sz w:val="28"/>
          <w:szCs w:val="28"/>
        </w:rPr>
        <w:t xml:space="preserve">: </w:t>
      </w:r>
      <w:r w:rsidRPr="00A736BA">
        <w:rPr>
          <w:sz w:val="28"/>
          <w:szCs w:val="28"/>
        </w:rPr>
        <w:t xml:space="preserve">в переоформлении – </w:t>
      </w:r>
      <w:r>
        <w:rPr>
          <w:sz w:val="28"/>
          <w:szCs w:val="28"/>
        </w:rPr>
        <w:t>11</w:t>
      </w:r>
      <w:r w:rsidRPr="00A736BA">
        <w:rPr>
          <w:sz w:val="28"/>
          <w:szCs w:val="28"/>
        </w:rPr>
        <w:t xml:space="preserve"> </w:t>
      </w:r>
      <w:r>
        <w:rPr>
          <w:sz w:val="28"/>
          <w:szCs w:val="28"/>
        </w:rPr>
        <w:t>юридическим</w:t>
      </w:r>
      <w:r w:rsidRPr="00A736BA">
        <w:rPr>
          <w:sz w:val="28"/>
          <w:szCs w:val="28"/>
        </w:rPr>
        <w:t xml:space="preserve"> лиц</w:t>
      </w:r>
      <w:r>
        <w:rPr>
          <w:sz w:val="28"/>
          <w:szCs w:val="28"/>
        </w:rPr>
        <w:t>ам</w:t>
      </w:r>
      <w:r w:rsidRPr="00A736BA">
        <w:rPr>
          <w:sz w:val="28"/>
          <w:szCs w:val="28"/>
        </w:rPr>
        <w:t xml:space="preserve">, в продлении – </w:t>
      </w:r>
      <w:r>
        <w:rPr>
          <w:sz w:val="28"/>
          <w:szCs w:val="28"/>
        </w:rPr>
        <w:t>0</w:t>
      </w:r>
      <w:r w:rsidRPr="00A736BA">
        <w:rPr>
          <w:sz w:val="28"/>
          <w:szCs w:val="28"/>
        </w:rPr>
        <w:t xml:space="preserve"> юридическ</w:t>
      </w:r>
      <w:r>
        <w:rPr>
          <w:sz w:val="28"/>
          <w:szCs w:val="28"/>
        </w:rPr>
        <w:t>им</w:t>
      </w:r>
      <w:r w:rsidRPr="00A736BA">
        <w:rPr>
          <w:sz w:val="28"/>
          <w:szCs w:val="28"/>
        </w:rPr>
        <w:t xml:space="preserve"> лиц</w:t>
      </w:r>
      <w:r>
        <w:rPr>
          <w:sz w:val="28"/>
          <w:szCs w:val="28"/>
        </w:rPr>
        <w:t>ам</w:t>
      </w:r>
      <w:r w:rsidRPr="00A736BA">
        <w:rPr>
          <w:sz w:val="28"/>
          <w:szCs w:val="28"/>
        </w:rPr>
        <w:t xml:space="preserve">, в выдаче - </w:t>
      </w:r>
      <w:r>
        <w:rPr>
          <w:sz w:val="28"/>
          <w:szCs w:val="28"/>
        </w:rPr>
        <w:t>0</w:t>
      </w:r>
      <w:r w:rsidRPr="00A736BA">
        <w:rPr>
          <w:sz w:val="28"/>
          <w:szCs w:val="28"/>
        </w:rPr>
        <w:t xml:space="preserve"> юридическим лицам. Проведено проверок– </w:t>
      </w:r>
      <w:r>
        <w:rPr>
          <w:sz w:val="28"/>
          <w:szCs w:val="28"/>
        </w:rPr>
        <w:t>72</w:t>
      </w:r>
      <w:r w:rsidRPr="00A736BA">
        <w:rPr>
          <w:sz w:val="28"/>
          <w:szCs w:val="28"/>
        </w:rPr>
        <w:t xml:space="preserve">, </w:t>
      </w:r>
      <w:r>
        <w:rPr>
          <w:sz w:val="28"/>
          <w:szCs w:val="28"/>
        </w:rPr>
        <w:t xml:space="preserve">                              </w:t>
      </w:r>
      <w:r w:rsidRPr="00A736BA">
        <w:rPr>
          <w:sz w:val="28"/>
          <w:szCs w:val="28"/>
        </w:rPr>
        <w:t xml:space="preserve">из них: </w:t>
      </w:r>
      <w:r>
        <w:rPr>
          <w:sz w:val="28"/>
          <w:szCs w:val="28"/>
        </w:rPr>
        <w:t>58</w:t>
      </w:r>
      <w:r w:rsidRPr="00A736BA">
        <w:rPr>
          <w:sz w:val="28"/>
          <w:szCs w:val="28"/>
        </w:rPr>
        <w:t xml:space="preserve">– документарных, </w:t>
      </w:r>
      <w:r>
        <w:rPr>
          <w:sz w:val="28"/>
          <w:szCs w:val="28"/>
        </w:rPr>
        <w:t>14</w:t>
      </w:r>
      <w:r w:rsidRPr="00A736BA">
        <w:rPr>
          <w:sz w:val="28"/>
          <w:szCs w:val="28"/>
        </w:rPr>
        <w:t>– выездных.</w:t>
      </w:r>
      <w:r w:rsidRPr="000649B3">
        <w:rPr>
          <w:color w:val="FF0000"/>
          <w:sz w:val="28"/>
          <w:szCs w:val="28"/>
        </w:rPr>
        <w:t xml:space="preserve"> </w:t>
      </w:r>
    </w:p>
    <w:p w:rsidR="00053A7A" w:rsidRPr="009B430C" w:rsidRDefault="00053A7A" w:rsidP="00053A7A">
      <w:pPr>
        <w:ind w:firstLine="720"/>
        <w:jc w:val="both"/>
        <w:rPr>
          <w:sz w:val="28"/>
          <w:szCs w:val="28"/>
        </w:rPr>
      </w:pPr>
      <w:r w:rsidRPr="009B430C">
        <w:rPr>
          <w:sz w:val="28"/>
          <w:szCs w:val="28"/>
        </w:rPr>
        <w:lastRenderedPageBreak/>
        <w:t>Направлена информация в Министерство экономического развития Забайкальского края о ре</w:t>
      </w:r>
      <w:r>
        <w:rPr>
          <w:sz w:val="28"/>
          <w:szCs w:val="28"/>
        </w:rPr>
        <w:t xml:space="preserve">ализации плана «Быстрых побед» </w:t>
      </w:r>
      <w:r w:rsidRPr="009B430C">
        <w:rPr>
          <w:sz w:val="28"/>
          <w:szCs w:val="28"/>
        </w:rPr>
        <w:t>о респондентах, которым оказана государственная услуг</w:t>
      </w:r>
      <w:r>
        <w:rPr>
          <w:sz w:val="28"/>
          <w:szCs w:val="28"/>
        </w:rPr>
        <w:t>а</w:t>
      </w:r>
      <w:r w:rsidRPr="009B430C">
        <w:rPr>
          <w:sz w:val="28"/>
          <w:szCs w:val="28"/>
        </w:rPr>
        <w:t xml:space="preserve"> «Выдача лицензий на розничную продажу алкогольной продукции».</w:t>
      </w:r>
    </w:p>
    <w:p w:rsidR="00053A7A" w:rsidRDefault="00053A7A" w:rsidP="00053A7A">
      <w:pPr>
        <w:ind w:firstLine="720"/>
        <w:jc w:val="both"/>
        <w:rPr>
          <w:sz w:val="28"/>
          <w:szCs w:val="28"/>
        </w:rPr>
      </w:pPr>
      <w:r w:rsidRPr="009B430C">
        <w:rPr>
          <w:sz w:val="28"/>
          <w:szCs w:val="28"/>
        </w:rPr>
        <w:t xml:space="preserve">В рамках мониторинга проведен </w:t>
      </w:r>
      <w:r>
        <w:rPr>
          <w:sz w:val="28"/>
          <w:szCs w:val="28"/>
        </w:rPr>
        <w:t>анализ лицензионных дел</w:t>
      </w:r>
      <w:r w:rsidRPr="009B430C">
        <w:rPr>
          <w:sz w:val="28"/>
          <w:szCs w:val="28"/>
        </w:rPr>
        <w:t xml:space="preserve"> на предмет соответствия срока действия договоров аренды по каждому обособленному подразделению. </w:t>
      </w:r>
    </w:p>
    <w:p w:rsidR="00053A7A" w:rsidRDefault="00053A7A" w:rsidP="00053A7A">
      <w:pPr>
        <w:ind w:firstLine="720"/>
        <w:jc w:val="both"/>
        <w:rPr>
          <w:sz w:val="28"/>
          <w:szCs w:val="28"/>
        </w:rPr>
      </w:pPr>
      <w:r>
        <w:rPr>
          <w:sz w:val="28"/>
          <w:szCs w:val="28"/>
        </w:rPr>
        <w:t>Осуществлен обмен информацией с администрациями муниципальных районов, городских округов Забайкальского края о площади зала обслуживания в объектах общественного питания, осуществляющих деятельность по розничной продаже алкогольной продукции при оказании услуг общественного питани</w:t>
      </w:r>
      <w:r w:rsidR="00B757E1">
        <w:rPr>
          <w:sz w:val="28"/>
          <w:szCs w:val="28"/>
        </w:rPr>
        <w:t xml:space="preserve">я, в том числе, расположенных  </w:t>
      </w:r>
      <w:r>
        <w:rPr>
          <w:sz w:val="28"/>
          <w:szCs w:val="28"/>
        </w:rPr>
        <w:t>в многоквартирных домах.</w:t>
      </w:r>
    </w:p>
    <w:p w:rsidR="00053A7A" w:rsidRDefault="00053A7A" w:rsidP="00053A7A">
      <w:pPr>
        <w:ind w:firstLine="720"/>
        <w:jc w:val="both"/>
        <w:rPr>
          <w:sz w:val="28"/>
          <w:szCs w:val="28"/>
        </w:rPr>
      </w:pPr>
      <w:r w:rsidRPr="009B430C">
        <w:rPr>
          <w:sz w:val="28"/>
          <w:szCs w:val="28"/>
        </w:rPr>
        <w:t xml:space="preserve">Проведен анализ торговых объектов, исключенных из лицензий </w:t>
      </w:r>
      <w:r>
        <w:rPr>
          <w:sz w:val="28"/>
          <w:szCs w:val="28"/>
        </w:rPr>
        <w:br/>
      </w:r>
      <w:r w:rsidRPr="009B430C">
        <w:rPr>
          <w:sz w:val="28"/>
          <w:szCs w:val="28"/>
        </w:rPr>
        <w:t>на розничную продажу алкогольной продукции и розничную продажу алкогольной продукции при оказании услуг общественного питания.</w:t>
      </w:r>
    </w:p>
    <w:p w:rsidR="00053A7A" w:rsidRPr="00553029" w:rsidRDefault="00053A7A" w:rsidP="00195A3F">
      <w:pPr>
        <w:pStyle w:val="a3"/>
        <w:spacing w:line="276" w:lineRule="auto"/>
        <w:ind w:left="357"/>
        <w:jc w:val="center"/>
        <w:rPr>
          <w:b/>
          <w:sz w:val="28"/>
          <w:szCs w:val="28"/>
        </w:rPr>
      </w:pPr>
      <w:r w:rsidRPr="00553029">
        <w:rPr>
          <w:b/>
          <w:sz w:val="28"/>
          <w:szCs w:val="28"/>
        </w:rPr>
        <w:t xml:space="preserve">Основные задачи на </w:t>
      </w:r>
      <w:r>
        <w:rPr>
          <w:b/>
          <w:sz w:val="28"/>
          <w:szCs w:val="28"/>
        </w:rPr>
        <w:t xml:space="preserve">июнь </w:t>
      </w:r>
      <w:r w:rsidRPr="00553029">
        <w:rPr>
          <w:b/>
          <w:sz w:val="28"/>
          <w:szCs w:val="28"/>
        </w:rPr>
        <w:t>202</w:t>
      </w:r>
      <w:r>
        <w:rPr>
          <w:b/>
          <w:sz w:val="28"/>
          <w:szCs w:val="28"/>
        </w:rPr>
        <w:t>2</w:t>
      </w:r>
      <w:r w:rsidRPr="00553029">
        <w:rPr>
          <w:b/>
          <w:sz w:val="28"/>
          <w:szCs w:val="28"/>
        </w:rPr>
        <w:t xml:space="preserve"> года.</w:t>
      </w:r>
    </w:p>
    <w:p w:rsidR="00053A7A" w:rsidRPr="00553029" w:rsidRDefault="00053A7A" w:rsidP="000D2F1A">
      <w:pPr>
        <w:ind w:firstLine="708"/>
        <w:jc w:val="both"/>
        <w:rPr>
          <w:sz w:val="28"/>
          <w:szCs w:val="28"/>
        </w:rPr>
      </w:pPr>
      <w:r w:rsidRPr="00553029">
        <w:rPr>
          <w:sz w:val="28"/>
          <w:szCs w:val="28"/>
        </w:rPr>
        <w:t xml:space="preserve">Осуществление лицензионного контроля за розничной продажей алкогольной продукции и розничной продажей алкогольной продукции </w:t>
      </w:r>
      <w:r>
        <w:rPr>
          <w:sz w:val="28"/>
          <w:szCs w:val="28"/>
        </w:rPr>
        <w:br/>
      </w:r>
      <w:r w:rsidRPr="00553029">
        <w:rPr>
          <w:sz w:val="28"/>
          <w:szCs w:val="28"/>
        </w:rPr>
        <w:t xml:space="preserve">при оказании услуг общественного питания в рамках предоставления государственной услуги «Выдача лицензии на розничную продажу алкогольной продукции». </w:t>
      </w:r>
    </w:p>
    <w:p w:rsidR="00753330" w:rsidRPr="00C56CBF" w:rsidRDefault="00753330" w:rsidP="00753330">
      <w:pPr>
        <w:jc w:val="center"/>
        <w:rPr>
          <w:b/>
          <w:sz w:val="28"/>
          <w:szCs w:val="28"/>
        </w:rPr>
      </w:pPr>
      <w:r w:rsidRPr="00C56CBF">
        <w:rPr>
          <w:b/>
          <w:sz w:val="28"/>
          <w:szCs w:val="28"/>
        </w:rPr>
        <w:t xml:space="preserve">Информация о работе </w:t>
      </w:r>
      <w:r w:rsidRPr="00C56CBF">
        <w:rPr>
          <w:b/>
          <w:sz w:val="28"/>
          <w:szCs w:val="28"/>
        </w:rPr>
        <w:br/>
        <w:t xml:space="preserve">отдела регулирования цен на потребительские товары и услуги Региональной службы по тарифам и ценообразованию </w:t>
      </w:r>
      <w:r w:rsidRPr="00C56CBF">
        <w:rPr>
          <w:b/>
          <w:sz w:val="28"/>
          <w:szCs w:val="28"/>
        </w:rPr>
        <w:br/>
        <w:t xml:space="preserve">Забайкальского края за </w:t>
      </w:r>
      <w:r w:rsidR="004B7558">
        <w:rPr>
          <w:b/>
          <w:sz w:val="28"/>
          <w:szCs w:val="28"/>
        </w:rPr>
        <w:t>май</w:t>
      </w:r>
      <w:r w:rsidRPr="00C56CBF">
        <w:rPr>
          <w:b/>
          <w:sz w:val="28"/>
          <w:szCs w:val="28"/>
        </w:rPr>
        <w:t xml:space="preserve"> 202</w:t>
      </w:r>
      <w:r>
        <w:rPr>
          <w:b/>
          <w:sz w:val="28"/>
          <w:szCs w:val="28"/>
        </w:rPr>
        <w:t>2</w:t>
      </w:r>
      <w:r w:rsidRPr="00C56CBF">
        <w:rPr>
          <w:b/>
          <w:sz w:val="28"/>
          <w:szCs w:val="28"/>
        </w:rPr>
        <w:t xml:space="preserve"> года</w:t>
      </w:r>
    </w:p>
    <w:p w:rsidR="004B7558" w:rsidRPr="00C56CBF" w:rsidRDefault="004B7558" w:rsidP="004B7558">
      <w:pPr>
        <w:ind w:firstLine="709"/>
        <w:jc w:val="both"/>
        <w:rPr>
          <w:sz w:val="28"/>
          <w:szCs w:val="28"/>
        </w:rPr>
      </w:pPr>
      <w:r w:rsidRPr="00C56CBF">
        <w:rPr>
          <w:sz w:val="28"/>
          <w:szCs w:val="28"/>
        </w:rPr>
        <w:t xml:space="preserve">За период с 1 по 25 </w:t>
      </w:r>
      <w:r>
        <w:rPr>
          <w:sz w:val="28"/>
          <w:szCs w:val="28"/>
        </w:rPr>
        <w:t>мая 2022</w:t>
      </w:r>
      <w:r w:rsidRPr="00C56CBF">
        <w:rPr>
          <w:sz w:val="28"/>
          <w:szCs w:val="28"/>
        </w:rPr>
        <w:t xml:space="preserve"> года специалистами отдела проведена следующая работа.</w:t>
      </w:r>
    </w:p>
    <w:p w:rsidR="004B7558" w:rsidRPr="00C56CBF" w:rsidRDefault="004B7558" w:rsidP="004B7558">
      <w:pPr>
        <w:jc w:val="center"/>
        <w:rPr>
          <w:b/>
          <w:sz w:val="28"/>
          <w:szCs w:val="28"/>
        </w:rPr>
      </w:pPr>
      <w:r w:rsidRPr="00C56CBF">
        <w:rPr>
          <w:b/>
          <w:sz w:val="28"/>
          <w:szCs w:val="28"/>
        </w:rPr>
        <w:t xml:space="preserve">В области установления тарифов (цен) </w:t>
      </w:r>
      <w:r w:rsidRPr="00C56CBF">
        <w:rPr>
          <w:b/>
          <w:sz w:val="28"/>
          <w:szCs w:val="28"/>
        </w:rPr>
        <w:br/>
        <w:t>в регулируемых сферах экономической деятельности</w:t>
      </w:r>
    </w:p>
    <w:p w:rsidR="004B7558" w:rsidRPr="00B734F6" w:rsidRDefault="004B7558" w:rsidP="00A85FA8">
      <w:pPr>
        <w:pStyle w:val="a3"/>
        <w:numPr>
          <w:ilvl w:val="0"/>
          <w:numId w:val="1"/>
        </w:numPr>
        <w:tabs>
          <w:tab w:val="left" w:pos="993"/>
        </w:tabs>
        <w:ind w:left="0" w:firstLine="709"/>
        <w:jc w:val="both"/>
        <w:rPr>
          <w:sz w:val="28"/>
          <w:szCs w:val="28"/>
        </w:rPr>
      </w:pPr>
      <w:r w:rsidRPr="007E11B4">
        <w:rPr>
          <w:sz w:val="28"/>
          <w:szCs w:val="28"/>
        </w:rPr>
        <w:t xml:space="preserve">В сфере перевозок пассажиров железнодорожным транспортом общего </w:t>
      </w:r>
      <w:r w:rsidRPr="00B734F6">
        <w:rPr>
          <w:sz w:val="28"/>
          <w:szCs w:val="28"/>
        </w:rPr>
        <w:t xml:space="preserve">пользования в пригородном сообщении: </w:t>
      </w:r>
    </w:p>
    <w:p w:rsidR="004B7558" w:rsidRDefault="004B7558" w:rsidP="004B7558">
      <w:pPr>
        <w:tabs>
          <w:tab w:val="left" w:pos="709"/>
        </w:tabs>
        <w:jc w:val="both"/>
        <w:rPr>
          <w:sz w:val="28"/>
          <w:szCs w:val="28"/>
        </w:rPr>
      </w:pPr>
      <w:r>
        <w:rPr>
          <w:sz w:val="28"/>
          <w:szCs w:val="28"/>
        </w:rPr>
        <w:tab/>
        <w:t xml:space="preserve">Подготовлена информация к совещанию с Губернатором Забайкальского края по замене пригородного железнодорожного транспорта на автобусный.  </w:t>
      </w:r>
      <w:r w:rsidRPr="00B734F6">
        <w:rPr>
          <w:sz w:val="28"/>
          <w:szCs w:val="28"/>
        </w:rPr>
        <w:tab/>
      </w:r>
      <w:r>
        <w:rPr>
          <w:sz w:val="28"/>
          <w:szCs w:val="28"/>
        </w:rPr>
        <w:t>18 мая 2022 года отправлено</w:t>
      </w:r>
      <w:r w:rsidRPr="00B734F6">
        <w:rPr>
          <w:sz w:val="28"/>
          <w:szCs w:val="28"/>
        </w:rPr>
        <w:t xml:space="preserve"> письмо на Председателя Правительства Российской Федерации Мишустина М.В. с просьбой рассмотреть возможность компенсирования выпадающих доходов АО «ЗППК» из федерального бюджета.</w:t>
      </w:r>
      <w:r>
        <w:rPr>
          <w:sz w:val="28"/>
          <w:szCs w:val="28"/>
        </w:rPr>
        <w:t xml:space="preserve"> </w:t>
      </w:r>
    </w:p>
    <w:p w:rsidR="004B7558" w:rsidRPr="002951A3" w:rsidRDefault="004B7558" w:rsidP="00A85FA8">
      <w:pPr>
        <w:pStyle w:val="a3"/>
        <w:numPr>
          <w:ilvl w:val="0"/>
          <w:numId w:val="1"/>
        </w:numPr>
        <w:tabs>
          <w:tab w:val="left" w:pos="709"/>
        </w:tabs>
        <w:ind w:left="0" w:firstLine="709"/>
        <w:jc w:val="both"/>
        <w:rPr>
          <w:sz w:val="28"/>
          <w:szCs w:val="28"/>
        </w:rPr>
      </w:pPr>
      <w:r w:rsidRPr="002951A3">
        <w:rPr>
          <w:sz w:val="28"/>
          <w:szCs w:val="28"/>
        </w:rPr>
        <w:t>По установлению цен (тарифов) на топливо печное бытовое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4B7558" w:rsidRPr="00FF70C9" w:rsidRDefault="004B7558" w:rsidP="004B7558">
      <w:pPr>
        <w:pStyle w:val="2"/>
        <w:spacing w:after="0" w:line="240" w:lineRule="auto"/>
        <w:ind w:left="0" w:firstLine="708"/>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Специалисты РСТ Забайкальского края продолжают проводить анализ документов организации МУП «Агауглесбыт» по установлению цен на топливо твердое (уголь) на территории Могойтуйского района на основании проведенного мониторинга цен на топливо твердое (уголь) на территории Забайкальского края в 2021 году. </w:t>
      </w:r>
    </w:p>
    <w:p w:rsidR="004B7558" w:rsidRPr="00CA3936" w:rsidRDefault="004B7558" w:rsidP="00A85FA8">
      <w:pPr>
        <w:pStyle w:val="a3"/>
        <w:numPr>
          <w:ilvl w:val="0"/>
          <w:numId w:val="1"/>
        </w:numPr>
        <w:autoSpaceDE w:val="0"/>
        <w:autoSpaceDN w:val="0"/>
        <w:adjustRightInd w:val="0"/>
        <w:ind w:left="0" w:firstLine="709"/>
        <w:jc w:val="both"/>
        <w:rPr>
          <w:sz w:val="28"/>
          <w:szCs w:val="28"/>
        </w:rPr>
      </w:pPr>
      <w:r w:rsidRPr="00CA3936">
        <w:rPr>
          <w:sz w:val="28"/>
          <w:szCs w:val="28"/>
          <w:lang w:eastAsia="ar-SA"/>
        </w:rPr>
        <w:lastRenderedPageBreak/>
        <w:t>По установлению регулируемых тарифов на перевозки по муниципальным и межмуниципальным маршрутам регулярных перевозок пассажиров</w:t>
      </w:r>
      <w:r w:rsidRPr="00CA3936">
        <w:rPr>
          <w:sz w:val="28"/>
          <w:szCs w:val="28"/>
        </w:rPr>
        <w:t xml:space="preserve"> и багажа автомобильным транспортом:</w:t>
      </w:r>
    </w:p>
    <w:p w:rsidR="004B7558" w:rsidRDefault="004B7558" w:rsidP="004B7558">
      <w:pPr>
        <w:pStyle w:val="a3"/>
        <w:autoSpaceDE w:val="0"/>
        <w:autoSpaceDN w:val="0"/>
        <w:adjustRightInd w:val="0"/>
        <w:ind w:left="0" w:firstLine="709"/>
        <w:jc w:val="both"/>
        <w:rPr>
          <w:sz w:val="28"/>
          <w:szCs w:val="28"/>
        </w:rPr>
      </w:pPr>
      <w:r>
        <w:rPr>
          <w:sz w:val="28"/>
          <w:szCs w:val="28"/>
        </w:rPr>
        <w:t>Проводится анализ документов, предоставленных ИП Кривоблоцкий Н.Г. по обращению гражданки Аппер Л.В. по удорожанию тарифов по маршруту Чита – Дровянная.</w:t>
      </w:r>
    </w:p>
    <w:p w:rsidR="004B7558" w:rsidRDefault="004B7558" w:rsidP="004B7558">
      <w:pPr>
        <w:pStyle w:val="a3"/>
        <w:autoSpaceDE w:val="0"/>
        <w:autoSpaceDN w:val="0"/>
        <w:adjustRightInd w:val="0"/>
        <w:ind w:left="0" w:firstLine="709"/>
        <w:jc w:val="both"/>
        <w:rPr>
          <w:sz w:val="28"/>
          <w:szCs w:val="28"/>
        </w:rPr>
      </w:pPr>
      <w:r>
        <w:rPr>
          <w:sz w:val="28"/>
          <w:szCs w:val="28"/>
        </w:rPr>
        <w:t>Проводится анализ материалов, предоставленных Прокуратурой Ононского района в рамках проверки соблюдения законодательства ценообразования при установлении тарифов на услуги по перевозке пассажиров и багажа по межмуниципальному маршруту в муниципальном районе Ононский район в отношении ИП Станкова С.Г.</w:t>
      </w:r>
    </w:p>
    <w:p w:rsidR="004B7558" w:rsidRDefault="004B7558" w:rsidP="004B7558">
      <w:pPr>
        <w:pStyle w:val="a3"/>
        <w:autoSpaceDE w:val="0"/>
        <w:autoSpaceDN w:val="0"/>
        <w:adjustRightInd w:val="0"/>
        <w:ind w:left="0" w:firstLine="709"/>
        <w:jc w:val="both"/>
        <w:rPr>
          <w:sz w:val="28"/>
          <w:szCs w:val="28"/>
        </w:rPr>
      </w:pPr>
      <w:r>
        <w:rPr>
          <w:sz w:val="28"/>
          <w:szCs w:val="28"/>
        </w:rPr>
        <w:t>Проводится анализ материалов, предоставленных УФАС по Забайкальскому краю в рамках рассмотрения дела № 075/01/11-20/2022 о нарушении антимонопольного законодательства при предоставлении услуг по перевозке пассажиров и багажа в отношении ИП Ившина А.Ю., ИП Наговицыной О.А., ИП Митрофанова Н.А., ИП Глотовой Н.И., ИП Некипелова А.С. по муниципальным маршрутам автомобильных перевозок в городском округе «Город Чита» № 58, 47, 77.</w:t>
      </w:r>
    </w:p>
    <w:p w:rsidR="004B7558" w:rsidRPr="00B54D2E" w:rsidRDefault="004B7558" w:rsidP="00A85FA8">
      <w:pPr>
        <w:pStyle w:val="a3"/>
        <w:numPr>
          <w:ilvl w:val="0"/>
          <w:numId w:val="1"/>
        </w:numPr>
        <w:autoSpaceDE w:val="0"/>
        <w:autoSpaceDN w:val="0"/>
        <w:adjustRightInd w:val="0"/>
        <w:ind w:left="0" w:firstLine="709"/>
        <w:jc w:val="both"/>
        <w:rPr>
          <w:rFonts w:ascii="Times New Roman CYR" w:hAnsi="Times New Roman CYR" w:cs="Times New Roman CYR"/>
          <w:bCs/>
          <w:sz w:val="28"/>
          <w:szCs w:val="28"/>
        </w:rPr>
      </w:pPr>
      <w:r w:rsidRPr="00B54D2E">
        <w:rPr>
          <w:rFonts w:ascii="Times New Roman CYR" w:hAnsi="Times New Roman CYR" w:cs="Times New Roman CYR"/>
          <w:bCs/>
          <w:sz w:val="28"/>
          <w:szCs w:val="28"/>
        </w:rPr>
        <w:t>Об установлении тарифов (надбавок)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4B7558" w:rsidRDefault="004B7558" w:rsidP="004B7558">
      <w:pPr>
        <w:pStyle w:val="a3"/>
        <w:autoSpaceDE w:val="0"/>
        <w:autoSpaceDN w:val="0"/>
        <w:adjustRightInd w:val="0"/>
        <w:ind w:left="0" w:firstLine="709"/>
        <w:jc w:val="both"/>
        <w:rPr>
          <w:sz w:val="28"/>
          <w:szCs w:val="28"/>
        </w:rPr>
      </w:pPr>
      <w:r>
        <w:rPr>
          <w:sz w:val="28"/>
          <w:szCs w:val="28"/>
          <w:lang w:eastAsia="ar-SA"/>
        </w:rPr>
        <w:t>Специалисты РСТ Забайкальского края</w:t>
      </w:r>
      <w:r>
        <w:rPr>
          <w:rFonts w:ascii="Times New Roman CYR" w:hAnsi="Times New Roman CYR" w:cs="Times New Roman CYR"/>
          <w:bCs/>
          <w:sz w:val="28"/>
          <w:szCs w:val="28"/>
        </w:rPr>
        <w:t xml:space="preserve"> продолжают проводить анализ </w:t>
      </w:r>
      <w:r>
        <w:rPr>
          <w:sz w:val="28"/>
          <w:szCs w:val="28"/>
        </w:rPr>
        <w:t>документов по установлению тарифов на услуги, оказываемые на подъездных железнодорожных путях необщего пользования (услуги по содержанию подъездных железнодорожных путей, за перевозки грузов по подъездным железнодорожным путям и маневровую работу локомотива) на основании заявления от ООО «Дистанция пути 17» от 21 марта 2022 года.</w:t>
      </w:r>
    </w:p>
    <w:p w:rsidR="004B7558" w:rsidRDefault="004B7558" w:rsidP="00A85FA8">
      <w:pPr>
        <w:pStyle w:val="a3"/>
        <w:numPr>
          <w:ilvl w:val="0"/>
          <w:numId w:val="3"/>
        </w:numPr>
        <w:autoSpaceDE w:val="0"/>
        <w:autoSpaceDN w:val="0"/>
        <w:adjustRightInd w:val="0"/>
        <w:ind w:left="0" w:firstLine="709"/>
        <w:jc w:val="both"/>
        <w:rPr>
          <w:rFonts w:ascii="Times New Roman CYR" w:hAnsi="Times New Roman CYR" w:cs="Times New Roman CYR"/>
          <w:bCs/>
          <w:sz w:val="28"/>
          <w:szCs w:val="28"/>
        </w:rPr>
      </w:pPr>
      <w:r>
        <w:rPr>
          <w:sz w:val="28"/>
          <w:szCs w:val="28"/>
        </w:rPr>
        <w:t xml:space="preserve"> Проводится анализ расходов стоимости перевозки лекарственных препаратов организацией МУП Аптечный склад по просьбе Министерства здравоохранения Забайкальского края.</w:t>
      </w:r>
    </w:p>
    <w:p w:rsidR="004B7558" w:rsidRPr="00C56CBF" w:rsidRDefault="004B7558" w:rsidP="004B7558">
      <w:pPr>
        <w:pStyle w:val="a6"/>
        <w:ind w:firstLine="0"/>
        <w:jc w:val="center"/>
        <w:rPr>
          <w:b/>
          <w:szCs w:val="28"/>
        </w:rPr>
      </w:pPr>
      <w:r w:rsidRPr="00C56CBF">
        <w:rPr>
          <w:b/>
          <w:szCs w:val="28"/>
        </w:rPr>
        <w:t>Иная деятельность</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xml:space="preserve">Подготовлены и направлены письма по запросам и предложениям (в пределах полномочий Службы): </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в исполнительные органы государственной власти Забайкальского края и Российской Федерации, другие государственные органы –</w:t>
      </w:r>
      <w:r>
        <w:rPr>
          <w:sz w:val="28"/>
          <w:szCs w:val="28"/>
          <w:lang w:eastAsia="ar-SA"/>
        </w:rPr>
        <w:t xml:space="preserve"> 18</w:t>
      </w:r>
      <w:r w:rsidRPr="00C56CBF">
        <w:rPr>
          <w:sz w:val="28"/>
          <w:szCs w:val="28"/>
          <w:lang w:eastAsia="ar-SA"/>
        </w:rPr>
        <w:t>;</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xml:space="preserve">- в Прокуратуру Забайкальского края – </w:t>
      </w:r>
      <w:r>
        <w:rPr>
          <w:sz w:val="28"/>
          <w:szCs w:val="28"/>
          <w:lang w:eastAsia="ar-SA"/>
        </w:rPr>
        <w:t>6</w:t>
      </w:r>
      <w:r w:rsidRPr="00C56CBF">
        <w:rPr>
          <w:sz w:val="28"/>
          <w:szCs w:val="28"/>
          <w:lang w:eastAsia="ar-SA"/>
        </w:rPr>
        <w:t>;</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в УМВД по Забайкальскому краю –</w:t>
      </w:r>
      <w:r>
        <w:rPr>
          <w:sz w:val="28"/>
          <w:szCs w:val="28"/>
          <w:lang w:eastAsia="ar-SA"/>
        </w:rPr>
        <w:t>6</w:t>
      </w:r>
      <w:r w:rsidRPr="00C56CBF">
        <w:rPr>
          <w:sz w:val="28"/>
          <w:szCs w:val="28"/>
          <w:lang w:eastAsia="ar-SA"/>
        </w:rPr>
        <w:t>;</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xml:space="preserve">- регулируемым организациям – </w:t>
      </w:r>
      <w:r>
        <w:rPr>
          <w:sz w:val="28"/>
          <w:szCs w:val="28"/>
          <w:lang w:eastAsia="ar-SA"/>
        </w:rPr>
        <w:t>0</w:t>
      </w:r>
      <w:r w:rsidRPr="00C56CBF">
        <w:rPr>
          <w:sz w:val="28"/>
          <w:szCs w:val="28"/>
          <w:lang w:eastAsia="ar-SA"/>
        </w:rPr>
        <w:t>;</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xml:space="preserve">- главам муниципальных районов – </w:t>
      </w:r>
      <w:r>
        <w:rPr>
          <w:sz w:val="28"/>
          <w:szCs w:val="28"/>
          <w:lang w:eastAsia="ar-SA"/>
        </w:rPr>
        <w:t>0</w:t>
      </w:r>
      <w:r w:rsidRPr="00C56CBF">
        <w:rPr>
          <w:sz w:val="28"/>
          <w:szCs w:val="28"/>
          <w:lang w:eastAsia="ar-SA"/>
        </w:rPr>
        <w:t>;</w:t>
      </w:r>
    </w:p>
    <w:p w:rsidR="004B7558" w:rsidRPr="00C56CBF" w:rsidRDefault="004B7558" w:rsidP="004B7558">
      <w:pPr>
        <w:suppressAutoHyphens/>
        <w:ind w:firstLine="708"/>
        <w:contextualSpacing/>
        <w:jc w:val="both"/>
        <w:rPr>
          <w:sz w:val="28"/>
          <w:szCs w:val="28"/>
          <w:lang w:eastAsia="ar-SA"/>
        </w:rPr>
      </w:pPr>
      <w:r w:rsidRPr="00C56CBF">
        <w:rPr>
          <w:sz w:val="28"/>
          <w:szCs w:val="28"/>
          <w:lang w:eastAsia="ar-SA"/>
        </w:rPr>
        <w:t xml:space="preserve">- гражданам – </w:t>
      </w:r>
      <w:r>
        <w:rPr>
          <w:sz w:val="28"/>
          <w:szCs w:val="28"/>
          <w:lang w:eastAsia="ar-SA"/>
        </w:rPr>
        <w:t>1</w:t>
      </w:r>
      <w:r w:rsidRPr="00C56CBF">
        <w:rPr>
          <w:sz w:val="28"/>
          <w:szCs w:val="28"/>
          <w:lang w:eastAsia="ar-SA"/>
        </w:rPr>
        <w:t>.</w:t>
      </w:r>
    </w:p>
    <w:p w:rsidR="004B7558" w:rsidRPr="00C56CBF" w:rsidRDefault="004B7558" w:rsidP="004B7558">
      <w:pPr>
        <w:suppressAutoHyphens/>
        <w:ind w:firstLine="708"/>
        <w:contextualSpacing/>
        <w:jc w:val="both"/>
        <w:rPr>
          <w:sz w:val="28"/>
          <w:szCs w:val="28"/>
        </w:rPr>
      </w:pPr>
      <w:r w:rsidRPr="00C56CBF">
        <w:rPr>
          <w:sz w:val="28"/>
          <w:szCs w:val="28"/>
          <w:lang w:eastAsia="ar-SA"/>
        </w:rPr>
        <w:t>Проводится еженедельный мониторинг уровня цен на фиксированный набор продовольственных товаров на территории Забайкальского края. В мониторинге принимают участие все муниципальные районы, городские округа и муниципальные округа, осуществляется наблюдение за 4</w:t>
      </w:r>
      <w:r>
        <w:rPr>
          <w:sz w:val="28"/>
          <w:szCs w:val="28"/>
          <w:lang w:eastAsia="ar-SA"/>
        </w:rPr>
        <w:t>1</w:t>
      </w:r>
      <w:r w:rsidRPr="00C56CBF">
        <w:rPr>
          <w:sz w:val="28"/>
          <w:szCs w:val="28"/>
          <w:lang w:eastAsia="ar-SA"/>
        </w:rPr>
        <w:t xml:space="preserve"> групп</w:t>
      </w:r>
      <w:r>
        <w:rPr>
          <w:sz w:val="28"/>
          <w:szCs w:val="28"/>
          <w:lang w:eastAsia="ar-SA"/>
        </w:rPr>
        <w:t>ой</w:t>
      </w:r>
      <w:r w:rsidRPr="00C56CBF">
        <w:rPr>
          <w:sz w:val="28"/>
          <w:szCs w:val="28"/>
          <w:lang w:eastAsia="ar-SA"/>
        </w:rPr>
        <w:t xml:space="preserve"> продовольственных товаров. </w:t>
      </w:r>
      <w:r w:rsidRPr="00C56CBF">
        <w:rPr>
          <w:sz w:val="28"/>
          <w:szCs w:val="28"/>
        </w:rPr>
        <w:t xml:space="preserve">Данные мониторинга направляются в ИОГВ </w:t>
      </w:r>
      <w:r w:rsidRPr="00C56CBF">
        <w:rPr>
          <w:sz w:val="28"/>
          <w:szCs w:val="28"/>
        </w:rPr>
        <w:lastRenderedPageBreak/>
        <w:t>(</w:t>
      </w:r>
      <w:r>
        <w:rPr>
          <w:sz w:val="28"/>
          <w:szCs w:val="28"/>
        </w:rPr>
        <w:t xml:space="preserve">Министерство сельского хозяйства Забайкальского края, </w:t>
      </w:r>
      <w:r w:rsidRPr="00C56CBF">
        <w:rPr>
          <w:sz w:val="28"/>
          <w:szCs w:val="28"/>
        </w:rPr>
        <w:t>УМВД России по Забайкальскому краю, Прокуратура Забайкальского края, Министерство экономического развития Забайкальского края, УФАС по Забайкальскому краю, и.о. заместителя председателя Правительства Забайкальского края Щегловой И.С.).</w:t>
      </w:r>
    </w:p>
    <w:p w:rsidR="004B7558" w:rsidRPr="00C56CBF" w:rsidRDefault="004B7558" w:rsidP="004B7558">
      <w:pPr>
        <w:suppressAutoHyphens/>
        <w:ind w:firstLine="708"/>
        <w:contextualSpacing/>
        <w:jc w:val="both"/>
        <w:rPr>
          <w:sz w:val="28"/>
          <w:szCs w:val="28"/>
        </w:rPr>
      </w:pPr>
      <w:r w:rsidRPr="00C56CBF">
        <w:rPr>
          <w:sz w:val="28"/>
          <w:szCs w:val="28"/>
          <w:lang w:eastAsia="ar-SA"/>
        </w:rPr>
        <w:t>Проводится еже</w:t>
      </w:r>
      <w:r>
        <w:rPr>
          <w:sz w:val="28"/>
          <w:szCs w:val="28"/>
          <w:lang w:eastAsia="ar-SA"/>
        </w:rPr>
        <w:t>месячный</w:t>
      </w:r>
      <w:r w:rsidRPr="00C56CBF">
        <w:rPr>
          <w:sz w:val="28"/>
          <w:szCs w:val="28"/>
          <w:lang w:eastAsia="ar-SA"/>
        </w:rPr>
        <w:t xml:space="preserve"> оперативный мониторинг цен на противовирусные жизненно необходимые и важнейшие лекарственные препараты. </w:t>
      </w:r>
      <w:r w:rsidRPr="00C56CBF">
        <w:rPr>
          <w:sz w:val="28"/>
          <w:szCs w:val="28"/>
        </w:rPr>
        <w:t xml:space="preserve">Информация направляется в Прокуратуру Забайкальского края и УМВД по Забайкальскому краю. </w:t>
      </w:r>
    </w:p>
    <w:p w:rsidR="004B7558" w:rsidRPr="00C56CBF" w:rsidRDefault="004B7558" w:rsidP="004B7558">
      <w:pPr>
        <w:suppressAutoHyphens/>
        <w:contextualSpacing/>
        <w:jc w:val="center"/>
        <w:rPr>
          <w:b/>
          <w:sz w:val="28"/>
          <w:szCs w:val="28"/>
          <w:lang w:eastAsia="ar-SA"/>
        </w:rPr>
      </w:pPr>
      <w:r w:rsidRPr="00C56CBF">
        <w:rPr>
          <w:b/>
          <w:sz w:val="28"/>
          <w:szCs w:val="28"/>
          <w:lang w:eastAsia="ar-SA"/>
        </w:rPr>
        <w:t>Нормотворческая деятельность</w:t>
      </w:r>
    </w:p>
    <w:p w:rsidR="004B7558" w:rsidRDefault="004B7558" w:rsidP="004B7558">
      <w:pPr>
        <w:autoSpaceDE w:val="0"/>
        <w:autoSpaceDN w:val="0"/>
        <w:adjustRightInd w:val="0"/>
        <w:ind w:firstLine="708"/>
        <w:jc w:val="both"/>
        <w:rPr>
          <w:rFonts w:ascii="Times New Roman CYR" w:hAnsi="Times New Roman CYR" w:cs="Times New Roman CYR"/>
          <w:bCs/>
          <w:sz w:val="28"/>
          <w:szCs w:val="28"/>
        </w:rPr>
      </w:pPr>
      <w:r w:rsidRPr="005A3602">
        <w:rPr>
          <w:rFonts w:ascii="Times New Roman CYR" w:hAnsi="Times New Roman CYR" w:cs="Times New Roman CYR"/>
          <w:bCs/>
          <w:sz w:val="28"/>
          <w:szCs w:val="28"/>
        </w:rPr>
        <w:t>Проводится работа по внесению изменений в Положени</w:t>
      </w:r>
      <w:r>
        <w:rPr>
          <w:rFonts w:ascii="Times New Roman CYR" w:hAnsi="Times New Roman CYR" w:cs="Times New Roman CYR"/>
          <w:bCs/>
          <w:sz w:val="28"/>
          <w:szCs w:val="28"/>
        </w:rPr>
        <w:t>е</w:t>
      </w:r>
      <w:r w:rsidRPr="005A3602">
        <w:rPr>
          <w:rFonts w:ascii="Times New Roman CYR" w:hAnsi="Times New Roman CYR" w:cs="Times New Roman CYR"/>
          <w:bCs/>
          <w:sz w:val="28"/>
          <w:szCs w:val="28"/>
        </w:rPr>
        <w:t xml:space="preserve"> № 491 от 13 декабря 2021 года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r w:rsidRPr="00F76BA7">
        <w:rPr>
          <w:rFonts w:ascii="Times New Roman CYR" w:hAnsi="Times New Roman CYR" w:cs="Times New Roman CYR"/>
          <w:bCs/>
          <w:sz w:val="28"/>
          <w:szCs w:val="28"/>
        </w:rPr>
        <w:t xml:space="preserve">» </w:t>
      </w:r>
      <w:r w:rsidRPr="005A3602">
        <w:rPr>
          <w:rFonts w:ascii="Times New Roman CYR" w:hAnsi="Times New Roman CYR" w:cs="Times New Roman CYR"/>
          <w:bCs/>
          <w:sz w:val="28"/>
          <w:szCs w:val="28"/>
        </w:rPr>
        <w:t>о включении плановых контрольных (надзорных) мероприятий</w:t>
      </w:r>
      <w:r>
        <w:rPr>
          <w:sz w:val="28"/>
          <w:szCs w:val="28"/>
        </w:rPr>
        <w:t>.</w:t>
      </w:r>
      <w:r w:rsidRPr="005A3602">
        <w:rPr>
          <w:rFonts w:ascii="Times New Roman CYR" w:hAnsi="Times New Roman CYR" w:cs="Times New Roman CYR"/>
          <w:bCs/>
          <w:sz w:val="28"/>
          <w:szCs w:val="28"/>
        </w:rPr>
        <w:t xml:space="preserve"> </w:t>
      </w:r>
    </w:p>
    <w:p w:rsidR="004B7558" w:rsidRDefault="004B7558" w:rsidP="004B7558">
      <w:pPr>
        <w:autoSpaceDE w:val="0"/>
        <w:autoSpaceDN w:val="0"/>
        <w:adjustRightInd w:val="0"/>
        <w:ind w:firstLine="708"/>
        <w:jc w:val="both"/>
        <w:rPr>
          <w:rFonts w:ascii="Times New Roman CYR" w:hAnsi="Times New Roman CYR" w:cs="Times New Roman CYR"/>
          <w:bCs/>
          <w:sz w:val="28"/>
          <w:szCs w:val="28"/>
        </w:rPr>
      </w:pPr>
      <w:r w:rsidRPr="005A3602">
        <w:rPr>
          <w:rFonts w:ascii="Times New Roman CYR" w:hAnsi="Times New Roman CYR" w:cs="Times New Roman CYR"/>
          <w:bCs/>
          <w:sz w:val="28"/>
          <w:szCs w:val="28"/>
        </w:rPr>
        <w:t>Проводится работа по внесению изменений в Положени</w:t>
      </w:r>
      <w:r>
        <w:rPr>
          <w:rFonts w:ascii="Times New Roman CYR" w:hAnsi="Times New Roman CYR" w:cs="Times New Roman CYR"/>
          <w:bCs/>
          <w:sz w:val="28"/>
          <w:szCs w:val="28"/>
        </w:rPr>
        <w:t>е</w:t>
      </w:r>
      <w:r w:rsidRPr="005A3602">
        <w:rPr>
          <w:rFonts w:ascii="Times New Roman CYR" w:hAnsi="Times New Roman CYR" w:cs="Times New Roman CYR"/>
          <w:bCs/>
          <w:sz w:val="28"/>
          <w:szCs w:val="28"/>
        </w:rPr>
        <w:t xml:space="preserve"> № 492 от 13 декабря 2021 года «О региональном государственном контроле (надзоре) за соблюдением установленных предельного размера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 о включении плановых контрольных (надзорных) мероприятий.</w:t>
      </w:r>
    </w:p>
    <w:p w:rsidR="004B7558" w:rsidRDefault="004B7558" w:rsidP="004B7558">
      <w:pPr>
        <w:autoSpaceDE w:val="0"/>
        <w:autoSpaceDN w:val="0"/>
        <w:adjustRightInd w:val="0"/>
        <w:ind w:firstLine="708"/>
        <w:jc w:val="both"/>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«Об утверждении порядка государственного регулирования размеров ставок платы за осуществление технической инвентаризации жилищного фонда».</w:t>
      </w:r>
    </w:p>
    <w:p w:rsidR="004B7558" w:rsidRDefault="004B7558" w:rsidP="004B7558">
      <w:pPr>
        <w:autoSpaceDE w:val="0"/>
        <w:autoSpaceDN w:val="0"/>
        <w:adjustRightInd w:val="0"/>
        <w:ind w:firstLine="708"/>
        <w:jc w:val="both"/>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w:t>
      </w:r>
      <w:r w:rsidRPr="001C5D9C">
        <w:rPr>
          <w:sz w:val="28"/>
          <w:szCs w:val="28"/>
        </w:rPr>
        <w:t xml:space="preserve">Об утверждении </w:t>
      </w:r>
      <w:r>
        <w:rPr>
          <w:sz w:val="28"/>
          <w:szCs w:val="28"/>
        </w:rPr>
        <w:t>П</w:t>
      </w:r>
      <w:r w:rsidRPr="001C5D9C">
        <w:rPr>
          <w:sz w:val="28"/>
          <w:szCs w:val="28"/>
        </w:rPr>
        <w:t xml:space="preserve">орядка государственного регулирования тарифов на перевозки пассажиров и багажа автомобильным </w:t>
      </w:r>
      <w:r w:rsidRPr="001C5D9C">
        <w:rPr>
          <w:color w:val="2D2D2D"/>
          <w:spacing w:val="2"/>
          <w:sz w:val="28"/>
          <w:szCs w:val="28"/>
          <w:shd w:val="clear" w:color="auto" w:fill="FFFFFF"/>
        </w:rPr>
        <w:t>транспортом</w:t>
      </w:r>
      <w:r w:rsidRPr="001C5D9C">
        <w:rPr>
          <w:sz w:val="28"/>
          <w:szCs w:val="28"/>
        </w:rPr>
        <w:t xml:space="preserve"> и городским электрическим наземным</w:t>
      </w:r>
      <w:r w:rsidRPr="001C5D9C">
        <w:rPr>
          <w:color w:val="2D2D2D"/>
          <w:spacing w:val="2"/>
          <w:sz w:val="28"/>
          <w:szCs w:val="28"/>
          <w:shd w:val="clear" w:color="auto" w:fill="FFFFFF"/>
        </w:rPr>
        <w:t xml:space="preserve"> транспортом </w:t>
      </w:r>
      <w:r w:rsidRPr="001C5D9C">
        <w:rPr>
          <w:sz w:val="28"/>
          <w:szCs w:val="28"/>
        </w:rPr>
        <w:t>на территории Забайкальского края</w:t>
      </w:r>
      <w:r w:rsidRPr="001C5D9C">
        <w:rPr>
          <w:rFonts w:ascii="Times New Roman CYR" w:hAnsi="Times New Roman CYR" w:cs="Times New Roman CYR"/>
          <w:bCs/>
          <w:sz w:val="28"/>
          <w:szCs w:val="28"/>
        </w:rPr>
        <w:t>».</w:t>
      </w:r>
    </w:p>
    <w:p w:rsidR="004B7558" w:rsidRPr="00900E46" w:rsidRDefault="004B7558" w:rsidP="004B7558">
      <w:pPr>
        <w:ind w:firstLine="709"/>
        <w:jc w:val="both"/>
        <w:outlineLvl w:val="1"/>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w:t>
      </w:r>
      <w:r w:rsidRPr="00900E46">
        <w:rPr>
          <w:rFonts w:ascii="Times New Roman CYR" w:hAnsi="Times New Roman CYR" w:cs="Times New Roman CYR"/>
          <w:bCs/>
          <w:sz w:val="28"/>
          <w:szCs w:val="28"/>
        </w:rPr>
        <w:t>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r w:rsidRPr="00C341C1">
        <w:rPr>
          <w:rFonts w:ascii="Times New Roman CYR" w:hAnsi="Times New Roman CYR" w:cs="Times New Roman CYR"/>
          <w:bCs/>
          <w:sz w:val="28"/>
          <w:szCs w:val="28"/>
        </w:rPr>
        <w:t>».</w:t>
      </w:r>
    </w:p>
    <w:p w:rsidR="004B7558" w:rsidRPr="00C341C1" w:rsidRDefault="004B7558" w:rsidP="004B7558">
      <w:pPr>
        <w:autoSpaceDE w:val="0"/>
        <w:autoSpaceDN w:val="0"/>
        <w:adjustRightInd w:val="0"/>
        <w:ind w:firstLine="708"/>
        <w:jc w:val="both"/>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w:t>
      </w:r>
      <w:r w:rsidRPr="00180CC3">
        <w:rPr>
          <w:rFonts w:ascii="Times New Roman CYR" w:hAnsi="Times New Roman CYR" w:cs="Times New Roman CYR"/>
          <w:bCs/>
          <w:sz w:val="28"/>
          <w:szCs w:val="28"/>
        </w:rPr>
        <w:t>Об утверждении Порядка государственно</w:t>
      </w:r>
      <w:r>
        <w:rPr>
          <w:rFonts w:ascii="Times New Roman CYR" w:hAnsi="Times New Roman CYR" w:cs="Times New Roman CYR"/>
          <w:bCs/>
          <w:sz w:val="28"/>
          <w:szCs w:val="28"/>
        </w:rPr>
        <w:t>го</w:t>
      </w:r>
      <w:r w:rsidRPr="00180CC3">
        <w:rPr>
          <w:rFonts w:ascii="Times New Roman CYR" w:hAnsi="Times New Roman CYR" w:cs="Times New Roman CYR"/>
          <w:bCs/>
          <w:sz w:val="28"/>
          <w:szCs w:val="28"/>
        </w:rPr>
        <w:t xml:space="preserve"> регулировани</w:t>
      </w:r>
      <w:r>
        <w:rPr>
          <w:rFonts w:ascii="Times New Roman CYR" w:hAnsi="Times New Roman CYR" w:cs="Times New Roman CYR"/>
          <w:bCs/>
          <w:sz w:val="28"/>
          <w:szCs w:val="28"/>
        </w:rPr>
        <w:t>я</w:t>
      </w:r>
      <w:r w:rsidRPr="00180CC3">
        <w:rPr>
          <w:rFonts w:ascii="Times New Roman CYR" w:hAnsi="Times New Roman CYR" w:cs="Times New Roman CYR"/>
          <w:bCs/>
          <w:sz w:val="28"/>
          <w:szCs w:val="28"/>
        </w:rPr>
        <w:t xml:space="preserve">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r w:rsidRPr="001C5D9C">
        <w:rPr>
          <w:rFonts w:ascii="Times New Roman CYR" w:hAnsi="Times New Roman CYR" w:cs="Times New Roman CYR"/>
          <w:bCs/>
          <w:sz w:val="28"/>
          <w:szCs w:val="28"/>
        </w:rPr>
        <w:t>».</w:t>
      </w:r>
    </w:p>
    <w:p w:rsidR="004B7558" w:rsidRPr="00C56CBF" w:rsidRDefault="004B7558" w:rsidP="00300E1D">
      <w:pPr>
        <w:autoSpaceDE w:val="0"/>
        <w:autoSpaceDN w:val="0"/>
        <w:adjustRightInd w:val="0"/>
        <w:ind w:firstLine="708"/>
        <w:jc w:val="center"/>
        <w:rPr>
          <w:b/>
          <w:sz w:val="28"/>
          <w:szCs w:val="28"/>
        </w:rPr>
      </w:pPr>
      <w:r w:rsidRPr="00C56CBF">
        <w:rPr>
          <w:b/>
          <w:sz w:val="28"/>
          <w:szCs w:val="28"/>
        </w:rPr>
        <w:t xml:space="preserve">Основные задачи на </w:t>
      </w:r>
      <w:r>
        <w:rPr>
          <w:b/>
          <w:sz w:val="28"/>
          <w:szCs w:val="28"/>
        </w:rPr>
        <w:t>июнь</w:t>
      </w:r>
      <w:r w:rsidRPr="00C56CBF">
        <w:rPr>
          <w:b/>
          <w:sz w:val="28"/>
          <w:szCs w:val="28"/>
        </w:rPr>
        <w:t xml:space="preserve"> 202</w:t>
      </w:r>
      <w:r>
        <w:rPr>
          <w:b/>
          <w:sz w:val="28"/>
          <w:szCs w:val="28"/>
        </w:rPr>
        <w:t>2</w:t>
      </w:r>
      <w:r w:rsidRPr="00C56CBF">
        <w:rPr>
          <w:b/>
          <w:sz w:val="28"/>
          <w:szCs w:val="28"/>
        </w:rPr>
        <w:t xml:space="preserve"> года</w:t>
      </w:r>
    </w:p>
    <w:p w:rsidR="004B7558" w:rsidRDefault="004B7558" w:rsidP="004B7558">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Внести</w:t>
      </w:r>
      <w:r w:rsidRPr="005A3602">
        <w:rPr>
          <w:rFonts w:ascii="Times New Roman CYR" w:hAnsi="Times New Roman CYR" w:cs="Times New Roman CYR"/>
          <w:bCs/>
          <w:sz w:val="28"/>
          <w:szCs w:val="28"/>
        </w:rPr>
        <w:t xml:space="preserve"> изменени</w:t>
      </w:r>
      <w:r>
        <w:rPr>
          <w:rFonts w:ascii="Times New Roman CYR" w:hAnsi="Times New Roman CYR" w:cs="Times New Roman CYR"/>
          <w:bCs/>
          <w:sz w:val="28"/>
          <w:szCs w:val="28"/>
        </w:rPr>
        <w:t>я</w:t>
      </w:r>
      <w:r w:rsidRPr="005A3602">
        <w:rPr>
          <w:rFonts w:ascii="Times New Roman CYR" w:hAnsi="Times New Roman CYR" w:cs="Times New Roman CYR"/>
          <w:bCs/>
          <w:sz w:val="28"/>
          <w:szCs w:val="28"/>
        </w:rPr>
        <w:t xml:space="preserve"> в Положени</w:t>
      </w:r>
      <w:r>
        <w:rPr>
          <w:rFonts w:ascii="Times New Roman CYR" w:hAnsi="Times New Roman CYR" w:cs="Times New Roman CYR"/>
          <w:bCs/>
          <w:sz w:val="28"/>
          <w:szCs w:val="28"/>
        </w:rPr>
        <w:t>е</w:t>
      </w:r>
      <w:r w:rsidRPr="005A3602">
        <w:rPr>
          <w:rFonts w:ascii="Times New Roman CYR" w:hAnsi="Times New Roman CYR" w:cs="Times New Roman CYR"/>
          <w:bCs/>
          <w:sz w:val="28"/>
          <w:szCs w:val="28"/>
        </w:rPr>
        <w:t xml:space="preserve"> № 491 от 13 декабря 2021 года «О региональном государственном контроле (надзоре) за применением цен на лекарственные препараты, включенные в перечень жизненно необходимых и </w:t>
      </w:r>
      <w:r w:rsidRPr="005A3602">
        <w:rPr>
          <w:rFonts w:ascii="Times New Roman CYR" w:hAnsi="Times New Roman CYR" w:cs="Times New Roman CYR"/>
          <w:bCs/>
          <w:sz w:val="28"/>
          <w:szCs w:val="28"/>
        </w:rPr>
        <w:lastRenderedPageBreak/>
        <w:t>важнейших лекарственных препаратов на территории Забайкальского края</w:t>
      </w:r>
      <w:r w:rsidRPr="00F76BA7">
        <w:rPr>
          <w:rFonts w:ascii="Times New Roman CYR" w:hAnsi="Times New Roman CYR" w:cs="Times New Roman CYR"/>
          <w:bCs/>
          <w:sz w:val="28"/>
          <w:szCs w:val="28"/>
        </w:rPr>
        <w:t xml:space="preserve">» </w:t>
      </w:r>
      <w:r>
        <w:rPr>
          <w:rFonts w:ascii="Times New Roman CYR" w:hAnsi="Times New Roman CYR" w:cs="Times New Roman CYR"/>
          <w:bCs/>
          <w:sz w:val="28"/>
          <w:szCs w:val="28"/>
        </w:rPr>
        <w:t>п</w:t>
      </w:r>
      <w:r w:rsidRPr="005A3602">
        <w:rPr>
          <w:rFonts w:ascii="Times New Roman CYR" w:hAnsi="Times New Roman CYR" w:cs="Times New Roman CYR"/>
          <w:bCs/>
          <w:sz w:val="28"/>
          <w:szCs w:val="28"/>
        </w:rPr>
        <w:t>о включени</w:t>
      </w:r>
      <w:r>
        <w:rPr>
          <w:rFonts w:ascii="Times New Roman CYR" w:hAnsi="Times New Roman CYR" w:cs="Times New Roman CYR"/>
          <w:bCs/>
          <w:sz w:val="28"/>
          <w:szCs w:val="28"/>
        </w:rPr>
        <w:t>ю</w:t>
      </w:r>
      <w:r w:rsidRPr="005A3602">
        <w:rPr>
          <w:rFonts w:ascii="Times New Roman CYR" w:hAnsi="Times New Roman CYR" w:cs="Times New Roman CYR"/>
          <w:bCs/>
          <w:sz w:val="28"/>
          <w:szCs w:val="28"/>
        </w:rPr>
        <w:t xml:space="preserve"> плановых контрольных (надзорных) мероприятий</w:t>
      </w:r>
      <w:r>
        <w:rPr>
          <w:sz w:val="28"/>
          <w:szCs w:val="28"/>
        </w:rPr>
        <w:t>.</w:t>
      </w:r>
      <w:r w:rsidRPr="005A3602">
        <w:rPr>
          <w:rFonts w:ascii="Times New Roman CYR" w:hAnsi="Times New Roman CYR" w:cs="Times New Roman CYR"/>
          <w:bCs/>
          <w:sz w:val="28"/>
          <w:szCs w:val="28"/>
        </w:rPr>
        <w:t xml:space="preserve"> </w:t>
      </w:r>
    </w:p>
    <w:p w:rsidR="004B7558" w:rsidRDefault="004B7558" w:rsidP="004B7558">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Внести</w:t>
      </w:r>
      <w:r w:rsidRPr="005A3602">
        <w:rPr>
          <w:rFonts w:ascii="Times New Roman CYR" w:hAnsi="Times New Roman CYR" w:cs="Times New Roman CYR"/>
          <w:bCs/>
          <w:sz w:val="28"/>
          <w:szCs w:val="28"/>
        </w:rPr>
        <w:t xml:space="preserve"> изменени</w:t>
      </w:r>
      <w:r>
        <w:rPr>
          <w:rFonts w:ascii="Times New Roman CYR" w:hAnsi="Times New Roman CYR" w:cs="Times New Roman CYR"/>
          <w:bCs/>
          <w:sz w:val="28"/>
          <w:szCs w:val="28"/>
        </w:rPr>
        <w:t>я</w:t>
      </w:r>
      <w:r w:rsidRPr="005A3602">
        <w:rPr>
          <w:rFonts w:ascii="Times New Roman CYR" w:hAnsi="Times New Roman CYR" w:cs="Times New Roman CYR"/>
          <w:bCs/>
          <w:sz w:val="28"/>
          <w:szCs w:val="28"/>
        </w:rPr>
        <w:t xml:space="preserve"> в Положени</w:t>
      </w:r>
      <w:r>
        <w:rPr>
          <w:rFonts w:ascii="Times New Roman CYR" w:hAnsi="Times New Roman CYR" w:cs="Times New Roman CYR"/>
          <w:bCs/>
          <w:sz w:val="28"/>
          <w:szCs w:val="28"/>
        </w:rPr>
        <w:t>е</w:t>
      </w:r>
      <w:r w:rsidRPr="005A3602">
        <w:rPr>
          <w:rFonts w:ascii="Times New Roman CYR" w:hAnsi="Times New Roman CYR" w:cs="Times New Roman CYR"/>
          <w:bCs/>
          <w:sz w:val="28"/>
          <w:szCs w:val="28"/>
        </w:rPr>
        <w:t xml:space="preserve"> № 492 от 13 декабря 2021 года «О региональном государственном контроле (надзоре) за соблюдением установленных предельного размера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 </w:t>
      </w:r>
      <w:r>
        <w:rPr>
          <w:rFonts w:ascii="Times New Roman CYR" w:hAnsi="Times New Roman CYR" w:cs="Times New Roman CYR"/>
          <w:bCs/>
          <w:sz w:val="28"/>
          <w:szCs w:val="28"/>
        </w:rPr>
        <w:t>п</w:t>
      </w:r>
      <w:r w:rsidRPr="005A3602">
        <w:rPr>
          <w:rFonts w:ascii="Times New Roman CYR" w:hAnsi="Times New Roman CYR" w:cs="Times New Roman CYR"/>
          <w:bCs/>
          <w:sz w:val="28"/>
          <w:szCs w:val="28"/>
        </w:rPr>
        <w:t>о включени</w:t>
      </w:r>
      <w:r>
        <w:rPr>
          <w:rFonts w:ascii="Times New Roman CYR" w:hAnsi="Times New Roman CYR" w:cs="Times New Roman CYR"/>
          <w:bCs/>
          <w:sz w:val="28"/>
          <w:szCs w:val="28"/>
        </w:rPr>
        <w:t>ю</w:t>
      </w:r>
      <w:r w:rsidRPr="005A3602">
        <w:rPr>
          <w:rFonts w:ascii="Times New Roman CYR" w:hAnsi="Times New Roman CYR" w:cs="Times New Roman CYR"/>
          <w:bCs/>
          <w:sz w:val="28"/>
          <w:szCs w:val="28"/>
        </w:rPr>
        <w:t xml:space="preserve"> плановых контрольных (надзорных) мероприятий.</w:t>
      </w:r>
    </w:p>
    <w:p w:rsidR="004B7558" w:rsidRPr="00E4551D" w:rsidRDefault="004B7558" w:rsidP="004B7558">
      <w:pPr>
        <w:autoSpaceDE w:val="0"/>
        <w:autoSpaceDN w:val="0"/>
        <w:adjustRightInd w:val="0"/>
        <w:ind w:firstLine="708"/>
        <w:jc w:val="both"/>
        <w:rPr>
          <w:rFonts w:ascii="Times New Roman CYR" w:hAnsi="Times New Roman CYR" w:cs="Times New Roman CYR"/>
          <w:bCs/>
          <w:sz w:val="28"/>
          <w:szCs w:val="28"/>
        </w:rPr>
      </w:pPr>
      <w:r w:rsidRPr="00E4551D">
        <w:rPr>
          <w:rFonts w:ascii="Times New Roman CYR" w:hAnsi="Times New Roman CYR" w:cs="Times New Roman CYR"/>
          <w:bCs/>
          <w:sz w:val="28"/>
          <w:szCs w:val="28"/>
        </w:rPr>
        <w:t>Разработ</w:t>
      </w:r>
      <w:r>
        <w:rPr>
          <w:rFonts w:ascii="Times New Roman CYR" w:hAnsi="Times New Roman CYR" w:cs="Times New Roman CYR"/>
          <w:bCs/>
          <w:sz w:val="28"/>
          <w:szCs w:val="28"/>
        </w:rPr>
        <w:t>ать проект</w:t>
      </w:r>
      <w:r w:rsidRPr="00E4551D">
        <w:rPr>
          <w:rFonts w:ascii="Times New Roman CYR" w:hAnsi="Times New Roman CYR" w:cs="Times New Roman CYR"/>
          <w:bCs/>
          <w:sz w:val="28"/>
          <w:szCs w:val="28"/>
        </w:rPr>
        <w:t xml:space="preserve"> </w:t>
      </w:r>
      <w:r>
        <w:rPr>
          <w:rFonts w:ascii="Times New Roman CYR" w:hAnsi="Times New Roman CYR" w:cs="Times New Roman CYR"/>
          <w:bCs/>
          <w:sz w:val="28"/>
          <w:szCs w:val="28"/>
        </w:rPr>
        <w:t>П</w:t>
      </w:r>
      <w:r w:rsidRPr="00E4551D">
        <w:rPr>
          <w:rFonts w:ascii="Times New Roman CYR" w:hAnsi="Times New Roman CYR" w:cs="Times New Roman CYR"/>
          <w:bCs/>
          <w:sz w:val="28"/>
          <w:szCs w:val="28"/>
        </w:rPr>
        <w:t>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w:t>
      </w:r>
      <w:r>
        <w:rPr>
          <w:rFonts w:ascii="Times New Roman CYR" w:hAnsi="Times New Roman CYR" w:cs="Times New Roman CYR"/>
          <w:bCs/>
          <w:sz w:val="28"/>
          <w:szCs w:val="28"/>
        </w:rPr>
        <w:t>.</w:t>
      </w:r>
    </w:p>
    <w:p w:rsidR="004B7558" w:rsidRDefault="004B7558" w:rsidP="004B7558">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r>
      <w:r w:rsidRPr="00B66C96">
        <w:rPr>
          <w:rFonts w:ascii="Times New Roman CYR" w:hAnsi="Times New Roman CYR" w:cs="Times New Roman CYR"/>
          <w:bCs/>
          <w:sz w:val="28"/>
          <w:szCs w:val="28"/>
        </w:rPr>
        <w:t>Разработать проект приказа РСТ Забайкальского края «Об утверждении порядка государственного регулирования размеров ставок платы за осуществление технической инвентаризации жилищного фонда».</w:t>
      </w:r>
    </w:p>
    <w:p w:rsidR="004B7558" w:rsidRDefault="004B7558" w:rsidP="004B7558">
      <w:pPr>
        <w:tabs>
          <w:tab w:val="left" w:pos="709"/>
        </w:tab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B66C96">
        <w:rPr>
          <w:rFonts w:ascii="Times New Roman CYR" w:hAnsi="Times New Roman CYR" w:cs="Times New Roman CYR"/>
          <w:bCs/>
          <w:sz w:val="28"/>
          <w:szCs w:val="28"/>
        </w:rPr>
        <w:t>Разработать проект приказа РСТ Забайкальского края</w:t>
      </w:r>
      <w:r>
        <w:rPr>
          <w:rFonts w:ascii="Times New Roman CYR" w:hAnsi="Times New Roman CYR" w:cs="Times New Roman CYR"/>
          <w:bCs/>
          <w:sz w:val="28"/>
          <w:szCs w:val="28"/>
        </w:rPr>
        <w:t xml:space="preserve"> </w:t>
      </w:r>
      <w:r w:rsidRPr="00C341C1">
        <w:rPr>
          <w:rFonts w:ascii="Times New Roman CYR" w:hAnsi="Times New Roman CYR" w:cs="Times New Roman CYR"/>
          <w:bCs/>
          <w:sz w:val="28"/>
          <w:szCs w:val="28"/>
        </w:rPr>
        <w:t>«</w:t>
      </w:r>
      <w:r w:rsidRPr="00900E46">
        <w:rPr>
          <w:rFonts w:ascii="Times New Roman CYR" w:hAnsi="Times New Roman CYR" w:cs="Times New Roman CYR"/>
          <w:bCs/>
          <w:sz w:val="28"/>
          <w:szCs w:val="28"/>
        </w:rPr>
        <w:t>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r w:rsidRPr="00C341C1">
        <w:rPr>
          <w:rFonts w:ascii="Times New Roman CYR" w:hAnsi="Times New Roman CYR" w:cs="Times New Roman CYR"/>
          <w:bCs/>
          <w:sz w:val="28"/>
          <w:szCs w:val="28"/>
        </w:rPr>
        <w:t>»</w:t>
      </w:r>
      <w:r>
        <w:rPr>
          <w:rFonts w:ascii="Times New Roman CYR" w:hAnsi="Times New Roman CYR" w:cs="Times New Roman CYR"/>
          <w:bCs/>
          <w:sz w:val="28"/>
          <w:szCs w:val="28"/>
        </w:rPr>
        <w:t>.</w:t>
      </w:r>
    </w:p>
    <w:p w:rsidR="004B7558" w:rsidRDefault="004B7558" w:rsidP="004B7558">
      <w:pPr>
        <w:tabs>
          <w:tab w:val="left" w:pos="709"/>
        </w:tab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B66C96">
        <w:rPr>
          <w:rFonts w:ascii="Times New Roman CYR" w:hAnsi="Times New Roman CYR" w:cs="Times New Roman CYR"/>
          <w:bCs/>
          <w:sz w:val="28"/>
          <w:szCs w:val="28"/>
        </w:rPr>
        <w:t>Разработать проект приказа РСТ Забайкальского края</w:t>
      </w:r>
      <w:r>
        <w:rPr>
          <w:rFonts w:ascii="Times New Roman CYR" w:hAnsi="Times New Roman CYR" w:cs="Times New Roman CYR"/>
          <w:bCs/>
          <w:sz w:val="28"/>
          <w:szCs w:val="28"/>
        </w:rPr>
        <w:t xml:space="preserve"> </w:t>
      </w:r>
      <w:r w:rsidRPr="00C341C1">
        <w:rPr>
          <w:rFonts w:ascii="Times New Roman CYR" w:hAnsi="Times New Roman CYR" w:cs="Times New Roman CYR"/>
          <w:bCs/>
          <w:sz w:val="28"/>
          <w:szCs w:val="28"/>
        </w:rPr>
        <w:t>«</w:t>
      </w:r>
      <w:r w:rsidRPr="00180CC3">
        <w:rPr>
          <w:rFonts w:ascii="Times New Roman CYR" w:hAnsi="Times New Roman CYR" w:cs="Times New Roman CYR"/>
          <w:bCs/>
          <w:sz w:val="28"/>
          <w:szCs w:val="28"/>
        </w:rPr>
        <w:t>Об утверждении Порядка государственно</w:t>
      </w:r>
      <w:r>
        <w:rPr>
          <w:rFonts w:ascii="Times New Roman CYR" w:hAnsi="Times New Roman CYR" w:cs="Times New Roman CYR"/>
          <w:bCs/>
          <w:sz w:val="28"/>
          <w:szCs w:val="28"/>
        </w:rPr>
        <w:t>го</w:t>
      </w:r>
      <w:r w:rsidRPr="00180CC3">
        <w:rPr>
          <w:rFonts w:ascii="Times New Roman CYR" w:hAnsi="Times New Roman CYR" w:cs="Times New Roman CYR"/>
          <w:bCs/>
          <w:sz w:val="28"/>
          <w:szCs w:val="28"/>
        </w:rPr>
        <w:t xml:space="preserve"> регулировани</w:t>
      </w:r>
      <w:r>
        <w:rPr>
          <w:rFonts w:ascii="Times New Roman CYR" w:hAnsi="Times New Roman CYR" w:cs="Times New Roman CYR"/>
          <w:bCs/>
          <w:sz w:val="28"/>
          <w:szCs w:val="28"/>
        </w:rPr>
        <w:t>я</w:t>
      </w:r>
      <w:r w:rsidRPr="00180CC3">
        <w:rPr>
          <w:rFonts w:ascii="Times New Roman CYR" w:hAnsi="Times New Roman CYR" w:cs="Times New Roman CYR"/>
          <w:bCs/>
          <w:sz w:val="28"/>
          <w:szCs w:val="28"/>
        </w:rPr>
        <w:t xml:space="preserve">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r w:rsidRPr="001C5D9C">
        <w:rPr>
          <w:rFonts w:ascii="Times New Roman CYR" w:hAnsi="Times New Roman CYR" w:cs="Times New Roman CYR"/>
          <w:bCs/>
          <w:sz w:val="28"/>
          <w:szCs w:val="28"/>
        </w:rPr>
        <w:t>»</w:t>
      </w:r>
      <w:r>
        <w:rPr>
          <w:rFonts w:ascii="Times New Roman CYR" w:hAnsi="Times New Roman CYR" w:cs="Times New Roman CYR"/>
          <w:bCs/>
          <w:sz w:val="28"/>
          <w:szCs w:val="28"/>
        </w:rPr>
        <w:t>.</w:t>
      </w:r>
    </w:p>
    <w:p w:rsidR="004B7558" w:rsidRDefault="004B7558" w:rsidP="004B7558">
      <w:pPr>
        <w:tabs>
          <w:tab w:val="left" w:pos="709"/>
        </w:tabs>
        <w:autoSpaceDE w:val="0"/>
        <w:autoSpaceDN w:val="0"/>
        <w:adjustRightInd w:val="0"/>
        <w:jc w:val="both"/>
        <w:rPr>
          <w:sz w:val="28"/>
          <w:szCs w:val="28"/>
          <w:lang w:eastAsia="ar-SA"/>
        </w:rPr>
      </w:pPr>
      <w:r>
        <w:rPr>
          <w:sz w:val="28"/>
          <w:szCs w:val="28"/>
          <w:lang w:eastAsia="ar-SA"/>
        </w:rPr>
        <w:tab/>
        <w:t xml:space="preserve">Определить тариф </w:t>
      </w:r>
      <w:r w:rsidRPr="007E11B4">
        <w:rPr>
          <w:sz w:val="28"/>
          <w:szCs w:val="28"/>
          <w:lang w:eastAsia="ar-SA"/>
        </w:rPr>
        <w:t xml:space="preserve">на топливо твердое (уголь) в </w:t>
      </w:r>
      <w:r>
        <w:rPr>
          <w:sz w:val="28"/>
          <w:szCs w:val="28"/>
          <w:lang w:eastAsia="ar-SA"/>
        </w:rPr>
        <w:t>Могойтуйском</w:t>
      </w:r>
      <w:r w:rsidRPr="007E11B4">
        <w:rPr>
          <w:sz w:val="28"/>
          <w:szCs w:val="28"/>
          <w:lang w:eastAsia="ar-SA"/>
        </w:rPr>
        <w:t xml:space="preserve"> районе </w:t>
      </w:r>
      <w:r>
        <w:rPr>
          <w:sz w:val="28"/>
          <w:szCs w:val="28"/>
          <w:lang w:eastAsia="ar-SA"/>
        </w:rPr>
        <w:t>для МУП «Агауглесбыт»</w:t>
      </w:r>
      <w:r w:rsidRPr="007E11B4">
        <w:rPr>
          <w:sz w:val="28"/>
          <w:szCs w:val="28"/>
          <w:lang w:eastAsia="ar-SA"/>
        </w:rPr>
        <w:t>.</w:t>
      </w:r>
    </w:p>
    <w:p w:rsidR="004B7558" w:rsidRDefault="004B7558" w:rsidP="004B7558">
      <w:pPr>
        <w:tabs>
          <w:tab w:val="left" w:pos="709"/>
        </w:tabs>
        <w:autoSpaceDE w:val="0"/>
        <w:autoSpaceDN w:val="0"/>
        <w:adjustRightInd w:val="0"/>
        <w:jc w:val="both"/>
        <w:rPr>
          <w:sz w:val="28"/>
          <w:szCs w:val="28"/>
          <w:lang w:eastAsia="ar-SA"/>
        </w:rPr>
      </w:pPr>
      <w:r>
        <w:rPr>
          <w:sz w:val="28"/>
          <w:szCs w:val="28"/>
          <w:lang w:eastAsia="ar-SA"/>
        </w:rPr>
        <w:tab/>
        <w:t xml:space="preserve">Установить тарифы для </w:t>
      </w:r>
      <w:r w:rsidRPr="004D6559">
        <w:rPr>
          <w:sz w:val="28"/>
          <w:szCs w:val="28"/>
          <w:lang w:eastAsia="ar-SA"/>
        </w:rPr>
        <w:t xml:space="preserve">ООО «Дистанция пути 17» </w:t>
      </w:r>
      <w:r>
        <w:rPr>
          <w:sz w:val="28"/>
          <w:szCs w:val="28"/>
          <w:lang w:eastAsia="ar-SA"/>
        </w:rPr>
        <w:t>н</w:t>
      </w:r>
      <w:r w:rsidRPr="004D6559">
        <w:rPr>
          <w:sz w:val="28"/>
          <w:szCs w:val="28"/>
          <w:lang w:eastAsia="ar-SA"/>
        </w:rPr>
        <w:t>а услуги, оказываемые на подъездных железнодорожных путях необщего пользования (услуги по содержанию подъездных железнодорожных путей, за перевозки грузов по подъездным железнодорожным путям и маневровую работу локомотива</w:t>
      </w:r>
      <w:r>
        <w:rPr>
          <w:sz w:val="28"/>
          <w:szCs w:val="28"/>
          <w:lang w:eastAsia="ar-SA"/>
        </w:rPr>
        <w:t>).</w:t>
      </w:r>
    </w:p>
    <w:p w:rsidR="004B7558" w:rsidRPr="000657C9" w:rsidRDefault="004B7558" w:rsidP="004B7558">
      <w:pPr>
        <w:autoSpaceDE w:val="0"/>
        <w:autoSpaceDN w:val="0"/>
        <w:adjustRightInd w:val="0"/>
        <w:ind w:firstLine="708"/>
        <w:jc w:val="both"/>
        <w:rPr>
          <w:sz w:val="28"/>
          <w:szCs w:val="28"/>
          <w:lang w:eastAsia="ar-SA"/>
        </w:rPr>
      </w:pPr>
      <w:r>
        <w:rPr>
          <w:sz w:val="28"/>
          <w:szCs w:val="28"/>
          <w:lang w:eastAsia="ar-SA"/>
        </w:rPr>
        <w:t>Закончить проведение</w:t>
      </w:r>
      <w:r w:rsidRPr="000657C9">
        <w:rPr>
          <w:sz w:val="28"/>
          <w:szCs w:val="28"/>
          <w:lang w:eastAsia="ar-SA"/>
        </w:rPr>
        <w:t xml:space="preserve"> анализ</w:t>
      </w:r>
      <w:r>
        <w:rPr>
          <w:sz w:val="28"/>
          <w:szCs w:val="28"/>
          <w:lang w:eastAsia="ar-SA"/>
        </w:rPr>
        <w:t>а</w:t>
      </w:r>
      <w:r w:rsidRPr="000657C9">
        <w:rPr>
          <w:sz w:val="28"/>
          <w:szCs w:val="28"/>
          <w:lang w:eastAsia="ar-SA"/>
        </w:rPr>
        <w:t xml:space="preserve"> расходов стоимости перевозки лекарственных препаратов организацией МУП Аптечный склад.</w:t>
      </w:r>
    </w:p>
    <w:p w:rsidR="004B7558" w:rsidRPr="00C56CBF" w:rsidRDefault="004B7558" w:rsidP="004B7558">
      <w:pPr>
        <w:tabs>
          <w:tab w:val="left" w:pos="709"/>
        </w:tabs>
        <w:autoSpaceDE w:val="0"/>
        <w:autoSpaceDN w:val="0"/>
        <w:adjustRightInd w:val="0"/>
        <w:jc w:val="both"/>
        <w:rPr>
          <w:sz w:val="28"/>
          <w:szCs w:val="28"/>
        </w:rPr>
      </w:pPr>
      <w:r w:rsidRPr="000657C9">
        <w:rPr>
          <w:sz w:val="28"/>
          <w:szCs w:val="28"/>
          <w:lang w:eastAsia="ar-SA"/>
        </w:rPr>
        <w:tab/>
        <w:t>Продолжить работу по осуществлению оперативного мониторинга уровня цен на фиксированный</w:t>
      </w:r>
      <w:r w:rsidRPr="00C56CBF">
        <w:rPr>
          <w:sz w:val="28"/>
          <w:szCs w:val="28"/>
          <w:lang w:eastAsia="ar-SA"/>
        </w:rPr>
        <w:t xml:space="preserve"> набор продовольственных товаров на территории Забайкальского края</w:t>
      </w:r>
      <w:r w:rsidRPr="00C56CBF">
        <w:rPr>
          <w:sz w:val="28"/>
          <w:szCs w:val="28"/>
        </w:rPr>
        <w:t xml:space="preserve">. </w:t>
      </w:r>
    </w:p>
    <w:p w:rsidR="004B7558" w:rsidRPr="00C56CBF" w:rsidRDefault="004B7558" w:rsidP="004B7558">
      <w:pPr>
        <w:suppressAutoHyphens/>
        <w:ind w:firstLine="708"/>
        <w:contextualSpacing/>
        <w:jc w:val="both"/>
        <w:rPr>
          <w:sz w:val="28"/>
          <w:szCs w:val="28"/>
          <w:lang w:eastAsia="ar-SA"/>
        </w:rPr>
      </w:pPr>
      <w:r w:rsidRPr="00C56CBF">
        <w:rPr>
          <w:sz w:val="28"/>
          <w:szCs w:val="28"/>
        </w:rPr>
        <w:t xml:space="preserve">Продолжить работу по осуществлению </w:t>
      </w:r>
      <w:r w:rsidRPr="00C56CBF">
        <w:rPr>
          <w:sz w:val="28"/>
          <w:szCs w:val="28"/>
          <w:lang w:eastAsia="ar-SA"/>
        </w:rPr>
        <w:t>еже</w:t>
      </w:r>
      <w:r>
        <w:rPr>
          <w:sz w:val="28"/>
          <w:szCs w:val="28"/>
          <w:lang w:eastAsia="ar-SA"/>
        </w:rPr>
        <w:t>месячного</w:t>
      </w:r>
      <w:r w:rsidRPr="00C56CBF">
        <w:rPr>
          <w:sz w:val="28"/>
          <w:szCs w:val="28"/>
          <w:lang w:eastAsia="ar-SA"/>
        </w:rPr>
        <w:t xml:space="preserve"> оперативного мониторинга цен на противовирусные жизненно необходимые и важнейшие лекарственные препараты.</w:t>
      </w:r>
    </w:p>
    <w:p w:rsidR="004B7558" w:rsidRDefault="004B7558" w:rsidP="004B7558">
      <w:pPr>
        <w:suppressAutoHyphens/>
        <w:ind w:firstLine="708"/>
        <w:contextualSpacing/>
        <w:jc w:val="both"/>
        <w:rPr>
          <w:sz w:val="28"/>
          <w:szCs w:val="28"/>
          <w:lang w:eastAsia="ar-SA"/>
        </w:rPr>
      </w:pPr>
      <w:r w:rsidRPr="00C56CBF">
        <w:rPr>
          <w:sz w:val="28"/>
          <w:szCs w:val="28"/>
          <w:lang w:eastAsia="ar-SA"/>
        </w:rPr>
        <w:t>Продолжить работу по даче ответов на обращения граждан, организаций, государственных и других органов.</w:t>
      </w:r>
    </w:p>
    <w:p w:rsidR="00B04FEF" w:rsidRPr="00654501" w:rsidRDefault="00B04FEF" w:rsidP="004B7558">
      <w:pPr>
        <w:ind w:firstLine="709"/>
        <w:jc w:val="both"/>
        <w:rPr>
          <w:b/>
          <w:i/>
          <w:sz w:val="26"/>
          <w:szCs w:val="26"/>
          <w:highlight w:val="yellow"/>
        </w:rPr>
      </w:pPr>
    </w:p>
    <w:sectPr w:rsidR="00B04FEF" w:rsidRPr="00654501" w:rsidSect="000949B8">
      <w:headerReference w:type="default" r:id="rId8"/>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3F" w:rsidRDefault="00195A3F" w:rsidP="00D4308C">
      <w:r>
        <w:separator/>
      </w:r>
    </w:p>
  </w:endnote>
  <w:endnote w:type="continuationSeparator" w:id="0">
    <w:p w:rsidR="00195A3F" w:rsidRDefault="00195A3F" w:rsidP="00D4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3F" w:rsidRDefault="00195A3F" w:rsidP="00D4308C">
      <w:r>
        <w:separator/>
      </w:r>
    </w:p>
  </w:footnote>
  <w:footnote w:type="continuationSeparator" w:id="0">
    <w:p w:rsidR="00195A3F" w:rsidRDefault="00195A3F" w:rsidP="00D4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401"/>
      <w:docPartObj>
        <w:docPartGallery w:val="Page Numbers (Top of Page)"/>
        <w:docPartUnique/>
      </w:docPartObj>
    </w:sdtPr>
    <w:sdtContent>
      <w:p w:rsidR="00195A3F" w:rsidRDefault="00195A3F">
        <w:pPr>
          <w:pStyle w:val="a8"/>
          <w:jc w:val="center"/>
        </w:pPr>
        <w:fldSimple w:instr="PAGE   \* MERGEFORMAT">
          <w:r w:rsidR="00793BF0">
            <w:rPr>
              <w:noProof/>
            </w:rPr>
            <w:t>11</w:t>
          </w:r>
        </w:fldSimple>
      </w:p>
    </w:sdtContent>
  </w:sdt>
  <w:p w:rsidR="00195A3F" w:rsidRDefault="00195A3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CC1"/>
    <w:multiLevelType w:val="hybridMultilevel"/>
    <w:tmpl w:val="98349CC0"/>
    <w:lvl w:ilvl="0" w:tplc="CD8C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4E58BB"/>
    <w:multiLevelType w:val="hybridMultilevel"/>
    <w:tmpl w:val="2FF08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tplc="0419000F">
        <w:start w:val="1"/>
        <w:numFmt w:val="decimal"/>
        <w:suff w:val="nothing"/>
        <w:lvlText w:val="%1."/>
        <w:lvlJc w:val="left"/>
        <w:pPr>
          <w:ind w:left="142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4D35C3"/>
    <w:rsid w:val="00003E3F"/>
    <w:rsid w:val="00004220"/>
    <w:rsid w:val="000154E6"/>
    <w:rsid w:val="00015E8D"/>
    <w:rsid w:val="00024E87"/>
    <w:rsid w:val="00026B06"/>
    <w:rsid w:val="00030142"/>
    <w:rsid w:val="000311D0"/>
    <w:rsid w:val="00036927"/>
    <w:rsid w:val="00036D56"/>
    <w:rsid w:val="00036E37"/>
    <w:rsid w:val="0004222B"/>
    <w:rsid w:val="00043F1A"/>
    <w:rsid w:val="000441E4"/>
    <w:rsid w:val="00044CC9"/>
    <w:rsid w:val="00046440"/>
    <w:rsid w:val="000470DD"/>
    <w:rsid w:val="00050723"/>
    <w:rsid w:val="00051591"/>
    <w:rsid w:val="00053A7A"/>
    <w:rsid w:val="000562BB"/>
    <w:rsid w:val="00056F4D"/>
    <w:rsid w:val="00061AED"/>
    <w:rsid w:val="00065CFB"/>
    <w:rsid w:val="00065FA2"/>
    <w:rsid w:val="00070DAA"/>
    <w:rsid w:val="00074D4B"/>
    <w:rsid w:val="00075089"/>
    <w:rsid w:val="00075A16"/>
    <w:rsid w:val="00077787"/>
    <w:rsid w:val="000817A1"/>
    <w:rsid w:val="00082D40"/>
    <w:rsid w:val="000866ED"/>
    <w:rsid w:val="00087979"/>
    <w:rsid w:val="0009028E"/>
    <w:rsid w:val="00091A78"/>
    <w:rsid w:val="000923FC"/>
    <w:rsid w:val="000932AB"/>
    <w:rsid w:val="00094609"/>
    <w:rsid w:val="000949B8"/>
    <w:rsid w:val="00096E79"/>
    <w:rsid w:val="000970F6"/>
    <w:rsid w:val="000A0B6D"/>
    <w:rsid w:val="000A4258"/>
    <w:rsid w:val="000A4EAB"/>
    <w:rsid w:val="000A5612"/>
    <w:rsid w:val="000A6232"/>
    <w:rsid w:val="000A677B"/>
    <w:rsid w:val="000A79EF"/>
    <w:rsid w:val="000B0B41"/>
    <w:rsid w:val="000B333E"/>
    <w:rsid w:val="000C0BB3"/>
    <w:rsid w:val="000C1443"/>
    <w:rsid w:val="000C2D07"/>
    <w:rsid w:val="000C2F9F"/>
    <w:rsid w:val="000D1BDB"/>
    <w:rsid w:val="000D2F1A"/>
    <w:rsid w:val="000D64EB"/>
    <w:rsid w:val="000E262A"/>
    <w:rsid w:val="000E3377"/>
    <w:rsid w:val="000E39CA"/>
    <w:rsid w:val="000E5592"/>
    <w:rsid w:val="000F225D"/>
    <w:rsid w:val="000F60BB"/>
    <w:rsid w:val="00100B88"/>
    <w:rsid w:val="00107831"/>
    <w:rsid w:val="001135E9"/>
    <w:rsid w:val="00113CC0"/>
    <w:rsid w:val="001202A4"/>
    <w:rsid w:val="001206C7"/>
    <w:rsid w:val="001226B5"/>
    <w:rsid w:val="00123327"/>
    <w:rsid w:val="001247BC"/>
    <w:rsid w:val="00125057"/>
    <w:rsid w:val="00131773"/>
    <w:rsid w:val="00131B0F"/>
    <w:rsid w:val="00131E30"/>
    <w:rsid w:val="001332A1"/>
    <w:rsid w:val="00136454"/>
    <w:rsid w:val="00140CA6"/>
    <w:rsid w:val="001450E6"/>
    <w:rsid w:val="00146190"/>
    <w:rsid w:val="00146483"/>
    <w:rsid w:val="00147434"/>
    <w:rsid w:val="001523E5"/>
    <w:rsid w:val="00152440"/>
    <w:rsid w:val="00152866"/>
    <w:rsid w:val="0015391F"/>
    <w:rsid w:val="00153D57"/>
    <w:rsid w:val="001542D5"/>
    <w:rsid w:val="00154EFD"/>
    <w:rsid w:val="001569B1"/>
    <w:rsid w:val="00157055"/>
    <w:rsid w:val="00161B88"/>
    <w:rsid w:val="00161F0C"/>
    <w:rsid w:val="0016236E"/>
    <w:rsid w:val="00162B52"/>
    <w:rsid w:val="0017049E"/>
    <w:rsid w:val="00182FCE"/>
    <w:rsid w:val="0018517E"/>
    <w:rsid w:val="0019435A"/>
    <w:rsid w:val="00195479"/>
    <w:rsid w:val="00195A3F"/>
    <w:rsid w:val="001965D5"/>
    <w:rsid w:val="001A024F"/>
    <w:rsid w:val="001A3BA4"/>
    <w:rsid w:val="001A5239"/>
    <w:rsid w:val="001A5EE7"/>
    <w:rsid w:val="001A6D69"/>
    <w:rsid w:val="001A720D"/>
    <w:rsid w:val="001B1539"/>
    <w:rsid w:val="001B345B"/>
    <w:rsid w:val="001B4A20"/>
    <w:rsid w:val="001B5352"/>
    <w:rsid w:val="001B69C6"/>
    <w:rsid w:val="001C0D98"/>
    <w:rsid w:val="001C3788"/>
    <w:rsid w:val="001C4AF2"/>
    <w:rsid w:val="001C52B0"/>
    <w:rsid w:val="001C6D82"/>
    <w:rsid w:val="001C717F"/>
    <w:rsid w:val="001C7970"/>
    <w:rsid w:val="001D00AB"/>
    <w:rsid w:val="001D305F"/>
    <w:rsid w:val="001D537D"/>
    <w:rsid w:val="001E10CD"/>
    <w:rsid w:val="001E17ED"/>
    <w:rsid w:val="001E26F0"/>
    <w:rsid w:val="001E559C"/>
    <w:rsid w:val="001E55DA"/>
    <w:rsid w:val="001F1937"/>
    <w:rsid w:val="001F2C50"/>
    <w:rsid w:val="001F62F5"/>
    <w:rsid w:val="001F686F"/>
    <w:rsid w:val="0020034D"/>
    <w:rsid w:val="00201CD1"/>
    <w:rsid w:val="002072F9"/>
    <w:rsid w:val="002107E7"/>
    <w:rsid w:val="00220845"/>
    <w:rsid w:val="00223A06"/>
    <w:rsid w:val="002313AA"/>
    <w:rsid w:val="0023662D"/>
    <w:rsid w:val="002379AF"/>
    <w:rsid w:val="002410EE"/>
    <w:rsid w:val="00242A2C"/>
    <w:rsid w:val="0024395C"/>
    <w:rsid w:val="0024589F"/>
    <w:rsid w:val="00252049"/>
    <w:rsid w:val="002531E2"/>
    <w:rsid w:val="00256A20"/>
    <w:rsid w:val="00260BC7"/>
    <w:rsid w:val="002629EE"/>
    <w:rsid w:val="00263317"/>
    <w:rsid w:val="002636FA"/>
    <w:rsid w:val="00263D44"/>
    <w:rsid w:val="00264EA2"/>
    <w:rsid w:val="00267937"/>
    <w:rsid w:val="00271E96"/>
    <w:rsid w:val="00273BCE"/>
    <w:rsid w:val="002746A7"/>
    <w:rsid w:val="0027491E"/>
    <w:rsid w:val="002779CD"/>
    <w:rsid w:val="00277B97"/>
    <w:rsid w:val="00281EB3"/>
    <w:rsid w:val="00283DDD"/>
    <w:rsid w:val="00286BA5"/>
    <w:rsid w:val="002902DF"/>
    <w:rsid w:val="002919B2"/>
    <w:rsid w:val="002964A5"/>
    <w:rsid w:val="00296FB7"/>
    <w:rsid w:val="00297B76"/>
    <w:rsid w:val="002A3DB1"/>
    <w:rsid w:val="002A414B"/>
    <w:rsid w:val="002A4746"/>
    <w:rsid w:val="002A6F1D"/>
    <w:rsid w:val="002B1BC5"/>
    <w:rsid w:val="002C1BD7"/>
    <w:rsid w:val="002C3C30"/>
    <w:rsid w:val="002C3F48"/>
    <w:rsid w:val="002C5908"/>
    <w:rsid w:val="002C6D6B"/>
    <w:rsid w:val="002D0FDE"/>
    <w:rsid w:val="002D3AE7"/>
    <w:rsid w:val="002D3B76"/>
    <w:rsid w:val="002D7F99"/>
    <w:rsid w:val="002E2F6F"/>
    <w:rsid w:val="002E37EE"/>
    <w:rsid w:val="002E6462"/>
    <w:rsid w:val="002F11E5"/>
    <w:rsid w:val="002F232E"/>
    <w:rsid w:val="002F5A1C"/>
    <w:rsid w:val="002F5D58"/>
    <w:rsid w:val="002F67FA"/>
    <w:rsid w:val="00300E1D"/>
    <w:rsid w:val="00301800"/>
    <w:rsid w:val="003030F8"/>
    <w:rsid w:val="00304573"/>
    <w:rsid w:val="00305054"/>
    <w:rsid w:val="00306225"/>
    <w:rsid w:val="00307126"/>
    <w:rsid w:val="003101FE"/>
    <w:rsid w:val="0031048F"/>
    <w:rsid w:val="00311280"/>
    <w:rsid w:val="00311453"/>
    <w:rsid w:val="003121DA"/>
    <w:rsid w:val="0031394C"/>
    <w:rsid w:val="00322D82"/>
    <w:rsid w:val="00323BA5"/>
    <w:rsid w:val="00324965"/>
    <w:rsid w:val="00326180"/>
    <w:rsid w:val="00326728"/>
    <w:rsid w:val="00327982"/>
    <w:rsid w:val="003352A2"/>
    <w:rsid w:val="00335548"/>
    <w:rsid w:val="00337578"/>
    <w:rsid w:val="003412CE"/>
    <w:rsid w:val="003414DB"/>
    <w:rsid w:val="003425ED"/>
    <w:rsid w:val="0034559B"/>
    <w:rsid w:val="00345CA5"/>
    <w:rsid w:val="00352576"/>
    <w:rsid w:val="00352E8A"/>
    <w:rsid w:val="00355A6A"/>
    <w:rsid w:val="00355EF3"/>
    <w:rsid w:val="003652DA"/>
    <w:rsid w:val="0037066B"/>
    <w:rsid w:val="003723AE"/>
    <w:rsid w:val="0037597F"/>
    <w:rsid w:val="00377104"/>
    <w:rsid w:val="003858BA"/>
    <w:rsid w:val="00386332"/>
    <w:rsid w:val="00392BFC"/>
    <w:rsid w:val="00392D6B"/>
    <w:rsid w:val="003955A1"/>
    <w:rsid w:val="003967C0"/>
    <w:rsid w:val="003A0B66"/>
    <w:rsid w:val="003A2662"/>
    <w:rsid w:val="003A4DA1"/>
    <w:rsid w:val="003A60A7"/>
    <w:rsid w:val="003A6FDF"/>
    <w:rsid w:val="003B1BAE"/>
    <w:rsid w:val="003B1ED4"/>
    <w:rsid w:val="003B322F"/>
    <w:rsid w:val="003B5342"/>
    <w:rsid w:val="003B5453"/>
    <w:rsid w:val="003B5A79"/>
    <w:rsid w:val="003B73EF"/>
    <w:rsid w:val="003C04BD"/>
    <w:rsid w:val="003C2402"/>
    <w:rsid w:val="003C260B"/>
    <w:rsid w:val="003C3470"/>
    <w:rsid w:val="003C71A6"/>
    <w:rsid w:val="003C772B"/>
    <w:rsid w:val="003D533A"/>
    <w:rsid w:val="003D5BCA"/>
    <w:rsid w:val="003D7069"/>
    <w:rsid w:val="003E015E"/>
    <w:rsid w:val="003E3243"/>
    <w:rsid w:val="003E4CB7"/>
    <w:rsid w:val="003F0B20"/>
    <w:rsid w:val="003F4BC2"/>
    <w:rsid w:val="003F62F9"/>
    <w:rsid w:val="003F69DF"/>
    <w:rsid w:val="003F7BF9"/>
    <w:rsid w:val="004015FD"/>
    <w:rsid w:val="00405D11"/>
    <w:rsid w:val="004101B1"/>
    <w:rsid w:val="00410B5A"/>
    <w:rsid w:val="00415A4C"/>
    <w:rsid w:val="00417A41"/>
    <w:rsid w:val="0042046E"/>
    <w:rsid w:val="00421B93"/>
    <w:rsid w:val="00425B8C"/>
    <w:rsid w:val="004317A4"/>
    <w:rsid w:val="00432914"/>
    <w:rsid w:val="00433457"/>
    <w:rsid w:val="004347DB"/>
    <w:rsid w:val="00435B07"/>
    <w:rsid w:val="004402FA"/>
    <w:rsid w:val="00440FD7"/>
    <w:rsid w:val="0044389C"/>
    <w:rsid w:val="004454B4"/>
    <w:rsid w:val="004473F1"/>
    <w:rsid w:val="00447C9C"/>
    <w:rsid w:val="00451C01"/>
    <w:rsid w:val="004520AC"/>
    <w:rsid w:val="00457155"/>
    <w:rsid w:val="00457D35"/>
    <w:rsid w:val="0046085E"/>
    <w:rsid w:val="00460E69"/>
    <w:rsid w:val="004614FE"/>
    <w:rsid w:val="00464436"/>
    <w:rsid w:val="00465EAD"/>
    <w:rsid w:val="0046756A"/>
    <w:rsid w:val="00467FB6"/>
    <w:rsid w:val="004707E9"/>
    <w:rsid w:val="00470D15"/>
    <w:rsid w:val="004710FA"/>
    <w:rsid w:val="004736F8"/>
    <w:rsid w:val="00474774"/>
    <w:rsid w:val="00482CD9"/>
    <w:rsid w:val="004831F8"/>
    <w:rsid w:val="00483AFD"/>
    <w:rsid w:val="0048518A"/>
    <w:rsid w:val="004938C2"/>
    <w:rsid w:val="00495449"/>
    <w:rsid w:val="004A1CF2"/>
    <w:rsid w:val="004A339E"/>
    <w:rsid w:val="004B65E8"/>
    <w:rsid w:val="004B7558"/>
    <w:rsid w:val="004C0C7B"/>
    <w:rsid w:val="004C2AFC"/>
    <w:rsid w:val="004C554A"/>
    <w:rsid w:val="004D0D65"/>
    <w:rsid w:val="004D2F8C"/>
    <w:rsid w:val="004D35C3"/>
    <w:rsid w:val="004D388B"/>
    <w:rsid w:val="004D457B"/>
    <w:rsid w:val="004D6DA1"/>
    <w:rsid w:val="004D7713"/>
    <w:rsid w:val="004D7FC3"/>
    <w:rsid w:val="004E0DE1"/>
    <w:rsid w:val="004E100C"/>
    <w:rsid w:val="004E1544"/>
    <w:rsid w:val="004E397F"/>
    <w:rsid w:val="004E4A30"/>
    <w:rsid w:val="004E4CE3"/>
    <w:rsid w:val="004E68DA"/>
    <w:rsid w:val="004F31FF"/>
    <w:rsid w:val="004F38EF"/>
    <w:rsid w:val="004F51CC"/>
    <w:rsid w:val="004F7A6A"/>
    <w:rsid w:val="005010F8"/>
    <w:rsid w:val="00501705"/>
    <w:rsid w:val="005047CC"/>
    <w:rsid w:val="00506F8E"/>
    <w:rsid w:val="005076BB"/>
    <w:rsid w:val="00511084"/>
    <w:rsid w:val="00512714"/>
    <w:rsid w:val="00512ABB"/>
    <w:rsid w:val="00513B81"/>
    <w:rsid w:val="00513C34"/>
    <w:rsid w:val="00514361"/>
    <w:rsid w:val="00521BF8"/>
    <w:rsid w:val="005221D9"/>
    <w:rsid w:val="00523963"/>
    <w:rsid w:val="0052588F"/>
    <w:rsid w:val="00531A35"/>
    <w:rsid w:val="00533E5C"/>
    <w:rsid w:val="00535E18"/>
    <w:rsid w:val="00541403"/>
    <w:rsid w:val="00542115"/>
    <w:rsid w:val="005500CA"/>
    <w:rsid w:val="00550983"/>
    <w:rsid w:val="00550D09"/>
    <w:rsid w:val="00552008"/>
    <w:rsid w:val="00552AF4"/>
    <w:rsid w:val="00553F15"/>
    <w:rsid w:val="00555893"/>
    <w:rsid w:val="00556A00"/>
    <w:rsid w:val="005577E4"/>
    <w:rsid w:val="00560A29"/>
    <w:rsid w:val="00561CAE"/>
    <w:rsid w:val="00562DCB"/>
    <w:rsid w:val="00563E9D"/>
    <w:rsid w:val="005649A8"/>
    <w:rsid w:val="00564E64"/>
    <w:rsid w:val="00564EC5"/>
    <w:rsid w:val="0056591D"/>
    <w:rsid w:val="00567BF4"/>
    <w:rsid w:val="00574E97"/>
    <w:rsid w:val="0057571D"/>
    <w:rsid w:val="0057596F"/>
    <w:rsid w:val="0057655D"/>
    <w:rsid w:val="00576DFC"/>
    <w:rsid w:val="00581000"/>
    <w:rsid w:val="00583214"/>
    <w:rsid w:val="00583DD2"/>
    <w:rsid w:val="0058570A"/>
    <w:rsid w:val="00585F77"/>
    <w:rsid w:val="005915D2"/>
    <w:rsid w:val="00592B00"/>
    <w:rsid w:val="00594FE7"/>
    <w:rsid w:val="00596B01"/>
    <w:rsid w:val="00596D61"/>
    <w:rsid w:val="00597518"/>
    <w:rsid w:val="00597E48"/>
    <w:rsid w:val="005A13B8"/>
    <w:rsid w:val="005A40EA"/>
    <w:rsid w:val="005A5A91"/>
    <w:rsid w:val="005A5E0D"/>
    <w:rsid w:val="005A6898"/>
    <w:rsid w:val="005B07A7"/>
    <w:rsid w:val="005B2FEF"/>
    <w:rsid w:val="005B2FF3"/>
    <w:rsid w:val="005B5C6C"/>
    <w:rsid w:val="005B797F"/>
    <w:rsid w:val="005C26E2"/>
    <w:rsid w:val="005C3562"/>
    <w:rsid w:val="005D1637"/>
    <w:rsid w:val="005D2E3B"/>
    <w:rsid w:val="005D4B28"/>
    <w:rsid w:val="005D4B3D"/>
    <w:rsid w:val="005E4C5E"/>
    <w:rsid w:val="005F2A51"/>
    <w:rsid w:val="005F5124"/>
    <w:rsid w:val="00602B69"/>
    <w:rsid w:val="00605766"/>
    <w:rsid w:val="0060759A"/>
    <w:rsid w:val="00611C22"/>
    <w:rsid w:val="00613BEF"/>
    <w:rsid w:val="00614F35"/>
    <w:rsid w:val="00615E3B"/>
    <w:rsid w:val="006240C4"/>
    <w:rsid w:val="00624DBB"/>
    <w:rsid w:val="00625866"/>
    <w:rsid w:val="00625AD5"/>
    <w:rsid w:val="00627E1D"/>
    <w:rsid w:val="00630BC1"/>
    <w:rsid w:val="0063260E"/>
    <w:rsid w:val="006340E6"/>
    <w:rsid w:val="00636068"/>
    <w:rsid w:val="006376A6"/>
    <w:rsid w:val="00640AFB"/>
    <w:rsid w:val="00642EDD"/>
    <w:rsid w:val="006438F6"/>
    <w:rsid w:val="00645DE9"/>
    <w:rsid w:val="006469F4"/>
    <w:rsid w:val="00651FA8"/>
    <w:rsid w:val="00652FE5"/>
    <w:rsid w:val="00654501"/>
    <w:rsid w:val="00655849"/>
    <w:rsid w:val="00655FD9"/>
    <w:rsid w:val="00657D27"/>
    <w:rsid w:val="00665EFD"/>
    <w:rsid w:val="0066708E"/>
    <w:rsid w:val="00670B33"/>
    <w:rsid w:val="00670BBC"/>
    <w:rsid w:val="00671350"/>
    <w:rsid w:val="00671D3A"/>
    <w:rsid w:val="00673195"/>
    <w:rsid w:val="00676AF8"/>
    <w:rsid w:val="00677A46"/>
    <w:rsid w:val="0068163F"/>
    <w:rsid w:val="0068486B"/>
    <w:rsid w:val="00684E53"/>
    <w:rsid w:val="00684EB3"/>
    <w:rsid w:val="0068617A"/>
    <w:rsid w:val="0069127A"/>
    <w:rsid w:val="00692657"/>
    <w:rsid w:val="00692F42"/>
    <w:rsid w:val="0069315E"/>
    <w:rsid w:val="0069647B"/>
    <w:rsid w:val="006979B8"/>
    <w:rsid w:val="006A0F40"/>
    <w:rsid w:val="006A1763"/>
    <w:rsid w:val="006A1B86"/>
    <w:rsid w:val="006A1C4C"/>
    <w:rsid w:val="006B050C"/>
    <w:rsid w:val="006B38CF"/>
    <w:rsid w:val="006B67D5"/>
    <w:rsid w:val="006D13D8"/>
    <w:rsid w:val="006D1530"/>
    <w:rsid w:val="006D1B74"/>
    <w:rsid w:val="006D2813"/>
    <w:rsid w:val="006E1CD9"/>
    <w:rsid w:val="006E2052"/>
    <w:rsid w:val="006E3093"/>
    <w:rsid w:val="006E777A"/>
    <w:rsid w:val="006F7AF9"/>
    <w:rsid w:val="00700B6B"/>
    <w:rsid w:val="00703127"/>
    <w:rsid w:val="00703722"/>
    <w:rsid w:val="00707D7D"/>
    <w:rsid w:val="00712B61"/>
    <w:rsid w:val="00714B0E"/>
    <w:rsid w:val="007202AB"/>
    <w:rsid w:val="00720561"/>
    <w:rsid w:val="00730EC4"/>
    <w:rsid w:val="00732EDA"/>
    <w:rsid w:val="007341C3"/>
    <w:rsid w:val="007344AB"/>
    <w:rsid w:val="00744603"/>
    <w:rsid w:val="00745FB6"/>
    <w:rsid w:val="00750D3E"/>
    <w:rsid w:val="0075147C"/>
    <w:rsid w:val="00753330"/>
    <w:rsid w:val="00754B2F"/>
    <w:rsid w:val="00754EFC"/>
    <w:rsid w:val="00763072"/>
    <w:rsid w:val="0076741D"/>
    <w:rsid w:val="0076747A"/>
    <w:rsid w:val="0077207C"/>
    <w:rsid w:val="007722D0"/>
    <w:rsid w:val="00780F5D"/>
    <w:rsid w:val="00783177"/>
    <w:rsid w:val="007831C2"/>
    <w:rsid w:val="00784DC8"/>
    <w:rsid w:val="00790C19"/>
    <w:rsid w:val="00793BDF"/>
    <w:rsid w:val="00793BF0"/>
    <w:rsid w:val="00793DB5"/>
    <w:rsid w:val="0079515B"/>
    <w:rsid w:val="00795515"/>
    <w:rsid w:val="00796B69"/>
    <w:rsid w:val="007A2F7F"/>
    <w:rsid w:val="007A3CAD"/>
    <w:rsid w:val="007A6225"/>
    <w:rsid w:val="007A67CC"/>
    <w:rsid w:val="007A6BD9"/>
    <w:rsid w:val="007A7998"/>
    <w:rsid w:val="007B071B"/>
    <w:rsid w:val="007B0732"/>
    <w:rsid w:val="007B16B6"/>
    <w:rsid w:val="007B36BE"/>
    <w:rsid w:val="007B36DA"/>
    <w:rsid w:val="007B453B"/>
    <w:rsid w:val="007B5AE2"/>
    <w:rsid w:val="007B5BEE"/>
    <w:rsid w:val="007B68CD"/>
    <w:rsid w:val="007B6FC7"/>
    <w:rsid w:val="007C1CB8"/>
    <w:rsid w:val="007C38F4"/>
    <w:rsid w:val="007C4EFE"/>
    <w:rsid w:val="007C5149"/>
    <w:rsid w:val="007D0A53"/>
    <w:rsid w:val="007D155A"/>
    <w:rsid w:val="007D34F3"/>
    <w:rsid w:val="007D4663"/>
    <w:rsid w:val="007D4FD1"/>
    <w:rsid w:val="007D7C1F"/>
    <w:rsid w:val="007E0DD6"/>
    <w:rsid w:val="007E1082"/>
    <w:rsid w:val="007E4836"/>
    <w:rsid w:val="007E78AA"/>
    <w:rsid w:val="007F1DDD"/>
    <w:rsid w:val="007F1E8B"/>
    <w:rsid w:val="007F4360"/>
    <w:rsid w:val="007F6429"/>
    <w:rsid w:val="0080044D"/>
    <w:rsid w:val="00804CF4"/>
    <w:rsid w:val="008050B0"/>
    <w:rsid w:val="0080610D"/>
    <w:rsid w:val="00806474"/>
    <w:rsid w:val="00810652"/>
    <w:rsid w:val="00815104"/>
    <w:rsid w:val="00816629"/>
    <w:rsid w:val="00831CDB"/>
    <w:rsid w:val="00832326"/>
    <w:rsid w:val="0083246D"/>
    <w:rsid w:val="008333EB"/>
    <w:rsid w:val="00833BC2"/>
    <w:rsid w:val="0084291B"/>
    <w:rsid w:val="00843113"/>
    <w:rsid w:val="00845D67"/>
    <w:rsid w:val="00852850"/>
    <w:rsid w:val="00852B88"/>
    <w:rsid w:val="0085363E"/>
    <w:rsid w:val="00854476"/>
    <w:rsid w:val="0085480E"/>
    <w:rsid w:val="00855729"/>
    <w:rsid w:val="00863B1F"/>
    <w:rsid w:val="00866265"/>
    <w:rsid w:val="0086697E"/>
    <w:rsid w:val="00867B28"/>
    <w:rsid w:val="00867E6F"/>
    <w:rsid w:val="00881924"/>
    <w:rsid w:val="00882B10"/>
    <w:rsid w:val="00884C9F"/>
    <w:rsid w:val="008901D4"/>
    <w:rsid w:val="00891622"/>
    <w:rsid w:val="00894E34"/>
    <w:rsid w:val="00896450"/>
    <w:rsid w:val="008A0096"/>
    <w:rsid w:val="008A31FD"/>
    <w:rsid w:val="008A3366"/>
    <w:rsid w:val="008A7C9C"/>
    <w:rsid w:val="008B1D63"/>
    <w:rsid w:val="008B3920"/>
    <w:rsid w:val="008B3939"/>
    <w:rsid w:val="008B62C3"/>
    <w:rsid w:val="008B6F7C"/>
    <w:rsid w:val="008C0464"/>
    <w:rsid w:val="008C4145"/>
    <w:rsid w:val="008C44AA"/>
    <w:rsid w:val="008C58C5"/>
    <w:rsid w:val="008D2E32"/>
    <w:rsid w:val="008D35EE"/>
    <w:rsid w:val="008D52C9"/>
    <w:rsid w:val="008D6EF3"/>
    <w:rsid w:val="008E04FB"/>
    <w:rsid w:val="008E45A1"/>
    <w:rsid w:val="008E6000"/>
    <w:rsid w:val="008E63A2"/>
    <w:rsid w:val="008E7276"/>
    <w:rsid w:val="008F146C"/>
    <w:rsid w:val="008F294E"/>
    <w:rsid w:val="008F506F"/>
    <w:rsid w:val="008F76FE"/>
    <w:rsid w:val="008F7D49"/>
    <w:rsid w:val="009001B4"/>
    <w:rsid w:val="009020B7"/>
    <w:rsid w:val="009022DD"/>
    <w:rsid w:val="00902C55"/>
    <w:rsid w:val="00902E9F"/>
    <w:rsid w:val="009205D8"/>
    <w:rsid w:val="00922695"/>
    <w:rsid w:val="00922B94"/>
    <w:rsid w:val="00925CDF"/>
    <w:rsid w:val="00926412"/>
    <w:rsid w:val="009300D3"/>
    <w:rsid w:val="009307B1"/>
    <w:rsid w:val="00930AB4"/>
    <w:rsid w:val="00932EB1"/>
    <w:rsid w:val="009330D1"/>
    <w:rsid w:val="00940A02"/>
    <w:rsid w:val="00941B28"/>
    <w:rsid w:val="00942054"/>
    <w:rsid w:val="00942C39"/>
    <w:rsid w:val="00944887"/>
    <w:rsid w:val="00944B5A"/>
    <w:rsid w:val="00945ABB"/>
    <w:rsid w:val="009522C2"/>
    <w:rsid w:val="00954E4F"/>
    <w:rsid w:val="0095505C"/>
    <w:rsid w:val="009553A5"/>
    <w:rsid w:val="00961A31"/>
    <w:rsid w:val="0096465F"/>
    <w:rsid w:val="00965274"/>
    <w:rsid w:val="00970B98"/>
    <w:rsid w:val="00974521"/>
    <w:rsid w:val="00976080"/>
    <w:rsid w:val="00976932"/>
    <w:rsid w:val="0097744C"/>
    <w:rsid w:val="00977EDD"/>
    <w:rsid w:val="009809DB"/>
    <w:rsid w:val="00981E6E"/>
    <w:rsid w:val="009837B9"/>
    <w:rsid w:val="00983ED1"/>
    <w:rsid w:val="00984902"/>
    <w:rsid w:val="00987F95"/>
    <w:rsid w:val="00990B0C"/>
    <w:rsid w:val="009A0596"/>
    <w:rsid w:val="009A0A54"/>
    <w:rsid w:val="009A489E"/>
    <w:rsid w:val="009B2DF7"/>
    <w:rsid w:val="009B4156"/>
    <w:rsid w:val="009B666D"/>
    <w:rsid w:val="009C4772"/>
    <w:rsid w:val="009C610A"/>
    <w:rsid w:val="009C7CA6"/>
    <w:rsid w:val="009D0D7B"/>
    <w:rsid w:val="009D659F"/>
    <w:rsid w:val="009E027A"/>
    <w:rsid w:val="009E072D"/>
    <w:rsid w:val="009E0E99"/>
    <w:rsid w:val="009E3040"/>
    <w:rsid w:val="009E323C"/>
    <w:rsid w:val="009E36D5"/>
    <w:rsid w:val="009E4FA4"/>
    <w:rsid w:val="009E7D68"/>
    <w:rsid w:val="009F0739"/>
    <w:rsid w:val="00A0361E"/>
    <w:rsid w:val="00A043B7"/>
    <w:rsid w:val="00A12420"/>
    <w:rsid w:val="00A152DD"/>
    <w:rsid w:val="00A15403"/>
    <w:rsid w:val="00A15738"/>
    <w:rsid w:val="00A1709E"/>
    <w:rsid w:val="00A17B7E"/>
    <w:rsid w:val="00A208C3"/>
    <w:rsid w:val="00A23086"/>
    <w:rsid w:val="00A2331C"/>
    <w:rsid w:val="00A248F2"/>
    <w:rsid w:val="00A2751C"/>
    <w:rsid w:val="00A320D7"/>
    <w:rsid w:val="00A329DE"/>
    <w:rsid w:val="00A3421F"/>
    <w:rsid w:val="00A37148"/>
    <w:rsid w:val="00A44001"/>
    <w:rsid w:val="00A4566D"/>
    <w:rsid w:val="00A568B8"/>
    <w:rsid w:val="00A57CBC"/>
    <w:rsid w:val="00A60A67"/>
    <w:rsid w:val="00A71137"/>
    <w:rsid w:val="00A71152"/>
    <w:rsid w:val="00A71F7E"/>
    <w:rsid w:val="00A73C18"/>
    <w:rsid w:val="00A74C23"/>
    <w:rsid w:val="00A81088"/>
    <w:rsid w:val="00A8321C"/>
    <w:rsid w:val="00A83C3A"/>
    <w:rsid w:val="00A84050"/>
    <w:rsid w:val="00A847AA"/>
    <w:rsid w:val="00A85FA8"/>
    <w:rsid w:val="00A87634"/>
    <w:rsid w:val="00A92D03"/>
    <w:rsid w:val="00A9326A"/>
    <w:rsid w:val="00A95750"/>
    <w:rsid w:val="00A96509"/>
    <w:rsid w:val="00AA03A3"/>
    <w:rsid w:val="00AA15EF"/>
    <w:rsid w:val="00AA1726"/>
    <w:rsid w:val="00AA22ED"/>
    <w:rsid w:val="00AB3327"/>
    <w:rsid w:val="00AB34E8"/>
    <w:rsid w:val="00AB7F24"/>
    <w:rsid w:val="00AC1964"/>
    <w:rsid w:val="00AC2D10"/>
    <w:rsid w:val="00AC3886"/>
    <w:rsid w:val="00AC6711"/>
    <w:rsid w:val="00AD307F"/>
    <w:rsid w:val="00AD3273"/>
    <w:rsid w:val="00AE0864"/>
    <w:rsid w:val="00AE3897"/>
    <w:rsid w:val="00AE3D54"/>
    <w:rsid w:val="00AF343C"/>
    <w:rsid w:val="00AF59EB"/>
    <w:rsid w:val="00AF7322"/>
    <w:rsid w:val="00AF75DE"/>
    <w:rsid w:val="00AF7EC3"/>
    <w:rsid w:val="00B0043C"/>
    <w:rsid w:val="00B037E8"/>
    <w:rsid w:val="00B041B0"/>
    <w:rsid w:val="00B04FEF"/>
    <w:rsid w:val="00B05C86"/>
    <w:rsid w:val="00B1047D"/>
    <w:rsid w:val="00B14F6F"/>
    <w:rsid w:val="00B15BD7"/>
    <w:rsid w:val="00B22FA0"/>
    <w:rsid w:val="00B31182"/>
    <w:rsid w:val="00B327F1"/>
    <w:rsid w:val="00B35A9A"/>
    <w:rsid w:val="00B367D9"/>
    <w:rsid w:val="00B37510"/>
    <w:rsid w:val="00B41485"/>
    <w:rsid w:val="00B4540C"/>
    <w:rsid w:val="00B46687"/>
    <w:rsid w:val="00B47546"/>
    <w:rsid w:val="00B54005"/>
    <w:rsid w:val="00B6687A"/>
    <w:rsid w:val="00B66BE5"/>
    <w:rsid w:val="00B67E04"/>
    <w:rsid w:val="00B72B30"/>
    <w:rsid w:val="00B7345C"/>
    <w:rsid w:val="00B757BE"/>
    <w:rsid w:val="00B757E1"/>
    <w:rsid w:val="00B76ADB"/>
    <w:rsid w:val="00B779D0"/>
    <w:rsid w:val="00B80C5F"/>
    <w:rsid w:val="00B80C63"/>
    <w:rsid w:val="00B81C45"/>
    <w:rsid w:val="00B83CF8"/>
    <w:rsid w:val="00B916C9"/>
    <w:rsid w:val="00B91EB7"/>
    <w:rsid w:val="00B95A6B"/>
    <w:rsid w:val="00B96670"/>
    <w:rsid w:val="00B96F29"/>
    <w:rsid w:val="00B97893"/>
    <w:rsid w:val="00BA05BE"/>
    <w:rsid w:val="00BA46C2"/>
    <w:rsid w:val="00BA67BA"/>
    <w:rsid w:val="00BA7792"/>
    <w:rsid w:val="00BC08DB"/>
    <w:rsid w:val="00BC3E92"/>
    <w:rsid w:val="00BC461D"/>
    <w:rsid w:val="00BC6D83"/>
    <w:rsid w:val="00BD106B"/>
    <w:rsid w:val="00BD380C"/>
    <w:rsid w:val="00BD7758"/>
    <w:rsid w:val="00BE3FEB"/>
    <w:rsid w:val="00BE7E4B"/>
    <w:rsid w:val="00BF0526"/>
    <w:rsid w:val="00BF487B"/>
    <w:rsid w:val="00BF523E"/>
    <w:rsid w:val="00BF5E4E"/>
    <w:rsid w:val="00C013CC"/>
    <w:rsid w:val="00C031B1"/>
    <w:rsid w:val="00C07989"/>
    <w:rsid w:val="00C11B61"/>
    <w:rsid w:val="00C128F9"/>
    <w:rsid w:val="00C1363B"/>
    <w:rsid w:val="00C14DD0"/>
    <w:rsid w:val="00C16C5D"/>
    <w:rsid w:val="00C22098"/>
    <w:rsid w:val="00C323AA"/>
    <w:rsid w:val="00C32D9F"/>
    <w:rsid w:val="00C34F8F"/>
    <w:rsid w:val="00C35AAA"/>
    <w:rsid w:val="00C430C6"/>
    <w:rsid w:val="00C43DFB"/>
    <w:rsid w:val="00C45E72"/>
    <w:rsid w:val="00C472A5"/>
    <w:rsid w:val="00C5070E"/>
    <w:rsid w:val="00C5254C"/>
    <w:rsid w:val="00C526CA"/>
    <w:rsid w:val="00C53078"/>
    <w:rsid w:val="00C557B4"/>
    <w:rsid w:val="00C55C16"/>
    <w:rsid w:val="00C57BCC"/>
    <w:rsid w:val="00C62032"/>
    <w:rsid w:val="00C620A8"/>
    <w:rsid w:val="00C635C2"/>
    <w:rsid w:val="00C6581C"/>
    <w:rsid w:val="00C843CB"/>
    <w:rsid w:val="00C86132"/>
    <w:rsid w:val="00C92333"/>
    <w:rsid w:val="00C923DF"/>
    <w:rsid w:val="00C93538"/>
    <w:rsid w:val="00C96831"/>
    <w:rsid w:val="00CA0276"/>
    <w:rsid w:val="00CA068A"/>
    <w:rsid w:val="00CA1605"/>
    <w:rsid w:val="00CA2792"/>
    <w:rsid w:val="00CA369C"/>
    <w:rsid w:val="00CA3A90"/>
    <w:rsid w:val="00CA5761"/>
    <w:rsid w:val="00CA73D2"/>
    <w:rsid w:val="00CB5ECA"/>
    <w:rsid w:val="00CC1084"/>
    <w:rsid w:val="00CC12AC"/>
    <w:rsid w:val="00CC1E3F"/>
    <w:rsid w:val="00CC239F"/>
    <w:rsid w:val="00CC2C98"/>
    <w:rsid w:val="00CC728F"/>
    <w:rsid w:val="00CD0EA1"/>
    <w:rsid w:val="00CD17CF"/>
    <w:rsid w:val="00CD199D"/>
    <w:rsid w:val="00CD2BED"/>
    <w:rsid w:val="00CD4C25"/>
    <w:rsid w:val="00CE080E"/>
    <w:rsid w:val="00CE1674"/>
    <w:rsid w:val="00CE1A8A"/>
    <w:rsid w:val="00CE1E67"/>
    <w:rsid w:val="00CE2E58"/>
    <w:rsid w:val="00CE359B"/>
    <w:rsid w:val="00CE44BC"/>
    <w:rsid w:val="00CE6C98"/>
    <w:rsid w:val="00CE78E5"/>
    <w:rsid w:val="00CF0CCF"/>
    <w:rsid w:val="00CF1F59"/>
    <w:rsid w:val="00CF7235"/>
    <w:rsid w:val="00D0184B"/>
    <w:rsid w:val="00D039A2"/>
    <w:rsid w:val="00D03A43"/>
    <w:rsid w:val="00D06E34"/>
    <w:rsid w:val="00D1156E"/>
    <w:rsid w:val="00D11BCD"/>
    <w:rsid w:val="00D12765"/>
    <w:rsid w:val="00D12EF2"/>
    <w:rsid w:val="00D133B1"/>
    <w:rsid w:val="00D14F48"/>
    <w:rsid w:val="00D151F7"/>
    <w:rsid w:val="00D16657"/>
    <w:rsid w:val="00D21BC3"/>
    <w:rsid w:val="00D225DF"/>
    <w:rsid w:val="00D23533"/>
    <w:rsid w:val="00D23E4B"/>
    <w:rsid w:val="00D23EB1"/>
    <w:rsid w:val="00D24807"/>
    <w:rsid w:val="00D263CF"/>
    <w:rsid w:val="00D265C1"/>
    <w:rsid w:val="00D3006B"/>
    <w:rsid w:val="00D307F0"/>
    <w:rsid w:val="00D320DC"/>
    <w:rsid w:val="00D32D22"/>
    <w:rsid w:val="00D36452"/>
    <w:rsid w:val="00D36E6F"/>
    <w:rsid w:val="00D4134E"/>
    <w:rsid w:val="00D4308C"/>
    <w:rsid w:val="00D44DA6"/>
    <w:rsid w:val="00D45CFA"/>
    <w:rsid w:val="00D479CF"/>
    <w:rsid w:val="00D47DD5"/>
    <w:rsid w:val="00D50B50"/>
    <w:rsid w:val="00D50E23"/>
    <w:rsid w:val="00D51ACB"/>
    <w:rsid w:val="00D53141"/>
    <w:rsid w:val="00D55285"/>
    <w:rsid w:val="00D57FB3"/>
    <w:rsid w:val="00D615D3"/>
    <w:rsid w:val="00D737E5"/>
    <w:rsid w:val="00D74824"/>
    <w:rsid w:val="00D75BD8"/>
    <w:rsid w:val="00D806FF"/>
    <w:rsid w:val="00D80936"/>
    <w:rsid w:val="00D81054"/>
    <w:rsid w:val="00D82D3E"/>
    <w:rsid w:val="00D8598D"/>
    <w:rsid w:val="00D91895"/>
    <w:rsid w:val="00D9641F"/>
    <w:rsid w:val="00DA24F4"/>
    <w:rsid w:val="00DA3BDC"/>
    <w:rsid w:val="00DA4030"/>
    <w:rsid w:val="00DA47F7"/>
    <w:rsid w:val="00DA572E"/>
    <w:rsid w:val="00DB29FD"/>
    <w:rsid w:val="00DB4318"/>
    <w:rsid w:val="00DB5F60"/>
    <w:rsid w:val="00DB76E0"/>
    <w:rsid w:val="00DC0F77"/>
    <w:rsid w:val="00DC187C"/>
    <w:rsid w:val="00DD0801"/>
    <w:rsid w:val="00DD5C24"/>
    <w:rsid w:val="00DD5E51"/>
    <w:rsid w:val="00DD672A"/>
    <w:rsid w:val="00DD7834"/>
    <w:rsid w:val="00DE2318"/>
    <w:rsid w:val="00DE2411"/>
    <w:rsid w:val="00DE2902"/>
    <w:rsid w:val="00DE3202"/>
    <w:rsid w:val="00DE7F17"/>
    <w:rsid w:val="00DF15A0"/>
    <w:rsid w:val="00DF1D9A"/>
    <w:rsid w:val="00DF27BA"/>
    <w:rsid w:val="00E00CA1"/>
    <w:rsid w:val="00E01B4B"/>
    <w:rsid w:val="00E01CB3"/>
    <w:rsid w:val="00E04E6C"/>
    <w:rsid w:val="00E05C35"/>
    <w:rsid w:val="00E07A06"/>
    <w:rsid w:val="00E11284"/>
    <w:rsid w:val="00E12B2B"/>
    <w:rsid w:val="00E1457C"/>
    <w:rsid w:val="00E17C78"/>
    <w:rsid w:val="00E21467"/>
    <w:rsid w:val="00E22576"/>
    <w:rsid w:val="00E26509"/>
    <w:rsid w:val="00E36DA3"/>
    <w:rsid w:val="00E403ED"/>
    <w:rsid w:val="00E42180"/>
    <w:rsid w:val="00E44A33"/>
    <w:rsid w:val="00E44B33"/>
    <w:rsid w:val="00E47D1C"/>
    <w:rsid w:val="00E52739"/>
    <w:rsid w:val="00E531BA"/>
    <w:rsid w:val="00E550D4"/>
    <w:rsid w:val="00E5633D"/>
    <w:rsid w:val="00E568A3"/>
    <w:rsid w:val="00E6164E"/>
    <w:rsid w:val="00E63008"/>
    <w:rsid w:val="00E64306"/>
    <w:rsid w:val="00E6730B"/>
    <w:rsid w:val="00E70128"/>
    <w:rsid w:val="00E70182"/>
    <w:rsid w:val="00E715ED"/>
    <w:rsid w:val="00E716B8"/>
    <w:rsid w:val="00E74122"/>
    <w:rsid w:val="00E760E2"/>
    <w:rsid w:val="00E7759F"/>
    <w:rsid w:val="00E917E6"/>
    <w:rsid w:val="00E92931"/>
    <w:rsid w:val="00E942B6"/>
    <w:rsid w:val="00E95D8D"/>
    <w:rsid w:val="00E96031"/>
    <w:rsid w:val="00E979CA"/>
    <w:rsid w:val="00EA0480"/>
    <w:rsid w:val="00EA4E6B"/>
    <w:rsid w:val="00EB03D2"/>
    <w:rsid w:val="00EB3772"/>
    <w:rsid w:val="00EB3864"/>
    <w:rsid w:val="00EB3CF0"/>
    <w:rsid w:val="00EB5A5E"/>
    <w:rsid w:val="00EB7F4F"/>
    <w:rsid w:val="00EC087D"/>
    <w:rsid w:val="00EC1141"/>
    <w:rsid w:val="00EC1CEA"/>
    <w:rsid w:val="00EC26B0"/>
    <w:rsid w:val="00EC2E7D"/>
    <w:rsid w:val="00EC3906"/>
    <w:rsid w:val="00EC7763"/>
    <w:rsid w:val="00EC7964"/>
    <w:rsid w:val="00ED0083"/>
    <w:rsid w:val="00ED0203"/>
    <w:rsid w:val="00ED28C9"/>
    <w:rsid w:val="00ED3358"/>
    <w:rsid w:val="00ED4E48"/>
    <w:rsid w:val="00ED62B7"/>
    <w:rsid w:val="00EE007F"/>
    <w:rsid w:val="00EE0735"/>
    <w:rsid w:val="00EE3BFA"/>
    <w:rsid w:val="00EE4BA4"/>
    <w:rsid w:val="00EE53BB"/>
    <w:rsid w:val="00EE5A06"/>
    <w:rsid w:val="00EF16FA"/>
    <w:rsid w:val="00EF1BE1"/>
    <w:rsid w:val="00EF2BFF"/>
    <w:rsid w:val="00EF49C5"/>
    <w:rsid w:val="00EF50DB"/>
    <w:rsid w:val="00EF5F96"/>
    <w:rsid w:val="00EF6545"/>
    <w:rsid w:val="00EF6ADB"/>
    <w:rsid w:val="00EF79E1"/>
    <w:rsid w:val="00F03A60"/>
    <w:rsid w:val="00F04E64"/>
    <w:rsid w:val="00F0567A"/>
    <w:rsid w:val="00F056F4"/>
    <w:rsid w:val="00F12541"/>
    <w:rsid w:val="00F12E0D"/>
    <w:rsid w:val="00F153C7"/>
    <w:rsid w:val="00F208ED"/>
    <w:rsid w:val="00F22712"/>
    <w:rsid w:val="00F24904"/>
    <w:rsid w:val="00F2547B"/>
    <w:rsid w:val="00F271E3"/>
    <w:rsid w:val="00F278EE"/>
    <w:rsid w:val="00F3003F"/>
    <w:rsid w:val="00F309F7"/>
    <w:rsid w:val="00F342FD"/>
    <w:rsid w:val="00F40BEB"/>
    <w:rsid w:val="00F4140E"/>
    <w:rsid w:val="00F4262F"/>
    <w:rsid w:val="00F45D7B"/>
    <w:rsid w:val="00F50784"/>
    <w:rsid w:val="00F53611"/>
    <w:rsid w:val="00F5416F"/>
    <w:rsid w:val="00F57DD4"/>
    <w:rsid w:val="00F57F0A"/>
    <w:rsid w:val="00F60918"/>
    <w:rsid w:val="00F62B2F"/>
    <w:rsid w:val="00F6480B"/>
    <w:rsid w:val="00F6764B"/>
    <w:rsid w:val="00F7277F"/>
    <w:rsid w:val="00F7712B"/>
    <w:rsid w:val="00F77E52"/>
    <w:rsid w:val="00F8464E"/>
    <w:rsid w:val="00F90DBB"/>
    <w:rsid w:val="00F92F77"/>
    <w:rsid w:val="00F93AB8"/>
    <w:rsid w:val="00FA1309"/>
    <w:rsid w:val="00FA5B4E"/>
    <w:rsid w:val="00FA5B72"/>
    <w:rsid w:val="00FA777D"/>
    <w:rsid w:val="00FA7B34"/>
    <w:rsid w:val="00FB2E96"/>
    <w:rsid w:val="00FB439D"/>
    <w:rsid w:val="00FB4A3D"/>
    <w:rsid w:val="00FB5670"/>
    <w:rsid w:val="00FB61AA"/>
    <w:rsid w:val="00FB7780"/>
    <w:rsid w:val="00FB7D19"/>
    <w:rsid w:val="00FC4B71"/>
    <w:rsid w:val="00FC778B"/>
    <w:rsid w:val="00FD04E9"/>
    <w:rsid w:val="00FD145D"/>
    <w:rsid w:val="00FD512A"/>
    <w:rsid w:val="00FD642A"/>
    <w:rsid w:val="00FD6590"/>
    <w:rsid w:val="00FD7E57"/>
    <w:rsid w:val="00FE2B19"/>
    <w:rsid w:val="00FE5915"/>
    <w:rsid w:val="00FE663F"/>
    <w:rsid w:val="00FE7BCB"/>
    <w:rsid w:val="00FF21FA"/>
    <w:rsid w:val="00FF3569"/>
    <w:rsid w:val="00FF5507"/>
    <w:rsid w:val="00FF650D"/>
    <w:rsid w:val="00FF6FF8"/>
    <w:rsid w:val="00FF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3BFA"/>
    <w:pPr>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BFA"/>
    <w:rPr>
      <w:rFonts w:ascii="Arial" w:eastAsiaTheme="minorEastAsia" w:hAnsi="Arial" w:cs="Arial"/>
      <w:b/>
      <w:bCs/>
      <w:color w:val="26282F"/>
      <w:sz w:val="24"/>
      <w:szCs w:val="24"/>
      <w:lang w:eastAsia="ru-RU"/>
    </w:rPr>
  </w:style>
  <w:style w:type="paragraph" w:styleId="a3">
    <w:name w:val="List Paragraph"/>
    <w:basedOn w:val="a"/>
    <w:uiPriority w:val="34"/>
    <w:qFormat/>
    <w:rsid w:val="00AE3897"/>
    <w:pPr>
      <w:ind w:left="720"/>
      <w:contextualSpacing/>
    </w:pPr>
  </w:style>
  <w:style w:type="paragraph" w:styleId="a4">
    <w:name w:val="Balloon Text"/>
    <w:basedOn w:val="a"/>
    <w:link w:val="a5"/>
    <w:uiPriority w:val="99"/>
    <w:semiHidden/>
    <w:unhideWhenUsed/>
    <w:rsid w:val="00D263CF"/>
    <w:rPr>
      <w:rFonts w:ascii="Tahoma" w:hAnsi="Tahoma" w:cs="Tahoma"/>
      <w:sz w:val="16"/>
      <w:szCs w:val="16"/>
    </w:rPr>
  </w:style>
  <w:style w:type="character" w:customStyle="1" w:styleId="a5">
    <w:name w:val="Текст выноски Знак"/>
    <w:basedOn w:val="a0"/>
    <w:link w:val="a4"/>
    <w:uiPriority w:val="99"/>
    <w:semiHidden/>
    <w:rsid w:val="00D263CF"/>
    <w:rPr>
      <w:rFonts w:ascii="Tahoma" w:eastAsia="Times New Roman" w:hAnsi="Tahoma" w:cs="Tahoma"/>
      <w:sz w:val="16"/>
      <w:szCs w:val="16"/>
      <w:lang w:eastAsia="ru-RU"/>
    </w:rPr>
  </w:style>
  <w:style w:type="paragraph" w:styleId="a6">
    <w:name w:val="Body Text Indent"/>
    <w:basedOn w:val="a"/>
    <w:link w:val="a7"/>
    <w:rsid w:val="00D263CF"/>
    <w:pPr>
      <w:ind w:firstLine="851"/>
      <w:jc w:val="both"/>
    </w:pPr>
    <w:rPr>
      <w:sz w:val="28"/>
    </w:rPr>
  </w:style>
  <w:style w:type="character" w:customStyle="1" w:styleId="a7">
    <w:name w:val="Основной текст с отступом Знак"/>
    <w:basedOn w:val="a0"/>
    <w:link w:val="a6"/>
    <w:rsid w:val="00D263CF"/>
    <w:rPr>
      <w:rFonts w:ascii="Times New Roman" w:eastAsia="Times New Roman" w:hAnsi="Times New Roman" w:cs="Times New Roman"/>
      <w:sz w:val="28"/>
      <w:szCs w:val="20"/>
      <w:lang w:eastAsia="ru-RU"/>
    </w:rPr>
  </w:style>
  <w:style w:type="paragraph" w:customStyle="1" w:styleId="ConsPlusNormal">
    <w:name w:val="ConsPlusNormal"/>
    <w:rsid w:val="000E39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D4308C"/>
    <w:pPr>
      <w:tabs>
        <w:tab w:val="center" w:pos="4677"/>
        <w:tab w:val="right" w:pos="9355"/>
      </w:tabs>
    </w:pPr>
  </w:style>
  <w:style w:type="character" w:customStyle="1" w:styleId="a9">
    <w:name w:val="Верхний колонтитул Знак"/>
    <w:basedOn w:val="a0"/>
    <w:link w:val="a8"/>
    <w:uiPriority w:val="99"/>
    <w:rsid w:val="00D430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08C"/>
    <w:pPr>
      <w:tabs>
        <w:tab w:val="center" w:pos="4677"/>
        <w:tab w:val="right" w:pos="9355"/>
      </w:tabs>
    </w:pPr>
  </w:style>
  <w:style w:type="character" w:customStyle="1" w:styleId="ab">
    <w:name w:val="Нижний колонтитул Знак"/>
    <w:basedOn w:val="a0"/>
    <w:link w:val="aa"/>
    <w:uiPriority w:val="99"/>
    <w:rsid w:val="00D4308C"/>
    <w:rPr>
      <w:rFonts w:ascii="Times New Roman" w:eastAsia="Times New Roman" w:hAnsi="Times New Roman" w:cs="Times New Roman"/>
      <w:sz w:val="20"/>
      <w:szCs w:val="20"/>
      <w:lang w:eastAsia="ru-RU"/>
    </w:rPr>
  </w:style>
  <w:style w:type="paragraph" w:styleId="ac">
    <w:name w:val="No Spacing"/>
    <w:uiPriority w:val="1"/>
    <w:qFormat/>
    <w:rsid w:val="00305054"/>
    <w:pPr>
      <w:spacing w:after="0" w:line="240" w:lineRule="auto"/>
    </w:pPr>
    <w:rPr>
      <w:rFonts w:eastAsiaTheme="minorEastAsia"/>
      <w:lang w:eastAsia="ru-RU"/>
    </w:rPr>
  </w:style>
  <w:style w:type="paragraph" w:styleId="ad">
    <w:name w:val="Body Text"/>
    <w:basedOn w:val="a"/>
    <w:link w:val="ae"/>
    <w:uiPriority w:val="99"/>
    <w:semiHidden/>
    <w:unhideWhenUsed/>
    <w:rsid w:val="00306225"/>
    <w:pPr>
      <w:spacing w:after="120"/>
    </w:pPr>
  </w:style>
  <w:style w:type="character" w:customStyle="1" w:styleId="ae">
    <w:name w:val="Основной текст Знак"/>
    <w:basedOn w:val="a0"/>
    <w:link w:val="ad"/>
    <w:uiPriority w:val="99"/>
    <w:semiHidden/>
    <w:rsid w:val="00306225"/>
    <w:rPr>
      <w:rFonts w:ascii="Times New Roman" w:eastAsia="Times New Roman" w:hAnsi="Times New Roman" w:cs="Times New Roman"/>
      <w:sz w:val="20"/>
      <w:szCs w:val="20"/>
      <w:lang w:eastAsia="ru-RU"/>
    </w:rPr>
  </w:style>
  <w:style w:type="paragraph" w:customStyle="1" w:styleId="af">
    <w:name w:val="Документ в списке"/>
    <w:basedOn w:val="a"/>
    <w:next w:val="a"/>
    <w:uiPriority w:val="99"/>
    <w:rsid w:val="00FF3569"/>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
    <w:name w:val="Body Text Indent 2"/>
    <w:basedOn w:val="a"/>
    <w:link w:val="20"/>
    <w:uiPriority w:val="99"/>
    <w:semiHidden/>
    <w:unhideWhenUsed/>
    <w:rsid w:val="00AD307F"/>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AD307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1831707">
      <w:bodyDiv w:val="1"/>
      <w:marLeft w:val="0"/>
      <w:marRight w:val="0"/>
      <w:marTop w:val="0"/>
      <w:marBottom w:val="0"/>
      <w:divBdr>
        <w:top w:val="none" w:sz="0" w:space="0" w:color="auto"/>
        <w:left w:val="none" w:sz="0" w:space="0" w:color="auto"/>
        <w:bottom w:val="none" w:sz="0" w:space="0" w:color="auto"/>
        <w:right w:val="none" w:sz="0" w:space="0" w:color="auto"/>
      </w:divBdr>
    </w:div>
    <w:div w:id="386033095">
      <w:bodyDiv w:val="1"/>
      <w:marLeft w:val="0"/>
      <w:marRight w:val="0"/>
      <w:marTop w:val="0"/>
      <w:marBottom w:val="0"/>
      <w:divBdr>
        <w:top w:val="none" w:sz="0" w:space="0" w:color="auto"/>
        <w:left w:val="none" w:sz="0" w:space="0" w:color="auto"/>
        <w:bottom w:val="none" w:sz="0" w:space="0" w:color="auto"/>
        <w:right w:val="none" w:sz="0" w:space="0" w:color="auto"/>
      </w:divBdr>
    </w:div>
    <w:div w:id="443378332">
      <w:bodyDiv w:val="1"/>
      <w:marLeft w:val="0"/>
      <w:marRight w:val="0"/>
      <w:marTop w:val="0"/>
      <w:marBottom w:val="0"/>
      <w:divBdr>
        <w:top w:val="none" w:sz="0" w:space="0" w:color="auto"/>
        <w:left w:val="none" w:sz="0" w:space="0" w:color="auto"/>
        <w:bottom w:val="none" w:sz="0" w:space="0" w:color="auto"/>
        <w:right w:val="none" w:sz="0" w:space="0" w:color="auto"/>
      </w:divBdr>
    </w:div>
    <w:div w:id="696924983">
      <w:bodyDiv w:val="1"/>
      <w:marLeft w:val="0"/>
      <w:marRight w:val="0"/>
      <w:marTop w:val="0"/>
      <w:marBottom w:val="0"/>
      <w:divBdr>
        <w:top w:val="none" w:sz="0" w:space="0" w:color="auto"/>
        <w:left w:val="none" w:sz="0" w:space="0" w:color="auto"/>
        <w:bottom w:val="none" w:sz="0" w:space="0" w:color="auto"/>
        <w:right w:val="none" w:sz="0" w:space="0" w:color="auto"/>
      </w:divBdr>
    </w:div>
    <w:div w:id="873422582">
      <w:bodyDiv w:val="1"/>
      <w:marLeft w:val="0"/>
      <w:marRight w:val="0"/>
      <w:marTop w:val="0"/>
      <w:marBottom w:val="0"/>
      <w:divBdr>
        <w:top w:val="none" w:sz="0" w:space="0" w:color="auto"/>
        <w:left w:val="none" w:sz="0" w:space="0" w:color="auto"/>
        <w:bottom w:val="none" w:sz="0" w:space="0" w:color="auto"/>
        <w:right w:val="none" w:sz="0" w:space="0" w:color="auto"/>
      </w:divBdr>
    </w:div>
    <w:div w:id="931471572">
      <w:bodyDiv w:val="1"/>
      <w:marLeft w:val="0"/>
      <w:marRight w:val="0"/>
      <w:marTop w:val="0"/>
      <w:marBottom w:val="0"/>
      <w:divBdr>
        <w:top w:val="none" w:sz="0" w:space="0" w:color="auto"/>
        <w:left w:val="none" w:sz="0" w:space="0" w:color="auto"/>
        <w:bottom w:val="none" w:sz="0" w:space="0" w:color="auto"/>
        <w:right w:val="none" w:sz="0" w:space="0" w:color="auto"/>
      </w:divBdr>
    </w:div>
    <w:div w:id="968435213">
      <w:bodyDiv w:val="1"/>
      <w:marLeft w:val="0"/>
      <w:marRight w:val="0"/>
      <w:marTop w:val="0"/>
      <w:marBottom w:val="0"/>
      <w:divBdr>
        <w:top w:val="none" w:sz="0" w:space="0" w:color="auto"/>
        <w:left w:val="none" w:sz="0" w:space="0" w:color="auto"/>
        <w:bottom w:val="none" w:sz="0" w:space="0" w:color="auto"/>
        <w:right w:val="none" w:sz="0" w:space="0" w:color="auto"/>
      </w:divBdr>
    </w:div>
    <w:div w:id="1179462326">
      <w:bodyDiv w:val="1"/>
      <w:marLeft w:val="0"/>
      <w:marRight w:val="0"/>
      <w:marTop w:val="0"/>
      <w:marBottom w:val="0"/>
      <w:divBdr>
        <w:top w:val="none" w:sz="0" w:space="0" w:color="auto"/>
        <w:left w:val="none" w:sz="0" w:space="0" w:color="auto"/>
        <w:bottom w:val="none" w:sz="0" w:space="0" w:color="auto"/>
        <w:right w:val="none" w:sz="0" w:space="0" w:color="auto"/>
      </w:divBdr>
    </w:div>
    <w:div w:id="1288393593">
      <w:bodyDiv w:val="1"/>
      <w:marLeft w:val="0"/>
      <w:marRight w:val="0"/>
      <w:marTop w:val="0"/>
      <w:marBottom w:val="0"/>
      <w:divBdr>
        <w:top w:val="none" w:sz="0" w:space="0" w:color="auto"/>
        <w:left w:val="none" w:sz="0" w:space="0" w:color="auto"/>
        <w:bottom w:val="none" w:sz="0" w:space="0" w:color="auto"/>
        <w:right w:val="none" w:sz="0" w:space="0" w:color="auto"/>
      </w:divBdr>
    </w:div>
    <w:div w:id="1398547879">
      <w:bodyDiv w:val="1"/>
      <w:marLeft w:val="0"/>
      <w:marRight w:val="0"/>
      <w:marTop w:val="0"/>
      <w:marBottom w:val="0"/>
      <w:divBdr>
        <w:top w:val="none" w:sz="0" w:space="0" w:color="auto"/>
        <w:left w:val="none" w:sz="0" w:space="0" w:color="auto"/>
        <w:bottom w:val="none" w:sz="0" w:space="0" w:color="auto"/>
        <w:right w:val="none" w:sz="0" w:space="0" w:color="auto"/>
      </w:divBdr>
    </w:div>
    <w:div w:id="1505433483">
      <w:bodyDiv w:val="1"/>
      <w:marLeft w:val="0"/>
      <w:marRight w:val="0"/>
      <w:marTop w:val="0"/>
      <w:marBottom w:val="0"/>
      <w:divBdr>
        <w:top w:val="none" w:sz="0" w:space="0" w:color="auto"/>
        <w:left w:val="none" w:sz="0" w:space="0" w:color="auto"/>
        <w:bottom w:val="none" w:sz="0" w:space="0" w:color="auto"/>
        <w:right w:val="none" w:sz="0" w:space="0" w:color="auto"/>
      </w:divBdr>
    </w:div>
    <w:div w:id="1601139146">
      <w:bodyDiv w:val="1"/>
      <w:marLeft w:val="0"/>
      <w:marRight w:val="0"/>
      <w:marTop w:val="0"/>
      <w:marBottom w:val="0"/>
      <w:divBdr>
        <w:top w:val="none" w:sz="0" w:space="0" w:color="auto"/>
        <w:left w:val="none" w:sz="0" w:space="0" w:color="auto"/>
        <w:bottom w:val="none" w:sz="0" w:space="0" w:color="auto"/>
        <w:right w:val="none" w:sz="0" w:space="0" w:color="auto"/>
      </w:divBdr>
    </w:div>
    <w:div w:id="1674379477">
      <w:bodyDiv w:val="1"/>
      <w:marLeft w:val="0"/>
      <w:marRight w:val="0"/>
      <w:marTop w:val="0"/>
      <w:marBottom w:val="0"/>
      <w:divBdr>
        <w:top w:val="none" w:sz="0" w:space="0" w:color="auto"/>
        <w:left w:val="none" w:sz="0" w:space="0" w:color="auto"/>
        <w:bottom w:val="none" w:sz="0" w:space="0" w:color="auto"/>
        <w:right w:val="none" w:sz="0" w:space="0" w:color="auto"/>
      </w:divBdr>
    </w:div>
    <w:div w:id="1927304314">
      <w:bodyDiv w:val="1"/>
      <w:marLeft w:val="0"/>
      <w:marRight w:val="0"/>
      <w:marTop w:val="0"/>
      <w:marBottom w:val="0"/>
      <w:divBdr>
        <w:top w:val="none" w:sz="0" w:space="0" w:color="auto"/>
        <w:left w:val="none" w:sz="0" w:space="0" w:color="auto"/>
        <w:bottom w:val="none" w:sz="0" w:space="0" w:color="auto"/>
        <w:right w:val="none" w:sz="0" w:space="0" w:color="auto"/>
      </w:divBdr>
    </w:div>
    <w:div w:id="1940718034">
      <w:bodyDiv w:val="1"/>
      <w:marLeft w:val="0"/>
      <w:marRight w:val="0"/>
      <w:marTop w:val="0"/>
      <w:marBottom w:val="0"/>
      <w:divBdr>
        <w:top w:val="none" w:sz="0" w:space="0" w:color="auto"/>
        <w:left w:val="none" w:sz="0" w:space="0" w:color="auto"/>
        <w:bottom w:val="none" w:sz="0" w:space="0" w:color="auto"/>
        <w:right w:val="none" w:sz="0" w:space="0" w:color="auto"/>
      </w:divBdr>
    </w:div>
    <w:div w:id="20718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9691-93A5-48DC-B015-0F897CE1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zadvornykh</dc:creator>
  <cp:lastModifiedBy>kostina</cp:lastModifiedBy>
  <cp:revision>10</cp:revision>
  <cp:lastPrinted>2022-05-25T03:09:00Z</cp:lastPrinted>
  <dcterms:created xsi:type="dcterms:W3CDTF">2022-05-23T07:33:00Z</dcterms:created>
  <dcterms:modified xsi:type="dcterms:W3CDTF">2022-05-25T03:09:00Z</dcterms:modified>
</cp:coreProperties>
</file>