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sub_1000"/>
    <w:p w:rsidR="0018121B" w:rsidRPr="00035E59" w:rsidRDefault="0018121B" w:rsidP="00A62E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35E59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pt;height:1in" o:ole="" fillcolor="window">
            <v:imagedata r:id="rId8" o:title=""/>
          </v:shape>
          <o:OLEObject Type="Embed" ProgID="Word.Picture.8" ShapeID="_x0000_i1025" DrawAspect="Content" ObjectID="_1737381270" r:id="rId9"/>
        </w:object>
      </w:r>
      <w:bookmarkStart w:id="1" w:name="_GoBack"/>
      <w:bookmarkEnd w:id="1"/>
    </w:p>
    <w:p w:rsidR="0018121B" w:rsidRPr="00035E59" w:rsidRDefault="0018121B" w:rsidP="00A62EE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8121B" w:rsidRPr="00035E59" w:rsidRDefault="0018121B" w:rsidP="00A62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32"/>
          <w:szCs w:val="32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spacing w:val="-11"/>
          <w:sz w:val="32"/>
          <w:szCs w:val="32"/>
          <w:lang w:eastAsia="ru-RU"/>
        </w:rPr>
        <w:t>РЕГИОНАЛЬНАЯ СЛУЖБА ПО ТАРИФАМ И ЦЕНООБРАЗОВАНИЮ ЗАБАЙКАЛЬСКОГО КРАЯ</w:t>
      </w:r>
    </w:p>
    <w:p w:rsidR="0018121B" w:rsidRPr="00035E59" w:rsidRDefault="0018121B" w:rsidP="00A62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16"/>
          <w:szCs w:val="16"/>
          <w:lang w:eastAsia="ru-RU"/>
        </w:rPr>
      </w:pPr>
    </w:p>
    <w:p w:rsidR="0018121B" w:rsidRPr="00035E59" w:rsidRDefault="0018121B" w:rsidP="00A62E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32"/>
          <w:szCs w:val="32"/>
          <w:lang w:eastAsia="ru-RU"/>
        </w:rPr>
      </w:pPr>
      <w:r w:rsidRPr="00035E59">
        <w:rPr>
          <w:rFonts w:ascii="Times New Roman" w:eastAsia="Times New Roman" w:hAnsi="Times New Roman" w:cs="Times New Roman"/>
          <w:bCs/>
          <w:spacing w:val="-14"/>
          <w:sz w:val="32"/>
          <w:szCs w:val="32"/>
          <w:lang w:eastAsia="ru-RU"/>
        </w:rPr>
        <w:t>ПРИКАЗ</w:t>
      </w:r>
    </w:p>
    <w:p w:rsidR="0018121B" w:rsidRPr="00035E59" w:rsidRDefault="0018121B" w:rsidP="00A62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«__» </w:t>
      </w:r>
      <w:r w:rsidR="008E57B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февраля</w:t>
      </w:r>
      <w:r w:rsidRPr="00035E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035E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035E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___</w:t>
      </w:r>
      <w:r w:rsidRPr="00035E5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-НПА</w:t>
      </w:r>
    </w:p>
    <w:p w:rsidR="0018121B" w:rsidRPr="00035E59" w:rsidRDefault="0018121B" w:rsidP="00A62E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35E5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 Чита</w:t>
      </w:r>
    </w:p>
    <w:p w:rsidR="0018121B" w:rsidRPr="00035E59" w:rsidRDefault="0018121B" w:rsidP="00A62E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21B" w:rsidRPr="00035E59" w:rsidRDefault="0018121B" w:rsidP="00A62E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121B" w:rsidRPr="00035E59" w:rsidRDefault="0018121B" w:rsidP="0018121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Региональной службы по тарифам и ценообразованию Забайкальского края по предоставлению государственной услуги </w:t>
      </w:r>
      <w:r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</w:t>
      </w:r>
      <w:r w:rsidRPr="002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121B" w:rsidRPr="00035E59" w:rsidRDefault="0018121B" w:rsidP="00A62EE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121B" w:rsidRPr="00035E59" w:rsidRDefault="0018121B" w:rsidP="00A62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22 ноября 1995 года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171-ФЗ «О государственном регулировании производства и оборота этилового спирта, алкогольной и спиртосодержащей продукции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 ограничении потребления (распития) алкогольной продукции»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№ 210-ФЗ «Об организации предоставления государственных и муниципальных услуг», Порядком 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административных регламентов предоставления государственных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исполнительным органом государственной власти Забайкальского края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Правительства Забайкальского края от 30 июня 2022 года № 275, 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Региональной службе по тарифам и ценообразованию Забайкальского края, утвержденным постановлением Правительства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мая 2017 года № 196, на основании решения правления Региональной службы по тарифам и ценообразованию Забайкальского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18121B" w:rsidRPr="00035E59" w:rsidRDefault="0018121B" w:rsidP="00A62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21B" w:rsidRDefault="00781C62" w:rsidP="00A62EE1">
      <w:pPr>
        <w:pStyle w:val="af9"/>
        <w:numPr>
          <w:ilvl w:val="0"/>
          <w:numId w:val="23"/>
        </w:numPr>
        <w:tabs>
          <w:tab w:val="left" w:pos="284"/>
          <w:tab w:val="left" w:pos="709"/>
          <w:tab w:val="left" w:pos="1134"/>
          <w:tab w:val="left" w:pos="1418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</w:t>
      </w:r>
      <w:r w:rsidR="0018121B">
        <w:rPr>
          <w:sz w:val="28"/>
          <w:szCs w:val="28"/>
          <w:lang w:eastAsia="ru-RU"/>
        </w:rPr>
        <w:t> </w:t>
      </w:r>
      <w:r w:rsidR="0018121B" w:rsidRPr="0009796C">
        <w:rPr>
          <w:sz w:val="28"/>
          <w:szCs w:val="28"/>
          <w:lang w:eastAsia="ru-RU"/>
        </w:rPr>
        <w:t xml:space="preserve">Административный регламент Региональной службы </w:t>
      </w:r>
      <w:r w:rsidR="00B37898">
        <w:rPr>
          <w:sz w:val="28"/>
          <w:szCs w:val="28"/>
          <w:lang w:eastAsia="ru-RU"/>
        </w:rPr>
        <w:br/>
      </w:r>
      <w:r w:rsidR="0018121B" w:rsidRPr="0009796C">
        <w:rPr>
          <w:sz w:val="28"/>
          <w:szCs w:val="28"/>
          <w:lang w:eastAsia="ru-RU"/>
        </w:rPr>
        <w:t>по тарифам и ценообразованию Забайкальского края по предоставлению государственной услуги «Лицензирование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</w:t>
      </w:r>
      <w:r>
        <w:rPr>
          <w:sz w:val="28"/>
          <w:szCs w:val="28"/>
          <w:lang w:eastAsia="ru-RU"/>
        </w:rPr>
        <w:t>.</w:t>
      </w:r>
    </w:p>
    <w:p w:rsidR="00781C62" w:rsidRPr="0009796C" w:rsidRDefault="00781C62" w:rsidP="00A62EE1">
      <w:pPr>
        <w:pStyle w:val="af9"/>
        <w:numPr>
          <w:ilvl w:val="0"/>
          <w:numId w:val="23"/>
        </w:numPr>
        <w:tabs>
          <w:tab w:val="left" w:pos="284"/>
          <w:tab w:val="left" w:pos="709"/>
          <w:tab w:val="left" w:pos="1134"/>
          <w:tab w:val="left" w:pos="1418"/>
        </w:tabs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Признать утратившим силу приказ </w:t>
      </w:r>
      <w:r w:rsidRPr="0009796C">
        <w:rPr>
          <w:sz w:val="28"/>
          <w:szCs w:val="28"/>
          <w:lang w:eastAsia="ru-RU"/>
        </w:rPr>
        <w:t xml:space="preserve">Региональной службы </w:t>
      </w:r>
      <w:r w:rsidR="00B37898">
        <w:rPr>
          <w:sz w:val="28"/>
          <w:szCs w:val="28"/>
          <w:lang w:eastAsia="ru-RU"/>
        </w:rPr>
        <w:br/>
      </w:r>
      <w:r w:rsidRPr="0009796C">
        <w:rPr>
          <w:sz w:val="28"/>
          <w:szCs w:val="28"/>
          <w:lang w:eastAsia="ru-RU"/>
        </w:rPr>
        <w:t>по тарифам и ценообразованию Забайкальского края</w:t>
      </w:r>
      <w:r>
        <w:rPr>
          <w:sz w:val="28"/>
          <w:szCs w:val="28"/>
          <w:lang w:eastAsia="ru-RU"/>
        </w:rPr>
        <w:t xml:space="preserve"> от 30 сентября 2022 </w:t>
      </w:r>
      <w:r w:rsidR="00B37898">
        <w:rPr>
          <w:sz w:val="28"/>
          <w:szCs w:val="28"/>
          <w:lang w:eastAsia="ru-RU"/>
        </w:rPr>
        <w:t xml:space="preserve">года </w:t>
      </w:r>
      <w:r>
        <w:rPr>
          <w:sz w:val="28"/>
          <w:szCs w:val="28"/>
          <w:lang w:eastAsia="ru-RU"/>
        </w:rPr>
        <w:t>№ 213-НПА «</w:t>
      </w:r>
      <w:r w:rsidRPr="00781C62">
        <w:rPr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781C62">
        <w:rPr>
          <w:sz w:val="28"/>
          <w:szCs w:val="28"/>
          <w:lang w:eastAsia="ru-RU"/>
        </w:rPr>
        <w:lastRenderedPageBreak/>
        <w:t>Региональной службы по тарифам и ценообразованию Забайкальского края по предоставлению государственной услуги «Лицензирование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</w:t>
      </w:r>
      <w:r w:rsidR="00A966AF">
        <w:rPr>
          <w:sz w:val="28"/>
          <w:szCs w:val="28"/>
          <w:lang w:eastAsia="ru-RU"/>
        </w:rPr>
        <w:t>.</w:t>
      </w:r>
    </w:p>
    <w:p w:rsidR="0018121B" w:rsidRPr="0009796C" w:rsidRDefault="0018121B" w:rsidP="003F796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</w:t>
      </w:r>
      <w:r w:rsidR="004E52B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2023 года</w:t>
      </w:r>
      <w:r w:rsidRPr="00097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21B" w:rsidRPr="0009796C" w:rsidRDefault="0018121B" w:rsidP="00A62EE1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0" w:history="1">
        <w:r w:rsidRPr="000979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http://право.забайкальскийкрай.рф</w:t>
        </w:r>
      </w:hyperlink>
      <w:r w:rsidRPr="000979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121B" w:rsidRPr="00035E59" w:rsidRDefault="0018121B" w:rsidP="00A62E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8121B" w:rsidRPr="00035E59" w:rsidRDefault="0018121B" w:rsidP="00A62EE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8121B" w:rsidRPr="00035E59" w:rsidRDefault="0018121B" w:rsidP="00A62EE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8121B" w:rsidRPr="00035E59" w:rsidRDefault="0018121B" w:rsidP="00A6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Службы                                                                      Е.А.Морозова</w:t>
      </w:r>
    </w:p>
    <w:p w:rsidR="0018121B" w:rsidRDefault="0018121B" w:rsidP="0018121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3"/>
        <w:gridCol w:w="4765"/>
      </w:tblGrid>
      <w:tr w:rsidR="00865607" w:rsidRPr="00035E59" w:rsidTr="00874221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607" w:rsidRPr="00035E59" w:rsidRDefault="00865607" w:rsidP="00874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6"/>
            <w:bookmarkEnd w:id="0"/>
            <w:r>
              <w:lastRenderedPageBreak/>
              <w:br w:type="page"/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607" w:rsidRPr="00035E59" w:rsidRDefault="00865607" w:rsidP="008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865607" w:rsidRPr="00035E59" w:rsidRDefault="00865607" w:rsidP="008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Региональной службы</w:t>
            </w:r>
          </w:p>
          <w:p w:rsidR="00865607" w:rsidRPr="00035E59" w:rsidRDefault="00865607" w:rsidP="008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тарифам и ценообразованию</w:t>
            </w:r>
          </w:p>
          <w:p w:rsidR="00865607" w:rsidRPr="00035E59" w:rsidRDefault="00865607" w:rsidP="008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Забайкальского края</w:t>
            </w:r>
          </w:p>
          <w:p w:rsidR="00865607" w:rsidRPr="00035E59" w:rsidRDefault="00865607" w:rsidP="008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5C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C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</w:t>
            </w: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C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65607" w:rsidRPr="00035E59" w:rsidRDefault="00865607" w:rsidP="0087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C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-НПА</w:t>
            </w:r>
          </w:p>
        </w:tc>
      </w:tr>
    </w:tbl>
    <w:p w:rsidR="00865607" w:rsidRDefault="00865607" w:rsidP="00865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898" w:rsidRPr="00035E59" w:rsidRDefault="00B37898" w:rsidP="00B3789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 Региональной службы по тарифам </w:t>
      </w:r>
      <w:r w:rsidR="00D6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ценообразованию Забайкальского края по предоставлению государственной услуги </w:t>
      </w:r>
      <w:r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</w:t>
      </w:r>
      <w:r w:rsidRPr="00256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7898" w:rsidRPr="00865607" w:rsidRDefault="00B37898" w:rsidP="008656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E59" w:rsidRPr="00035E59" w:rsidRDefault="00035E59" w:rsidP="00743C81">
      <w:pPr>
        <w:keepLines/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bookmarkEnd w:id="2"/>
    <w:p w:rsidR="00035E59" w:rsidRPr="00035E59" w:rsidRDefault="00035E59" w:rsidP="00453FAB">
      <w:pPr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9" w:rsidRPr="00035E59" w:rsidRDefault="00035E59" w:rsidP="00743C81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sub_5"/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"/>
      <w:bookmarkEnd w:id="3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Региональной службы по тарифам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ценообразованию Забайкальского края по предоставлению государственной услуги </w:t>
      </w:r>
      <w:r w:rsidR="00FA24E3" w:rsidRPr="00FA24E3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устанавливает состав, последовательность и сроки административных процедур, определяет стандарт и порядок предоставления Региональной службой по тарифам и ценообразованию Забайкальского края (далее - Служба) государственной услуги «</w:t>
      </w:r>
      <w:r w:rsidR="00FA24E3" w:rsidRPr="00FA24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также - государственная услуга).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sub_8"/>
      <w:bookmarkEnd w:id="4"/>
    </w:p>
    <w:p w:rsidR="00035E59" w:rsidRPr="00035E59" w:rsidRDefault="002E5444" w:rsidP="00743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2. Круг з</w:t>
      </w:r>
      <w:r w:rsidR="00035E59"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аявителей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6"/>
      <w:bookmarkEnd w:id="5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Заявителями являются юридические лица (организации) независимо от их организационно-правовых форм и форм собственности, имеющие намерение осуществлять либо осуществляющие розничную продажу алкогольной продукции и розничную продажу алкогольной продукции при оказании услуг общественного питания (далее – Заявитель, также юридическое лицо).</w:t>
      </w: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7"/>
      <w:bookmarkEnd w:id="6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От имени Заявителя могут выступать уполномоченные представители, действующие на основании доверенности, оформленной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законодательства Российской Федерации.</w:t>
      </w: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Государственная услуга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ЕПГУ) предоставляется после получения доступа к подсистеме «личный кабинет» ЕПГУ в соответствии с постановлением Правительства Российской</w:t>
      </w:r>
      <w:r w:rsidR="00B4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24 октября 2011 года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</w:t>
      </w:r>
      <w:r w:rsidR="00B45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уществление функций)» (далее – П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№ 861).</w:t>
      </w: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случае предоставления государственной услуги в электронной форме с использованием ЕПГУ прием запросов и иных документов, необходимых для предоставления государственной услуги, возможен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юридических лиц в установленном порядке.</w:t>
      </w:r>
    </w:p>
    <w:p w:rsidR="00035E59" w:rsidRPr="00035E59" w:rsidRDefault="00035E59" w:rsidP="00D36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sub_15"/>
      <w:bookmarkEnd w:id="7"/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Требование к порядку информирования о предоставлении государственной услуги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9"/>
      <w:bookmarkEnd w:id="8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Информация о порядке предоставления государственной услуги размещается в информационно - телекоммуникационной сети «Интернет» (далее – сеть Интернет) на сайте Службы в разделе «Лицензирование розничной продажи алкогольной продукции» и сайте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(далее – МФЦ), на информационных стендах в местах оказания государственной услуги, и предоставляется посредством телефонной связи,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(бумажной) форме или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запросу Заявителя, представителя Заявителя специалистами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E544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а также при личном приеме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 специалистами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МФЦ.</w:t>
      </w: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официальных сайтах Службы и МФЦ размещается:</w:t>
      </w: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информация о месте нахождения и графике работы Службы и МФЦ, справочные телефоны, адреса официальных сайтов Службы и МФЦ, адреса электронной почты (далее - справочная информация о Службе и МФЦ), приложение № 1 к Административному регламенту.</w:t>
      </w: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информация также размещается в государственной информационной системе Забайкальского края «Реестр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Забайкальского края», в ЕПГУ;</w:t>
      </w: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Административного регламента;</w:t>
      </w:r>
    </w:p>
    <w:p w:rsidR="00035E59" w:rsidRPr="00035E59" w:rsidRDefault="00A1108D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ексты официальных выступлений и заявлений руководителя Службы и МФЦ (их заместителей) о предоставлении государственной услуги;</w:t>
      </w:r>
    </w:p>
    <w:p w:rsidR="00035E59" w:rsidRPr="00035E59" w:rsidRDefault="00A1108D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бланки заявлений о выдаче, продлении, переоформлении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прекращении лицензии (только на сайте Службы);</w:t>
      </w: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реквизиты для оплаты государственной пошлины (только на сайте </w:t>
      </w:r>
      <w:r w:rsidR="00743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35E59" w:rsidRPr="00035E59" w:rsidRDefault="00A1108D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перечни документов, необходимые для выдачи, продления, переоформления и прекращения лицензии (только на сайте </w:t>
      </w:r>
      <w:r w:rsidR="0074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35E59" w:rsidRPr="00035E59" w:rsidRDefault="00A1108D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при выдаче, продлении, переоформлении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прекращении лицензии (только на сайте </w:t>
      </w:r>
      <w:r w:rsidR="0074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35E59" w:rsidRPr="00035E59" w:rsidRDefault="00A1108D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государственной регистрации выданных лицензий,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</w:t>
      </w:r>
      <w:r w:rsidR="00131C3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действие которых приостановлено и аннулированных лицензий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розничную продажу алкогольной продукции (только на сайте </w:t>
      </w:r>
      <w:r w:rsidR="0074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35E59" w:rsidRPr="00035E59" w:rsidRDefault="00A1108D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в ходе предоставления государственной услуги.</w:t>
      </w: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На информационных стендах в местах оказания государственной услуги размещается:</w:t>
      </w: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справочная информация о Службе и МФЦ;</w:t>
      </w: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экземпляр Административного регламента;</w:t>
      </w:r>
    </w:p>
    <w:p w:rsidR="00035E59" w:rsidRPr="00035E59" w:rsidRDefault="00A1108D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документов, необходимых для предоставления государственной услуги;</w:t>
      </w: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образцы заполнения заявлений.</w:t>
      </w: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Предоставление информации в </w:t>
      </w:r>
      <w:r w:rsidR="002E5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форме при личном приеме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 и посредством телефонной связи осуществляется в форме консультирования должностным лицом Службы или МФЦ, ответственным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консультирование </w:t>
      </w:r>
      <w:r w:rsidR="002E54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</w:t>
      </w:r>
      <w:r w:rsidR="002E544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идания в очереди при получении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консультации не должен превышать 15 минут.</w:t>
      </w:r>
    </w:p>
    <w:p w:rsidR="00035E59" w:rsidRPr="00035E59" w:rsidRDefault="002E5444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посредством телефонной связи осуществляется незамедлительно после его обращения.</w:t>
      </w: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консультирования посредством телефонной связи не должен превышать 10 минут.</w:t>
      </w: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Предоставление информации в письменной (бумажной) форме </w:t>
      </w:r>
      <w:r w:rsidR="00752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форме электронного документа по запросу Заявителя, представителя Заявителя осуществляется в случае поступления такого запроса в Службу:</w:t>
      </w:r>
    </w:p>
    <w:p w:rsidR="00035E59" w:rsidRPr="00035E59" w:rsidRDefault="00A1108D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(бумажной) форме, в том числе почтовым отправлением;</w:t>
      </w: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электронного документа;</w:t>
      </w: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устной форме при личном приеме или по телефону.</w:t>
      </w:r>
    </w:p>
    <w:p w:rsidR="00035E59" w:rsidRPr="00035E59" w:rsidRDefault="002E5444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запроса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в устной форме при личном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заносится в карточку личного приема гражданина.</w:t>
      </w:r>
    </w:p>
    <w:p w:rsidR="00035E59" w:rsidRPr="00035E59" w:rsidRDefault="002E5444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в устной форме по телефону оформляется в виде телефонограммы.</w:t>
      </w:r>
    </w:p>
    <w:p w:rsidR="00035E59" w:rsidRPr="00035E59" w:rsidRDefault="002E5444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ответа на запрос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о предоставлении информации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превышать 30 календарных дней со дня регистрации запроса.</w:t>
      </w:r>
    </w:p>
    <w:p w:rsidR="00035E59" w:rsidRPr="00035E59" w:rsidRDefault="00035E59" w:rsidP="0074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обращение содержит вопросы, решение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E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входит в компетенцию Службы,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аявителю дается разъяснение, куда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каком порядке ему следует обратиться.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E59" w:rsidRPr="00035E59" w:rsidRDefault="00035E59" w:rsidP="008C2D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sub_101"/>
      <w:bookmarkEnd w:id="9"/>
      <w:r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Стандарт предоставления государственной услуги</w:t>
      </w:r>
    </w:p>
    <w:bookmarkEnd w:id="10"/>
    <w:p w:rsidR="00035E59" w:rsidRPr="00035E59" w:rsidRDefault="00035E59" w:rsidP="00453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E59" w:rsidRPr="00035E59" w:rsidRDefault="00035E59" w:rsidP="008C2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1" w:name="sub_18"/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Наименование государственной услуги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2"/>
      <w:bookmarkEnd w:id="11"/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Государственная услуга «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розничной продажи алкогольной продукции</w:t>
      </w:r>
      <w:r w:rsidR="00C5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3CA" w:rsidRPr="00FA24E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лицензирования розничной продажи вина, игристого вина, осуществляемой сельскохозяйственными товаропроизводителями</w:t>
      </w:r>
      <w:r w:rsidR="00C503CA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1C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Государственная услуга предоставляется в следующих формах:</w:t>
      </w:r>
    </w:p>
    <w:p w:rsidR="00035E59" w:rsidRPr="00035E59" w:rsidRDefault="00035E59" w:rsidP="00C8277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лицензии:</w:t>
      </w:r>
    </w:p>
    <w:p w:rsidR="00AB13DF" w:rsidRDefault="00035E59" w:rsidP="00AB13DF">
      <w:pPr>
        <w:pStyle w:val="af9"/>
        <w:numPr>
          <w:ilvl w:val="0"/>
          <w:numId w:val="19"/>
        </w:numPr>
        <w:adjustRightInd w:val="0"/>
        <w:ind w:left="0" w:firstLine="709"/>
        <w:rPr>
          <w:sz w:val="28"/>
          <w:szCs w:val="28"/>
          <w:lang w:eastAsia="ru-RU"/>
        </w:rPr>
      </w:pPr>
      <w:r w:rsidRPr="00AB13DF">
        <w:rPr>
          <w:sz w:val="28"/>
          <w:szCs w:val="28"/>
          <w:lang w:eastAsia="ru-RU"/>
        </w:rPr>
        <w:t>выдача лицензии на розничную продажу алкогольной продукции;</w:t>
      </w:r>
    </w:p>
    <w:p w:rsidR="00035E59" w:rsidRPr="00AB13DF" w:rsidRDefault="00035E59" w:rsidP="00AB13DF">
      <w:pPr>
        <w:pStyle w:val="af9"/>
        <w:numPr>
          <w:ilvl w:val="0"/>
          <w:numId w:val="19"/>
        </w:numPr>
        <w:adjustRightInd w:val="0"/>
        <w:ind w:left="0" w:firstLine="709"/>
        <w:rPr>
          <w:sz w:val="28"/>
          <w:szCs w:val="28"/>
          <w:lang w:eastAsia="ru-RU"/>
        </w:rPr>
      </w:pPr>
      <w:r w:rsidRPr="00AB13DF">
        <w:rPr>
          <w:sz w:val="28"/>
          <w:szCs w:val="28"/>
          <w:lang w:eastAsia="ru-RU"/>
        </w:rPr>
        <w:t>выдача лицензии на розничную продажу алкогольной продукции при оказа</w:t>
      </w:r>
      <w:r w:rsidR="00B507D5" w:rsidRPr="00AB13DF">
        <w:rPr>
          <w:sz w:val="28"/>
          <w:szCs w:val="28"/>
          <w:lang w:eastAsia="ru-RU"/>
        </w:rPr>
        <w:t>нии услуг общественного питания.</w:t>
      </w:r>
    </w:p>
    <w:p w:rsidR="00035E59" w:rsidRPr="00035E59" w:rsidRDefault="00407772" w:rsidP="00AB1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Переоформление лицензии:</w:t>
      </w:r>
    </w:p>
    <w:p w:rsidR="00AB13DF" w:rsidRDefault="00035E59" w:rsidP="00AB13DF">
      <w:pPr>
        <w:pStyle w:val="af9"/>
        <w:numPr>
          <w:ilvl w:val="0"/>
          <w:numId w:val="20"/>
        </w:numPr>
        <w:adjustRightInd w:val="0"/>
        <w:ind w:left="0" w:firstLine="709"/>
        <w:rPr>
          <w:sz w:val="28"/>
          <w:szCs w:val="28"/>
          <w:lang w:eastAsia="ru-RU"/>
        </w:rPr>
      </w:pPr>
      <w:r w:rsidRPr="00AB13DF">
        <w:rPr>
          <w:sz w:val="28"/>
          <w:szCs w:val="28"/>
          <w:lang w:eastAsia="ru-RU"/>
        </w:rPr>
        <w:t>переоформление лицензии на розничную продажу алкогольной продукции;</w:t>
      </w:r>
    </w:p>
    <w:p w:rsidR="00035E59" w:rsidRPr="00AB13DF" w:rsidRDefault="00035E59" w:rsidP="00AB13DF">
      <w:pPr>
        <w:pStyle w:val="af9"/>
        <w:numPr>
          <w:ilvl w:val="0"/>
          <w:numId w:val="20"/>
        </w:numPr>
        <w:adjustRightInd w:val="0"/>
        <w:ind w:left="0" w:firstLine="709"/>
        <w:rPr>
          <w:sz w:val="28"/>
          <w:szCs w:val="28"/>
          <w:lang w:eastAsia="ru-RU"/>
        </w:rPr>
      </w:pPr>
      <w:r w:rsidRPr="00AB13DF">
        <w:rPr>
          <w:sz w:val="28"/>
          <w:szCs w:val="28"/>
          <w:lang w:eastAsia="ru-RU"/>
        </w:rPr>
        <w:t>переоформление лицензии на розничную продажу алкогольной продукции при оказа</w:t>
      </w:r>
      <w:r w:rsidR="00B507D5" w:rsidRPr="00AB13DF">
        <w:rPr>
          <w:sz w:val="28"/>
          <w:szCs w:val="28"/>
          <w:lang w:eastAsia="ru-RU"/>
        </w:rPr>
        <w:t>нии услуг общественного питания.</w:t>
      </w:r>
    </w:p>
    <w:p w:rsidR="00035E59" w:rsidRPr="00035E59" w:rsidRDefault="00407772" w:rsidP="00AB1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Продление срока действия лицензии:</w:t>
      </w:r>
    </w:p>
    <w:p w:rsidR="00AB13DF" w:rsidRDefault="00035E59" w:rsidP="00AB13DF">
      <w:pPr>
        <w:pStyle w:val="af9"/>
        <w:numPr>
          <w:ilvl w:val="0"/>
          <w:numId w:val="21"/>
        </w:numPr>
        <w:adjustRightInd w:val="0"/>
        <w:ind w:left="0" w:firstLine="709"/>
        <w:rPr>
          <w:sz w:val="28"/>
          <w:szCs w:val="28"/>
          <w:lang w:eastAsia="ru-RU"/>
        </w:rPr>
      </w:pPr>
      <w:r w:rsidRPr="00AB13DF">
        <w:rPr>
          <w:sz w:val="28"/>
          <w:szCs w:val="28"/>
          <w:lang w:eastAsia="ru-RU"/>
        </w:rPr>
        <w:t>продление срока действия лицензии на розничную продажу алкогольной продукции;</w:t>
      </w:r>
    </w:p>
    <w:p w:rsidR="00035E59" w:rsidRPr="00AB13DF" w:rsidRDefault="00035E59" w:rsidP="00AB13DF">
      <w:pPr>
        <w:pStyle w:val="af9"/>
        <w:numPr>
          <w:ilvl w:val="0"/>
          <w:numId w:val="21"/>
        </w:numPr>
        <w:adjustRightInd w:val="0"/>
        <w:ind w:left="0" w:firstLine="709"/>
        <w:rPr>
          <w:sz w:val="28"/>
          <w:szCs w:val="28"/>
          <w:lang w:eastAsia="ru-RU"/>
        </w:rPr>
      </w:pPr>
      <w:r w:rsidRPr="00AB13DF">
        <w:rPr>
          <w:sz w:val="28"/>
          <w:szCs w:val="28"/>
          <w:lang w:eastAsia="ru-RU"/>
        </w:rPr>
        <w:t>продление срока действия лицензии на розничную продажу алкогольной продукции при оказании услуг общественного питания</w:t>
      </w:r>
      <w:r w:rsidR="00B507D5" w:rsidRPr="00AB13DF">
        <w:rPr>
          <w:sz w:val="28"/>
          <w:szCs w:val="28"/>
          <w:lang w:eastAsia="ru-RU"/>
        </w:rPr>
        <w:t>.</w:t>
      </w:r>
    </w:p>
    <w:p w:rsidR="00035E59" w:rsidRPr="00035E59" w:rsidRDefault="00407772" w:rsidP="00AB1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Досрочное прекращение действия лицензии:</w:t>
      </w:r>
    </w:p>
    <w:p w:rsidR="00AB13DF" w:rsidRDefault="00035E59" w:rsidP="00AB13DF">
      <w:pPr>
        <w:pStyle w:val="af9"/>
        <w:numPr>
          <w:ilvl w:val="0"/>
          <w:numId w:val="22"/>
        </w:numPr>
        <w:adjustRightInd w:val="0"/>
        <w:ind w:left="0" w:firstLine="709"/>
        <w:rPr>
          <w:sz w:val="28"/>
          <w:szCs w:val="28"/>
          <w:lang w:eastAsia="ru-RU"/>
        </w:rPr>
      </w:pPr>
      <w:r w:rsidRPr="00AB13DF">
        <w:rPr>
          <w:sz w:val="28"/>
          <w:szCs w:val="28"/>
          <w:lang w:eastAsia="ru-RU"/>
        </w:rPr>
        <w:t>досрочное прекращение действия лицензии на розничную продажу алкогольной продукции;</w:t>
      </w:r>
    </w:p>
    <w:p w:rsidR="00035E59" w:rsidRPr="00AB13DF" w:rsidRDefault="00035E59" w:rsidP="00AB13DF">
      <w:pPr>
        <w:pStyle w:val="af9"/>
        <w:numPr>
          <w:ilvl w:val="0"/>
          <w:numId w:val="22"/>
        </w:numPr>
        <w:adjustRightInd w:val="0"/>
        <w:ind w:left="0" w:firstLine="709"/>
        <w:rPr>
          <w:sz w:val="28"/>
          <w:szCs w:val="28"/>
          <w:lang w:eastAsia="ru-RU"/>
        </w:rPr>
      </w:pPr>
      <w:r w:rsidRPr="00AB13DF">
        <w:rPr>
          <w:sz w:val="28"/>
          <w:szCs w:val="28"/>
          <w:lang w:eastAsia="ru-RU"/>
        </w:rPr>
        <w:t>досрочное прекращение действия лицензии на розничную продажу алкогольной продукции при оказании услуг общественного питания.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E59" w:rsidRPr="00035E59" w:rsidRDefault="00035E59" w:rsidP="00B50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5. Наименование органа, предоставляющего государственную услугу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Государственную услугу оказывает Региональная служба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ценообразованию Забайкальского края.</w:t>
      </w:r>
    </w:p>
    <w:p w:rsidR="00035E59" w:rsidRPr="00035E59" w:rsidRDefault="00035E59" w:rsidP="00747E2B">
      <w:pPr>
        <w:pStyle w:val="af0"/>
        <w:rPr>
          <w:rFonts w:ascii="Times New Roman" w:hAnsi="Times New Roman" w:cs="Times New Roman"/>
          <w:sz w:val="28"/>
          <w:szCs w:val="28"/>
        </w:rPr>
      </w:pPr>
      <w:r w:rsidRPr="00035E59">
        <w:rPr>
          <w:rFonts w:ascii="Times New Roman" w:hAnsi="Times New Roman" w:cs="Times New Roman"/>
          <w:sz w:val="28"/>
          <w:szCs w:val="28"/>
        </w:rPr>
        <w:t xml:space="preserve">МФЦ участвует в предоставлении государственной услуги в части приема документов. МФЦ </w:t>
      </w:r>
      <w:r w:rsidR="00B45290">
        <w:rPr>
          <w:rFonts w:ascii="Times New Roman" w:hAnsi="Times New Roman" w:cs="Times New Roman"/>
          <w:sz w:val="28"/>
          <w:szCs w:val="28"/>
        </w:rPr>
        <w:t>не вправе</w:t>
      </w:r>
      <w:r w:rsidRPr="00035E59">
        <w:rPr>
          <w:rFonts w:ascii="Times New Roman" w:hAnsi="Times New Roman" w:cs="Times New Roman"/>
          <w:sz w:val="28"/>
          <w:szCs w:val="28"/>
        </w:rPr>
        <w:t xml:space="preserve"> </w:t>
      </w:r>
      <w:r w:rsidR="00747E2B" w:rsidRPr="00747E2B">
        <w:rPr>
          <w:rFonts w:ascii="Times New Roman" w:hAnsi="Times New Roman" w:cs="Times New Roman"/>
          <w:sz w:val="28"/>
          <w:szCs w:val="28"/>
        </w:rPr>
        <w:t>принимать решение об</w:t>
      </w:r>
      <w:r w:rsidR="00747E2B">
        <w:rPr>
          <w:rFonts w:ascii="Times New Roman" w:hAnsi="Times New Roman" w:cs="Times New Roman"/>
          <w:sz w:val="28"/>
          <w:szCs w:val="28"/>
        </w:rPr>
        <w:t xml:space="preserve"> отказе в приеме документов от З</w:t>
      </w:r>
      <w:r w:rsidR="00747E2B" w:rsidRPr="00747E2B">
        <w:rPr>
          <w:rFonts w:ascii="Times New Roman" w:hAnsi="Times New Roman" w:cs="Times New Roman"/>
          <w:sz w:val="28"/>
          <w:szCs w:val="28"/>
        </w:rPr>
        <w:t>аявителя</w:t>
      </w:r>
      <w:r w:rsidR="00747E2B">
        <w:rPr>
          <w:rFonts w:ascii="Times New Roman" w:hAnsi="Times New Roman" w:cs="Times New Roman"/>
          <w:sz w:val="28"/>
          <w:szCs w:val="28"/>
        </w:rPr>
        <w:t>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предоставлении государственной услуги Служба осуществляет взаимодействие с:</w:t>
      </w:r>
    </w:p>
    <w:p w:rsidR="00035E59" w:rsidRPr="00035E59" w:rsidRDefault="0010605A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Федеральной налоговой службы России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Забайкальскому краю;</w:t>
      </w:r>
    </w:p>
    <w:p w:rsidR="00035E59" w:rsidRPr="00035E59" w:rsidRDefault="0010605A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035E59" w:rsidRPr="00035E59" w:rsidRDefault="0010605A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Федерального казначейства по Забайкальскому краю;</w:t>
      </w:r>
    </w:p>
    <w:p w:rsidR="00035E59" w:rsidRPr="00035E59" w:rsidRDefault="0010605A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по надзору в сфере защиты прав потребителей и благополучия человека по Забайкальскому краю;</w:t>
      </w:r>
    </w:p>
    <w:p w:rsidR="00035E59" w:rsidRPr="00035E59" w:rsidRDefault="0010605A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по регулированию алкогольного рынка;</w:t>
      </w:r>
    </w:p>
    <w:p w:rsidR="00035E59" w:rsidRPr="00035E59" w:rsidRDefault="0010605A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администрациями муниципальных районов, муниципальных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городских округов Забайкальского края.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2E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не вправе требовать от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осуществления действий, в том числе согласований, необходимых для получения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таких услуг, включенных в перечни, указанные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 1 статьи 9 Федерального закона от 27 июля 2010 года № 210-ФЗ </w:t>
      </w:r>
      <w:r w:rsidR="00AB13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(далее - Федеральный закон № 210-ФЗ).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Служба осуществляет запрос сведений в рамках межведомственного взаимодействия с использованием единой системы межведомственного электронног</w:t>
      </w:r>
      <w:r w:rsidR="001060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взаимодействия (далее - СМЭВ)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№ 210-ФЗ.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запрос формируется в форме электронного документа, подписанного электронной подписью, и направляется по каналам СМЭВ. При отсутствии технической возможности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 межведомственного запроса в форме электронного документа по каналам СМЭВ межведомственный запрос направляется на бумажном носителе посредством курьерской доставки, почтового отправления, факсимильной связи, электронной почты или инкассаторской службы. 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При подаче заявления на предоставление 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с использованием ЕПГУ запросы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документов и информации, необходимых для получения государственной услуги, с использованием СМЭВ формируются автоматически.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Непредставление (несвоевременное предоставление)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предоставляющих государственные услуги в Службу</w:t>
      </w:r>
      <w:r w:rsidR="00792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являться основанием для отказа в предоставлени</w:t>
      </w:r>
      <w:r w:rsidR="002E54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государственной услуги.</w:t>
      </w:r>
    </w:p>
    <w:p w:rsidR="00AB13DF" w:rsidRPr="00035E59" w:rsidRDefault="00AB13DF" w:rsidP="00B50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sub_24"/>
      <w:bookmarkEnd w:id="12"/>
    </w:p>
    <w:p w:rsidR="00035E59" w:rsidRPr="00035E59" w:rsidRDefault="00035E59" w:rsidP="00B50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6. Результат предоставления государственной услуги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государственной услуги</w:t>
      </w: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приказа с датой и номером за подписью руководителя Служ</w:t>
      </w:r>
      <w:r w:rsidR="0010605A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либо лица его заменяющего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регистрация в журнале регистрации приказов:</w:t>
      </w:r>
    </w:p>
    <w:p w:rsidR="00035E59" w:rsidRPr="00035E59" w:rsidRDefault="00A1108D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государственной услуги (приказ о выдаче лицензии на розничную продажу алкогольной продукции, приказ о выдаче лицензии на розничную продажу алкогольной продукции при оказании услуг общественного питания, приказ о переоформлении лицензии на розничную продажу алкогольной продукции, приказ о переоформлении лицензии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розничную продажу алкогольной продукции при оказании услуг общественного питания, приказ о продлении срока действия лицензии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розничную продажу алкогольной продукции, приказ </w:t>
      </w:r>
      <w:r w:rsidR="0010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продлении срока действия лицензии на розничную продажу алкогольной продукции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услуг общественного питания);</w:t>
      </w:r>
    </w:p>
    <w:p w:rsidR="00035E59" w:rsidRPr="00035E59" w:rsidRDefault="00A1108D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государственной услуги (приказ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выдаче лицензии на розничную продажу алкогольной продукции, приказ об отказе в выдаче лицензии на розничную продажу алкогольной продукции при оказании услуг общественного питания, приказ об отказе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переоформлении лицензии на розничную продажу алкогольной продукции, приказ об отказе в переоформлении лицензии на розничную продажу алкогольной продукции при оказании услуг общественного питания, приказ об отказе в продлении срока действия лицензии на розничную продажу алкогольной продукции, приказ об отказе в продлении срока действия лицензии на розничную продажу алкогольной продукции при оказании услуг общественного питания);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 досрочном прекращении действия лицензии (приказ о досрочном прекращении действия лицензии на розничную продажу алкогольной продукции, приказ о досрочном прекращении действия лицензии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розничную продажу алкогольной продукции при оказании услуг общественного питания).</w:t>
      </w:r>
    </w:p>
    <w:p w:rsidR="00035E59" w:rsidRPr="00035E59" w:rsidRDefault="00035E59" w:rsidP="00CB325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6.2. Внесение сведений о результате предоставления государственной услуги в Государственный сводный реестр выданных, приостановленных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и аннулированных лицензий на производство и оборот этилового спирта, алкогольной и спиртосодержащей продукции, размещенный на официальном сайте Федеральной службы по регулированию алкогольного рынка Российской Федерации </w:t>
      </w:r>
      <w:r w:rsidRPr="00035E59">
        <w:rPr>
          <w:rFonts w:ascii="Times New Roman" w:eastAsia="Times New Roman" w:hAnsi="Times New Roman" w:cs="Times New Roman"/>
          <w:sz w:val="28"/>
          <w:szCs w:val="28"/>
          <w:u w:val="single"/>
        </w:rPr>
        <w:t>(https://fsrar.gov.ru)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(далее - государственный сводный реестр лицензий)</w:t>
      </w:r>
      <w:r w:rsidRPr="00035E5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постановлением Правительства Российской Федерации от 17 июля 2012 г</w:t>
      </w:r>
      <w:r w:rsidR="009179C9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№ 723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«О государственном сводном реестре выданных, приостановленных</w:t>
      </w:r>
      <w:r w:rsidRPr="00035E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5E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аннулированных</w:t>
      </w:r>
      <w:r w:rsidRPr="00035E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лицензий</w:t>
      </w:r>
      <w:r w:rsidRPr="00035E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5E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 w:rsidRPr="00035E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35E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оборот</w:t>
      </w:r>
      <w:r w:rsidRPr="00035E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этилового спирта, алкогольной и спиртосодержащей продукции», а также в федеральный реестр услуг</w:t>
      </w:r>
      <w:r w:rsidR="00CB325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остановлением № 861.</w:t>
      </w:r>
    </w:p>
    <w:p w:rsidR="00035E59" w:rsidRPr="00035E59" w:rsidRDefault="00035E59" w:rsidP="00035E5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6.3. Форма и способ получения документа и (или) информации, подтверждающих предоставление государственной услуги (отказ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государственной услуги), указываются Заявителем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lastRenderedPageBreak/>
        <w:t>в заявлении.</w:t>
      </w:r>
    </w:p>
    <w:p w:rsidR="003102BC" w:rsidRDefault="00035E59" w:rsidP="003102B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6.4. Решение о предоставлении государственной услуги или 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в предоставлении государственной услуги может быть:</w:t>
      </w:r>
    </w:p>
    <w:p w:rsidR="00035E59" w:rsidRPr="00035E59" w:rsidRDefault="003102BC" w:rsidP="003102B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C506D">
        <w:rPr>
          <w:rFonts w:ascii="Times New Roman" w:eastAsia="Times New Roman" w:hAnsi="Times New Roman" w:cs="Times New Roman"/>
          <w:sz w:val="28"/>
          <w:szCs w:val="28"/>
        </w:rPr>
        <w:t>выдано лично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аявителю или его законному представителю </w:t>
      </w:r>
      <w:r w:rsidR="00035E59">
        <w:rPr>
          <w:rFonts w:ascii="Times New Roman" w:eastAsia="Times New Roman" w:hAnsi="Times New Roman" w:cs="Times New Roman"/>
          <w:sz w:val="28"/>
          <w:szCs w:val="28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в форме документа на бумажном носителе при предъявлении подлинника документа, удостоверяющего личность руководителя юридического лица или его</w:t>
      </w:r>
      <w:r w:rsidR="00035E59" w:rsidRPr="00035E5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AB13DF">
        <w:rPr>
          <w:rFonts w:ascii="Times New Roman" w:eastAsia="Times New Roman" w:hAnsi="Times New Roman" w:cs="Times New Roman"/>
          <w:spacing w:val="-2"/>
          <w:sz w:val="28"/>
          <w:szCs w:val="28"/>
        </w:rPr>
        <w:t>представителя.</w:t>
      </w:r>
    </w:p>
    <w:p w:rsidR="003102BC" w:rsidRDefault="00035E59" w:rsidP="003102B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В случае получения решения о предоставлении государ</w:t>
      </w:r>
      <w:r w:rsidR="003C506D">
        <w:rPr>
          <w:rFonts w:ascii="Times New Roman" w:eastAsia="Times New Roman" w:hAnsi="Times New Roman" w:cs="Times New Roman"/>
          <w:sz w:val="28"/>
          <w:szCs w:val="28"/>
        </w:rPr>
        <w:t>ственной услуги представителем З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аявителя представляется документ, подтвержд</w:t>
      </w:r>
      <w:r w:rsidR="003C506D">
        <w:rPr>
          <w:rFonts w:ascii="Times New Roman" w:eastAsia="Times New Roman" w:hAnsi="Times New Roman" w:cs="Times New Roman"/>
          <w:sz w:val="28"/>
          <w:szCs w:val="28"/>
        </w:rPr>
        <w:t>ающий полномочия представителя З</w:t>
      </w:r>
      <w:r w:rsidR="00AB13DF">
        <w:rPr>
          <w:rFonts w:ascii="Times New Roman" w:eastAsia="Times New Roman" w:hAnsi="Times New Roman" w:cs="Times New Roman"/>
          <w:sz w:val="28"/>
          <w:szCs w:val="28"/>
        </w:rPr>
        <w:t>аявителя;</w:t>
      </w:r>
    </w:p>
    <w:p w:rsidR="003102BC" w:rsidRDefault="003102BC" w:rsidP="003102B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направлено в форме электронного документа, подписанного </w:t>
      </w:r>
      <w:r w:rsidR="00035E59">
        <w:rPr>
          <w:rFonts w:ascii="Times New Roman" w:eastAsia="Times New Roman" w:hAnsi="Times New Roman" w:cs="Times New Roman"/>
          <w:sz w:val="28"/>
          <w:szCs w:val="28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в установленном порядке, на адре</w:t>
      </w:r>
      <w:r w:rsidR="003C506D">
        <w:rPr>
          <w:rFonts w:ascii="Times New Roman" w:eastAsia="Times New Roman" w:hAnsi="Times New Roman" w:cs="Times New Roman"/>
          <w:sz w:val="28"/>
          <w:szCs w:val="28"/>
        </w:rPr>
        <w:t>с электронной почты, указанной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аявителем в </w:t>
      </w:r>
      <w:r w:rsidR="00035E59" w:rsidRPr="00035E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заявлении,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после принятия соответствующего решения;</w:t>
      </w:r>
    </w:p>
    <w:p w:rsidR="00035E59" w:rsidRPr="00035E59" w:rsidRDefault="003102BC" w:rsidP="003102B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направлено в форме электронного документа, подписанного </w:t>
      </w:r>
      <w:r w:rsidR="00B507D5">
        <w:rPr>
          <w:rFonts w:ascii="Times New Roman" w:eastAsia="Times New Roman" w:hAnsi="Times New Roman" w:cs="Times New Roman"/>
          <w:sz w:val="28"/>
          <w:szCs w:val="28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в установленн</w:t>
      </w:r>
      <w:r w:rsidR="003C506D">
        <w:rPr>
          <w:rFonts w:ascii="Times New Roman" w:eastAsia="Times New Roman" w:hAnsi="Times New Roman" w:cs="Times New Roman"/>
          <w:sz w:val="28"/>
          <w:szCs w:val="28"/>
        </w:rPr>
        <w:t>ом порядке, в «личный кабинет»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аявителя на ЕПГУ (только </w:t>
      </w:r>
      <w:r w:rsidR="0075263A">
        <w:rPr>
          <w:rFonts w:ascii="Times New Roman" w:eastAsia="Times New Roman" w:hAnsi="Times New Roman" w:cs="Times New Roman"/>
          <w:sz w:val="28"/>
          <w:szCs w:val="28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для заявлений,</w:t>
      </w:r>
      <w:r w:rsidR="00035E59" w:rsidRPr="00035E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поданных в</w:t>
      </w:r>
      <w:r w:rsidR="00035E59" w:rsidRPr="00035E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035E59" w:rsidRPr="00035E5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форме с</w:t>
      </w:r>
      <w:r w:rsidR="00035E59" w:rsidRPr="00035E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использованием ЕПГУ).</w:t>
      </w:r>
    </w:p>
    <w:p w:rsidR="00035E59" w:rsidRPr="00035E59" w:rsidRDefault="00035E59" w:rsidP="00035E59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6.5. Результат предоставления государственной услуги формируется автоматически и н</w:t>
      </w:r>
      <w:r w:rsidR="003C506D">
        <w:rPr>
          <w:rFonts w:ascii="Times New Roman" w:eastAsia="Times New Roman" w:hAnsi="Times New Roman" w:cs="Times New Roman"/>
          <w:sz w:val="28"/>
          <w:szCs w:val="28"/>
        </w:rPr>
        <w:t>аправляется в «личный кабинет» З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аявителя на ЕПГУ </w:t>
      </w:r>
      <w:r w:rsidR="00B507D5"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лица.</w:t>
      </w:r>
      <w:bookmarkStart w:id="14" w:name="sub_26"/>
      <w:bookmarkEnd w:id="13"/>
    </w:p>
    <w:p w:rsidR="00035E59" w:rsidRPr="00035E59" w:rsidRDefault="00035E59" w:rsidP="00035E59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A8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7. Срок предоставления государственной услуги</w:t>
      </w:r>
    </w:p>
    <w:p w:rsidR="00035E59" w:rsidRPr="00035E59" w:rsidRDefault="00035E59" w:rsidP="00B50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E59" w:rsidRPr="00035E59" w:rsidRDefault="00035E59" w:rsidP="00B507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5"/>
      <w:bookmarkEnd w:id="14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Срок предоставления государственной услуги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со дня поступления документов в Службу независимо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способа их подачи. </w:t>
      </w:r>
    </w:p>
    <w:p w:rsidR="00035E59" w:rsidRPr="00035E59" w:rsidRDefault="00035E59" w:rsidP="00B507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государственной услуги начинает исчисляться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 заявления в Службе.</w:t>
      </w:r>
    </w:p>
    <w:p w:rsidR="00035E59" w:rsidRDefault="00035E59" w:rsidP="00B507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 случае необходимости проведения дополнительной экспертизы указанный срок продлевается на период ее проведения, но не более </w:t>
      </w:r>
      <w:r w:rsidR="00752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30</w:t>
      </w:r>
      <w:r w:rsidRPr="00035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дней.</w:t>
      </w:r>
    </w:p>
    <w:p w:rsidR="00A62EE1" w:rsidRPr="009410DB" w:rsidRDefault="00A62EE1" w:rsidP="00B507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7.2.1. </w:t>
      </w: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государственной услуги может быть приостановлен в случае выявления нарушений в порядке, предусмотренном пунктом 5.1 статьи 19 Федерального закона № 171-ФЗ</w:t>
      </w:r>
      <w:r w:rsidR="00C5217E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приказа</w:t>
      </w:r>
      <w:r w:rsidR="00D6478F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чем на 30 календарных дней.</w:t>
      </w:r>
    </w:p>
    <w:p w:rsidR="00A62EE1" w:rsidRPr="009410DB" w:rsidRDefault="00A62EE1" w:rsidP="00B507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одного из оснований, предусмотренных пунктом </w:t>
      </w:r>
      <w:r w:rsidR="00F51C99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12.1 Административного регламента, Служба в порядке, предусмотренном пунктом 2</w:t>
      </w:r>
      <w:r w:rsidR="00D6478F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.5.7 Административного регламента, направляет уведомление </w:t>
      </w:r>
      <w:r w:rsidR="00F51C99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устранения выявленных нарушений в </w:t>
      </w:r>
      <w:r w:rsidR="00D6478F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течении </w:t>
      </w:r>
      <w:r w:rsidR="00F51C99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478F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78F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направления указанного уведомления.</w:t>
      </w:r>
    </w:p>
    <w:p w:rsidR="00D6478F" w:rsidRPr="009410DB" w:rsidRDefault="00A62EE1" w:rsidP="00B507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принятия решения о выдаче (продлении) лицензии или </w:t>
      </w: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отказе в ее выдаче (продлении) приостанавливается </w:t>
      </w:r>
      <w:r w:rsidR="00D6478F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="00D6478F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D6478F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заявителю уведомления о необходимости устранения выявленных нарушений до дня истечения указанного срока для устранения выявленных нарушений либо до дня предоставления заявителем уведомления </w:t>
      </w:r>
      <w:r w:rsidR="00F51C99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478F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выявленных нарушений. </w:t>
      </w:r>
    </w:p>
    <w:p w:rsidR="00A62EE1" w:rsidRPr="009410DB" w:rsidRDefault="00A62EE1" w:rsidP="00A6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Заявителем уведомления об устранении выявленных нарушений срок оказания государственной услуги возобновляется на основании приказа.</w:t>
      </w:r>
    </w:p>
    <w:p w:rsidR="00A62EE1" w:rsidRPr="00584C9D" w:rsidRDefault="00A62EE1" w:rsidP="00A62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решения о выдаче (продлении) лицензии или об отказе в ее выдаче (продлении) исчисляется со дня, следующего за днем получения Службой от Заявителя уведомления об устранении выявленных нарушений или за днем истечения срока, установленного для устранения выявленных нарушений, в случае неполучения Службой от Заявителя такого уведомления.</w:t>
      </w:r>
    </w:p>
    <w:p w:rsidR="00035E59" w:rsidRPr="00035E59" w:rsidRDefault="003C506D" w:rsidP="00B507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8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При обращении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за прекращением действия лицензии срок предоставления государственной услуги составляет 15 календарных дней со дня поступления документов в Службу. </w:t>
      </w:r>
    </w:p>
    <w:p w:rsidR="00035E59" w:rsidRDefault="00035E59" w:rsidP="00B507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Решение о результате предоставления государственной услуги выдается / направляется </w:t>
      </w:r>
      <w:r w:rsidR="0031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6.4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регламента. 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9" w:rsidRPr="00035E59" w:rsidRDefault="00035E59" w:rsidP="00A80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Правовые основания предос</w:t>
      </w:r>
      <w:r w:rsidR="00310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тавления государственной услуги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Перечень нормативных правовых актов, регулирующих предоставление государственной услуги (с указанием их реквизитов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источников официального опубликования)</w:t>
      </w:r>
      <w:r w:rsidR="00C05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Службы в сети Интернет, в соответствующих разделах государственной информационной системы Забайкальского края «Реестр государственных и муниципальных услуг Забайкальского края», федеральной государственной информационной системы «Единый портал государственных и муниципальных услуг (функций)».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Служба обеспечивает своевременную актуализацию перечня нормативных правовых актов, регулирующих предоставление государственной услуги.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sub_38"/>
      <w:bookmarkEnd w:id="16"/>
    </w:p>
    <w:p w:rsidR="00035E59" w:rsidRPr="00035E59" w:rsidRDefault="00035E59" w:rsidP="00B50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9. Исчерпывающий перечень документов</w:t>
      </w:r>
      <w:r w:rsidR="001060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310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необходимых</w:t>
      </w: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предоставления государственной услуги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3692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9"/>
      <w:bookmarkEnd w:id="17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Для выдачи лицензии на розничную продажу алкогольной продукции</w:t>
      </w:r>
      <w:r w:rsidR="005136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5E59" w:rsidRPr="00035E59" w:rsidRDefault="00513692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8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юридическое лицо представляет следующие документы:</w:t>
      </w:r>
    </w:p>
    <w:p w:rsidR="00035E59" w:rsidRPr="00035E59" w:rsidRDefault="00381E18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369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выдаче лицензии по форме согласно приложению </w:t>
      </w:r>
      <w:r w:rsidR="00752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2D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ЕПГУ заявление заполняется посредством внесения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</w:t>
      </w:r>
      <w:r w:rsidR="00E1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в интерактивную форму.</w:t>
      </w:r>
    </w:p>
    <w:p w:rsidR="00E15BB9" w:rsidRPr="00035E59" w:rsidRDefault="00E15BB9" w:rsidP="00E15B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BB9">
        <w:rPr>
          <w:rFonts w:ascii="Times New Roman" w:eastAsia="Times New Roman" w:hAnsi="Times New Roman" w:cs="Times New Roman"/>
          <w:sz w:val="28"/>
          <w:szCs w:val="28"/>
        </w:rPr>
        <w:t>Подача заявления посредством МФЦ осуществляется на основании соглашения о взаи</w:t>
      </w:r>
      <w:r>
        <w:rPr>
          <w:rFonts w:ascii="Times New Roman" w:eastAsia="Times New Roman" w:hAnsi="Times New Roman" w:cs="Times New Roman"/>
          <w:sz w:val="28"/>
          <w:szCs w:val="28"/>
        </w:rPr>
        <w:t>модействии между МФЦ и Службой;</w:t>
      </w:r>
    </w:p>
    <w:p w:rsidR="00035E59" w:rsidRPr="00035E59" w:rsidRDefault="00513692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81E18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руководителя юридического лица или его представителя (представляется в подлиннике в случае личного обращения при подаче заявления и документов).</w:t>
      </w:r>
    </w:p>
    <w:p w:rsidR="00035E59" w:rsidRPr="00035E59" w:rsidRDefault="00035E59" w:rsidP="00035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bookmark6"/>
      <w:bookmarkEnd w:id="19"/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представителем </w:t>
      </w:r>
      <w:r w:rsidR="003C506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аявителя представляется документ, подтвержд</w:t>
      </w:r>
      <w:r w:rsidR="003C506D">
        <w:rPr>
          <w:rFonts w:ascii="Times New Roman" w:eastAsia="Times New Roman" w:hAnsi="Times New Roman" w:cs="Times New Roman"/>
          <w:sz w:val="28"/>
          <w:szCs w:val="28"/>
        </w:rPr>
        <w:t>ающий полномочия представителя З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аявителя.</w:t>
      </w:r>
    </w:p>
    <w:p w:rsidR="00381E18" w:rsidRDefault="00381E18" w:rsidP="00381E18">
      <w:pPr>
        <w:widowControl w:val="0"/>
        <w:tabs>
          <w:tab w:val="left" w:pos="213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35E59">
        <w:rPr>
          <w:rFonts w:ascii="Times New Roman" w:eastAsia="Times New Roman" w:hAnsi="Times New Roman" w:cs="Times New Roman"/>
          <w:sz w:val="28"/>
        </w:rPr>
        <w:t xml:space="preserve">При подаче заявления в форме электронного документа </w:t>
      </w:r>
      <w:r>
        <w:rPr>
          <w:rFonts w:ascii="Times New Roman" w:eastAsia="Times New Roman" w:hAnsi="Times New Roman" w:cs="Times New Roman"/>
          <w:sz w:val="28"/>
        </w:rPr>
        <w:br/>
      </w:r>
      <w:r w:rsidRPr="00035E59">
        <w:rPr>
          <w:rFonts w:ascii="Times New Roman" w:eastAsia="Times New Roman" w:hAnsi="Times New Roman" w:cs="Times New Roman"/>
          <w:sz w:val="28"/>
        </w:rPr>
        <w:t xml:space="preserve">с использованием ЕПГУ Заявитель прикладывает к интерактивной форме заявления электронный образ документа, указанного в </w:t>
      </w:r>
      <w:r w:rsidR="00CC55F9">
        <w:rPr>
          <w:rFonts w:ascii="Times New Roman" w:eastAsia="Times New Roman" w:hAnsi="Times New Roman" w:cs="Times New Roman"/>
          <w:sz w:val="28"/>
        </w:rPr>
        <w:t>абзаце втором настоящего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</w:rPr>
        <w:t>п</w:t>
      </w:r>
      <w:r w:rsidR="00A8007F">
        <w:rPr>
          <w:rFonts w:ascii="Times New Roman" w:eastAsia="Times New Roman" w:hAnsi="Times New Roman" w:cs="Times New Roman"/>
          <w:sz w:val="28"/>
        </w:rPr>
        <w:t>одпункта</w:t>
      </w:r>
      <w:r w:rsidRPr="00035E59">
        <w:rPr>
          <w:rFonts w:ascii="Times New Roman" w:eastAsia="Times New Roman" w:hAnsi="Times New Roman" w:cs="Times New Roman"/>
          <w:sz w:val="28"/>
        </w:rPr>
        <w:t>, подписанный в установленно</w:t>
      </w:r>
      <w:r>
        <w:rPr>
          <w:rFonts w:ascii="Times New Roman" w:eastAsia="Times New Roman" w:hAnsi="Times New Roman" w:cs="Times New Roman"/>
          <w:sz w:val="28"/>
        </w:rPr>
        <w:t>м порядке электронной подписью З</w:t>
      </w:r>
      <w:r w:rsidRPr="00035E59">
        <w:rPr>
          <w:rFonts w:ascii="Times New Roman" w:eastAsia="Times New Roman" w:hAnsi="Times New Roman" w:cs="Times New Roman"/>
          <w:sz w:val="28"/>
        </w:rPr>
        <w:t>аявителя.</w:t>
      </w:r>
    </w:p>
    <w:p w:rsidR="00035E59" w:rsidRDefault="00035E59" w:rsidP="00035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</w:t>
      </w:r>
      <w:r w:rsidR="00B507D5"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из докум</w:t>
      </w:r>
      <w:r w:rsidR="003C506D">
        <w:rPr>
          <w:rFonts w:ascii="Times New Roman" w:eastAsia="Times New Roman" w:hAnsi="Times New Roman" w:cs="Times New Roman"/>
          <w:sz w:val="28"/>
          <w:szCs w:val="28"/>
        </w:rPr>
        <w:t>ента, удостоверяющего личность З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</w:t>
      </w:r>
      <w:r w:rsidR="00381E18">
        <w:rPr>
          <w:rFonts w:ascii="Times New Roman" w:eastAsia="Times New Roman" w:hAnsi="Times New Roman" w:cs="Times New Roman"/>
          <w:sz w:val="28"/>
          <w:szCs w:val="28"/>
        </w:rPr>
        <w:t>я запроса с использованием СМЭВ;</w:t>
      </w:r>
    </w:p>
    <w:p w:rsidR="00035E59" w:rsidRPr="00035E59" w:rsidRDefault="00513692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81E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об уплате государственной пошлины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 лицензии. В случае, если копия указанного документа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представлена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Служба проверяет факт уплаты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государственной пошлины с использованием информации об уплате государственной пошлины, содержащейся в ГИС ГМП;</w:t>
      </w:r>
    </w:p>
    <w:p w:rsidR="00035E59" w:rsidRPr="00035E59" w:rsidRDefault="00513692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81E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копию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 государственной регистрации организации - юридического лица. В случае, если ука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занный документ не представлен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аявителем, по межведомственному запросу </w:t>
      </w:r>
      <w:r w:rsidR="00E47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сведения, подтверждающие факт внесения сведений о соискателе лицензии </w:t>
      </w:r>
      <w:r w:rsidR="00B50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юридических лиц;</w:t>
      </w:r>
    </w:p>
    <w:p w:rsidR="00035E59" w:rsidRPr="00035E59" w:rsidRDefault="00513692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копию документа о постановке организации на учет в налоговом органе. В случае, если ука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занный документ не представлен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аявителем, </w:t>
      </w:r>
      <w:r w:rsidR="00B50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межведомственному запросу </w:t>
      </w:r>
      <w:r w:rsidR="00E47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орган исполнительной власти, осуществляющий функции по контролю и надзору за соблюдением законодательства о налогах и сборах, предоставляет сведения, подтверждающие факт постановки соискателя лицензии на налоговый учет;</w:t>
      </w:r>
    </w:p>
    <w:p w:rsidR="00035E59" w:rsidRPr="00035E59" w:rsidRDefault="00513692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енты, подтверждающие наличие у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стационарных торговых объектов и складских помещений (при наличии) общей площадью не менее 50 квадратных метров для городских населенных пунктов </w:t>
      </w:r>
      <w:r w:rsidR="00B50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менее 25 квадратных метров для сельских населенных пунктов </w:t>
      </w:r>
      <w:r w:rsidR="00B50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собственности, хозяйственном ведении, оперативном управл</w:t>
      </w:r>
      <w:r w:rsidR="00CC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или </w:t>
      </w:r>
      <w:r w:rsidR="00B50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аренде, срок которых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договором и составляет один год и более, по каждому месту нахождения обособ</w:t>
      </w:r>
      <w:r w:rsidR="00CC55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подразделения, в котором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розничная продажа алкогольной </w:t>
      </w:r>
      <w:r w:rsidR="00035E59" w:rsidRPr="00035E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продукции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указанные документы, относящиеся к объектам недвижимости, права </w:t>
      </w:r>
      <w:r w:rsidR="00B50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зарегистрированы в Едином государственном реестре недвижимости, 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представлены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аявителем, такие документы (сведения, содержащиеся в них) представляются по межведомственному запросу </w:t>
      </w:r>
      <w:r w:rsidR="00E47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уполномоченным </w:t>
      </w:r>
      <w:r w:rsidR="00B50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государственной регистрации прав на недвижимое имущество </w:t>
      </w:r>
      <w:r w:rsidR="00B507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00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сделок с ним.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о наличии отдельных складских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распространяется на розничную продажу алкогольной продукции м</w:t>
      </w:r>
      <w:r w:rsidR="00AB1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агазинами беспошлинной торговли;</w:t>
      </w:r>
    </w:p>
    <w:p w:rsidR="00035E59" w:rsidRPr="00035E59" w:rsidRDefault="00513692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подтверждающий наличие у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уставного капитала (уставного фонда).</w:t>
      </w:r>
    </w:p>
    <w:p w:rsidR="00E0402F" w:rsidRPr="00E0402F" w:rsidRDefault="00513692" w:rsidP="00E0402F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</w:t>
      </w:r>
      <w:r w:rsidR="00153F12" w:rsidRPr="00E0402F">
        <w:rPr>
          <w:rFonts w:ascii="Times New Roman" w:eastAsia="Times New Roman" w:hAnsi="Times New Roman" w:cs="Times New Roman"/>
          <w:sz w:val="28"/>
          <w:szCs w:val="28"/>
        </w:rPr>
        <w:t>полномоченным должностным лицом Службы с использованием</w:t>
      </w:r>
      <w:r w:rsidR="00153F12" w:rsidRPr="00E040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153F12" w:rsidRPr="00E0402F">
        <w:rPr>
          <w:rFonts w:ascii="Times New Roman" w:eastAsia="Times New Roman" w:hAnsi="Times New Roman" w:cs="Times New Roman"/>
          <w:sz w:val="28"/>
          <w:szCs w:val="28"/>
        </w:rPr>
        <w:t>СМЭВ</w:t>
      </w:r>
      <w:r w:rsidR="00153F12">
        <w:rPr>
          <w:rFonts w:ascii="Times New Roman" w:eastAsia="Times New Roman" w:hAnsi="Times New Roman" w:cs="Times New Roman"/>
          <w:sz w:val="28"/>
          <w:szCs w:val="28"/>
        </w:rPr>
        <w:t xml:space="preserve"> запрашиваются следующие документы и информация</w:t>
      </w:r>
      <w:r w:rsidR="00035E59" w:rsidRPr="00E040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5E59" w:rsidRPr="00E0402F" w:rsidRDefault="00513692" w:rsidP="00E0402F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0402F" w:rsidRPr="00E0402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35E59" w:rsidRPr="00E0402F">
        <w:rPr>
          <w:rFonts w:ascii="Times New Roman" w:eastAsia="Times New Roman" w:hAnsi="Times New Roman" w:cs="Times New Roman"/>
          <w:sz w:val="28"/>
          <w:szCs w:val="28"/>
        </w:rPr>
        <w:t>сведе</w:t>
      </w:r>
      <w:r w:rsidR="003C506D" w:rsidRPr="00E0402F">
        <w:rPr>
          <w:rFonts w:ascii="Times New Roman" w:eastAsia="Times New Roman" w:hAnsi="Times New Roman" w:cs="Times New Roman"/>
          <w:sz w:val="28"/>
          <w:szCs w:val="28"/>
        </w:rPr>
        <w:t>ния о наличии или отсутствии у З</w:t>
      </w:r>
      <w:r w:rsidR="00035E59" w:rsidRPr="00E0402F">
        <w:rPr>
          <w:rFonts w:ascii="Times New Roman" w:eastAsia="Times New Roman" w:hAnsi="Times New Roman" w:cs="Times New Roman"/>
          <w:sz w:val="28"/>
          <w:szCs w:val="28"/>
        </w:rPr>
        <w:t xml:space="preserve">аявителя на </w:t>
      </w:r>
      <w:r w:rsidR="00296F04">
        <w:rPr>
          <w:rFonts w:ascii="Times New Roman" w:eastAsia="Times New Roman" w:hAnsi="Times New Roman" w:cs="Times New Roman"/>
          <w:sz w:val="28"/>
          <w:szCs w:val="28"/>
        </w:rPr>
        <w:t>1-е</w:t>
      </w:r>
      <w:r w:rsidR="00035E59" w:rsidRPr="00E0402F">
        <w:rPr>
          <w:rFonts w:ascii="Times New Roman" w:eastAsia="Times New Roman" w:hAnsi="Times New Roman" w:cs="Times New Roman"/>
          <w:sz w:val="28"/>
          <w:szCs w:val="28"/>
        </w:rPr>
        <w:t xml:space="preserve"> число месяца и не погашенной на дату поступления заявления в Службу недоимки по налогам, сборам, страховым взносам, задолженности по пеням, штрафам, процентам, которые в совокупности (с учетом имеющейся переплаты </w:t>
      </w:r>
      <w:r w:rsidR="00B507D5">
        <w:rPr>
          <w:rFonts w:ascii="Times New Roman" w:eastAsia="Times New Roman" w:hAnsi="Times New Roman" w:cs="Times New Roman"/>
          <w:sz w:val="28"/>
          <w:szCs w:val="28"/>
        </w:rPr>
        <w:br/>
      </w:r>
      <w:r w:rsidR="00035E59" w:rsidRPr="00E0402F">
        <w:rPr>
          <w:rFonts w:ascii="Times New Roman" w:eastAsia="Times New Roman" w:hAnsi="Times New Roman" w:cs="Times New Roman"/>
          <w:sz w:val="28"/>
          <w:szCs w:val="28"/>
        </w:rPr>
        <w:t>по таким обязательным платежам) превышают 3 000 рублей и не погашены на дату получения налоговым органом запроса от Службы, и информация</w:t>
      </w:r>
      <w:r w:rsidR="00035E59" w:rsidRPr="00E040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507D5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035E59" w:rsidRPr="00E0402F">
        <w:rPr>
          <w:rFonts w:ascii="Times New Roman" w:eastAsia="Times New Roman" w:hAnsi="Times New Roman" w:cs="Times New Roman"/>
          <w:sz w:val="28"/>
          <w:szCs w:val="28"/>
        </w:rPr>
        <w:t>о которых направлена налоговым органом в Службу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</w:t>
      </w:r>
      <w:r w:rsidR="00035E59" w:rsidRPr="00E0402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035E59" w:rsidRPr="00E0402F">
        <w:rPr>
          <w:rFonts w:ascii="Times New Roman" w:eastAsia="Times New Roman" w:hAnsi="Times New Roman" w:cs="Times New Roman"/>
          <w:sz w:val="28"/>
          <w:szCs w:val="28"/>
        </w:rPr>
        <w:t>сети Интернет;</w:t>
      </w:r>
    </w:p>
    <w:p w:rsidR="00035E59" w:rsidRPr="00E0402F" w:rsidRDefault="00513692" w:rsidP="00E0402F">
      <w:pPr>
        <w:widowControl w:val="0"/>
        <w:tabs>
          <w:tab w:val="left" w:pos="2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53F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402F" w:rsidRPr="00E0402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35E59" w:rsidRPr="00E0402F">
        <w:rPr>
          <w:rFonts w:ascii="Times New Roman" w:eastAsia="Times New Roman" w:hAnsi="Times New Roman" w:cs="Times New Roman"/>
          <w:sz w:val="28"/>
          <w:szCs w:val="28"/>
        </w:rPr>
        <w:t>сведе</w:t>
      </w:r>
      <w:r w:rsidR="003C506D" w:rsidRPr="00E0402F">
        <w:rPr>
          <w:rFonts w:ascii="Times New Roman" w:eastAsia="Times New Roman" w:hAnsi="Times New Roman" w:cs="Times New Roman"/>
          <w:sz w:val="28"/>
          <w:szCs w:val="28"/>
        </w:rPr>
        <w:t>ния о наличии или отсутствии у З</w:t>
      </w:r>
      <w:r w:rsidR="00035E59" w:rsidRPr="00E0402F">
        <w:rPr>
          <w:rFonts w:ascii="Times New Roman" w:eastAsia="Times New Roman" w:hAnsi="Times New Roman" w:cs="Times New Roman"/>
          <w:sz w:val="28"/>
          <w:szCs w:val="28"/>
        </w:rPr>
        <w:t xml:space="preserve">аявителя на дату, соответствующую рабочему дню, следующему за днем регистрации Службой запроса, не уплаченного по данным Государственной информационной системы о государственных и муниципальных платежах административного штрафа (далее – ГИС ГМП), назначенного за правонарушения, предусмотренные </w:t>
      </w:r>
      <w:hyperlink r:id="rId11">
        <w:r w:rsidR="00035E59" w:rsidRPr="00E0402F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035E59" w:rsidRPr="00E0402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(далее – КоАП РФ) и совершенные в области производства и оборота этилового спирта, алкогольной и спиртосодержащей продукции;</w:t>
      </w:r>
    </w:p>
    <w:p w:rsidR="00C16B3B" w:rsidRDefault="00513692" w:rsidP="00E0402F">
      <w:pPr>
        <w:widowControl w:val="0"/>
        <w:tabs>
          <w:tab w:val="left" w:pos="2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C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1108D" w:rsidRPr="00476AC6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C16B3B" w:rsidRPr="00476AC6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соответствие требованиям, установленным стать</w:t>
      </w:r>
      <w:r w:rsidR="006A018A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C16B3B" w:rsidRPr="00476AC6">
        <w:rPr>
          <w:rFonts w:ascii="Times New Roman" w:eastAsia="Times New Roman" w:hAnsi="Times New Roman" w:cs="Times New Roman"/>
          <w:sz w:val="28"/>
          <w:szCs w:val="28"/>
        </w:rPr>
        <w:t xml:space="preserve"> 8, 16 Федерального закона № 171-ФЗ;</w:t>
      </w:r>
    </w:p>
    <w:p w:rsidR="00035E59" w:rsidRPr="00E0402F" w:rsidRDefault="00C16B3B" w:rsidP="00E0402F">
      <w:pPr>
        <w:widowControl w:val="0"/>
        <w:tabs>
          <w:tab w:val="left" w:pos="2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2.4) </w:t>
      </w:r>
      <w:r w:rsidR="00035E59" w:rsidRPr="00E0402F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</w:t>
      </w:r>
      <w:r w:rsidR="001449DD">
        <w:rPr>
          <w:rFonts w:ascii="Times New Roman" w:eastAsia="Times New Roman" w:hAnsi="Times New Roman" w:cs="Times New Roman"/>
          <w:sz w:val="28"/>
          <w:szCs w:val="28"/>
        </w:rPr>
        <w:t>подпунктах</w:t>
      </w:r>
      <w:r w:rsidR="00035E59" w:rsidRPr="00E04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69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35E59" w:rsidRPr="00E0402F">
        <w:rPr>
          <w:rFonts w:ascii="Times New Roman" w:eastAsia="Times New Roman" w:hAnsi="Times New Roman" w:cs="Times New Roman"/>
          <w:sz w:val="28"/>
          <w:szCs w:val="28"/>
        </w:rPr>
        <w:t>3-</w:t>
      </w:r>
      <w:r w:rsidR="0051369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35E59" w:rsidRPr="00E0402F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1449DD">
        <w:rPr>
          <w:rFonts w:ascii="Times New Roman" w:eastAsia="Times New Roman" w:hAnsi="Times New Roman" w:cs="Times New Roman"/>
          <w:sz w:val="28"/>
          <w:szCs w:val="28"/>
        </w:rPr>
        <w:t>части 1 настоящего пункта</w:t>
      </w:r>
      <w:r w:rsidR="00E15BB9">
        <w:rPr>
          <w:rFonts w:ascii="Times New Roman" w:eastAsia="Times New Roman" w:hAnsi="Times New Roman" w:cs="Times New Roman"/>
          <w:sz w:val="28"/>
          <w:szCs w:val="28"/>
        </w:rPr>
        <w:t>, в случае</w:t>
      </w:r>
      <w:r w:rsidR="00513692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З</w:t>
      </w:r>
      <w:r w:rsidR="002F7E53">
        <w:rPr>
          <w:rFonts w:ascii="Times New Roman" w:eastAsia="Times New Roman" w:hAnsi="Times New Roman" w:cs="Times New Roman"/>
          <w:sz w:val="28"/>
          <w:szCs w:val="28"/>
        </w:rPr>
        <w:t>аявителем</w:t>
      </w:r>
      <w:r w:rsidR="00035E59" w:rsidRPr="00E04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692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369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выдачи лицензии на розничную продажу алкогольной продукции при оказании услуг общественного питания</w:t>
      </w:r>
      <w:r w:rsidR="005136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F12" w:rsidRDefault="00513692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F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F12" w:rsidRPr="00153F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юридическое лицо представляет следующие документы: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369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заявление о выдаче лицензии по форме согласно приложению </w:t>
      </w:r>
      <w:r w:rsidR="00752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Административному регламенту.</w:t>
      </w:r>
    </w:p>
    <w:p w:rsidR="00A8007F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 выдаче лицензии, предусматривающей право розничной продажи алкогольной продукции при оказании услуг общественного питания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железнодорожном, водном транспорте общего пользования междугороднего и международного сообщения, а также </w:t>
      </w:r>
      <w:r w:rsidR="00F51C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железнодорожном, водном транспорте, не относящемся к транспорту общего пользования, вместо места нахождения обособленного подразделения указываются регистрационные данные вагона-ресторана (вагона-кафе, вагона-буфета, вагона-бара), водного судна, присвоенные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установленном порядке для соотве</w:t>
      </w:r>
      <w:r w:rsidR="00153F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тствующих транспортных средств).</w:t>
      </w:r>
    </w:p>
    <w:p w:rsidR="00035E59" w:rsidRDefault="00035E59" w:rsidP="00035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заявления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с использованием ЕПГУ заявление заполняется посредством внесения соответствующих сведений в интерактивную форму.</w:t>
      </w:r>
    </w:p>
    <w:p w:rsidR="00A8007F" w:rsidRPr="00035E59" w:rsidRDefault="00A8007F" w:rsidP="00035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F">
        <w:rPr>
          <w:rFonts w:ascii="Times New Roman" w:eastAsia="Times New Roman" w:hAnsi="Times New Roman" w:cs="Times New Roman"/>
          <w:sz w:val="28"/>
          <w:szCs w:val="28"/>
        </w:rPr>
        <w:t>Подача заявления посредством МФЦ осуществляется на основании соглашения о вза</w:t>
      </w:r>
      <w:r>
        <w:rPr>
          <w:rFonts w:ascii="Times New Roman" w:eastAsia="Times New Roman" w:hAnsi="Times New Roman" w:cs="Times New Roman"/>
          <w:sz w:val="28"/>
          <w:szCs w:val="28"/>
        </w:rPr>
        <w:t>имодействии между МФЦ и Службой;</w:t>
      </w:r>
    </w:p>
    <w:p w:rsidR="00035E59" w:rsidRPr="00035E59" w:rsidRDefault="00513692" w:rsidP="00485C55">
      <w:pPr>
        <w:widowControl w:val="0"/>
        <w:tabs>
          <w:tab w:val="left" w:pos="21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85C5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руководителя юридического лица или его представителя (представляется в подлиннике в случае личного обращения при подаче заявления и документов).</w:t>
      </w:r>
    </w:p>
    <w:p w:rsidR="00035E59" w:rsidRDefault="00035E59" w:rsidP="00485C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bookmark10"/>
      <w:bookmarkEnd w:id="20"/>
      <w:r w:rsidRPr="00035E59">
        <w:rPr>
          <w:rFonts w:ascii="Times New Roman" w:eastAsia="Times New Roman" w:hAnsi="Times New Roman" w:cs="Times New Roman"/>
          <w:sz w:val="28"/>
          <w:szCs w:val="28"/>
        </w:rPr>
        <w:t>В случае п</w:t>
      </w:r>
      <w:r w:rsidR="003C506D">
        <w:rPr>
          <w:rFonts w:ascii="Times New Roman" w:eastAsia="Times New Roman" w:hAnsi="Times New Roman" w:cs="Times New Roman"/>
          <w:sz w:val="28"/>
          <w:szCs w:val="28"/>
        </w:rPr>
        <w:t>одачи заявления представителем З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аявителя представляется документ, подтвержд</w:t>
      </w:r>
      <w:r w:rsidR="003C506D">
        <w:rPr>
          <w:rFonts w:ascii="Times New Roman" w:eastAsia="Times New Roman" w:hAnsi="Times New Roman" w:cs="Times New Roman"/>
          <w:sz w:val="28"/>
          <w:szCs w:val="28"/>
        </w:rPr>
        <w:t>ающий полномочия представителя З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аявителя.</w:t>
      </w:r>
    </w:p>
    <w:p w:rsidR="002F7E53" w:rsidRPr="002F7E53" w:rsidRDefault="002F7E53" w:rsidP="002F7E5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E53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заявления в электронной форме с использованием ЕПГУ Заявитель прикладывает к интерактивной форме заявления электронный образ документа, указанный в абзаце втором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подпункта</w:t>
      </w:r>
      <w:r w:rsidRPr="002F7E53">
        <w:rPr>
          <w:rFonts w:ascii="Times New Roman" w:eastAsia="Times New Roman" w:hAnsi="Times New Roman" w:cs="Times New Roman"/>
          <w:sz w:val="28"/>
          <w:szCs w:val="28"/>
        </w:rPr>
        <w:t>, подписанный в установленном порядке электронной подписью Заявителя.</w:t>
      </w:r>
    </w:p>
    <w:p w:rsidR="00485C55" w:rsidRDefault="00035E59" w:rsidP="00485C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из докум</w:t>
      </w:r>
      <w:r w:rsidR="003C506D">
        <w:rPr>
          <w:rFonts w:ascii="Times New Roman" w:eastAsia="Times New Roman" w:hAnsi="Times New Roman" w:cs="Times New Roman"/>
          <w:sz w:val="28"/>
          <w:szCs w:val="28"/>
        </w:rPr>
        <w:t>ента, удостоверяющего личность З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</w:t>
      </w:r>
      <w:r w:rsidR="00153F12">
        <w:rPr>
          <w:rFonts w:ascii="Times New Roman" w:eastAsia="Times New Roman" w:hAnsi="Times New Roman" w:cs="Times New Roman"/>
          <w:sz w:val="28"/>
          <w:szCs w:val="28"/>
        </w:rPr>
        <w:t>я запроса с использованием СМЭВ;</w:t>
      </w:r>
    </w:p>
    <w:p w:rsidR="00035E59" w:rsidRPr="00035E59" w:rsidRDefault="00513692" w:rsidP="00485C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53F12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153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об уплате государственной пошлины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 лицензии. В случае, если копия указанного документа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представлена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аявителем, </w:t>
      </w:r>
      <w:r w:rsidR="00E47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факт уплаты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государственной пошлины с использованием информации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уплате государственной пошлины, содержащейся в ГИС ГМП;</w:t>
      </w:r>
    </w:p>
    <w:p w:rsidR="00035E59" w:rsidRPr="00035E59" w:rsidRDefault="00513692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3F12">
        <w:rPr>
          <w:rFonts w:ascii="Times New Roman" w:eastAsia="Times New Roman" w:hAnsi="Times New Roman" w:cs="Times New Roman"/>
          <w:sz w:val="28"/>
          <w:szCs w:val="28"/>
          <w:lang w:eastAsia="ru-RU"/>
        </w:rPr>
        <w:t>4) копию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 государственной регистрации организации - юридического лица. В случае, если ука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занный документ не представлен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аявителем, по межведомственному запросу </w:t>
      </w:r>
      <w:r w:rsidR="00E47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сведения, подтверждающие факт внесения сведений о соискателе лицензии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юридических лиц;</w:t>
      </w:r>
    </w:p>
    <w:p w:rsidR="00035E59" w:rsidRPr="00035E59" w:rsidRDefault="00513692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3F12">
        <w:rPr>
          <w:rFonts w:ascii="Times New Roman" w:eastAsia="Times New Roman" w:hAnsi="Times New Roman" w:cs="Times New Roman"/>
          <w:sz w:val="28"/>
          <w:szCs w:val="28"/>
          <w:lang w:eastAsia="ru-RU"/>
        </w:rPr>
        <w:t>5) копию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 постановке организации на учет в налоговом органе. В случае, если ука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занный документ не представлен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аявителем,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межведомственному запросу </w:t>
      </w:r>
      <w:r w:rsidR="00E47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орган исполнительной власти, осуществляющий функции по контролю и надзору за соблюдением законодательства о налогах и сборах, предоставляет сведения,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подтверждающие факт постановки соискателя лицензии на налоговый учет;</w:t>
      </w:r>
    </w:p>
    <w:p w:rsidR="00035E59" w:rsidRPr="00035E59" w:rsidRDefault="00513692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3F12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енты, подтверждающие наличие у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бюджетных учреждений) объекта общественного питания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собственности, хозяйственном ведении, оперативном управ</w:t>
      </w:r>
      <w:r w:rsidR="0015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или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3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аренде, срок которых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договором и составляет один год и более (за исключением случаев, предус</w:t>
      </w:r>
      <w:r w:rsidR="00FE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мотренных подпунктом 3 пункта 6,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FE0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девятым пункта 10 статьи 16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22 ноября 1995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 ограничении потребления (распития) алкогольной продукции» (далее – Федеральный закон № 171-ФЗ). 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Заявителем, являющимся бюджетным учреждением, представляются документы, подтверждающие наличие объекта общественного 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оперативном управлении, безвозмездном пользовании или в аренде, срок которой определен договором и составляет один год и более </w:t>
      </w:r>
      <w:r w:rsidR="00712E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случаев, предусмотренных подпунктом 3 пункта 6, абзацем одиннадцатым пункта 10 статьи 16 Федерального закона № 171-ФЗ). </w:t>
      </w:r>
      <w:r w:rsidR="00712E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указанные в настоящем подпункте документы, относящиеся </w:t>
      </w:r>
      <w:r w:rsidR="00712E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объектам недвижимости (за исключением документа, подтверждающего наличие объекта общественного питания в безвозмездном пользовании), права на которые зарегистрированы в Едином государственном реестре недвижимости, 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представлены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аявителем, такие документы (сведения, содержащиеся в них) представляются в порядке СМЭВ по запросу </w:t>
      </w:r>
      <w:r w:rsidR="00E47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уполномоченным в области государственной регистрации прав на недвижимое имущество и сделок </w:t>
      </w:r>
      <w:r w:rsidR="00712E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ним;</w:t>
      </w:r>
    </w:p>
    <w:p w:rsidR="00035E59" w:rsidRPr="00035E59" w:rsidRDefault="00513692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подтверждающий наличие у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(за исключением бюджетных учреждений) в собственности, хозяйственном ведении, оперативном управлении или в аренде объекта общественного питания, который планируется использовать для предоставления услуг общественного питания (при выдаче лицензии в случае, предусмотренном подпунктом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пункта 6 статьи 16 Федерального закона № 171-ФЗ (запрет на розничную продажу алкогольной продукции при оказании услуг общественного питания на оптовых и розничных рынках, в нестационарных торговых объектах,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случаев, предусмотренных Федеральным законом 171-ФЗ,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распространяется на розничную продажу алкогольной продукции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этилового спирта не более 16,5 процента готовой продукции, осуществляемую организациями, и розничную продажу пива, пивных напитков, сидра, пуаре,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питания). Заявителем, являющимся бюджетным учреждением, представляются докум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енты, подтверждающие наличие у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в оперативном управлении, безвозмездном пользовании или в аренде объекта общественного питания,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который планируется использовать для предоставления услуг общественного питания (при выдаче лицензии в случае, предусмотренном подпунктом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 пункта 6 статьи 16 Федерального закона № 171-ФЗ);</w:t>
      </w:r>
    </w:p>
    <w:p w:rsidR="00035E59" w:rsidRPr="00035E59" w:rsidRDefault="00513692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енты, подтверждающие наличие у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собственности, хозяйственном ведении, оперативном управлении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аренде вагона-ресторана (вагона-кафе, вагона-буфета, вагона-бара), водного судна, 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 судна и (или) права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оказывать в них услуги общественного питания (при выдаче лицензии,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сообщения, а также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железнодорожном и водном транспорте, не относящемся к транспорту общего пользования, вместо места нахождения обособленного подразделения указываются регистрационные данные вагона-ресторана (вагона-кафе, вагона-буфета, вагона-бара), водного судна, присвоенные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установленном порядке для соответствующих транспортных средств);</w:t>
      </w:r>
    </w:p>
    <w:p w:rsidR="00035E59" w:rsidRPr="00035E59" w:rsidRDefault="00513692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9) документы, под</w:t>
      </w:r>
      <w:r w:rsidR="003C506D">
        <w:rPr>
          <w:rFonts w:ascii="Times New Roman" w:eastAsia="Times New Roman" w:hAnsi="Times New Roman" w:cs="Times New Roman"/>
          <w:sz w:val="28"/>
          <w:szCs w:val="28"/>
        </w:rPr>
        <w:t>тверждающие наличие у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аявителя </w:t>
      </w:r>
      <w:r w:rsidR="00BF23DD">
        <w:rPr>
          <w:rFonts w:ascii="Times New Roman" w:eastAsia="Times New Roman" w:hAnsi="Times New Roman" w:cs="Times New Roman"/>
          <w:sz w:val="28"/>
          <w:szCs w:val="28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бюджетных учреждений) в собственности, хозяйственном ведении, оперативном управлении или в аренде объекта общественного питания, который планируется использовать для предоставления услуг общественного питания, по каждому месту осуществления деятельности (при выдаче лицензии на розничную продажу алкогольной продукции </w:t>
      </w:r>
      <w:r w:rsidR="00BF23DD">
        <w:rPr>
          <w:rFonts w:ascii="Times New Roman" w:eastAsia="Times New Roman" w:hAnsi="Times New Roman" w:cs="Times New Roman"/>
          <w:sz w:val="28"/>
          <w:szCs w:val="28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с содержанием этилового спирта не более 16,5 процента готовой продукции при оказании услуг общественного питания на оптовых и розничных рынках </w:t>
      </w:r>
      <w:r w:rsidR="00035E59">
        <w:rPr>
          <w:rFonts w:ascii="Times New Roman" w:eastAsia="Times New Roman" w:hAnsi="Times New Roman" w:cs="Times New Roman"/>
          <w:sz w:val="28"/>
          <w:szCs w:val="28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и в нестационарных торговых объектах).</w:t>
      </w:r>
    </w:p>
    <w:p w:rsidR="00035E59" w:rsidRPr="00035E59" w:rsidRDefault="00035E59" w:rsidP="00035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Заявителем, являющимся бюджетным учреждением, представляются докум</w:t>
      </w:r>
      <w:r w:rsidR="003C506D">
        <w:rPr>
          <w:rFonts w:ascii="Times New Roman" w:eastAsia="Times New Roman" w:hAnsi="Times New Roman" w:cs="Times New Roman"/>
          <w:sz w:val="28"/>
          <w:szCs w:val="28"/>
        </w:rPr>
        <w:t>енты, подтверждающие наличие у З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аявителя в оперативном управлении, безвозмездном пользовании или в аренде объекта общественного питания, который планируется использовать </w:t>
      </w:r>
      <w:r w:rsidR="00BF23DD"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для предоставления услуг общественного питания (при выдаче</w:t>
      </w:r>
      <w:r w:rsidRPr="00035E5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лицензии</w:t>
      </w:r>
      <w:r w:rsidRPr="00035E5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BF23DD">
        <w:rPr>
          <w:rFonts w:ascii="Times New Roman" w:eastAsia="Times New Roman" w:hAnsi="Times New Roman" w:cs="Times New Roman"/>
          <w:spacing w:val="40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5E5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розничную</w:t>
      </w:r>
      <w:r w:rsidRPr="00035E5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продажу</w:t>
      </w:r>
      <w:r w:rsidRPr="00035E5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алкогольной</w:t>
      </w:r>
      <w:r w:rsidRPr="00035E5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r w:rsidRPr="00035E5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35E5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содержанием этилового спирта не более 16,5 процента готовой продукции при оказании услуг общественного питания на оптовых и розничных рынках и в нестационарных торговых объектах).</w:t>
      </w:r>
    </w:p>
    <w:p w:rsidR="00035E59" w:rsidRPr="00035E59" w:rsidRDefault="00513692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копия уведомления о начале предоставления услуг общественного питания. В случае, если ука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занный документ не представлен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аявителем, указанный документ представляется по межведомственному запросу </w:t>
      </w:r>
      <w:r w:rsidR="003102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E59" w:rsidRPr="00035E59" w:rsidRDefault="00513692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</w:t>
      </w:r>
      <w:r w:rsidR="00500220" w:rsidRPr="00500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должностным лицом Службы с использованием СМЭВ запрашиваются следующие документы и информация:</w:t>
      </w:r>
    </w:p>
    <w:p w:rsidR="00035E59" w:rsidRPr="00035E59" w:rsidRDefault="00513692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) сведе</w:t>
      </w:r>
      <w:r w:rsidR="003C506D">
        <w:rPr>
          <w:rFonts w:ascii="Times New Roman" w:eastAsia="Times New Roman" w:hAnsi="Times New Roman" w:cs="Times New Roman"/>
          <w:sz w:val="28"/>
          <w:szCs w:val="28"/>
        </w:rPr>
        <w:t>ния о наличии или отсутствии у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аявителя на </w:t>
      </w:r>
      <w:r w:rsidR="00296F04">
        <w:rPr>
          <w:rFonts w:ascii="Times New Roman" w:eastAsia="Times New Roman" w:hAnsi="Times New Roman" w:cs="Times New Roman"/>
          <w:sz w:val="28"/>
          <w:szCs w:val="28"/>
        </w:rPr>
        <w:t>1-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е число месяца и не погашенной на дату поступления заявления в </w:t>
      </w:r>
      <w:r w:rsidR="003102BC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 недоимки по налогам, сборам, страховым взносам, задолженности </w:t>
      </w:r>
      <w:r w:rsidR="00035E59">
        <w:rPr>
          <w:rFonts w:ascii="Times New Roman" w:eastAsia="Times New Roman" w:hAnsi="Times New Roman" w:cs="Times New Roman"/>
          <w:sz w:val="28"/>
          <w:szCs w:val="28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по пеням, штрафам, процентам, которые в совокупности (с учетом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имеющейся переплаты по таким обязательным платежам) превышают </w:t>
      </w:r>
      <w:r w:rsidR="00500220">
        <w:rPr>
          <w:rFonts w:ascii="Times New Roman" w:eastAsia="Times New Roman" w:hAnsi="Times New Roman" w:cs="Times New Roman"/>
          <w:sz w:val="28"/>
          <w:szCs w:val="28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3 000 рублей и не погашены на дату получения налоговым органом запроса от Службы, и информация о которых направлена налоговым органом </w:t>
      </w:r>
      <w:r w:rsidR="00BF23DD">
        <w:rPr>
          <w:rFonts w:ascii="Times New Roman" w:eastAsia="Times New Roman" w:hAnsi="Times New Roman" w:cs="Times New Roman"/>
          <w:sz w:val="28"/>
          <w:szCs w:val="28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в Службу в форме электронного документа с использованием информационно-телекоммуникационных сетей общего пользования, </w:t>
      </w:r>
      <w:r w:rsidR="00BF23DD">
        <w:rPr>
          <w:rFonts w:ascii="Times New Roman" w:eastAsia="Times New Roman" w:hAnsi="Times New Roman" w:cs="Times New Roman"/>
          <w:sz w:val="28"/>
          <w:szCs w:val="28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в том числе информационно-телекоммуникационной сети Интернет;</w:t>
      </w:r>
    </w:p>
    <w:p w:rsidR="00035E59" w:rsidRDefault="00513692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2) сведе</w:t>
      </w:r>
      <w:r w:rsidR="003C506D">
        <w:rPr>
          <w:rFonts w:ascii="Times New Roman" w:eastAsia="Times New Roman" w:hAnsi="Times New Roman" w:cs="Times New Roman"/>
          <w:sz w:val="28"/>
          <w:szCs w:val="28"/>
        </w:rPr>
        <w:t>ния о наличии или отсутствии у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аявителя на дату, соответствующую рабочему дню, следующему за днем регистрации Службой запроса, не уплаченного административного штрафа по данным ГИС ГМП, назначенного за правонарушения, предусмотренные КоАП РФ </w:t>
      </w:r>
      <w:r w:rsidR="00BF23DD">
        <w:rPr>
          <w:rFonts w:ascii="Times New Roman" w:eastAsia="Times New Roman" w:hAnsi="Times New Roman" w:cs="Times New Roman"/>
          <w:sz w:val="28"/>
          <w:szCs w:val="28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и совершенные в области производства и оборота этилового спирта, алкогольной и спиртосодержащей продукции;</w:t>
      </w:r>
    </w:p>
    <w:p w:rsidR="00476AC6" w:rsidRDefault="00476AC6" w:rsidP="00476AC6">
      <w:pPr>
        <w:widowControl w:val="0"/>
        <w:tabs>
          <w:tab w:val="left" w:pos="23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AC6">
        <w:rPr>
          <w:rFonts w:ascii="Times New Roman" w:eastAsia="Times New Roman" w:hAnsi="Times New Roman" w:cs="Times New Roman"/>
          <w:sz w:val="28"/>
          <w:szCs w:val="28"/>
        </w:rPr>
        <w:t>2.3) документы, подтверждающие соответствие т</w:t>
      </w:r>
      <w:r w:rsidR="006A018A">
        <w:rPr>
          <w:rFonts w:ascii="Times New Roman" w:eastAsia="Times New Roman" w:hAnsi="Times New Roman" w:cs="Times New Roman"/>
          <w:sz w:val="28"/>
          <w:szCs w:val="28"/>
        </w:rPr>
        <w:t>ребованиям, установленным статьями</w:t>
      </w:r>
      <w:r w:rsidRPr="00476AC6">
        <w:rPr>
          <w:rFonts w:ascii="Times New Roman" w:eastAsia="Times New Roman" w:hAnsi="Times New Roman" w:cs="Times New Roman"/>
          <w:sz w:val="28"/>
          <w:szCs w:val="28"/>
        </w:rPr>
        <w:t xml:space="preserve"> 8, 16 Федерального закона № 171-ФЗ;</w:t>
      </w:r>
    </w:p>
    <w:p w:rsidR="00035E59" w:rsidRPr="00035E59" w:rsidRDefault="00DB7D24" w:rsidP="00035E59">
      <w:pPr>
        <w:widowControl w:val="0"/>
        <w:tabs>
          <w:tab w:val="left" w:pos="23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16B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1108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</w:t>
      </w:r>
      <w:r w:rsidR="001449DD">
        <w:rPr>
          <w:rFonts w:ascii="Times New Roman" w:eastAsia="Times New Roman" w:hAnsi="Times New Roman" w:cs="Times New Roman"/>
          <w:sz w:val="28"/>
          <w:szCs w:val="28"/>
        </w:rPr>
        <w:t>подпунктах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1449DD">
        <w:rPr>
          <w:rFonts w:ascii="Times New Roman" w:eastAsia="Times New Roman" w:hAnsi="Times New Roman" w:cs="Times New Roman"/>
          <w:sz w:val="28"/>
          <w:szCs w:val="28"/>
        </w:rPr>
        <w:t>части 1 настоящего пункта, в случае не</w:t>
      </w:r>
      <w:r w:rsidR="00C16B3B">
        <w:rPr>
          <w:rFonts w:ascii="Times New Roman" w:eastAsia="Times New Roman" w:hAnsi="Times New Roman" w:cs="Times New Roman"/>
          <w:sz w:val="28"/>
          <w:szCs w:val="28"/>
        </w:rPr>
        <w:t>представления З</w:t>
      </w:r>
      <w:r w:rsidR="00500220">
        <w:rPr>
          <w:rFonts w:ascii="Times New Roman" w:eastAsia="Times New Roman" w:hAnsi="Times New Roman" w:cs="Times New Roman"/>
          <w:sz w:val="28"/>
          <w:szCs w:val="28"/>
        </w:rPr>
        <w:t>аявителем</w:t>
      </w:r>
      <w:r w:rsidR="00500220" w:rsidRPr="00E04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9DD" w:rsidRDefault="00035E59" w:rsidP="00035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449DD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переоформления лицензии по пр</w:t>
      </w:r>
      <w:r w:rsidR="001449DD">
        <w:rPr>
          <w:rFonts w:ascii="Times New Roman" w:eastAsia="Times New Roman" w:hAnsi="Times New Roman" w:cs="Times New Roman"/>
          <w:color w:val="000000"/>
          <w:sz w:val="28"/>
          <w:szCs w:val="28"/>
        </w:rPr>
        <w:t>ичине реорганизации организации:</w:t>
      </w:r>
    </w:p>
    <w:p w:rsidR="00035E59" w:rsidRPr="00035E59" w:rsidRDefault="001449DD" w:rsidP="00035E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DB7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Заявитель, юридическое лицо, в течение 30 календарных дней </w:t>
      </w:r>
      <w:r w:rsid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5E59" w:rsidRPr="005002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момента возникновения обстоятельств, представляет следующие документы:</w:t>
      </w:r>
    </w:p>
    <w:p w:rsid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49D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 о переоформлении лицензии по форме согласно приложению № 3</w:t>
      </w:r>
      <w:r w:rsidR="002D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7B3EED" w:rsidRDefault="007B3EED" w:rsidP="007B3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заявления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с использованием ЕПГУ заявление заполняется посредством внесения соответствующих сведений в интерактивную форму.</w:t>
      </w:r>
    </w:p>
    <w:p w:rsidR="007B3EED" w:rsidRDefault="007B3EED" w:rsidP="007B3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F">
        <w:rPr>
          <w:rFonts w:ascii="Times New Roman" w:eastAsia="Times New Roman" w:hAnsi="Times New Roman" w:cs="Times New Roman"/>
          <w:sz w:val="28"/>
          <w:szCs w:val="28"/>
        </w:rPr>
        <w:t>Подача заявления посредством МФЦ осуществляется на основании соглашения о вза</w:t>
      </w:r>
      <w:r>
        <w:rPr>
          <w:rFonts w:ascii="Times New Roman" w:eastAsia="Times New Roman" w:hAnsi="Times New Roman" w:cs="Times New Roman"/>
          <w:sz w:val="28"/>
          <w:szCs w:val="28"/>
        </w:rPr>
        <w:t>имодействии между МФЦ и Службой;</w:t>
      </w:r>
    </w:p>
    <w:p w:rsidR="00500220" w:rsidRDefault="001449DD" w:rsidP="00500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022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00220" w:rsidRPr="00500220">
        <w:t xml:space="preserve"> </w:t>
      </w:r>
      <w:r w:rsidR="00500220" w:rsidRPr="00500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50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указанные в подпунктах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0220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02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</w:t>
      </w:r>
      <w:r w:rsidR="0050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9.1</w:t>
      </w:r>
      <w:r w:rsidR="00C16B3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регламента;</w:t>
      </w:r>
    </w:p>
    <w:p w:rsidR="00500220" w:rsidRDefault="001449DD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29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подтверждающий наличие у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уставного капитала (уставного фонда) (за исключением организаций общественного питания). </w:t>
      </w:r>
    </w:p>
    <w:p w:rsidR="001449DD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переоформления лицензии на розничную продажу алкогольной продукции в связи с реорганизацией организации в форме слияния, присоединения или преобразования документ, указанный </w:t>
      </w:r>
      <w:r w:rsidR="00C26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</w:t>
      </w:r>
      <w:hyperlink w:anchor="_bookmark7" w:history="1">
        <w:r w:rsidRPr="00035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="001529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035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529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настоящего пункта</w:t>
        </w:r>
      </w:hyperlink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</w:t>
      </w:r>
      <w:r w:rsidR="00C26F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представляется.</w:t>
      </w:r>
    </w:p>
    <w:p w:rsidR="001529E7" w:rsidRPr="00035E59" w:rsidRDefault="001449DD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D3A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29E7" w:rsidRPr="0015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полномоченным должностным лицом Службы с использованием СМЭВ запрашиваются </w:t>
      </w:r>
      <w:r w:rsidR="00152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инфор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мация, указанные в подпунктах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29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A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</w:t>
      </w:r>
      <w:r w:rsidR="00C16B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подпункте 2.3 части 2</w:t>
      </w:r>
      <w:r w:rsidR="002D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>9.1.,</w:t>
      </w:r>
      <w:r w:rsidR="001A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1.3 части 1 настоящего пункта</w:t>
      </w:r>
      <w:r w:rsidR="0015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15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Заявителем. </w:t>
      </w:r>
    </w:p>
    <w:p w:rsidR="002D3A4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D3A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4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переоформления лицензии в связи с изменением наименования организации (без ее реорганизации)</w:t>
      </w:r>
      <w:r w:rsidR="002D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5E59" w:rsidRPr="00035E59" w:rsidRDefault="002D3A4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Заявитель, юридическое лицо, в течение 30 календарных дней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возникновения обстоятельств, представляет следующие документы:</w:t>
      </w:r>
    </w:p>
    <w:p w:rsid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A4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 о переоформлении лицензии по форме согласно приложению № 3</w:t>
      </w:r>
      <w:r w:rsidR="002D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7B3EED" w:rsidRDefault="007B3EED" w:rsidP="007B3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заявления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с использованием ЕПГУ заявление заполняется посредством внесения соответствующих сведений в интерактивную форму.</w:t>
      </w:r>
    </w:p>
    <w:p w:rsidR="007B3EED" w:rsidRPr="00035E59" w:rsidRDefault="007B3EED" w:rsidP="007B3E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F">
        <w:rPr>
          <w:rFonts w:ascii="Times New Roman" w:eastAsia="Times New Roman" w:hAnsi="Times New Roman" w:cs="Times New Roman"/>
          <w:sz w:val="28"/>
          <w:szCs w:val="28"/>
        </w:rPr>
        <w:t>Подача заявления посредством МФЦ осуществляется на основании соглашения о вза</w:t>
      </w:r>
      <w:r>
        <w:rPr>
          <w:rFonts w:ascii="Times New Roman" w:eastAsia="Times New Roman" w:hAnsi="Times New Roman" w:cs="Times New Roman"/>
          <w:sz w:val="28"/>
          <w:szCs w:val="28"/>
        </w:rPr>
        <w:t>имодействии между МФЦ и Службой;</w:t>
      </w:r>
    </w:p>
    <w:p w:rsidR="00035E59" w:rsidRPr="00035E59" w:rsidRDefault="002D3A4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29E7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1529E7" w:rsidRPr="0015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29E7" w:rsidRPr="001529E7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29E7" w:rsidRPr="001529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</w:t>
      </w:r>
      <w:r w:rsidR="001529E7" w:rsidRPr="00152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9.1. Административного регламента;</w:t>
      </w:r>
    </w:p>
    <w:p w:rsidR="007B3EED" w:rsidRDefault="002D3A49" w:rsidP="007B3EED">
      <w:pPr>
        <w:widowControl w:val="0"/>
        <w:tabs>
          <w:tab w:val="left" w:pos="205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529E7" w:rsidRPr="00152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наличие у Заявителя уставного капитала (уставного фонда) (за исключением организаций общественного питания).</w:t>
      </w:r>
      <w:r w:rsidR="007B3EED" w:rsidRPr="007B3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5E59" w:rsidRPr="00035E59" w:rsidRDefault="002D3A49" w:rsidP="007B3EED">
      <w:pPr>
        <w:widowControl w:val="0"/>
        <w:tabs>
          <w:tab w:val="left" w:pos="22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</w:t>
      </w:r>
      <w:r w:rsidR="001529E7" w:rsidRPr="001529E7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полномоченным должностным лицом Службы </w:t>
      </w:r>
      <w:r w:rsidR="007B3EED" w:rsidRPr="007B3EED">
        <w:rPr>
          <w:rFonts w:ascii="Times New Roman" w:eastAsia="Times New Roman" w:hAnsi="Times New Roman" w:cs="Times New Roman"/>
          <w:sz w:val="28"/>
          <w:szCs w:val="28"/>
        </w:rPr>
        <w:t>с использованием СМЭВ запрашиваются документы и информация, указа</w:t>
      </w:r>
      <w:r w:rsidR="007B3EED">
        <w:rPr>
          <w:rFonts w:ascii="Times New Roman" w:eastAsia="Times New Roman" w:hAnsi="Times New Roman" w:cs="Times New Roman"/>
          <w:sz w:val="28"/>
          <w:szCs w:val="28"/>
        </w:rPr>
        <w:t xml:space="preserve">нные в </w:t>
      </w:r>
      <w:r w:rsidR="00A8578E">
        <w:rPr>
          <w:rFonts w:ascii="Times New Roman" w:eastAsia="Times New Roman" w:hAnsi="Times New Roman" w:cs="Times New Roman"/>
          <w:sz w:val="28"/>
          <w:szCs w:val="28"/>
        </w:rPr>
        <w:t>подпунктах 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857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0C07ED" w:rsidRPr="000C07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578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C07ED" w:rsidRPr="000C07E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 1</w:t>
      </w:r>
      <w:r w:rsidR="00E320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07ED" w:rsidRPr="000C0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2.3 части 2 пункта 9.1</w:t>
      </w:r>
      <w:r w:rsidR="000C07ED" w:rsidRPr="000C07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07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подпункте 1.3 части 1 настоящего пункта</w:t>
      </w:r>
      <w:r w:rsidR="007B3EED" w:rsidRPr="007B3EED"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 w:rsidR="000029C9">
        <w:rPr>
          <w:rFonts w:ascii="Times New Roman" w:eastAsia="Times New Roman" w:hAnsi="Times New Roman" w:cs="Times New Roman"/>
          <w:sz w:val="28"/>
          <w:szCs w:val="28"/>
        </w:rPr>
        <w:t>ативного регламента, в случае</w:t>
      </w:r>
      <w:r w:rsidR="007B3EED" w:rsidRPr="007B3EED">
        <w:rPr>
          <w:rFonts w:ascii="Times New Roman" w:eastAsia="Times New Roman" w:hAnsi="Times New Roman" w:cs="Times New Roman"/>
          <w:sz w:val="28"/>
          <w:szCs w:val="28"/>
        </w:rPr>
        <w:t xml:space="preserve"> непредставления Заявителем.</w:t>
      </w:r>
    </w:p>
    <w:p w:rsidR="002D3A4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D3A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переоформления лицензии в связи с изменением места нахождения организации</w:t>
      </w:r>
      <w:r w:rsidR="002D3A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5E59" w:rsidRPr="00035E59" w:rsidRDefault="002D3A4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Заявитель, юридическое лицо, в течение 30</w:t>
      </w:r>
      <w:r w:rsidR="00035E59" w:rsidRPr="00035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возникновения обстоятельств, представляет следующие документы:</w:t>
      </w:r>
    </w:p>
    <w:p w:rsid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A4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 о переоформлении лицензии по форме согласно приложению № 3</w:t>
      </w:r>
      <w:r w:rsidR="002D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2D0700" w:rsidRDefault="002D0700" w:rsidP="002D0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заявления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с использованием ЕПГУ заявление заполняется посредством внесения соответствующих сведений в интерактивную форму.</w:t>
      </w:r>
    </w:p>
    <w:p w:rsidR="002D0700" w:rsidRPr="00035E59" w:rsidRDefault="002D0700" w:rsidP="002D0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F">
        <w:rPr>
          <w:rFonts w:ascii="Times New Roman" w:eastAsia="Times New Roman" w:hAnsi="Times New Roman" w:cs="Times New Roman"/>
          <w:sz w:val="28"/>
          <w:szCs w:val="28"/>
        </w:rPr>
        <w:t>Подача заявления посредством МФЦ осуществляется на основании соглашения о вза</w:t>
      </w:r>
      <w:r>
        <w:rPr>
          <w:rFonts w:ascii="Times New Roman" w:eastAsia="Times New Roman" w:hAnsi="Times New Roman" w:cs="Times New Roman"/>
          <w:sz w:val="28"/>
          <w:szCs w:val="28"/>
        </w:rPr>
        <w:t>имодействии между МФЦ и Службой;</w:t>
      </w:r>
    </w:p>
    <w:p w:rsidR="007B3EED" w:rsidRDefault="002D3A4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B3EED" w:rsidRPr="007B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3EED" w:rsidRPr="007B3EED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3EED" w:rsidRPr="007B3E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</w:t>
      </w:r>
      <w:r w:rsidR="007B3EED" w:rsidRPr="007B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9.</w:t>
      </w:r>
      <w:r w:rsidR="007B3E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Административного регламента.</w:t>
      </w:r>
    </w:p>
    <w:p w:rsidR="007B3EED" w:rsidRPr="007B3EED" w:rsidRDefault="002D3A49" w:rsidP="007B3E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У</w:t>
      </w:r>
      <w:r w:rsidR="007B3EED" w:rsidRPr="007B3E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должностным лицом Службы с использованием СМЭВ запрашиваются документы и информ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ация, указанные в подпунктах</w:t>
      </w:r>
      <w:r w:rsidR="007B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78E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C07ED" w:rsidRP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57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07ED" w:rsidRP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</w:t>
      </w:r>
      <w:r w:rsid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подпункте 2.3 части 2 </w:t>
      </w:r>
      <w:r w:rsidR="000C07ED" w:rsidRP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9.1. </w:t>
      </w:r>
      <w:r w:rsidR="007B3EED" w:rsidRPr="007B3E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в случае непредставления Заявителем.</w:t>
      </w:r>
    </w:p>
    <w:p w:rsidR="002D3A49" w:rsidRDefault="00DB7D24" w:rsidP="002D0700">
      <w:pPr>
        <w:widowControl w:val="0"/>
        <w:tabs>
          <w:tab w:val="left" w:pos="22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9.6</w:t>
      </w:r>
      <w:r w:rsidR="007267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Для переоформления лицензии в связи с изменением указанных </w:t>
      </w:r>
      <w:r w:rsidR="00F807B2">
        <w:rPr>
          <w:rFonts w:ascii="Times New Roman" w:eastAsia="Times New Roman" w:hAnsi="Times New Roman" w:cs="Times New Roman"/>
          <w:sz w:val="28"/>
          <w:szCs w:val="28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в лицензии мест нахождения обособленных подразделений, включения дополнительных обособленных подразделений организации, окончания срока аренды производственного или складского помещения, стационарного торгового объекта, используемого для осуществления л</w:t>
      </w:r>
      <w:r w:rsidR="002D3A49">
        <w:rPr>
          <w:rFonts w:ascii="Times New Roman" w:eastAsia="Times New Roman" w:hAnsi="Times New Roman" w:cs="Times New Roman"/>
          <w:sz w:val="28"/>
          <w:szCs w:val="28"/>
        </w:rPr>
        <w:t>ицензируемого вида деятельности:</w:t>
      </w:r>
    </w:p>
    <w:p w:rsidR="00035E59" w:rsidRPr="00035E59" w:rsidRDefault="002D3A49" w:rsidP="002D0700">
      <w:pPr>
        <w:widowControl w:val="0"/>
        <w:tabs>
          <w:tab w:val="left" w:pos="22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 Заявитель, юридическое лицо представляет следующие документы:</w:t>
      </w:r>
    </w:p>
    <w:p w:rsid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A4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 о переоформлении лицензии по форме согласно приложению № 3</w:t>
      </w:r>
      <w:r w:rsidR="00F8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2D0700" w:rsidRPr="00035E59" w:rsidRDefault="002D0700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переоформлении </w:t>
      </w:r>
      <w:r w:rsidRPr="002D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лицензии, предусматривающей право розничной продажи алкогольной продукции при оказании услуг общественного питания на железнодорожном, водном транспорте общего пользования междугороднего и международного сообщения, а также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железнодорожном, водном транспорте, не относящемся к транспорту общего пользования, вместо места нахождения обособленного подразделения указываются регистрационные данные вагона-ресторана (вагона-кафе, вагона-буфета, вагона-бара), водного судна, присвоенные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0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установленном порядке для соответствующих транспортных средств).</w:t>
      </w:r>
    </w:p>
    <w:p w:rsidR="007267F8" w:rsidRDefault="00035E59" w:rsidP="00726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заявления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ЕПГУ заявление заполняется посредством внесения соответствующих </w:t>
      </w:r>
      <w:r w:rsidR="007267F8">
        <w:rPr>
          <w:rFonts w:ascii="Times New Roman" w:eastAsia="Times New Roman" w:hAnsi="Times New Roman" w:cs="Times New Roman"/>
          <w:sz w:val="28"/>
          <w:szCs w:val="28"/>
        </w:rPr>
        <w:t>сведений в интерактивную форму.</w:t>
      </w:r>
    </w:p>
    <w:p w:rsidR="002D0700" w:rsidRDefault="002D0700" w:rsidP="00726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700">
        <w:rPr>
          <w:rFonts w:ascii="Times New Roman" w:eastAsia="Times New Roman" w:hAnsi="Times New Roman" w:cs="Times New Roman"/>
          <w:sz w:val="28"/>
          <w:szCs w:val="28"/>
        </w:rPr>
        <w:t>Подача заявления посредством МФЦ осуществляется на основании соглашения о взаимодействии между МФЦ и Службой;</w:t>
      </w:r>
    </w:p>
    <w:p w:rsidR="002D0700" w:rsidRDefault="002D3A49" w:rsidP="007267F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267F8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D0700" w:rsidRPr="002D0700">
        <w:rPr>
          <w:rFonts w:ascii="Times New Roman" w:eastAsia="Times New Roman" w:hAnsi="Times New Roman" w:cs="Times New Roman"/>
          <w:sz w:val="28"/>
          <w:szCs w:val="28"/>
        </w:rPr>
        <w:t>докум</w:t>
      </w:r>
      <w:r w:rsidR="002D0700">
        <w:rPr>
          <w:rFonts w:ascii="Times New Roman" w:eastAsia="Times New Roman" w:hAnsi="Times New Roman" w:cs="Times New Roman"/>
          <w:sz w:val="28"/>
          <w:szCs w:val="28"/>
        </w:rPr>
        <w:t xml:space="preserve">енты, указанные в подпунктах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0700">
        <w:rPr>
          <w:rFonts w:ascii="Times New Roman" w:eastAsia="Times New Roman" w:hAnsi="Times New Roman" w:cs="Times New Roman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070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 1</w:t>
      </w:r>
      <w:r w:rsidR="002D0700" w:rsidRPr="002D0700">
        <w:rPr>
          <w:rFonts w:ascii="Times New Roman" w:eastAsia="Times New Roman" w:hAnsi="Times New Roman" w:cs="Times New Roman"/>
          <w:sz w:val="28"/>
          <w:szCs w:val="28"/>
        </w:rPr>
        <w:t xml:space="preserve"> пункта 9.1. Административного регламента</w:t>
      </w:r>
      <w:r w:rsidR="002D0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700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переоформления лицензии </w:t>
      </w:r>
      <w:r w:rsidR="00F807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0700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розничную продажу алкогольной продукции</w:t>
      </w:r>
      <w:r w:rsidR="002D070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35E59" w:rsidRDefault="002D3A49" w:rsidP="00AF6A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07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указанные в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пункта 9.2</w:t>
      </w:r>
      <w:r w:rsidR="00C8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(для переоформления лицензии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розничную продажу алкогольной продукции при оказан</w:t>
      </w:r>
      <w:r w:rsidR="002D0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услуг общественного питания)</w:t>
      </w:r>
      <w:r w:rsidR="00AF6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700" w:rsidRPr="00035E59" w:rsidRDefault="002D3A49" w:rsidP="00035E59">
      <w:pPr>
        <w:widowControl w:val="0"/>
        <w:autoSpaceDE w:val="0"/>
        <w:autoSpaceDN w:val="0"/>
        <w:spacing w:after="0" w:line="321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2)</w:t>
      </w:r>
      <w:r w:rsidR="002D070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2D0700" w:rsidRPr="002D0700">
        <w:rPr>
          <w:rFonts w:ascii="Times New Roman" w:eastAsia="Times New Roman" w:hAnsi="Times New Roman" w:cs="Times New Roman"/>
          <w:spacing w:val="-2"/>
          <w:sz w:val="28"/>
          <w:szCs w:val="28"/>
        </w:rPr>
        <w:t>полномоченным должностным лицом Службы с использованием СМЭВ запрашиваются документы и и</w:t>
      </w:r>
      <w:r w:rsidR="000C07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нформация, указанные в подпунктах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1.</w:t>
      </w:r>
      <w:r w:rsidR="000C07ED">
        <w:rPr>
          <w:rFonts w:ascii="Times New Roman" w:eastAsia="Times New Roman" w:hAnsi="Times New Roman" w:cs="Times New Roman"/>
          <w:spacing w:val="-2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1.</w:t>
      </w:r>
      <w:r w:rsidR="000C07ED"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части 1</w:t>
      </w:r>
      <w:r w:rsidR="00E320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="00E3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2.3 части 2 </w:t>
      </w:r>
      <w:r w:rsidR="000C07ED">
        <w:rPr>
          <w:rFonts w:ascii="Times New Roman" w:eastAsia="Times New Roman" w:hAnsi="Times New Roman" w:cs="Times New Roman"/>
          <w:spacing w:val="-2"/>
          <w:sz w:val="28"/>
          <w:szCs w:val="28"/>
        </w:rPr>
        <w:t>пункта 9.1</w:t>
      </w:r>
      <w:r w:rsidR="00FD60B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0C07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подпунктах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1.</w:t>
      </w:r>
      <w:r w:rsidR="000C07ED">
        <w:rPr>
          <w:rFonts w:ascii="Times New Roman" w:eastAsia="Times New Roman" w:hAnsi="Times New Roman" w:cs="Times New Roman"/>
          <w:spacing w:val="-2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1.</w:t>
      </w:r>
      <w:r w:rsidR="000C07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части 1 настоящего </w:t>
      </w:r>
      <w:r w:rsidR="000C07ED">
        <w:rPr>
          <w:rFonts w:ascii="Times New Roman" w:eastAsia="Times New Roman" w:hAnsi="Times New Roman" w:cs="Times New Roman"/>
          <w:spacing w:val="-2"/>
          <w:sz w:val="28"/>
          <w:szCs w:val="28"/>
        </w:rPr>
        <w:t>пункта</w:t>
      </w:r>
      <w:r w:rsidR="00A8578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Административного регламента</w:t>
      </w:r>
      <w:r w:rsidR="00931190">
        <w:rPr>
          <w:rFonts w:ascii="Times New Roman" w:eastAsia="Times New Roman" w:hAnsi="Times New Roman" w:cs="Times New Roman"/>
          <w:spacing w:val="-2"/>
          <w:sz w:val="28"/>
          <w:szCs w:val="28"/>
        </w:rPr>
        <w:t>, в случае</w:t>
      </w:r>
      <w:r w:rsidR="002D0700" w:rsidRPr="002D070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непредставления Заявителем.</w:t>
      </w:r>
    </w:p>
    <w:p w:rsidR="00DB7D24" w:rsidRDefault="00035E59" w:rsidP="00035E5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9.</w:t>
      </w:r>
      <w:r w:rsidR="00DB7D2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. Для переоформления лицензии в связи с изменением иных указанных в лицензии сведений</w:t>
      </w:r>
      <w:r w:rsidR="00DB7D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5E59" w:rsidRPr="00035E59" w:rsidRDefault="00DB7D24" w:rsidP="00035E5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 Заявитель, юридическое лицо представляет следующие документы:</w:t>
      </w:r>
    </w:p>
    <w:p w:rsid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7D2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 о переоформлении лицензии по форме согласно приложению № 3</w:t>
      </w:r>
      <w:r w:rsidR="00B2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E005E3" w:rsidRPr="00035E59" w:rsidRDefault="00E005E3" w:rsidP="00E005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переоформлении </w:t>
      </w:r>
      <w:r w:rsidRPr="002D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лицензии, предусматривающей право розничной продажи алкогольной продукции при оказании услуг общественного питания на железнодорожном, водном транспорте общего пользования междугороднего и международного сообщения, а также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железнодорожном, водном транспорте, не относящемся к транспорту общего пользования, вместо места нахождения обособленного подразделения указываются регистрационные данные вагона-ресторана (вагона-кафе, вагона-буфета, вагона-бара), водного судна, присвоенные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0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 установленном порядке для соответствующих транспортных средств).</w:t>
      </w:r>
    </w:p>
    <w:p w:rsidR="00E005E3" w:rsidRDefault="00E005E3" w:rsidP="00E005E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заявления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использованием ЕПГУ заявление заполняется посредством внесения соответствующих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в интерактивную форму.</w:t>
      </w:r>
    </w:p>
    <w:p w:rsidR="00E005E3" w:rsidRDefault="00E005E3" w:rsidP="00E005E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700">
        <w:rPr>
          <w:rFonts w:ascii="Times New Roman" w:eastAsia="Times New Roman" w:hAnsi="Times New Roman" w:cs="Times New Roman"/>
          <w:sz w:val="28"/>
          <w:szCs w:val="28"/>
        </w:rPr>
        <w:t>Подача заявления посредством МФЦ осуществляется на основании соглашения о взаимодействии между МФЦ и Службой;</w:t>
      </w:r>
    </w:p>
    <w:p w:rsidR="00E005E3" w:rsidRDefault="00DB7D24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документы, </w:t>
      </w:r>
      <w:r w:rsidR="00037C51">
        <w:rPr>
          <w:rFonts w:ascii="Times New Roman" w:eastAsia="Times New Roman" w:hAnsi="Times New Roman" w:cs="Times New Roman"/>
          <w:sz w:val="28"/>
          <w:szCs w:val="28"/>
        </w:rPr>
        <w:t xml:space="preserve">указанные в подпунктах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37C51">
        <w:rPr>
          <w:rFonts w:ascii="Times New Roman" w:eastAsia="Times New Roman" w:hAnsi="Times New Roman" w:cs="Times New Roman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37C5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части 1</w:t>
      </w:r>
      <w:r w:rsidR="00037C51" w:rsidRPr="002D0700">
        <w:rPr>
          <w:rFonts w:ascii="Times New Roman" w:eastAsia="Times New Roman" w:hAnsi="Times New Roman" w:cs="Times New Roman"/>
          <w:sz w:val="28"/>
          <w:szCs w:val="28"/>
        </w:rPr>
        <w:t xml:space="preserve"> пункта 9.1. Административного регламента</w:t>
      </w:r>
      <w:r w:rsidR="00037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51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переоформления лицензии </w:t>
      </w:r>
      <w:r w:rsidR="00F77A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7C51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розничную продажу алкогольной продукции</w:t>
      </w:r>
      <w:r w:rsidR="00037C5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37C51" w:rsidRPr="00035E59" w:rsidRDefault="00DB7D24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7C51" w:rsidRP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</w:t>
      </w:r>
      <w:r w:rsid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нты, указанные в подпунктах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7C51" w:rsidRP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пункта 9.2</w:t>
      </w:r>
      <w:r w:rsidR="00037C51" w:rsidRP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 (для переоформления лицензии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7C51" w:rsidRP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розничную продажу алкогольной продукции при оказании услуг общественного питания);</w:t>
      </w:r>
    </w:p>
    <w:p w:rsidR="00035E59" w:rsidRDefault="00DB7D24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копии документов, подтверждающих изменение иных указанных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лицензии сведений (за исключением изменений, носящих заявительный характер - изменение адреса электронной почты, исключение обособленного подразделения).</w:t>
      </w:r>
    </w:p>
    <w:p w:rsidR="00037C51" w:rsidRPr="00037C51" w:rsidRDefault="00DB7D24" w:rsidP="00037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</w:t>
      </w:r>
      <w:r w:rsidR="00037C51" w:rsidRP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должностным лицом Службы с использованием СМЭВ запрашиваются документы и инфор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мация, указанные в подпунктах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</w:t>
      </w:r>
      <w:r w:rsidR="0028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подпункте 2.3 части 2 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9.1</w:t>
      </w:r>
      <w:r w:rsidR="00FD6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настоящего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A8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</w:t>
      </w:r>
      <w:r w:rsidR="00F77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="00037C51" w:rsidRP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Заявителем.</w:t>
      </w:r>
    </w:p>
    <w:p w:rsidR="00DB7D24" w:rsidRDefault="007267F8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B7D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продления срока действия лицензии (на розничную продажу алкогольной продукции или розничную продажу алкогольной продукции при оказании услуг общественного питания)</w:t>
      </w:r>
      <w:r w:rsidR="00DB7D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5E59" w:rsidRPr="00035E59" w:rsidRDefault="00DB7D24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Заявитель, юридическое лицо представляет следующие документы:</w:t>
      </w:r>
    </w:p>
    <w:p w:rsidR="00037C51" w:rsidRDefault="00DB7D24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продлении срока действия лицензии по форме согласно приложению № 4</w:t>
      </w:r>
      <w:r w:rsid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037C51" w:rsidRDefault="00037C51" w:rsidP="0003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ЕПГУ заявление заполняется посредством внесения 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в интерактивную форму.</w:t>
      </w:r>
    </w:p>
    <w:p w:rsidR="00037C51" w:rsidRPr="00035E59" w:rsidRDefault="00037C51" w:rsidP="00037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BB9">
        <w:rPr>
          <w:rFonts w:ascii="Times New Roman" w:eastAsia="Times New Roman" w:hAnsi="Times New Roman" w:cs="Times New Roman"/>
          <w:sz w:val="28"/>
          <w:szCs w:val="28"/>
        </w:rPr>
        <w:t>Подача заявления посредством МФЦ осуществляется на основании соглашения о взаи</w:t>
      </w:r>
      <w:r>
        <w:rPr>
          <w:rFonts w:ascii="Times New Roman" w:eastAsia="Times New Roman" w:hAnsi="Times New Roman" w:cs="Times New Roman"/>
          <w:sz w:val="28"/>
          <w:szCs w:val="28"/>
        </w:rPr>
        <w:t>модействии между МФЦ и Службой;</w:t>
      </w:r>
    </w:p>
    <w:p w:rsidR="00037C51" w:rsidRDefault="00DB7D24" w:rsidP="00037C51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</w:t>
      </w:r>
      <w:r w:rsid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C51">
        <w:rPr>
          <w:rFonts w:ascii="Times New Roman" w:eastAsia="Times New Roman" w:hAnsi="Times New Roman" w:cs="Times New Roman"/>
          <w:sz w:val="28"/>
          <w:szCs w:val="28"/>
        </w:rPr>
        <w:t xml:space="preserve">указанные в подпунктах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37C51">
        <w:rPr>
          <w:rFonts w:ascii="Times New Roman" w:eastAsia="Times New Roman" w:hAnsi="Times New Roman" w:cs="Times New Roman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37C5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37C51" w:rsidRPr="002D0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1 </w:t>
      </w:r>
      <w:r w:rsidR="00037C51" w:rsidRPr="002D0700">
        <w:rPr>
          <w:rFonts w:ascii="Times New Roman" w:eastAsia="Times New Roman" w:hAnsi="Times New Roman" w:cs="Times New Roman"/>
          <w:sz w:val="28"/>
          <w:szCs w:val="28"/>
        </w:rPr>
        <w:t>пункта 9.1. Административного регламента</w:t>
      </w:r>
      <w:r w:rsidR="00037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51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r w:rsid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продления срока действия</w:t>
      </w:r>
      <w:r w:rsidR="00037C51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7C51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розничную продажу алкогольной продукции</w:t>
      </w:r>
      <w:r w:rsidR="00037C5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37C51" w:rsidRPr="00035E59" w:rsidRDefault="00DB7D24" w:rsidP="00037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7C51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указанные в</w:t>
      </w:r>
      <w:r w:rsidR="001A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0B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пункта 9.2</w:t>
      </w:r>
      <w:r w:rsid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7C51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инистративного регламента (для </w:t>
      </w:r>
      <w:r w:rsidR="00037C51" w:rsidRPr="0003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продления срока действия </w:t>
      </w:r>
      <w:r w:rsidR="00037C51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лицензии </w:t>
      </w:r>
      <w:r w:rsidR="00BF2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7C51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розничную продажу алкогольной продукции при оказан</w:t>
      </w:r>
      <w:r w:rsidR="00A1108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услуг общественного питания).</w:t>
      </w:r>
    </w:p>
    <w:p w:rsidR="00037C51" w:rsidRDefault="00DB7D24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</w:t>
      </w:r>
      <w:r w:rsidR="00FD60BA" w:rsidRPr="00FD6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должностным лицом Службы с использованием СМЭВ запрашиваются документы и информация, указа</w:t>
      </w:r>
      <w:r w:rsidR="00A85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в подпунктах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420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1, подпунктах 2.1-2.3</w:t>
      </w:r>
      <w:r w:rsidR="00A8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9.1</w:t>
      </w:r>
      <w:r w:rsidR="00FD6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настоящего 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A85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1361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</w:t>
      </w:r>
      <w:r w:rsidR="00FD60BA" w:rsidRPr="00FD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Заявителем.</w:t>
      </w:r>
      <w:r w:rsidR="0042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D24" w:rsidRDefault="00DB7D24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9.9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досрочного прекращения действия лицензии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5E59" w:rsidRPr="00035E59" w:rsidRDefault="00DB7D24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Заявитель, юридическое лицо представляет следующие документы:</w:t>
      </w:r>
    </w:p>
    <w:p w:rsidR="00035E59" w:rsidRPr="00035E59" w:rsidRDefault="00035E59" w:rsidP="00C82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7D2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 о досрочном прекращении действия лицензии по ф</w:t>
      </w:r>
      <w:r w:rsidR="00C8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орме согласно приложению № 5 к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регламенту;</w:t>
      </w:r>
    </w:p>
    <w:p w:rsid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в форме электронного документа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ЕПГУ заявление заполняется посредством внесения соответствующих сведений в интерактивную форму.</w:t>
      </w:r>
    </w:p>
    <w:p w:rsidR="00FD60BA" w:rsidRPr="00035E59" w:rsidRDefault="00FD60BA" w:rsidP="00FD60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BB9">
        <w:rPr>
          <w:rFonts w:ascii="Times New Roman" w:eastAsia="Times New Roman" w:hAnsi="Times New Roman" w:cs="Times New Roman"/>
          <w:sz w:val="28"/>
          <w:szCs w:val="28"/>
        </w:rPr>
        <w:t>Подача заявления посредством МФЦ осуществляется на основании соглашения о взаи</w:t>
      </w:r>
      <w:r>
        <w:rPr>
          <w:rFonts w:ascii="Times New Roman" w:eastAsia="Times New Roman" w:hAnsi="Times New Roman" w:cs="Times New Roman"/>
          <w:sz w:val="28"/>
          <w:szCs w:val="28"/>
        </w:rPr>
        <w:t>модействии между МФЦ и Службой;</w:t>
      </w:r>
    </w:p>
    <w:p w:rsidR="00FD60BA" w:rsidRDefault="00DB7D24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D60BA" w:rsidRPr="00FD6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</w:t>
      </w:r>
      <w:r w:rsidR="00FD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енты, указанные в подпунктах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60BA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FD60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</w:t>
      </w:r>
      <w:r w:rsidR="00FD60BA" w:rsidRPr="00FD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9.</w:t>
      </w:r>
      <w:r w:rsidR="00FD60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Административного регламента;</w:t>
      </w:r>
    </w:p>
    <w:p w:rsidR="00035E59" w:rsidRPr="00035E59" w:rsidRDefault="00DB7D24" w:rsidP="00FD60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</w:t>
      </w:r>
      <w:r w:rsidR="00FD60BA" w:rsidRPr="00FD6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должностным лицом Службы с использованием СМЭВ запрашиваются д</w:t>
      </w:r>
      <w:r w:rsidR="00FD6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и информация, у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казанная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</w:t>
      </w:r>
      <w:r w:rsidR="000C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9.1</w:t>
      </w:r>
      <w:r w:rsidR="00FD60BA" w:rsidRPr="00FD60B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</w:t>
      </w:r>
      <w:r w:rsidR="001A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регламента, в случае </w:t>
      </w:r>
      <w:r w:rsidR="00FD60BA" w:rsidRPr="00FD6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Заявителем.</w:t>
      </w:r>
    </w:p>
    <w:p w:rsidR="00035E59" w:rsidRPr="00035E59" w:rsidRDefault="00FD60BA" w:rsidP="00035E59">
      <w:pPr>
        <w:widowControl w:val="0"/>
        <w:tabs>
          <w:tab w:val="left" w:pos="1918"/>
        </w:tabs>
        <w:autoSpaceDE w:val="0"/>
        <w:autoSpaceDN w:val="0"/>
        <w:spacing w:after="0" w:line="24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9.19</w:t>
      </w:r>
      <w:r w:rsidR="00035E59" w:rsidRPr="00035E59">
        <w:rPr>
          <w:rFonts w:ascii="Times New Roman" w:eastAsia="Times New Roman" w:hAnsi="Times New Roman" w:cs="Times New Roman"/>
          <w:sz w:val="28"/>
        </w:rPr>
        <w:t>. Перечень документов, необходимых для предоставления государственной услуги, является исчерпывающим.</w:t>
      </w:r>
    </w:p>
    <w:p w:rsidR="00D365EB" w:rsidRPr="00035E59" w:rsidRDefault="00D365EB" w:rsidP="00035E59">
      <w:pPr>
        <w:widowControl w:val="0"/>
        <w:tabs>
          <w:tab w:val="left" w:pos="1918"/>
        </w:tabs>
        <w:autoSpaceDE w:val="0"/>
        <w:autoSpaceDN w:val="0"/>
        <w:spacing w:after="0" w:line="24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35E59" w:rsidRPr="00035E59" w:rsidRDefault="00035E59" w:rsidP="008F7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</w:t>
      </w:r>
      <w:r w:rsidRPr="00035E5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E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казание на запрет требовать от З</w:t>
      </w: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аявителя представления документов и информации или осуществления действий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Служб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МФЦ не вправе требовать от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аявителя: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подтверждающих внесение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платы за предоставление государственной услуги, которые находятся в распоряжении Службы,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</w:t>
      </w:r>
      <w:r w:rsidR="00DD1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Заявитель, юридическое лицо Представитель вправе представить указанные документы и информацию в Службу и МФЦ по собственной инициативе;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перечни, указанные в части 1 статьи 9 Федерального закона № 210-ФЗ;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035E59" w:rsidRPr="00035E59" w:rsidRDefault="005D7DDA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035E59" w:rsidRPr="00035E59" w:rsidRDefault="005D7DDA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ошибок в заявлении о предоставлении государственной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документах, поданных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после первоначального отказа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 и не включенных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представленный ранее комплект документов;</w:t>
      </w:r>
    </w:p>
    <w:p w:rsidR="00035E59" w:rsidRPr="00035E59" w:rsidRDefault="005D7DDA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услуги, либо в предоставлении государственной услуги;</w:t>
      </w:r>
    </w:p>
    <w:p w:rsidR="00035E59" w:rsidRPr="00035E59" w:rsidRDefault="005D7DDA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Службы, государственного служащего, работника МФЦ, работника организации, предусмотренной частью 1.1 статьи 16 Федерального закона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Службы,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</w:t>
      </w:r>
      <w:r w:rsidR="00DD1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Федерального закона 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210-ФЗ, уведомляется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аявитель, юридическое лицо, а также приносятся извин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 доставленные неудобства;</w:t>
      </w:r>
    </w:p>
    <w:p w:rsidR="00035E59" w:rsidRPr="00035E59" w:rsidRDefault="00035E59" w:rsidP="00035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5E59">
        <w:rPr>
          <w:rFonts w:ascii="Times New Roman" w:eastAsia="Calibri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</w:t>
      </w:r>
      <w:r w:rsidRPr="00035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электронные образы которых ранее были заверены в соответствии с </w:t>
      </w:r>
      <w:hyperlink r:id="rId12" w:history="1">
        <w:r w:rsidRPr="00035E59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пунктом 7.2 части 1 статьи 16</w:t>
        </w:r>
      </w:hyperlink>
      <w:r w:rsidRPr="00035E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E59">
        <w:rPr>
          <w:rFonts w:ascii="Times New Roman" w:eastAsia="Calibri" w:hAnsi="Times New Roman" w:cs="Times New Roman"/>
          <w:color w:val="000000"/>
          <w:sz w:val="28"/>
          <w:szCs w:val="28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5D7DDA">
        <w:rPr>
          <w:rFonts w:ascii="Times New Roman" w:eastAsia="Calibri" w:hAnsi="Times New Roman" w:cs="Times New Roman"/>
          <w:color w:val="000000"/>
          <w:sz w:val="28"/>
          <w:szCs w:val="28"/>
        </w:rPr>
        <w:t>новленных федеральными законами;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 осуществлении записи на прием в электронном виде совершения иных действий, кроме прохождения идентификации и аутентификации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E59" w:rsidRPr="00035E59" w:rsidRDefault="00035E59" w:rsidP="00D36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1" w:name="sub_48"/>
      <w:bookmarkEnd w:id="18"/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11. Исчерпывающий перечень оснований для отказа в приеме документов, необходимых для предоставления государственной услуги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Основаниями для отказа в приеме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государственной услуги, являются:</w:t>
      </w:r>
    </w:p>
    <w:p w:rsidR="00035E59" w:rsidRPr="00035E59" w:rsidRDefault="003C506D" w:rsidP="00035E5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представленные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аявителем документы содержат подчистки </w:t>
      </w:r>
      <w:r w:rsidR="00035E59">
        <w:rPr>
          <w:rFonts w:ascii="Times New Roman" w:eastAsia="Times New Roman" w:hAnsi="Times New Roman" w:cs="Times New Roman"/>
          <w:sz w:val="28"/>
          <w:szCs w:val="28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и исправления текста, не заверенные в порядке, установленном законодательством Российской Федерации;</w:t>
      </w:r>
    </w:p>
    <w:p w:rsidR="00035E59" w:rsidRPr="00035E59" w:rsidRDefault="00035E59" w:rsidP="00035E5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2) документы содержат повреждения, наличие которых не позволяет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 использовать информацию и сведения, содержащиеся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в документах для предоставления государственной услуги, а также представление неполного комплекта документов, необходимых </w:t>
      </w:r>
      <w:r w:rsidR="0075263A"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для предоставления государственной услуги;</w:t>
      </w:r>
    </w:p>
    <w:p w:rsidR="00035E59" w:rsidRPr="00035E59" w:rsidRDefault="00035E59" w:rsidP="00035E5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3) представленные документы или сведения утратили силу на момент обращения за государственной услугой (сведения документа, удостоверяющего личность; документ, удостоверяющий п</w:t>
      </w:r>
      <w:r w:rsidR="003C506D">
        <w:rPr>
          <w:rFonts w:ascii="Times New Roman" w:eastAsia="Times New Roman" w:hAnsi="Times New Roman" w:cs="Times New Roman"/>
          <w:sz w:val="28"/>
          <w:szCs w:val="28"/>
        </w:rPr>
        <w:t>олномочия представителя З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аявителя, в случае обращения за предоставлением государственной услуги указанным лицом);</w:t>
      </w:r>
    </w:p>
    <w:p w:rsidR="00035E59" w:rsidRPr="00035E59" w:rsidRDefault="00035E59" w:rsidP="00035E5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035E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подача</w:t>
      </w:r>
      <w:r w:rsidRPr="00035E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hyperlink w:anchor="_bookmark3" w:history="1">
        <w:r w:rsidRPr="00035E59">
          <w:rPr>
            <w:rFonts w:ascii="Times New Roman" w:eastAsia="Times New Roman" w:hAnsi="Times New Roman" w:cs="Times New Roman"/>
            <w:sz w:val="28"/>
            <w:szCs w:val="28"/>
          </w:rPr>
          <w:t>заявления</w:t>
        </w:r>
        <w:r w:rsidRPr="00035E59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 xml:space="preserve"> </w:t>
        </w:r>
      </w:hyperlink>
      <w:r w:rsidRPr="00035E5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35E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Pr="00035E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C506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аявителя</w:t>
      </w:r>
      <w:r w:rsidRPr="00035E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035E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035E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35E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035E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pacing w:val="-2"/>
          <w:sz w:val="28"/>
          <w:szCs w:val="28"/>
        </w:rPr>
        <w:t>лицом;</w:t>
      </w:r>
    </w:p>
    <w:p w:rsidR="00035E59" w:rsidRPr="00035E59" w:rsidRDefault="00035E59" w:rsidP="00035E5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5) неполное заполнение полей в форме заявления,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в интерактивной форме заявления на ЕПГУ;</w:t>
      </w:r>
    </w:p>
    <w:p w:rsidR="00035E59" w:rsidRPr="00035E59" w:rsidRDefault="00035E59" w:rsidP="00035E5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6) представление документов с нарушением срока, установленного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для подачи заявления о продлении срока действия лицензии.</w:t>
      </w:r>
    </w:p>
    <w:p w:rsidR="00035E59" w:rsidRPr="00035E59" w:rsidRDefault="00035E59" w:rsidP="00035E59">
      <w:pPr>
        <w:widowControl w:val="0"/>
        <w:tabs>
          <w:tab w:val="left" w:pos="165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11.2. Дополнительными основаниями для отказа в приеме документов, необходимых для предоставления государственной услуги, при направлении </w:t>
      </w:r>
      <w:hyperlink w:anchor="_bookmark3" w:history="1">
        <w:r w:rsidRPr="00035E59">
          <w:rPr>
            <w:rFonts w:ascii="Times New Roman" w:eastAsia="Times New Roman" w:hAnsi="Times New Roman" w:cs="Times New Roman"/>
            <w:sz w:val="28"/>
            <w:szCs w:val="28"/>
          </w:rPr>
          <w:t xml:space="preserve">заявления </w:t>
        </w:r>
      </w:hyperlink>
      <w:r w:rsidRPr="00035E59">
        <w:rPr>
          <w:rFonts w:ascii="Times New Roman" w:eastAsia="Times New Roman" w:hAnsi="Times New Roman" w:cs="Times New Roman"/>
          <w:sz w:val="28"/>
          <w:szCs w:val="28"/>
        </w:rPr>
        <w:t>в электронной форме с использованием ЕПГУ являются:</w:t>
      </w:r>
    </w:p>
    <w:p w:rsidR="00035E59" w:rsidRPr="00035E59" w:rsidRDefault="00035E59" w:rsidP="00035E5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1) подача заявления о предоставлении услуги и документов, необходимых для предоставления услуги, в электронной форме </w:t>
      </w:r>
      <w:r w:rsidR="00DD1AF3"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с нарушением установленных требований;</w:t>
      </w:r>
    </w:p>
    <w:p w:rsidR="00035E59" w:rsidRPr="00035E59" w:rsidRDefault="00035E59" w:rsidP="00035E5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2) заявление и иные документы в электронной форме подписаны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с использованием электронной подписи с нарушением требований, установленных Федерал</w:t>
      </w:r>
      <w:r w:rsidR="00936F12">
        <w:rPr>
          <w:rFonts w:ascii="Times New Roman" w:eastAsia="Times New Roman" w:hAnsi="Times New Roman" w:cs="Times New Roman"/>
          <w:sz w:val="28"/>
          <w:szCs w:val="28"/>
        </w:rPr>
        <w:t>ьным законом от 6 апреля 2011 года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№ 63-ФЗ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«Об электронной подписи».</w:t>
      </w:r>
    </w:p>
    <w:p w:rsidR="00035E59" w:rsidRPr="00035E59" w:rsidRDefault="00035E59" w:rsidP="00035E59">
      <w:pPr>
        <w:widowControl w:val="0"/>
        <w:tabs>
          <w:tab w:val="left" w:pos="160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11.3. Перечень оснований отказа в приеме документов, необходимых для предоставления государственной услуги, установленный пунктами 11.1. – 11.2. Административного регламента, является исчерпывающим.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E59" w:rsidRPr="00035E59" w:rsidRDefault="00035E59" w:rsidP="005B2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12. Исчерпывающий перечень оснований для приостановления или отказа в предоставлении государственной услуги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15A5" w:rsidRPr="009410DB" w:rsidRDefault="008935D1" w:rsidP="004C6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</w:t>
      </w:r>
      <w:r w:rsidR="005679E2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приостановления государственной услуги являются</w:t>
      </w:r>
      <w:r w:rsidR="007515A5" w:rsidRPr="009410DB">
        <w:rPr>
          <w:rFonts w:ascii="Times New Roman" w:hAnsi="Times New Roman" w:cs="Times New Roman"/>
          <w:sz w:val="28"/>
          <w:szCs w:val="28"/>
        </w:rPr>
        <w:t>:</w:t>
      </w:r>
    </w:p>
    <w:p w:rsidR="007515A5" w:rsidRPr="009410DB" w:rsidRDefault="007515A5" w:rsidP="00751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DB">
        <w:rPr>
          <w:rFonts w:ascii="Times New Roman" w:hAnsi="Times New Roman" w:cs="Times New Roman"/>
          <w:sz w:val="28"/>
          <w:szCs w:val="28"/>
        </w:rPr>
        <w:lastRenderedPageBreak/>
        <w:t xml:space="preserve">1) наличие у Заявителя на </w:t>
      </w:r>
      <w:r w:rsidR="004C672F" w:rsidRPr="009410DB">
        <w:rPr>
          <w:rFonts w:ascii="Times New Roman" w:hAnsi="Times New Roman" w:cs="Times New Roman"/>
          <w:sz w:val="28"/>
          <w:szCs w:val="28"/>
        </w:rPr>
        <w:t>1-е</w:t>
      </w:r>
      <w:r w:rsidRPr="009410DB">
        <w:rPr>
          <w:rFonts w:ascii="Times New Roman" w:hAnsi="Times New Roman" w:cs="Times New Roman"/>
          <w:sz w:val="28"/>
          <w:szCs w:val="28"/>
        </w:rPr>
        <w:t xml:space="preserve"> число месяца регистрации Службой заявления о выдаче (продлении) лицензии не погашенных на дату регистрации указанного заявления недоимки по налогам, сборам, страховым взносам, задолженности по пеням, штрафам, процентам за нарушение законодательства Российской Федерации о налогах и сборах, которые в совокупности (с учетом имеющейся переплаты по таким обязательным платежам) превышают 3</w:t>
      </w:r>
      <w:r w:rsidR="004C672F" w:rsidRPr="009410DB">
        <w:rPr>
          <w:rFonts w:ascii="Times New Roman" w:hAnsi="Times New Roman" w:cs="Times New Roman"/>
          <w:sz w:val="28"/>
          <w:szCs w:val="28"/>
        </w:rPr>
        <w:t xml:space="preserve"> </w:t>
      </w:r>
      <w:r w:rsidRPr="009410DB">
        <w:rPr>
          <w:rFonts w:ascii="Times New Roman" w:hAnsi="Times New Roman" w:cs="Times New Roman"/>
          <w:sz w:val="28"/>
          <w:szCs w:val="28"/>
        </w:rPr>
        <w:t>000 рублей, не погашены на дату получения налоговым органом запроса лицензирующего органа и информация о которых направлена налоговым органом в Службу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«Интернет»;</w:t>
      </w:r>
    </w:p>
    <w:p w:rsidR="007515A5" w:rsidRPr="009410DB" w:rsidRDefault="007515A5" w:rsidP="00751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DB">
        <w:rPr>
          <w:rFonts w:ascii="Times New Roman" w:hAnsi="Times New Roman" w:cs="Times New Roman"/>
          <w:sz w:val="28"/>
          <w:szCs w:val="28"/>
        </w:rPr>
        <w:t>2) выявление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требованиям, установленным в соответствии с положениями статей 2, 8, 9, 10.1, 11, 14.1, 16, 19, 20, 25 и 26, либо представление заявителем неполного комплекта документов, предусмотренных для выдачи соответствующей лицензии;</w:t>
      </w:r>
    </w:p>
    <w:p w:rsidR="007515A5" w:rsidRPr="009410DB" w:rsidRDefault="007515A5" w:rsidP="00751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DB">
        <w:rPr>
          <w:rFonts w:ascii="Times New Roman" w:hAnsi="Times New Roman" w:cs="Times New Roman"/>
          <w:sz w:val="28"/>
          <w:szCs w:val="28"/>
        </w:rPr>
        <w:t xml:space="preserve">3) наличие у заявителя на </w:t>
      </w:r>
      <w:r w:rsidR="004C672F" w:rsidRPr="009410DB">
        <w:rPr>
          <w:rFonts w:ascii="Times New Roman" w:hAnsi="Times New Roman" w:cs="Times New Roman"/>
          <w:sz w:val="28"/>
          <w:szCs w:val="28"/>
        </w:rPr>
        <w:t>1-е</w:t>
      </w:r>
      <w:r w:rsidRPr="009410DB">
        <w:rPr>
          <w:rFonts w:ascii="Times New Roman" w:hAnsi="Times New Roman" w:cs="Times New Roman"/>
          <w:sz w:val="28"/>
          <w:szCs w:val="28"/>
        </w:rPr>
        <w:t xml:space="preserve"> число месяца регистрации Службой заявления о выдаче (продлении) лицензии не уплаченного в установленный законодательством срок, по данным ГИС ГМП административного штрафа, назначенного за правонарушение, предусмотренное КоАП РФ и совершенное в области производства и оборота этилового спирта, алкогольной и спиртосодержащей продукции;</w:t>
      </w:r>
    </w:p>
    <w:p w:rsidR="007515A5" w:rsidRPr="009410DB" w:rsidRDefault="007515A5" w:rsidP="007515A5">
      <w:pPr>
        <w:pStyle w:val="af9"/>
        <w:tabs>
          <w:tab w:val="left" w:pos="284"/>
          <w:tab w:val="left" w:pos="709"/>
          <w:tab w:val="left" w:pos="1134"/>
          <w:tab w:val="left" w:pos="1418"/>
        </w:tabs>
        <w:adjustRightInd w:val="0"/>
        <w:ind w:left="0" w:firstLine="709"/>
        <w:rPr>
          <w:sz w:val="28"/>
          <w:szCs w:val="28"/>
        </w:rPr>
      </w:pPr>
      <w:r w:rsidRPr="009410DB">
        <w:rPr>
          <w:sz w:val="28"/>
          <w:szCs w:val="28"/>
        </w:rPr>
        <w:t>4) наличие сведений об отсутствии факта внесения сведений о заявителе в единый государственный реестр юридических лиц, единый государственный реестр индивидуальных предпринимателей или факта постановки заявителя на учет в налоговом органе</w:t>
      </w:r>
      <w:r w:rsidR="004C672F" w:rsidRPr="009410DB">
        <w:rPr>
          <w:sz w:val="28"/>
          <w:szCs w:val="28"/>
        </w:rPr>
        <w:t>.</w:t>
      </w:r>
    </w:p>
    <w:p w:rsidR="00035E59" w:rsidRPr="009410DB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Основаниями для отказа в предоставлении государственной услуги являются:</w:t>
      </w:r>
    </w:p>
    <w:p w:rsidR="004C05DB" w:rsidRPr="009410DB" w:rsidRDefault="00936F12" w:rsidP="008935D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Заявителя требованиям статей 2, 8, 11, 16, 19, 20, 25, 26 Федерального закона № 171-ФЗ;</w:t>
      </w:r>
    </w:p>
    <w:p w:rsidR="004C05DB" w:rsidRPr="009410DB" w:rsidRDefault="004C05DB" w:rsidP="008935D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DB">
        <w:rPr>
          <w:rFonts w:ascii="Times New Roman" w:hAnsi="Times New Roman" w:cs="Times New Roman"/>
          <w:sz w:val="28"/>
          <w:szCs w:val="28"/>
        </w:rPr>
        <w:t>нарушение требовани</w:t>
      </w: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статьи 8 Федерального закона № 171-ФЗ</w:t>
      </w:r>
      <w:r w:rsidRPr="009410DB">
        <w:rPr>
          <w:rFonts w:ascii="Times New Roman" w:hAnsi="Times New Roman" w:cs="Times New Roman"/>
          <w:sz w:val="28"/>
          <w:szCs w:val="28"/>
        </w:rPr>
        <w:t>;</w:t>
      </w:r>
    </w:p>
    <w:p w:rsidR="004C05DB" w:rsidRPr="009410DB" w:rsidRDefault="004C05DB" w:rsidP="008935D1">
      <w:pPr>
        <w:pStyle w:val="af9"/>
        <w:numPr>
          <w:ilvl w:val="0"/>
          <w:numId w:val="26"/>
        </w:numPr>
        <w:adjustRightInd w:val="0"/>
        <w:ind w:left="0" w:firstLine="709"/>
        <w:rPr>
          <w:sz w:val="28"/>
          <w:szCs w:val="28"/>
        </w:rPr>
      </w:pPr>
      <w:r w:rsidRPr="009410DB">
        <w:rPr>
          <w:sz w:val="28"/>
          <w:szCs w:val="28"/>
        </w:rPr>
        <w:t xml:space="preserve">наличие у Заявителя не погашенных на дату истечения срока, установленного абзацем пятым пункта 5.1 статьи 19 </w:t>
      </w:r>
      <w:r w:rsidRPr="009410DB">
        <w:rPr>
          <w:sz w:val="28"/>
          <w:szCs w:val="28"/>
          <w:lang w:eastAsia="ru-RU"/>
        </w:rPr>
        <w:t xml:space="preserve">Федерального закона </w:t>
      </w:r>
      <w:r w:rsidR="00DD1AF3" w:rsidRPr="009410DB">
        <w:rPr>
          <w:sz w:val="28"/>
          <w:szCs w:val="28"/>
          <w:lang w:eastAsia="ru-RU"/>
        </w:rPr>
        <w:br/>
      </w:r>
      <w:r w:rsidRPr="009410DB">
        <w:rPr>
          <w:sz w:val="28"/>
          <w:szCs w:val="28"/>
          <w:lang w:eastAsia="ru-RU"/>
        </w:rPr>
        <w:t>№ 171-ФЗ</w:t>
      </w:r>
      <w:r w:rsidRPr="009410DB">
        <w:rPr>
          <w:sz w:val="28"/>
          <w:szCs w:val="28"/>
        </w:rPr>
        <w:t xml:space="preserve"> для устранения нарушений, недоимки по налогам, сборам, страховым взносам, задолженности по пеням, штрафам, процентам </w:t>
      </w:r>
      <w:r w:rsidR="00DD1AF3" w:rsidRPr="009410DB">
        <w:rPr>
          <w:sz w:val="28"/>
          <w:szCs w:val="28"/>
        </w:rPr>
        <w:br/>
      </w:r>
      <w:r w:rsidRPr="009410DB">
        <w:rPr>
          <w:sz w:val="28"/>
          <w:szCs w:val="28"/>
        </w:rPr>
        <w:t>за нарушение законодательства Российской Федерации о налогах и сборах, которые в совокупности (с учетом имеющейся переплаты по таким обязательным платежам) превышают 3</w:t>
      </w:r>
      <w:r w:rsidR="004C672F" w:rsidRPr="009410DB">
        <w:rPr>
          <w:sz w:val="28"/>
          <w:szCs w:val="28"/>
        </w:rPr>
        <w:t xml:space="preserve"> </w:t>
      </w:r>
      <w:r w:rsidRPr="009410DB">
        <w:rPr>
          <w:sz w:val="28"/>
          <w:szCs w:val="28"/>
        </w:rPr>
        <w:t xml:space="preserve">000 рублей, не погашены на дату получения налоговым органом запроса Службы и информация о которых направлена налоговым органом в Службу в форме электронного документа </w:t>
      </w:r>
      <w:r w:rsidR="00DD1AF3" w:rsidRPr="009410DB">
        <w:rPr>
          <w:sz w:val="28"/>
          <w:szCs w:val="28"/>
        </w:rPr>
        <w:br/>
      </w:r>
      <w:r w:rsidRPr="009410DB">
        <w:rPr>
          <w:sz w:val="28"/>
          <w:szCs w:val="28"/>
        </w:rPr>
        <w:t xml:space="preserve">с использованием информационно-телекоммуникационных сетей общего </w:t>
      </w:r>
      <w:r w:rsidRPr="009410DB">
        <w:rPr>
          <w:sz w:val="28"/>
          <w:szCs w:val="28"/>
        </w:rPr>
        <w:lastRenderedPageBreak/>
        <w:t>пользования, в том числе информационно-телекоммуникационной сети «Интернет»;</w:t>
      </w:r>
    </w:p>
    <w:p w:rsidR="004C05DB" w:rsidRPr="009410DB" w:rsidRDefault="004C05DB" w:rsidP="008935D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 дату истечения срока, установленного абзацем пятым пункта 5.1 </w:t>
      </w:r>
      <w:r w:rsidR="00662AEE" w:rsidRPr="009410DB">
        <w:rPr>
          <w:rFonts w:ascii="Times New Roman" w:hAnsi="Times New Roman" w:cs="Times New Roman"/>
          <w:sz w:val="28"/>
          <w:szCs w:val="28"/>
        </w:rPr>
        <w:t xml:space="preserve">статьи 19 </w:t>
      </w:r>
      <w:r w:rsidR="00662AEE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171-ФЗ</w:t>
      </w:r>
      <w:r w:rsidR="00662AEE" w:rsidRPr="009410DB">
        <w:rPr>
          <w:rFonts w:ascii="Times New Roman" w:hAnsi="Times New Roman" w:cs="Times New Roman"/>
          <w:sz w:val="28"/>
          <w:szCs w:val="28"/>
        </w:rPr>
        <w:t xml:space="preserve"> </w:t>
      </w: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устранения нарушений, в представленных документах недостоверной, искаженной, </w:t>
      </w:r>
      <w:r w:rsidR="00DD1AF3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неполной информации в случае, если такая неполная информация </w:t>
      </w:r>
      <w:r w:rsidR="00DD1AF3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позволяет установить соответствие </w:t>
      </w:r>
      <w:r w:rsidR="00662AEE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лицензионным требованиям, установленным в соответствии с положениями статей, указанных </w:t>
      </w:r>
      <w:r w:rsidR="00DD1AF3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 настоящего пункта, либо представление </w:t>
      </w:r>
      <w:r w:rsidR="00662AEE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неполного комплекта документов, предусмотренных для выдачи соответствующей лицензии;</w:t>
      </w:r>
    </w:p>
    <w:p w:rsidR="00662AEE" w:rsidRPr="009410DB" w:rsidRDefault="00662AEE" w:rsidP="008935D1">
      <w:pPr>
        <w:pStyle w:val="af9"/>
        <w:numPr>
          <w:ilvl w:val="0"/>
          <w:numId w:val="26"/>
        </w:numPr>
        <w:adjustRightInd w:val="0"/>
        <w:ind w:left="0" w:firstLine="709"/>
        <w:rPr>
          <w:sz w:val="28"/>
          <w:szCs w:val="28"/>
        </w:rPr>
      </w:pPr>
      <w:r w:rsidRPr="009410DB">
        <w:rPr>
          <w:sz w:val="28"/>
          <w:szCs w:val="28"/>
        </w:rPr>
        <w:t xml:space="preserve">наличие у Заявителя на </w:t>
      </w:r>
      <w:r w:rsidR="00296F04" w:rsidRPr="009410DB">
        <w:rPr>
          <w:sz w:val="28"/>
          <w:szCs w:val="28"/>
        </w:rPr>
        <w:t>1-</w:t>
      </w:r>
      <w:r w:rsidRPr="009410DB">
        <w:rPr>
          <w:sz w:val="28"/>
          <w:szCs w:val="28"/>
        </w:rPr>
        <w:t xml:space="preserve">е число месяца регистрации Службой заявления о выдаче (продлении) лицензии не уплаченного </w:t>
      </w:r>
      <w:r w:rsidR="00DD1AF3" w:rsidRPr="009410DB">
        <w:rPr>
          <w:sz w:val="28"/>
          <w:szCs w:val="28"/>
        </w:rPr>
        <w:br/>
      </w:r>
      <w:r w:rsidRPr="009410DB">
        <w:rPr>
          <w:sz w:val="28"/>
          <w:szCs w:val="28"/>
        </w:rPr>
        <w:t xml:space="preserve">в установленный законодательством срок, по данным ГИС ГМП, административного штрафа, назначенного за правонарушение, предусмотренное КоАП РФ и совершенное в области производства и оборота этилового спирта, алкогольной и спиртосодержащей продукции, задолженность по уплате которого не погашена на дату истечения срока, установленного абзацем пятым пункта 5.1 статьи 19 Федерального закона </w:t>
      </w:r>
      <w:r w:rsidR="00DD1AF3" w:rsidRPr="009410DB">
        <w:rPr>
          <w:sz w:val="28"/>
          <w:szCs w:val="28"/>
        </w:rPr>
        <w:br/>
      </w:r>
      <w:r w:rsidRPr="009410DB">
        <w:rPr>
          <w:sz w:val="28"/>
          <w:szCs w:val="28"/>
        </w:rPr>
        <w:t>№ 171-ФЗ для устранения нарушений;</w:t>
      </w:r>
    </w:p>
    <w:p w:rsidR="00035E59" w:rsidRPr="009410DB" w:rsidRDefault="00662AEE" w:rsidP="008935D1">
      <w:pPr>
        <w:pStyle w:val="af9"/>
        <w:numPr>
          <w:ilvl w:val="0"/>
          <w:numId w:val="26"/>
        </w:numPr>
        <w:adjustRightInd w:val="0"/>
        <w:ind w:left="0" w:firstLine="709"/>
        <w:rPr>
          <w:sz w:val="28"/>
          <w:szCs w:val="28"/>
          <w:lang w:eastAsia="ru-RU"/>
        </w:rPr>
      </w:pPr>
      <w:r w:rsidRPr="009410DB">
        <w:rPr>
          <w:sz w:val="28"/>
          <w:szCs w:val="28"/>
        </w:rPr>
        <w:t>непредставление Заявителем уведомления об устранении выявленных нарушений в Службу в срок, установленный абзацем пятым пункта 5.1 настоящей статьи 19 Федерального закона № 171-ФЗ.</w:t>
      </w:r>
    </w:p>
    <w:p w:rsidR="00035E59" w:rsidRPr="00035E59" w:rsidRDefault="00A1108D" w:rsidP="00035E59">
      <w:pPr>
        <w:widowControl w:val="0"/>
        <w:tabs>
          <w:tab w:val="left" w:pos="156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12.3. 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в предоставлении государственной услуги, установленный </w:t>
      </w:r>
      <w:hyperlink w:anchor="_bookmark2" w:history="1">
        <w:r w:rsidR="00035E59" w:rsidRPr="00035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12.2</w:t>
        </w:r>
      </w:hyperlink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исчерпывающим.</w:t>
      </w:r>
    </w:p>
    <w:p w:rsidR="00035E59" w:rsidRPr="00035E59" w:rsidRDefault="00035E59" w:rsidP="00035E59">
      <w:pPr>
        <w:widowControl w:val="0"/>
        <w:tabs>
          <w:tab w:val="left" w:pos="17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Решение об отказе в предоставлении государственной услуги подписывается уполномоченным должностным лицом Сл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ужбы и выдается (направляется)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с указанием причин отказа не позднее трех рабочих дней с даты принятия решения об отказе в предоставлении государственной услуги. </w:t>
      </w:r>
    </w:p>
    <w:p w:rsidR="00035E59" w:rsidRPr="00035E59" w:rsidRDefault="00035E59" w:rsidP="00035E59">
      <w:pPr>
        <w:widowControl w:val="0"/>
        <w:tabs>
          <w:tab w:val="left" w:pos="16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 Решение об отказе в предоставлении 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hyperlink w:anchor="_bookmark3" w:history="1">
        <w:r w:rsidRPr="00035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заявлению</w:t>
        </w:r>
      </w:hyperlink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поданному в электронной форме с использованием ЕПГУ,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 подписывается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должностным лицом Службы с использованием усиленной квалифицированной электронной подписи и н</w:t>
      </w:r>
      <w:r w:rsidR="003C506D">
        <w:rPr>
          <w:rFonts w:ascii="Times New Roman" w:eastAsia="Times New Roman" w:hAnsi="Times New Roman" w:cs="Times New Roman"/>
          <w:sz w:val="28"/>
          <w:szCs w:val="28"/>
        </w:rPr>
        <w:t>аправляется в «личный кабинет» З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аявителя </w:t>
      </w:r>
      <w:r w:rsidR="00DD1AF3"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на ЕПГУ не позднее трех рабочих дней с даты принятия решения об отказе </w:t>
      </w:r>
      <w:r w:rsidR="00DD1AF3"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в предоставлении государственной услуги.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2" w:name="sub_65"/>
      <w:bookmarkEnd w:id="21"/>
    </w:p>
    <w:p w:rsidR="00035E59" w:rsidRPr="00035E59" w:rsidRDefault="00035E59" w:rsidP="0003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="002E5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13. Размер платы, взимаемой с З</w:t>
      </w: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аявителя при предоставлении государственной услуги, и способы ее взимания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64"/>
      <w:bookmarkEnd w:id="22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</w:t>
      </w:r>
      <w:bookmarkStart w:id="24" w:name="sub_60"/>
      <w:bookmarkEnd w:id="23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 лицензии, переоформление, продление срока действия лицензии уплачивается государственная пошлина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порядке, которые установлены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налогах и сборах.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94 части 1 статьи 333.33 Налогового кодекса Российской Федерации государственная пошлина уплачивается в следующих размерах: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 предоставление или продление срока действия лицензии </w:t>
      </w:r>
      <w:r w:rsidR="00366E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</w:t>
      </w:r>
      <w:r w:rsidR="0036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за каждый год срока действия лицензии;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61"/>
      <w:bookmarkEnd w:id="24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переоформление лицензии при реорганизации (за исключением реорганизации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 - в размере 65</w:t>
      </w:r>
      <w:r w:rsidR="0036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 за каждый год срока действия лицензии;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62"/>
      <w:bookmarkEnd w:id="25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 переоформление лицензии при реорганизации в форме слияния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</w:t>
      </w:r>
      <w:r w:rsidR="00366E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36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рублей;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63"/>
      <w:bookmarkEnd w:id="26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 переоформление лицензии в связи с изменением наименования юридического лица (без его реорганизации), его местонахождения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указанного в лицензии места осуществления деятельности либо ины</w:t>
      </w:r>
      <w:r w:rsidR="00366E16">
        <w:rPr>
          <w:rFonts w:ascii="Times New Roman" w:eastAsia="Times New Roman" w:hAnsi="Times New Roman" w:cs="Times New Roman"/>
          <w:sz w:val="28"/>
          <w:szCs w:val="28"/>
          <w:lang w:eastAsia="ru-RU"/>
        </w:rPr>
        <w:t>х указываемых в лицензии данных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3</w:t>
      </w:r>
      <w:r w:rsidR="0036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рублей.</w:t>
      </w:r>
    </w:p>
    <w:bookmarkEnd w:id="27"/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При обращении организации с заявлением о досрочном прекращении действия лицензии государственная пошлина не взимается.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67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Государственная пошлина вносится 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в безналичной форме до подачи в </w:t>
      </w:r>
      <w:r w:rsidR="00E47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выдаче, переоформлении, продлении срока действия лицензии.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пошлина может быть оплачена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</w:t>
      </w:r>
      <w:r w:rsidR="00DD1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в форме электронного документа с использованием ЕПГУ при</w:t>
      </w:r>
      <w:r w:rsidRPr="00035E5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заполнении интерактивной формы заявления.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размере государственной пошлины или иной платы, взимаемой за предоставление государственной услуги</w:t>
      </w:r>
      <w:r w:rsidR="009B01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ЕПГУ. 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13.4. 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в выданный по результатам предоставления государственной услуги документ, направленный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исправление ошибок, допущенных по вине Службы и (или) дол</w:t>
      </w:r>
      <w:r w:rsidR="003C506D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жностного лица Службы, плата с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не взимается.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13.5. 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Плательщиками государственной пошлины являются юридические лица, подающие заявление о выдаче, переоформлении, продлении срока действия лицензии.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13.6. 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Уплаченная государственная пошлина подлежит возврату частично или полностью в случае: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уплаты государственной пошлины в большем размере,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это предусмотрено </w:t>
      </w:r>
      <w:r w:rsidRPr="00035E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пунктом 12.1.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отказа юридического лица, уплатившего государственную пошлину,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выдачи, переоформления, продления срока действия лицензии до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Службу соответствующего заявления;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возвращения заявления о совершении юридически значимого действия и (или) документов без их рассмотрения </w:t>
      </w:r>
      <w:r w:rsidR="0063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(должностным лицом), совершающим данное юридически значимое действие.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13.7. 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Уплаченная сумма государственной пошлины не подлежит возврату юридическому лицу в случае:</w:t>
      </w:r>
    </w:p>
    <w:p w:rsidR="00035E59" w:rsidRPr="00035E59" w:rsidRDefault="003C506D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отзыва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заявления о выдаче, переоформлении, продлении срока действия лицензии, зарегистрированного в Службе;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решения об отказе Службы в выдаче, продлении срока действия лицензии;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досрочного прекращения действия лицензии;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приостановления действия лицензии;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аннулирования лицензии.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М</w:t>
      </w: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66"/>
      <w:bookmarkEnd w:id="28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Максимальный срок ожидания в очереди при подаче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государственной услуги составляет 15 минут.</w:t>
      </w:r>
    </w:p>
    <w:bookmarkEnd w:id="29"/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Максимальный срок ожидания в очереди при получении результата предоставления государственной услуги составляет 15 минут.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89"/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15. Срок и порядок регистрации заявления о предоставлении государственной услуги 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Поступившие в Службу документы на предоставление государственной услуги подлежат регистрации должностным лицом (документоведом), ответственным за прием документов, в день поступления документов.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необходимых документов, поступившее в МФЦ, подлежит регистрации специалистом МФЦ в автоматизированной информационной системе «МФЦ» (далее – АИС «МФЦ»). Специалист МФЦ принимает заявление и приложенные к заявлению документы, проверяет полноту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комплекта документов и выдает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расписку в получении документов с указанием полученных документов.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При установлении фактов отсутствия необходимых документов, несоответствия документов требованиям, указанным в Административном регламенте, специалист МФЦ, ответственный з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прием документов, уведомляет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о наличии препятствий для предоставления гос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услуги, объясняет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содержание выявленных недостатков в представленных документах,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2.10 Административного регламента и предлагает принять меры </w:t>
      </w:r>
      <w:r w:rsidR="00DD1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устранению.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МФЦ передает в Службу заявление с приложением документов для предоставления государственной услуги в электрон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виде в день поступления от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данных документов посредством СМЭВ.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15.5. 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направляет посредством курьерской доставки, инкассаторской службы, почтового отправления в Службу оригиналы документов, необходимые для предоставления государственной услуги,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следующего рабочего дня со дня получения документов </w:t>
      </w:r>
      <w:r w:rsid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поступившие в Службу документы подлежат регистрации должностным лицом (документоведом), ответственным за прием документов в день поступления документов. 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15.6. 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Службу документы на предоставление государственной услуги через ЕПГУ подлежат регистрации должностным лицом (документоведом), ответственным за прием документов в день поступления документов.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 Требования к помещениям, в которых предоставляется государственная услуга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72"/>
      <w:bookmarkEnd w:id="30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Здания (строение), в котором осуществляется прием граждан, должно располагаться с учетом пешеходной доступности для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остановок общественного транспорта.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73"/>
      <w:bookmarkEnd w:id="31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На территории, прилегающей к зданию (строению), в котором осуществляется прием документов, необходимых для предоставления услуги, оборудуются места для парковки транспортных средств. Доступ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парковочным местам является бесплатным.</w:t>
      </w:r>
    </w:p>
    <w:bookmarkEnd w:id="32"/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Выделяется не менее 10 процентов мест (но не менее одного места)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бесплатной парковки транспортных средств, управляемых инвалидами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81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 Требования к условиям доступности при предоставлении государственной услуги для инвалидов обеспечиваются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Федерации, в том числе: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74"/>
      <w:bookmarkEnd w:id="33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для беспрепятственного доступа к государственной услуге, помещениям, в которых предоставляется государственная услуга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75"/>
      <w:bookmarkEnd w:id="34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возможность самостоятельного передвижения по территории,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которой расположены помещения, в которых предоставляется государственная услуга, входа в такие помещения и выхода из ни, посадки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транспортное средство и высадки из него, в том числе с использованием кресла-коляски;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76"/>
      <w:bookmarkEnd w:id="35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77"/>
      <w:bookmarkEnd w:id="36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услуге с учетом ограничений их жизнедеятельности;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78"/>
      <w:bookmarkEnd w:id="37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79"/>
      <w:bookmarkEnd w:id="38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допуск собаки-проводника при наличии документа, подтверждающего ее специальное обучение и выдаваемое по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порядке, который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80"/>
      <w:bookmarkEnd w:id="39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оказания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bookmarkEnd w:id="40"/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полностью приспособить объект с учетом потребности инвалида собственник данного объекта принимает меры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доступа инвалиду к месту предоставления государственной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83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Места для приема посетителей соответствуют санитарно-эпидемиологическим правилам и нормативам к персональным электронно-вычислительным машинам и организации работы,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естественному, искусственному и совмещенному освещению жилых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общественных зданий.</w:t>
      </w:r>
    </w:p>
    <w:bookmarkEnd w:id="41"/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16.5. Места информирования, пр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едназначенные для ознакомления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с информационными материалами, оборудуются: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информационными стендами;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стульями и столами для возможности оформления документов.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8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16.6. 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стенды, стенды (стойки) для письма размещаются в местах, обеспечивающих свободный доступ к ним лиц, имеющих ограничения к передвижению, в том числе инвалидов, использующих кресла-коляски и собак-проводников.</w:t>
      </w:r>
    </w:p>
    <w:bookmarkEnd w:id="42"/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16.7. Визуальная, текстовая и мультимедийная информация о порядке предоставления государственной услуги размещается на информационных стендах Службы и МФЦ, а также на официальном сайте Службы.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визуальной, текстовой и мультимедийной информации </w:t>
      </w:r>
      <w:r w:rsidR="00497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государственной услуги должно соответствовать оптимальному зрительному и слухов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восприятию этой информации 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размещаются образцы заполнения заявлений и перечень документов, необходимых для предоставления государственной услуги.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85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16.8. Рабочее место специалиста, предоставляющего государственную услугу, в обязательном порядке оборудовано персональным компьютером </w:t>
      </w:r>
      <w:r w:rsidR="00497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возможностью доступа к необходимым информационным базам данных, печатающим и сканирующим устройствами, необходимыми </w:t>
      </w:r>
      <w:r w:rsidR="00DD1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качественного предоставления услуги.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86"/>
      <w:bookmarkEnd w:id="43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16.9. Специалисты, осуществляющие прием, обеспечиваются личными идентификационными карточками и (или) настольными табличками.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87"/>
      <w:bookmarkEnd w:id="44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 Место приема посетителя должно быть снабжено стулом, иметь место для письма и раскладки документов.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88"/>
      <w:bookmarkEnd w:id="45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16.11. В целях обеспечения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конфиденциальности сведений о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94"/>
      <w:bookmarkEnd w:id="46"/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17. Показатели доступности и качества государственной услуги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90"/>
      <w:bookmarkEnd w:id="47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Показателями доступности предоставления государственной услуги являются:</w:t>
      </w:r>
      <w:bookmarkStart w:id="49" w:name="sub_92"/>
      <w:bookmarkEnd w:id="48"/>
    </w:p>
    <w:p w:rsidR="0049763E" w:rsidRDefault="0049763E" w:rsidP="00497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электронных форм документов, необходимых </w:t>
      </w:r>
      <w:r w:rsidR="00DD1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услуги;</w:t>
      </w:r>
    </w:p>
    <w:p w:rsidR="00035E59" w:rsidRPr="00035E59" w:rsidRDefault="0049763E" w:rsidP="00497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035E59" w:rsidRPr="00035E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035E59" w:rsidRPr="00035E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035E59" w:rsidRPr="00035E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35E59" w:rsidRPr="00035E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035E59" w:rsidRPr="00035E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035E59" w:rsidRPr="00035E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035E59" w:rsidRPr="00035E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и документов в электронной форме;</w:t>
      </w:r>
    </w:p>
    <w:p w:rsidR="00035E59" w:rsidRDefault="0049763E" w:rsidP="0049763E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своевременное предоставление государственной услуги (отсутствие нарушения сроков предоставления государственной услуги);</w:t>
      </w:r>
    </w:p>
    <w:p w:rsidR="00F5778A" w:rsidRPr="00035E59" w:rsidRDefault="0049763E" w:rsidP="0049763E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F5778A" w:rsidRPr="00F5778A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государственной услуги в соответствии с вариантом предоставления государственной услуги;</w:t>
      </w:r>
    </w:p>
    <w:p w:rsidR="00035E59" w:rsidRPr="00035E59" w:rsidRDefault="0049763E" w:rsidP="0049763E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>доступность инструментов совершения в электронном виде платежей, необходимых для получения государственной услуги;</w:t>
      </w:r>
    </w:p>
    <w:p w:rsidR="00035E59" w:rsidRPr="00035E59" w:rsidRDefault="0049763E" w:rsidP="0049763E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366E16">
        <w:rPr>
          <w:rFonts w:ascii="Times New Roman" w:eastAsia="Times New Roman" w:hAnsi="Times New Roman" w:cs="Times New Roman"/>
          <w:sz w:val="28"/>
          <w:szCs w:val="28"/>
        </w:rPr>
        <w:t>удобство информирования</w:t>
      </w:r>
      <w:r w:rsidR="00417EEA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</w:rPr>
        <w:t xml:space="preserve">аявителя о ходе предоставления государственной </w:t>
      </w:r>
      <w:r w:rsidR="00035E59" w:rsidRPr="00035E59">
        <w:rPr>
          <w:rFonts w:ascii="Times New Roman" w:eastAsia="Times New Roman" w:hAnsi="Times New Roman" w:cs="Times New Roman"/>
          <w:spacing w:val="-2"/>
          <w:sz w:val="28"/>
          <w:szCs w:val="28"/>
        </w:rPr>
        <w:t>услуги</w:t>
      </w:r>
      <w:r w:rsidR="00366E16">
        <w:rPr>
          <w:rFonts w:ascii="Times New Roman" w:eastAsia="Times New Roman" w:hAnsi="Times New Roman" w:cs="Times New Roman"/>
          <w:spacing w:val="-2"/>
          <w:sz w:val="28"/>
          <w:szCs w:val="28"/>
        </w:rPr>
        <w:t>, а также получения результата предоставления государственной услуги</w:t>
      </w:r>
      <w:r w:rsidR="00035E59" w:rsidRPr="00035E59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bookmarkStart w:id="50" w:name="sub_100"/>
      <w:bookmarkEnd w:id="49"/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E59" w:rsidRPr="00035E59" w:rsidRDefault="00035E59" w:rsidP="00911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18. Иные требования к предоставлению государственной услуги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140A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95"/>
      <w:bookmarkEnd w:id="5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18.1. 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необходимые и обязательные для предоставления государственной услуги, отсутствуют</w:t>
      </w:r>
      <w:r w:rsidR="002F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</w:t>
      </w:r>
      <w:r w:rsidR="002F140A" w:rsidRPr="002F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платы </w:t>
      </w:r>
      <w:r w:rsidR="002F1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устанавливается.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18.2. 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информационных систем, используемых </w:t>
      </w:r>
      <w:r w:rsid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государственной услуги: ЕПГУ, единый реестр учета лицензий (далее – ЕРУЛ), СМЭВ, государственный сводный реестр лицензий, ГИС ГМП.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E59" w:rsidRPr="00035E59" w:rsidRDefault="00035E59" w:rsidP="002F1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2" w:name="sub_199"/>
      <w:bookmarkEnd w:id="51"/>
      <w:r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Состав, последовательность и сроки выполнени</w:t>
      </w:r>
      <w:r w:rsidR="002F1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административных процедур</w:t>
      </w:r>
    </w:p>
    <w:p w:rsidR="00035E59" w:rsidRPr="00035E59" w:rsidRDefault="00035E59" w:rsidP="00911A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5E59" w:rsidRPr="00035E59" w:rsidRDefault="00035E59" w:rsidP="002F1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19. Состав, последовательность и сроки выпол</w:t>
      </w:r>
      <w:r w:rsidR="002F1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нения административных процедур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tabs>
          <w:tab w:val="left" w:pos="144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</w:rPr>
        <w:t>1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Заявление и документы для получения государственной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усмотрению юридические лица могут быть представлены как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бум</w:t>
      </w:r>
      <w:r w:rsidR="00911AC2">
        <w:rPr>
          <w:rFonts w:ascii="Times New Roman" w:eastAsia="Times New Roman" w:hAnsi="Times New Roman" w:cs="Times New Roman"/>
          <w:color w:val="000000"/>
          <w:sz w:val="28"/>
          <w:szCs w:val="28"/>
        </w:rPr>
        <w:t>ажном носителе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личного обращения, через организации почтовой связи заказным почтовым отправлением с уведомлением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о вручении, в том числе посредством МФЦ, так и в форме электронных документов посредством ЕПГУ.</w:t>
      </w:r>
    </w:p>
    <w:p w:rsidR="00035E59" w:rsidRPr="00035E59" w:rsidRDefault="0049763E" w:rsidP="00035E5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19.2. 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035E59" w:rsidRPr="00035E59" w:rsidRDefault="00035E59" w:rsidP="00035E59">
      <w:pPr>
        <w:widowControl w:val="0"/>
        <w:numPr>
          <w:ilvl w:val="0"/>
          <w:numId w:val="13"/>
        </w:numPr>
        <w:tabs>
          <w:tab w:val="left" w:pos="164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(получение) и регистрация </w:t>
      </w:r>
      <w:hyperlink w:anchor="_bookmark3" w:history="1"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заявления</w:t>
        </w:r>
      </w:hyperlink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иных документов, необходимых для предоставления государственной услуги;</w:t>
      </w:r>
    </w:p>
    <w:p w:rsidR="00035E59" w:rsidRPr="00035E59" w:rsidRDefault="00035E59" w:rsidP="00035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оценка соответствия лицензионным требованиям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обязате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требованиям без выезда к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аявителю и (или)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непосредственном выезде к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аявителю (рассмотрение заявления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выдаче лицензии и прилагаемых к нему документов; рассмотрение заявления о продлении срока действия лицензии и прилагаемых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нему документов; рассмотрение заявления о переоформлении лицензии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прилагаемых к нему документов; рассмотрение заявления о досрочном прекращении действия лицензии и прилагаемых к нему документов);</w:t>
      </w:r>
    </w:p>
    <w:p w:rsidR="00035E59" w:rsidRPr="00035E59" w:rsidRDefault="00417EEA" w:rsidP="00035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оформление и выдача З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аявителю результата предоставления государственной услуги;</w:t>
      </w:r>
    </w:p>
    <w:p w:rsidR="00035E59" w:rsidRPr="00035E59" w:rsidRDefault="00035E59" w:rsidP="00035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порядок исправления допущенных опечаток и ошибок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в выданных в результате предоставления государственной услуги документах.</w:t>
      </w:r>
    </w:p>
    <w:p w:rsidR="00035E59" w:rsidRPr="00035E59" w:rsidRDefault="00035E59" w:rsidP="00035E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оставления запроса Заявителя о предоставлении государственной услуги без рассмотрения отсутствуют.</w:t>
      </w:r>
    </w:p>
    <w:p w:rsidR="00035E59" w:rsidRPr="00035E59" w:rsidRDefault="00035E59" w:rsidP="00035E59">
      <w:pPr>
        <w:widowControl w:val="0"/>
        <w:tabs>
          <w:tab w:val="left" w:pos="14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административных процедур Службой осуществ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профилирование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 по виду лицензии: на розничную продажу алкогольной продукции и розничную продажу алкогольной продукции при оказании услуг общественного питания.</w:t>
      </w:r>
    </w:p>
    <w:p w:rsidR="00035E59" w:rsidRPr="00035E59" w:rsidRDefault="00417EEA" w:rsidP="00035E59">
      <w:pPr>
        <w:widowControl w:val="0"/>
        <w:tabs>
          <w:tab w:val="left" w:pos="1586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19.3. В отношении З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аявителя, представившего заявление, уполномоченным должностным лицом или уполномоченными должностными лицами Службы проводится оценка соответствия лицензионным требованиям и (или) обязате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 требованиям без выезда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аявителю (далее- оценка без выезда)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непосредственном выезде к З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аявителю (далее- выездная оценка).</w:t>
      </w:r>
    </w:p>
    <w:p w:rsidR="00035E59" w:rsidRPr="00035E59" w:rsidRDefault="00035E59" w:rsidP="00035E59">
      <w:pPr>
        <w:widowControl w:val="0"/>
        <w:tabs>
          <w:tab w:val="left" w:pos="17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19.4. Предметом</w:t>
      </w:r>
      <w:r w:rsidRPr="00035E5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 w:rsidRPr="0003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соответствия</w:t>
      </w:r>
      <w:r w:rsidRPr="0003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</w:t>
      </w:r>
      <w:r w:rsidRPr="0003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лицензионным</w:t>
      </w:r>
      <w:r w:rsidRPr="00035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требованиям и (или) обязательным требованиям являются сведения,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содержащиеся в представленных заявлении и документах для получения государственной услуги, в целях оценки соответствия таких сведений лицензионным и (или) обязательным требованиям, установленным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положениями </w:t>
      </w:r>
      <w:hyperlink r:id="rId13"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статей 2</w:t>
        </w:r>
      </w:hyperlink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4"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</w:t>
        </w:r>
      </w:hyperlink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5"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11</w:t>
        </w:r>
      </w:hyperlink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6"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16</w:t>
        </w:r>
      </w:hyperlink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7"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</w:t>
        </w:r>
      </w:hyperlink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8"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</w:t>
        </w:r>
      </w:hyperlink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3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19"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25 </w:t>
        </w:r>
      </w:hyperlink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hyperlink r:id="rId20"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26 </w:t>
        </w:r>
      </w:hyperlink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</w:t>
      </w:r>
      <w:r w:rsidRPr="0003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№ 171-ФЗ, а также соответствия лицензионным требованиям помещений,</w:t>
      </w:r>
      <w:r w:rsidRPr="00035E5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зданий,</w:t>
      </w:r>
      <w:r w:rsidRPr="00035E5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сооружений,</w:t>
      </w:r>
      <w:r w:rsidRPr="00035E5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технических</w:t>
      </w:r>
      <w:r w:rsidRPr="00035E5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 w:rsidRPr="00035E5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оборудования,</w:t>
      </w:r>
      <w:r w:rsidRPr="00035E5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объектов, котор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предполагается использовать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аявителем при осуществлении лицензируемого вида деятельности.</w:t>
      </w:r>
    </w:p>
    <w:p w:rsidR="00035E59" w:rsidRPr="00035E59" w:rsidRDefault="00417EEA" w:rsidP="00035E59">
      <w:pPr>
        <w:widowControl w:val="0"/>
        <w:tabs>
          <w:tab w:val="left" w:pos="180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19.5. Оценка соответствия З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аявителя лицензионным требованиям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обязательным требованиям проводится в порядке, установленном Административным регламентом.</w:t>
      </w:r>
    </w:p>
    <w:p w:rsidR="00035E59" w:rsidRPr="00035E59" w:rsidRDefault="00035E59" w:rsidP="00035E59">
      <w:pPr>
        <w:widowControl w:val="0"/>
        <w:tabs>
          <w:tab w:val="left" w:pos="143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19.6. Формирование результата предоставления государственной услуги с внесением сведений о конечном результате предоставления государственной услуги в государственный сводный реестр лицензий,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в федеральный реестр услуг осуществляется</w:t>
      </w:r>
      <w:r w:rsidRPr="0003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35E5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035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D1A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законодательством</w:t>
      </w:r>
      <w:r w:rsidRPr="00035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Pr="00035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Pr="00035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5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соответствии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с Административным регламентом.</w:t>
      </w:r>
    </w:p>
    <w:p w:rsidR="00035E59" w:rsidRPr="00035E59" w:rsidRDefault="00417EEA" w:rsidP="00AC45BF">
      <w:pPr>
        <w:widowControl w:val="0"/>
        <w:tabs>
          <w:tab w:val="left" w:pos="157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19.7. Выдача (направление) З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аявителю документов, подтверждающих предоставление государственной услуги (в том числе отказ в предоставлении государственной услуги) осуществляется в соответствии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с Административным регламентом.</w:t>
      </w:r>
    </w:p>
    <w:p w:rsidR="00035E59" w:rsidRPr="00035E59" w:rsidRDefault="00035E59" w:rsidP="00035E59">
      <w:pPr>
        <w:widowControl w:val="0"/>
        <w:tabs>
          <w:tab w:val="left" w:pos="133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19.8. Предоставление выписки из государственного сводного реестра лицензий лицу, имеющему (имевшему) лицензию на розничную продажу алкогольной продукции или розничную продажу алкогольной продукции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услуг общественного питания, с информацией о выданных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ему лицензиях в форме электронных документов посредством ЕПГУ осуществляется в соответствии с порядком предоставления выписок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государственного сводного реестра лицензий, утвержденным федеральным органом исполнительной власти, уполномоченным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контролю (надзору) в области производства и оборота этилового спирта, алкогольной и спиртосодержащей продукции.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103"/>
      <w:bookmarkEnd w:id="52"/>
    </w:p>
    <w:p w:rsidR="00035E59" w:rsidRPr="00035E59" w:rsidRDefault="00035E59" w:rsidP="0036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20. Прием (получение) и регистрация заявления и иных документов, необходимых для предоставления государственной услуги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20.1. Основанием для начала выполнения административной процедуры является поступление в Службу документов, необходимых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государственной услуги, в случае поступления заявления в Службу путем личного обращения, через организации почтовой связи заказным почтовым отправлением с уведомлением о вручении, через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или в форме электронных документов с применением усиленной квалифицированной электронной подписи посредством ЕПГУ.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на предоставление государственной услуги (на выдачу лицензии, продление лицензии, переоформление лицензии, досрочное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прекращение лицензии) заполняется по формам, утвержденным Административным регламентом. Перечень необходимых документов для предоставления государственной услуги (на выдачу лицензии, продление лицензии, переоформление лицензии, досрочное прекращение лицензии) приведен в главе 9 Административного регламента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5E59" w:rsidRPr="00035E59" w:rsidRDefault="00035E59" w:rsidP="00AC4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Установление лич</w:t>
      </w:r>
      <w:r w:rsidR="00417EEA">
        <w:rPr>
          <w:rFonts w:ascii="Times New Roman" w:eastAsia="Times New Roman" w:hAnsi="Times New Roman" w:cs="Times New Roman"/>
          <w:sz w:val="28"/>
          <w:szCs w:val="28"/>
        </w:rPr>
        <w:t>ности Заявителя (представителя З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аявителя) осуществляется при предъявлении документа, удостоверяющего личность руководителя юридического лица или его представителя (представляется </w:t>
      </w:r>
      <w:r w:rsidR="00AC45BF"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в подлиннике в случае личного обращения при подаче заявления </w:t>
      </w:r>
      <w:r w:rsidR="00AC45BF"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и документов). В случае п</w:t>
      </w:r>
      <w:r w:rsidR="00417EEA">
        <w:rPr>
          <w:rFonts w:ascii="Times New Roman" w:eastAsia="Times New Roman" w:hAnsi="Times New Roman" w:cs="Times New Roman"/>
          <w:sz w:val="28"/>
          <w:szCs w:val="28"/>
        </w:rPr>
        <w:t>одачи заявления представителем З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аявителя представляется документ, подтвержд</w:t>
      </w:r>
      <w:r w:rsidR="00417EEA">
        <w:rPr>
          <w:rFonts w:ascii="Times New Roman" w:eastAsia="Times New Roman" w:hAnsi="Times New Roman" w:cs="Times New Roman"/>
          <w:sz w:val="28"/>
          <w:szCs w:val="28"/>
        </w:rPr>
        <w:t>ающий полномочия представителя З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аявителя.</w:t>
      </w:r>
    </w:p>
    <w:p w:rsidR="00035E59" w:rsidRPr="00035E59" w:rsidRDefault="00035E59" w:rsidP="00AC45B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посредством ЕПГУ сведения </w:t>
      </w:r>
      <w:r w:rsidR="00AC45BF"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из докум</w:t>
      </w:r>
      <w:r w:rsidR="00417EEA">
        <w:rPr>
          <w:rFonts w:ascii="Times New Roman" w:eastAsia="Times New Roman" w:hAnsi="Times New Roman" w:cs="Times New Roman"/>
          <w:sz w:val="28"/>
          <w:szCs w:val="28"/>
        </w:rPr>
        <w:t>ента, удостоверяющего личность З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аявителя, представителя формируются при подтверждении учетной записи в ЕСИА из состава соответствующих данных указанной учетной записи.</w:t>
      </w:r>
    </w:p>
    <w:p w:rsidR="007F26AF" w:rsidRPr="00035E59" w:rsidRDefault="007F26AF" w:rsidP="00AC45B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" w:name="_Hlk125210393"/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Основания для принятия </w:t>
      </w:r>
      <w:r w:rsidRPr="009410DB">
        <w:rPr>
          <w:rFonts w:ascii="Times New Roman" w:eastAsia="Times New Roman" w:hAnsi="Times New Roman" w:cs="Times New Roman"/>
          <w:sz w:val="28"/>
          <w:szCs w:val="28"/>
        </w:rPr>
        <w:t xml:space="preserve">решения об отказе в приеме запроса </w:t>
      </w:r>
      <w:r w:rsidRPr="009410DB">
        <w:rPr>
          <w:rFonts w:ascii="Times New Roman" w:eastAsia="Times New Roman" w:hAnsi="Times New Roman" w:cs="Times New Roman"/>
          <w:sz w:val="28"/>
          <w:szCs w:val="28"/>
        </w:rPr>
        <w:br/>
        <w:t xml:space="preserve">и документов и (или) информации </w:t>
      </w:r>
      <w:r w:rsidR="00221E50" w:rsidRPr="009410DB">
        <w:rPr>
          <w:rFonts w:ascii="Times New Roman" w:eastAsia="Times New Roman" w:hAnsi="Times New Roman" w:cs="Times New Roman"/>
          <w:sz w:val="28"/>
          <w:szCs w:val="28"/>
        </w:rPr>
        <w:t xml:space="preserve">установлены главой </w:t>
      </w:r>
      <w:r w:rsidR="0041280B" w:rsidRPr="009410DB">
        <w:rPr>
          <w:rFonts w:ascii="Times New Roman" w:eastAsia="Times New Roman" w:hAnsi="Times New Roman" w:cs="Times New Roman"/>
          <w:sz w:val="28"/>
          <w:szCs w:val="28"/>
        </w:rPr>
        <w:br/>
      </w:r>
      <w:r w:rsidR="00221E50" w:rsidRPr="009410DB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Pr="009410DB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bookmarkEnd w:id="54"/>
    <w:p w:rsidR="00035E59" w:rsidRPr="00035E59" w:rsidRDefault="00035E59" w:rsidP="00AC45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20.2. В МФЦ осуществляются прием документов только при личном обращени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Заявителя либо представителя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аявителя.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Информационный обмен между МФЦ и Службой осуществляется посредством курьерской доставки, почтовых отправлений, инкассаторской службы на следующий рабочий день после приема документов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электронном виде, в том числе с использованием АИС «МФЦ» в день приема документов.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государственной услуги в МФЦ может осуществляться независимо от места ре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гистрации или места пребывания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аявителей на территории Забайкальского края.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20.3. Датой приема документов в Службе считается дата регистрации заявления должностным лицом Службы, ответственным за прием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обработку входящей корреспонденции, в системе электронного документооборота Службы.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Датой приема документов, поступивших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(функций)», подписанных усиленной квалифицированной электронной подписью, считается дата регистрации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день поступления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Службу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 Службы, ответственным за прием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обработку входящей корреспонденции, в системе электронного документооборота Службы.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если заявление и прила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гаемые к нему документы поданы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аявителем в форме электронных документов посредством ЕПГУ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подписаны усиленной квалифик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ационной электронной подписью, 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аявителю не позднее одного рабочего дня, следующего за днем поступления заявления и прилагаемых к нему документов, должностным лицом </w:t>
      </w:r>
      <w:r w:rsidR="00E47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Службы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направляется отказ в приеме документов, подписанный электронной подписью должностного лица </w:t>
      </w:r>
      <w:r w:rsidR="00E47D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Службы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посредством ЕПГУ».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20.4. Срок регистрации заявления составляет 1 (один) рабочий день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поступления документов в Службу.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20.5. Критерием принятия решения по данной процедуре является, регистрация заявления о предоставлении государственной услуги.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20.6. Результатом административного действия является регистрация документов о предоставлении государственной услуги в Службе.</w:t>
      </w:r>
    </w:p>
    <w:p w:rsidR="00D365EB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20.7. Способом фиксации результата является регистрация заявления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предоставлении государственной услуги специалистом, ответственным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регистрацию входящей корреспонденции в Службе, путем проставления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заявлении оттиска штампа Службы с указанием даты принятия документов и входящего номера.</w:t>
      </w:r>
    </w:p>
    <w:p w:rsidR="00513E47" w:rsidRPr="00035E59" w:rsidRDefault="00513E47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E59" w:rsidRPr="00035E59" w:rsidRDefault="00035E59" w:rsidP="00D365EB">
      <w:pPr>
        <w:widowControl w:val="0"/>
        <w:tabs>
          <w:tab w:val="left" w:pos="158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5" w:name="sub_104"/>
      <w:bookmarkEnd w:id="53"/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2</w:t>
      </w:r>
      <w:bookmarkStart w:id="56" w:name="sub_117"/>
      <w:bookmarkEnd w:id="55"/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соответствия лицензионным требованиям и (или) обязате</w:t>
      </w:r>
      <w:r w:rsidR="00417E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льным требованиям без выезда к З</w:t>
      </w: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аявителю и (или)</w:t>
      </w:r>
      <w:r w:rsidR="00417E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непосредственном выезде к З</w:t>
      </w:r>
      <w:r w:rsidR="002F1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аявителю</w:t>
      </w:r>
    </w:p>
    <w:p w:rsidR="00035E59" w:rsidRPr="00035E59" w:rsidRDefault="00035E59" w:rsidP="0003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21.1. </w:t>
      </w:r>
      <w:bookmarkStart w:id="57" w:name="sub_118"/>
      <w:bookmarkEnd w:id="56"/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аявителя, представившего заявление и документы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предоставлении государственной услуги, проводится оценка соответствия 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аявителя лицензионным требованиям и (или) обязательным требованиям посредством оценки сведений,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содержащихся в представленных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аявителем заявлении и (или) документах, оценка без выезда и (или) выездная оценка.</w:t>
      </w:r>
    </w:p>
    <w:p w:rsidR="00035E59" w:rsidRDefault="00035E59" w:rsidP="007D142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21.2. Оценка </w:t>
      </w:r>
      <w:r w:rsidR="007D1425" w:rsidRPr="007D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обязательным требованиям</w:t>
      </w:r>
      <w:r w:rsidR="007D1425"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на основании приказа Службы о проведении оценки без выезда</w:t>
      </w:r>
      <w:r w:rsidR="003F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приказа Службы о проведении выездной оценки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срок, указанный в приказе. Общий срок проведения</w:t>
      </w:r>
      <w:r w:rsidRPr="003F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соответствия обязательным требованиям в рамках предоставления государственной услуги не может превышать</w:t>
      </w:r>
      <w:r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D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календарных дней </w:t>
      </w: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регистрации документов о предоставлении государственной услуги</w:t>
      </w:r>
      <w:r w:rsidR="00C67D9D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случа</w:t>
      </w:r>
      <w:r w:rsidR="00AA2D62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C67D9D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</w:t>
      </w:r>
      <w:r w:rsidR="00AA2D62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C901D6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7.2.1. </w:t>
      </w:r>
      <w:r w:rsidR="00C67D9D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5E59" w:rsidRPr="00035E59" w:rsidRDefault="00035E59" w:rsidP="00035E5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21.3. В случае необходимости проведения дополнительной экспертизы указанный срок продлевается на период ее проведения, но не более чем на 30 календарных дней.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продлении срока проведения оценки </w:t>
      </w:r>
      <w:r w:rsidR="007D1425" w:rsidRPr="007D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обязательным требованиям</w:t>
      </w:r>
      <w:r w:rsidR="007D1425"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принятия решения о выдаче, переоформлении, продлении срока действия либо об отказе в выдаче, переоформлении, продлении срока действия лицензии, в связи с проведением дополнительной экспертизы оформляется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приказом и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регистрируется в журнале регистрации приказов в день завершения оценки </w:t>
      </w:r>
      <w:r w:rsidR="007D1425" w:rsidRPr="007D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обязательным требованиям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направляется лицензиату в порядке, установленным Административным регламентом.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21.4. Основанием для начала административной процедуры</w:t>
      </w:r>
      <w:r w:rsidR="003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предоставление государственной услуги,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поступление Службу документов о предоставлении государственной услуги.</w:t>
      </w:r>
    </w:p>
    <w:p w:rsidR="00035E59" w:rsidRPr="00035E59" w:rsidRDefault="00035E59" w:rsidP="00035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21.5. Поступившие в Службу документы направляются в отдел, ответственный за предоставление государственной услуги, где начальник отдела, ответственный за предоставление государственной услуги, назначает специалиста, ответственного за проведение оценки (далее - специалист)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 рабочего дня с даты их регистрации.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sub_119"/>
      <w:bookmarkEnd w:id="57"/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21.5.1. Специалист подготавливает проект приказа о проведении оценки соответствия лицензионным требованиям и (или) обязательным требованиям. Проект приказа согласовывается с начальником отдела, а также курирующим заместителем руководителя Службы, ответственными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 государственной услуги. После прохождения процедуры согласования проект приказа направляется на подпись руководителю Службы и регистрируется в журнале регистрации приказов.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процедуры – 1 рабочий день.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21.5.2. Приказ о проведении оценки соответствия лицензионным требованиям и (или) обязательным требованиям направляется лицензиату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электронной почты, по которому </w:t>
      </w:r>
      <w:r w:rsidR="00E4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переписку, направление решений, извещений, уведомлений </w:t>
      </w:r>
      <w:r w:rsidR="00E4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подписи руководителя Службы в течение 3 рабочих дней, следующих за днем принятия соответствующего приказа.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соответствия лицензионным требованиям и (или) обязательным требованиям проводится только должностным лицом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должностными лицами </w:t>
      </w:r>
      <w:r w:rsidR="00E4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указаны в приказе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оценки.</w:t>
      </w:r>
    </w:p>
    <w:p w:rsidR="004C5F82" w:rsidRPr="00035E59" w:rsidRDefault="00366E16" w:rsidP="004C5F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21.5.3. </w:t>
      </w:r>
      <w:r w:rsidR="004C5F82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оценки соответствия лицензионным требованиям </w:t>
      </w:r>
      <w:r w:rsidR="004C5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5F82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обязательным требованиям проводится оценка без выезда по месту нахождения Службы в срок, установленный приказом об оценке соответствия лицензионным требованиям и (или) обязательным требованиям.</w:t>
      </w:r>
    </w:p>
    <w:p w:rsidR="004C5F82" w:rsidRDefault="004C5F82" w:rsidP="004C5F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формирует и направляет межведомственные запросы в срок, </w:t>
      </w: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превышающий 10 рабочих дней со дня регистрации заявления.</w:t>
      </w:r>
    </w:p>
    <w:p w:rsidR="00035E59" w:rsidRPr="00637875" w:rsidRDefault="00DF2AD5" w:rsidP="00035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21.5.4. </w:t>
      </w:r>
      <w:r w:rsidR="00035E59" w:rsidRPr="0063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оценки без выезда осуществляется оценка сведений,</w:t>
      </w:r>
      <w:r w:rsidR="00417EEA" w:rsidRPr="0063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содержащихся в поступивших от З</w:t>
      </w:r>
      <w:r w:rsidR="00035E59" w:rsidRPr="0063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аявителя для предоставления государственной услуги заявлении и (или) документах, а также в документах, полученных с использованием СМЭВ и подключаемых к ней региональных СМЭВ.</w:t>
      </w:r>
    </w:p>
    <w:p w:rsidR="00035E59" w:rsidRPr="00637875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оценки соответствия лицензионным требованиям </w:t>
      </w:r>
      <w:r w:rsidR="00AC45BF" w:rsidRPr="0063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обязательным требованиям является установление соответствия сведений, содержащихся в поступивших для предоставления государственной услуги заявлении и (или) документах, лицензионным требованиям и (или) обязательным требованиям, установленным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положениями </w:t>
      </w:r>
      <w:hyperlink r:id="rId21" w:history="1">
        <w:r w:rsidRPr="006378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статей 2</w:t>
        </w:r>
      </w:hyperlink>
      <w:r w:rsidRPr="0063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2" w:history="1">
        <w:r w:rsidRPr="006378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</w:t>
        </w:r>
      </w:hyperlink>
      <w:r w:rsidRPr="0063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3" w:history="1">
        <w:r w:rsidRPr="006378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11</w:t>
        </w:r>
      </w:hyperlink>
      <w:r w:rsidRPr="0063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4" w:history="1">
        <w:r w:rsidRPr="006378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16</w:t>
        </w:r>
      </w:hyperlink>
      <w:r w:rsidRPr="0063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5" w:history="1">
        <w:r w:rsidRPr="006378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</w:t>
        </w:r>
      </w:hyperlink>
      <w:r w:rsidRPr="0063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6" w:history="1">
        <w:r w:rsidRPr="006378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</w:t>
        </w:r>
      </w:hyperlink>
      <w:r w:rsidRPr="0063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7" w:history="1">
        <w:r w:rsidRPr="006378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25</w:t>
        </w:r>
      </w:hyperlink>
      <w:r w:rsidRPr="0063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28" w:history="1">
        <w:r w:rsidRPr="0063787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26</w:t>
        </w:r>
      </w:hyperlink>
      <w:r w:rsidRPr="0063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 171-ФЗ.</w:t>
      </w:r>
    </w:p>
    <w:p w:rsidR="00C67D9D" w:rsidRPr="009410DB" w:rsidRDefault="007F26AF" w:rsidP="004128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21.5.</w:t>
      </w:r>
      <w:r w:rsidR="00637875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705ACD" w:rsidRPr="009410DB">
        <w:rPr>
          <w:rFonts w:ascii="Times New Roman" w:hAnsi="Times New Roman" w:cs="Times New Roman"/>
          <w:sz w:val="28"/>
          <w:szCs w:val="28"/>
        </w:rPr>
        <w:t xml:space="preserve">Специалист, уполномоченный на проведение оценки без выезда, </w:t>
      </w:r>
      <w:r w:rsidR="001B2969" w:rsidRPr="009410D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C672F" w:rsidRPr="009410DB">
        <w:rPr>
          <w:rFonts w:ascii="Times New Roman" w:hAnsi="Times New Roman" w:cs="Times New Roman"/>
          <w:sz w:val="28"/>
          <w:szCs w:val="28"/>
        </w:rPr>
        <w:t>3-х</w:t>
      </w:r>
      <w:r w:rsidR="001B2969" w:rsidRPr="009410D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выдаче (продлении) лицензии направляет межведомственные запросы</w:t>
      </w:r>
      <w:r w:rsidR="00C67D9D" w:rsidRPr="009410D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главой 9 Административного регламента.</w:t>
      </w:r>
    </w:p>
    <w:p w:rsidR="00705ACD" w:rsidRPr="009410DB" w:rsidRDefault="001B2969" w:rsidP="00412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DB">
        <w:rPr>
          <w:rFonts w:ascii="Times New Roman" w:hAnsi="Times New Roman" w:cs="Times New Roman"/>
          <w:sz w:val="28"/>
          <w:szCs w:val="28"/>
        </w:rPr>
        <w:t>2</w:t>
      </w:r>
      <w:r w:rsidR="004C672F" w:rsidRPr="009410DB">
        <w:rPr>
          <w:rFonts w:ascii="Times New Roman" w:hAnsi="Times New Roman" w:cs="Times New Roman"/>
          <w:sz w:val="28"/>
          <w:szCs w:val="28"/>
        </w:rPr>
        <w:t>1</w:t>
      </w:r>
      <w:r w:rsidRPr="009410DB">
        <w:rPr>
          <w:rFonts w:ascii="Times New Roman" w:hAnsi="Times New Roman" w:cs="Times New Roman"/>
          <w:sz w:val="28"/>
          <w:szCs w:val="28"/>
        </w:rPr>
        <w:t>.5.</w:t>
      </w:r>
      <w:r w:rsidR="00637875" w:rsidRPr="009410DB">
        <w:rPr>
          <w:rFonts w:ascii="Times New Roman" w:hAnsi="Times New Roman" w:cs="Times New Roman"/>
          <w:sz w:val="28"/>
          <w:szCs w:val="28"/>
        </w:rPr>
        <w:t>6</w:t>
      </w:r>
      <w:r w:rsidRPr="009410DB">
        <w:rPr>
          <w:rFonts w:ascii="Times New Roman" w:hAnsi="Times New Roman" w:cs="Times New Roman"/>
          <w:sz w:val="28"/>
          <w:szCs w:val="28"/>
        </w:rPr>
        <w:t xml:space="preserve">. </w:t>
      </w:r>
      <w:bookmarkStart w:id="59" w:name="_Hlk125211386"/>
      <w:r w:rsidRPr="009410DB">
        <w:rPr>
          <w:rFonts w:ascii="Times New Roman" w:hAnsi="Times New Roman" w:cs="Times New Roman"/>
          <w:sz w:val="28"/>
          <w:szCs w:val="28"/>
        </w:rPr>
        <w:t xml:space="preserve">Специалист, уполномоченный на проведение оценки без выезда, </w:t>
      </w:r>
      <w:r w:rsidR="00705ACD" w:rsidRPr="009410D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C672F" w:rsidRPr="009410DB">
        <w:rPr>
          <w:rFonts w:ascii="Times New Roman" w:hAnsi="Times New Roman" w:cs="Times New Roman"/>
          <w:sz w:val="28"/>
          <w:szCs w:val="28"/>
        </w:rPr>
        <w:t>10</w:t>
      </w:r>
      <w:r w:rsidR="00705ACD" w:rsidRPr="009410D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выдаче (продлении) лицензии осуществляет:</w:t>
      </w:r>
    </w:p>
    <w:p w:rsidR="00705ACD" w:rsidRPr="009410DB" w:rsidRDefault="00637875" w:rsidP="0041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DB">
        <w:rPr>
          <w:rFonts w:ascii="Times New Roman" w:hAnsi="Times New Roman" w:cs="Times New Roman"/>
          <w:sz w:val="28"/>
          <w:szCs w:val="28"/>
        </w:rPr>
        <w:t xml:space="preserve">1) </w:t>
      </w:r>
      <w:r w:rsidR="00705ACD" w:rsidRPr="009410DB">
        <w:rPr>
          <w:rFonts w:ascii="Times New Roman" w:hAnsi="Times New Roman" w:cs="Times New Roman"/>
          <w:sz w:val="28"/>
          <w:szCs w:val="28"/>
        </w:rPr>
        <w:t>проверку наличия полного комплекта документов, предусмотренных для выдачи (продления) соответствующей лицензии, и проверку представленных документов на наличие недостоверной, искаженной, неполной информации;</w:t>
      </w:r>
    </w:p>
    <w:p w:rsidR="001B2969" w:rsidRPr="009410DB" w:rsidRDefault="00637875" w:rsidP="0041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DB">
        <w:rPr>
          <w:rFonts w:ascii="Times New Roman" w:hAnsi="Times New Roman" w:cs="Times New Roman"/>
          <w:sz w:val="28"/>
          <w:szCs w:val="28"/>
        </w:rPr>
        <w:t xml:space="preserve">2) </w:t>
      </w:r>
      <w:r w:rsidR="00705ACD" w:rsidRPr="009410DB">
        <w:rPr>
          <w:rFonts w:ascii="Times New Roman" w:hAnsi="Times New Roman" w:cs="Times New Roman"/>
          <w:sz w:val="28"/>
          <w:szCs w:val="28"/>
        </w:rPr>
        <w:t xml:space="preserve">проверку наличия у Заявителя на 1-е число месяца регистрации лицензирующим органом заявления о выдаче (продлении) лицензии </w:t>
      </w:r>
      <w:r w:rsidR="0041280B" w:rsidRPr="009410DB">
        <w:rPr>
          <w:rFonts w:ascii="Times New Roman" w:hAnsi="Times New Roman" w:cs="Times New Roman"/>
          <w:sz w:val="28"/>
          <w:szCs w:val="28"/>
        </w:rPr>
        <w:br/>
      </w:r>
      <w:r w:rsidR="00705ACD" w:rsidRPr="009410DB">
        <w:rPr>
          <w:rFonts w:ascii="Times New Roman" w:hAnsi="Times New Roman" w:cs="Times New Roman"/>
          <w:sz w:val="28"/>
          <w:szCs w:val="28"/>
        </w:rPr>
        <w:t xml:space="preserve">не уплаченного в установленный законодательством срок, по данным </w:t>
      </w:r>
      <w:r w:rsidR="0041280B" w:rsidRPr="009410DB">
        <w:rPr>
          <w:rFonts w:ascii="Times New Roman" w:hAnsi="Times New Roman" w:cs="Times New Roman"/>
          <w:sz w:val="28"/>
          <w:szCs w:val="28"/>
        </w:rPr>
        <w:br/>
      </w:r>
      <w:r w:rsidR="00705ACD" w:rsidRPr="009410DB">
        <w:rPr>
          <w:rFonts w:ascii="Times New Roman" w:hAnsi="Times New Roman" w:cs="Times New Roman"/>
          <w:sz w:val="28"/>
          <w:szCs w:val="28"/>
        </w:rPr>
        <w:t>ГИС ГМП, административного штрафа, назначенного за правонарушение, предусмотренное КоАП и совершенное в области производства и оборота этилового спирта, алкогольной и спиртосодержащей продукции.</w:t>
      </w:r>
    </w:p>
    <w:p w:rsidR="00DC3312" w:rsidRPr="009410DB" w:rsidRDefault="00DC3312" w:rsidP="00DC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DB">
        <w:rPr>
          <w:rFonts w:ascii="Times New Roman" w:hAnsi="Times New Roman" w:cs="Times New Roman"/>
          <w:sz w:val="28"/>
          <w:szCs w:val="28"/>
        </w:rPr>
        <w:t>2</w:t>
      </w:r>
      <w:r w:rsidR="004C672F" w:rsidRPr="009410DB">
        <w:rPr>
          <w:rFonts w:ascii="Times New Roman" w:hAnsi="Times New Roman" w:cs="Times New Roman"/>
          <w:sz w:val="28"/>
          <w:szCs w:val="28"/>
        </w:rPr>
        <w:t>1</w:t>
      </w:r>
      <w:r w:rsidRPr="009410DB">
        <w:rPr>
          <w:rFonts w:ascii="Times New Roman" w:hAnsi="Times New Roman" w:cs="Times New Roman"/>
          <w:sz w:val="28"/>
          <w:szCs w:val="28"/>
        </w:rPr>
        <w:t xml:space="preserve">.5.7. При наличии одного из оснований, установленных </w:t>
      </w:r>
      <w:r w:rsidR="00BD1C22" w:rsidRPr="009410D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95971" w:rsidRPr="009410DB">
        <w:rPr>
          <w:rFonts w:ascii="Times New Roman" w:hAnsi="Times New Roman" w:cs="Times New Roman"/>
          <w:sz w:val="28"/>
          <w:szCs w:val="28"/>
        </w:rPr>
        <w:br/>
      </w:r>
      <w:r w:rsidR="00BD1C22" w:rsidRPr="009410DB">
        <w:rPr>
          <w:rFonts w:ascii="Times New Roman" w:hAnsi="Times New Roman" w:cs="Times New Roman"/>
          <w:sz w:val="28"/>
          <w:szCs w:val="28"/>
        </w:rPr>
        <w:t>12.1 Административного регламента</w:t>
      </w:r>
      <w:r w:rsidRPr="009410DB">
        <w:rPr>
          <w:rFonts w:ascii="Times New Roman" w:hAnsi="Times New Roman" w:cs="Times New Roman"/>
          <w:sz w:val="28"/>
          <w:szCs w:val="28"/>
        </w:rPr>
        <w:t xml:space="preserve">, Служба в срок не позднее </w:t>
      </w:r>
      <w:r w:rsidR="004C672F" w:rsidRPr="009410DB">
        <w:rPr>
          <w:rFonts w:ascii="Times New Roman" w:hAnsi="Times New Roman" w:cs="Times New Roman"/>
          <w:sz w:val="28"/>
          <w:szCs w:val="28"/>
        </w:rPr>
        <w:t>15</w:t>
      </w:r>
      <w:r w:rsidRPr="009410DB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 выдаче (продлении) лицензии направляет Заявителю в форме электронного документа посредством ЕПГУ или по адресу электронной почты, по которому лицензирующий орган осуществляет переписку, направление решений, извещений и уведомлений </w:t>
      </w:r>
      <w:r w:rsidR="00495971" w:rsidRPr="009410DB">
        <w:rPr>
          <w:rFonts w:ascii="Times New Roman" w:hAnsi="Times New Roman" w:cs="Times New Roman"/>
          <w:sz w:val="28"/>
          <w:szCs w:val="28"/>
        </w:rPr>
        <w:br/>
      </w:r>
      <w:r w:rsidRPr="009410DB">
        <w:rPr>
          <w:rFonts w:ascii="Times New Roman" w:hAnsi="Times New Roman" w:cs="Times New Roman"/>
          <w:sz w:val="28"/>
          <w:szCs w:val="28"/>
        </w:rPr>
        <w:t xml:space="preserve">в случае, если документы были представлены на бумажном носителе, уведомление о необходимости устранения выявленных нарушений в </w:t>
      </w:r>
      <w:r w:rsidR="00296F04" w:rsidRPr="009410DB">
        <w:rPr>
          <w:rFonts w:ascii="Times New Roman" w:hAnsi="Times New Roman" w:cs="Times New Roman"/>
          <w:sz w:val="28"/>
          <w:szCs w:val="28"/>
        </w:rPr>
        <w:t>течении 30 календарных дней</w:t>
      </w:r>
      <w:r w:rsidRPr="009410DB">
        <w:rPr>
          <w:rFonts w:ascii="Times New Roman" w:hAnsi="Times New Roman" w:cs="Times New Roman"/>
          <w:sz w:val="28"/>
          <w:szCs w:val="28"/>
        </w:rPr>
        <w:t xml:space="preserve"> со дня направления указанного уведомления. </w:t>
      </w:r>
    </w:p>
    <w:p w:rsidR="008066E6" w:rsidRPr="009410DB" w:rsidRDefault="008066E6" w:rsidP="008066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10DB">
        <w:rPr>
          <w:rFonts w:ascii="Times New Roman" w:hAnsi="Times New Roman" w:cs="Times New Roman"/>
          <w:sz w:val="28"/>
          <w:szCs w:val="28"/>
        </w:rPr>
        <w:t>21.5.8. В представленном заявителем уведомлении об устранении выявленных нарушений должна содержаться информация об устранении таких нарушений. К уведомлению об устранении выявленных нарушений заявитель вправе приложить копии документов, которые могут быть получены Службой по межведомственному запросу. Иные документы, подтверждающие устранение выявленных нарушений, заявитель обязан приложить к уведомлению об устранении выявленных нарушений.</w:t>
      </w:r>
    </w:p>
    <w:p w:rsidR="008066E6" w:rsidRPr="009410DB" w:rsidRDefault="008066E6" w:rsidP="00BD1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DB">
        <w:rPr>
          <w:rFonts w:ascii="Times New Roman" w:hAnsi="Times New Roman" w:cs="Times New Roman"/>
          <w:sz w:val="28"/>
          <w:szCs w:val="28"/>
        </w:rPr>
        <w:t xml:space="preserve">Специалист, уполномоченный на проведение оценки без выезда, </w:t>
      </w:r>
      <w:r w:rsidR="00495971" w:rsidRPr="009410DB">
        <w:rPr>
          <w:rFonts w:ascii="Times New Roman" w:hAnsi="Times New Roman" w:cs="Times New Roman"/>
          <w:sz w:val="28"/>
          <w:szCs w:val="28"/>
        </w:rPr>
        <w:br/>
      </w:r>
      <w:r w:rsidRPr="009410D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C672F" w:rsidRPr="009410DB">
        <w:rPr>
          <w:rFonts w:ascii="Times New Roman" w:hAnsi="Times New Roman" w:cs="Times New Roman"/>
          <w:sz w:val="28"/>
          <w:szCs w:val="28"/>
        </w:rPr>
        <w:t>3-х</w:t>
      </w:r>
      <w:r w:rsidRPr="009410DB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заявителем уведомления </w:t>
      </w:r>
      <w:r w:rsidR="00495971" w:rsidRPr="009410DB">
        <w:rPr>
          <w:rFonts w:ascii="Times New Roman" w:hAnsi="Times New Roman" w:cs="Times New Roman"/>
          <w:sz w:val="28"/>
          <w:szCs w:val="28"/>
        </w:rPr>
        <w:br/>
      </w:r>
      <w:r w:rsidRPr="009410DB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 повторно направляет межведомственные запросы 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</w:t>
      </w:r>
      <w:r w:rsidR="00495971" w:rsidRPr="009410DB">
        <w:rPr>
          <w:rFonts w:ascii="Times New Roman" w:hAnsi="Times New Roman" w:cs="Times New Roman"/>
          <w:sz w:val="28"/>
          <w:szCs w:val="28"/>
        </w:rPr>
        <w:br/>
      </w:r>
      <w:r w:rsidRPr="009410DB">
        <w:rPr>
          <w:rFonts w:ascii="Times New Roman" w:hAnsi="Times New Roman" w:cs="Times New Roman"/>
          <w:sz w:val="28"/>
          <w:szCs w:val="28"/>
        </w:rPr>
        <w:t xml:space="preserve">и крестьянских (фермерских) хозяйств и функцию по контролю и надзору </w:t>
      </w:r>
      <w:r w:rsidR="00495971" w:rsidRPr="009410DB">
        <w:rPr>
          <w:rFonts w:ascii="Times New Roman" w:hAnsi="Times New Roman" w:cs="Times New Roman"/>
          <w:sz w:val="28"/>
          <w:szCs w:val="28"/>
        </w:rPr>
        <w:br/>
      </w:r>
      <w:r w:rsidRPr="009410DB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о налогах и сборах, о предоставлении сведений, подтверждающих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факт постановки заявителя </w:t>
      </w:r>
      <w:r w:rsidR="00495971" w:rsidRPr="009410DB">
        <w:rPr>
          <w:rFonts w:ascii="Times New Roman" w:hAnsi="Times New Roman" w:cs="Times New Roman"/>
          <w:sz w:val="28"/>
          <w:szCs w:val="28"/>
        </w:rPr>
        <w:br/>
      </w:r>
      <w:r w:rsidRPr="009410DB">
        <w:rPr>
          <w:rFonts w:ascii="Times New Roman" w:hAnsi="Times New Roman" w:cs="Times New Roman"/>
          <w:sz w:val="28"/>
          <w:szCs w:val="28"/>
        </w:rPr>
        <w:lastRenderedPageBreak/>
        <w:t>на учет в налоговом органе, о наличии у заявителя на 1-е число месяца подачи заявления о выдаче (продлении) лицензии не погашенных на дату представления уведомления об устранении выявленных нарушений недоимки по налогам, сборам, страховым взносам, задолженности по пеням, штрафам, процентам за нарушение законодательства Российской Федерации о налогах и сборах, которые в совокупности (с учетом имеющейся переплаты по таким обязательным платежам) превышают 3</w:t>
      </w:r>
      <w:r w:rsidR="004C672F" w:rsidRPr="009410DB">
        <w:rPr>
          <w:rFonts w:ascii="Times New Roman" w:hAnsi="Times New Roman" w:cs="Times New Roman"/>
          <w:sz w:val="28"/>
          <w:szCs w:val="28"/>
        </w:rPr>
        <w:t xml:space="preserve"> </w:t>
      </w:r>
      <w:r w:rsidRPr="009410DB">
        <w:rPr>
          <w:rFonts w:ascii="Times New Roman" w:hAnsi="Times New Roman" w:cs="Times New Roman"/>
          <w:sz w:val="28"/>
          <w:szCs w:val="28"/>
        </w:rPr>
        <w:t xml:space="preserve">000 рублей, в случае, если основанием для направления уведомления о необходимости устранения выявленных нарушений явилось наличие недоимки и (или) задолженности, указанных в пункте </w:t>
      </w:r>
      <w:r w:rsidR="00C079AB" w:rsidRPr="009410DB">
        <w:rPr>
          <w:rFonts w:ascii="Times New Roman" w:hAnsi="Times New Roman" w:cs="Times New Roman"/>
          <w:sz w:val="28"/>
          <w:szCs w:val="28"/>
        </w:rPr>
        <w:t>12.1</w:t>
      </w:r>
      <w:r w:rsidRPr="009410D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либо наличие сведений об отсутствии факта внесения сведений о заявителе в единый государственный реестр юридических лиц или единый государственный реестр индивидуальных предпринимателей либо факта постановки заявителя на учет в налоговом органе.</w:t>
      </w:r>
    </w:p>
    <w:p w:rsidR="008066E6" w:rsidRPr="009410DB" w:rsidRDefault="00C079AB" w:rsidP="00BD1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DB">
        <w:rPr>
          <w:rFonts w:ascii="Times New Roman" w:hAnsi="Times New Roman" w:cs="Times New Roman"/>
          <w:sz w:val="28"/>
          <w:szCs w:val="28"/>
        </w:rPr>
        <w:t xml:space="preserve">Специалист, уполномоченный на проведение оценки без выезда, </w:t>
      </w:r>
      <w:r w:rsidR="00495971" w:rsidRPr="009410DB">
        <w:rPr>
          <w:rFonts w:ascii="Times New Roman" w:hAnsi="Times New Roman" w:cs="Times New Roman"/>
          <w:sz w:val="28"/>
          <w:szCs w:val="28"/>
        </w:rPr>
        <w:br/>
      </w:r>
      <w:r w:rsidR="008066E6" w:rsidRPr="009410D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C672F" w:rsidRPr="009410DB">
        <w:rPr>
          <w:rFonts w:ascii="Times New Roman" w:hAnsi="Times New Roman" w:cs="Times New Roman"/>
          <w:sz w:val="28"/>
          <w:szCs w:val="28"/>
        </w:rPr>
        <w:t>10</w:t>
      </w:r>
      <w:r w:rsidR="008066E6" w:rsidRPr="009410DB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заявителем уведомления </w:t>
      </w:r>
      <w:r w:rsidR="00495971" w:rsidRPr="009410DB">
        <w:rPr>
          <w:rFonts w:ascii="Times New Roman" w:hAnsi="Times New Roman" w:cs="Times New Roman"/>
          <w:sz w:val="28"/>
          <w:szCs w:val="28"/>
        </w:rPr>
        <w:br/>
      </w:r>
      <w:r w:rsidR="008066E6" w:rsidRPr="009410DB">
        <w:rPr>
          <w:rFonts w:ascii="Times New Roman" w:hAnsi="Times New Roman" w:cs="Times New Roman"/>
          <w:sz w:val="28"/>
          <w:szCs w:val="28"/>
        </w:rPr>
        <w:t>об устранении выявленных нарушений повторно осуществляет:</w:t>
      </w:r>
    </w:p>
    <w:p w:rsidR="00C079AB" w:rsidRPr="009410DB" w:rsidRDefault="008066E6" w:rsidP="00BD1C22">
      <w:pPr>
        <w:pStyle w:val="af9"/>
        <w:numPr>
          <w:ilvl w:val="0"/>
          <w:numId w:val="28"/>
        </w:numPr>
        <w:adjustRightInd w:val="0"/>
        <w:ind w:left="0" w:firstLine="709"/>
        <w:rPr>
          <w:sz w:val="28"/>
          <w:szCs w:val="28"/>
        </w:rPr>
      </w:pPr>
      <w:r w:rsidRPr="009410DB">
        <w:rPr>
          <w:sz w:val="28"/>
          <w:szCs w:val="28"/>
        </w:rPr>
        <w:t>проверку наличия полного комплекта документов, предусмотренных для выдачи лицензии, и проверку представленных документов на наличие недостоверной, искаженной, неполной информации;</w:t>
      </w:r>
    </w:p>
    <w:p w:rsidR="008066E6" w:rsidRPr="009410DB" w:rsidRDefault="008066E6" w:rsidP="00BD1C22">
      <w:pPr>
        <w:pStyle w:val="af9"/>
        <w:numPr>
          <w:ilvl w:val="0"/>
          <w:numId w:val="28"/>
        </w:numPr>
        <w:adjustRightInd w:val="0"/>
        <w:ind w:left="0" w:firstLine="709"/>
        <w:rPr>
          <w:sz w:val="28"/>
          <w:szCs w:val="28"/>
        </w:rPr>
      </w:pPr>
      <w:r w:rsidRPr="009410DB">
        <w:rPr>
          <w:sz w:val="28"/>
          <w:szCs w:val="28"/>
        </w:rPr>
        <w:t xml:space="preserve">проверку наличия у заявителя на 1-е число месяца регистрации лицензирующим органом заявления о выдаче (продлении) лицензии </w:t>
      </w:r>
      <w:r w:rsidR="00495971" w:rsidRPr="009410DB">
        <w:rPr>
          <w:sz w:val="28"/>
          <w:szCs w:val="28"/>
        </w:rPr>
        <w:br/>
      </w:r>
      <w:r w:rsidRPr="009410DB">
        <w:rPr>
          <w:sz w:val="28"/>
          <w:szCs w:val="28"/>
        </w:rPr>
        <w:t xml:space="preserve">не уплаченного в установленный законодательством срок, по данным </w:t>
      </w:r>
      <w:r w:rsidR="00495971" w:rsidRPr="009410DB">
        <w:rPr>
          <w:sz w:val="28"/>
          <w:szCs w:val="28"/>
        </w:rPr>
        <w:br/>
      </w:r>
      <w:r w:rsidR="00C079AB" w:rsidRPr="009410DB">
        <w:rPr>
          <w:sz w:val="28"/>
          <w:szCs w:val="28"/>
        </w:rPr>
        <w:t>ГИС ГМП</w:t>
      </w:r>
      <w:r w:rsidRPr="009410DB">
        <w:rPr>
          <w:sz w:val="28"/>
          <w:szCs w:val="28"/>
        </w:rPr>
        <w:t xml:space="preserve">, административного штрафа, назначенного за правонарушение, предусмотренное </w:t>
      </w:r>
      <w:r w:rsidR="00C079AB" w:rsidRPr="009410DB">
        <w:rPr>
          <w:sz w:val="28"/>
          <w:szCs w:val="28"/>
        </w:rPr>
        <w:t>КоАП РФ</w:t>
      </w:r>
      <w:r w:rsidRPr="009410DB">
        <w:rPr>
          <w:sz w:val="28"/>
          <w:szCs w:val="28"/>
        </w:rPr>
        <w:t xml:space="preserve"> и совершенное в области производства и оборота этилового спирта, алкогольной и спиртосодержащей продукции.</w:t>
      </w:r>
    </w:p>
    <w:bookmarkEnd w:id="59"/>
    <w:p w:rsidR="00035E59" w:rsidRPr="00035E59" w:rsidRDefault="00637875" w:rsidP="0041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21.5.</w:t>
      </w:r>
      <w:r w:rsidR="00C079AB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5E59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установления </w:t>
      </w:r>
      <w:r w:rsidR="00E47D79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</w:t>
      </w:r>
      <w:r w:rsidR="00035E59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оценки </w:t>
      </w:r>
      <w:r w:rsidR="00DD1AF3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E59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выезда несоответствия лицензионным и (ил</w:t>
      </w:r>
      <w:r w:rsidR="00035E59" w:rsidRPr="004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обязательным требованиям составляется акт установления несоответствия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лицензионным требованиям </w:t>
      </w:r>
      <w:r w:rsidR="0049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обязательным требованиям при 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оценки соответствия З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 в рамках предоставления органом государственной услуги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выдаче, продлению срока действия, переоформлению лицензий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розничную продажу алкогольной продукции, лицензий на розничную продажу алкогольной продукции при оказании услуг обще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питания без выезда к З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аявителю по форме согласно Постановления Правительства Р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 марта 2022 года № 541 «Об утверждении Правил 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оценки соответствия З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 лицензионным требованиям и (или) обязательным требованиям в рамках предоставления органом исполнительной власти субъекта Российской Федерации государственной услуги, предусмотренной статьей 19 (в части лицензирования)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продукции» (далее - Постановление № 541) (далее - акт несоответствия) </w:t>
      </w:r>
      <w:r w:rsidR="004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завершения оценки без выезда.</w:t>
      </w:r>
    </w:p>
    <w:bookmarkStart w:id="60" w:name="sub_122"/>
    <w:bookmarkEnd w:id="58"/>
    <w:p w:rsidR="00035E59" w:rsidRPr="00035E59" w:rsidRDefault="00035E59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HYPERLINK consultantplus://offline/ref=ABFCE6C8D4D4D5A79889C8DC699A990B42CA2D33BFEBA4B2AF9F2B755106FC7477D16EBF2F1007D920E642C7B3C6CDDED5B6D5A520FDD5A3A6uBI </w:instrTex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несоответствия, подписанный усиленной квалифицированной электронной подписью лица, составившего этот акт, и приказ Службы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выдаче (продлении, переоформлении) направляются в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электронного документа,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аявителю, иному должностному лицу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уполномоченному представителю 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аявителя. При этом, акт несоответствия, направленный в форме электронного документа по адресу электронной почты, по которому </w:t>
      </w:r>
      <w:r w:rsidR="00E4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переписку, направление решений, извещений и уведомлений с использованием электронной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подписи, считаются полученным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аявителем.</w:t>
      </w:r>
    </w:p>
    <w:p w:rsidR="00035E59" w:rsidRPr="00035E59" w:rsidRDefault="00035E59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Заявитель, оценка без выезда которого проводилась</w:t>
      </w:r>
      <w:r w:rsidR="0026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F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праве представить в </w:t>
      </w:r>
      <w:r w:rsidR="0026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возражения в отношении акта несоответствия в целом или его отдельных положений </w:t>
      </w:r>
      <w:r w:rsidR="003F0FBA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календарных дней </w:t>
      </w:r>
      <w:r w:rsidR="00DD1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0FBA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акта несоответствия</w:t>
      </w:r>
      <w:r w:rsidR="003F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</w:t>
      </w:r>
      <w:r w:rsidR="003F57B5" w:rsidRPr="003F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7B5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3F5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F57B5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541</w:t>
      </w:r>
      <w:r w:rsidR="003F0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FBA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E59" w:rsidRPr="009410DB" w:rsidRDefault="00AA66CA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="00035E59"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Акт</w:t>
        </w:r>
      </w:hyperlink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несоответствия, возражения к нему, а также прилагаемые к ним документы рассматриваются </w:t>
      </w:r>
      <w:r w:rsidR="0026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в рамках предоставления государственной услуги вопроса о соответствии 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 лицензионным </w:t>
      </w:r>
      <w:r w:rsidR="00035E59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 и (или) обязательным требованиям.</w:t>
      </w:r>
    </w:p>
    <w:p w:rsidR="00035E59" w:rsidRPr="009410DB" w:rsidRDefault="00637875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21.5.</w:t>
      </w:r>
      <w:r w:rsidR="00C079AB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5E59"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Результатом выполнения административной процедуры</w:t>
      </w:r>
      <w:r w:rsidR="00264512"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оценки без выезда, </w:t>
      </w:r>
      <w:r w:rsidR="00035E59"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</w:t>
      </w:r>
      <w:r w:rsidR="00552E52"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составление </w:t>
      </w:r>
      <w:r w:rsidR="00035E59"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</w:t>
      </w:r>
      <w:r w:rsidR="00552E52"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35E59"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5E59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несоответствия </w:t>
      </w:r>
      <w:r w:rsidR="00552E52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лицензионным требованиям </w:t>
      </w:r>
      <w:r w:rsidR="0068647B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акта оценки Службой юридического лица </w:t>
      </w:r>
      <w:r w:rsidR="00035E59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="00035E59"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552E52"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417EEA"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становление факта соответствия З</w:t>
      </w:r>
      <w:r w:rsidR="00552E52"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аявителя лицензионным требованиям</w:t>
      </w:r>
      <w:r w:rsidR="002B434A"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последующим принятием</w:t>
      </w:r>
      <w:r w:rsidR="00552E52"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5E59"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</w:t>
      </w:r>
      <w:r w:rsidR="002B434A"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035E59"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проведении выездной оценки.</w:t>
      </w:r>
    </w:p>
    <w:p w:rsidR="00035E59" w:rsidRPr="009410DB" w:rsidRDefault="00637875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21.5.</w:t>
      </w:r>
      <w:r w:rsidR="00C079AB"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35E59" w:rsidRPr="0094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 фиксации результата выполнения административной процедуры – факт подписания соответствующего акта (приказа).</w:t>
      </w:r>
    </w:p>
    <w:p w:rsidR="00035E59" w:rsidRPr="009410DB" w:rsidRDefault="00637875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21.5.1</w:t>
      </w:r>
      <w:r w:rsidR="00C079AB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35E59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проведения оценки без выезда является</w:t>
      </w:r>
      <w:r w:rsidR="00417EEA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возможности выполнения З</w:t>
      </w:r>
      <w:r w:rsidR="00035E59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аявителем лицензионных требований </w:t>
      </w:r>
      <w:r w:rsidR="00AC45BF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E59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розничной продажи алкогольной продукции и (или) розничной продажи алкогольной продукции при оказании услуг общественного питания.</w:t>
      </w:r>
    </w:p>
    <w:p w:rsidR="00264512" w:rsidRPr="009410DB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21.6. Основанием для начала админи</w:t>
      </w:r>
      <w:r w:rsidR="00264512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стративной процедуры –</w:t>
      </w: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выездной оценки, является не установление в ходе оценки без выезда несоответствия лицензионным и</w:t>
      </w:r>
      <w:r w:rsidR="00264512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обязательным требованиям.</w:t>
      </w:r>
    </w:p>
    <w:p w:rsidR="00035E59" w:rsidRPr="009410DB" w:rsidRDefault="00264512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Выездная оценка </w:t>
      </w:r>
      <w:r w:rsidR="00792B93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проводится:</w:t>
      </w:r>
      <w:r w:rsidR="00035E59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4512" w:rsidRPr="009410DB" w:rsidRDefault="00264512" w:rsidP="00264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 рассмотрении заявления о переоформлении лицензии в связи </w:t>
      </w:r>
      <w:r w:rsidR="0041280B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изменением наименования заявителя (без реорганизации заявителя);</w:t>
      </w:r>
    </w:p>
    <w:p w:rsidR="00264512" w:rsidRPr="009410DB" w:rsidRDefault="00264512" w:rsidP="00264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 рассмотрении заявления о переоформлении лицензии в связи </w:t>
      </w:r>
      <w:r w:rsidR="0041280B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изменением места нахождения заявителя без изменения места осуществления лицензируемого вида деятельности;</w:t>
      </w:r>
    </w:p>
    <w:p w:rsidR="00264512" w:rsidRPr="009410DB" w:rsidRDefault="00264512" w:rsidP="00264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при рассмотрении заявления о переоформлении лицензии в связи </w:t>
      </w:r>
      <w:r w:rsidR="0041280B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изменением адреса электронной почты заявителя, указанного </w:t>
      </w:r>
      <w:r w:rsidR="0041280B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государственном сводном реестре выданных, приостановленных </w:t>
      </w:r>
      <w:r w:rsidR="0041280B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аннулированных лицензий на производство и оборот этилового спирта, алкогольной и спиртосодержащей продукции;</w:t>
      </w:r>
    </w:p>
    <w:p w:rsidR="00264512" w:rsidRPr="009410DB" w:rsidRDefault="00264512" w:rsidP="00264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при рассмотрении заявления о переоформлении лицензии в связи </w:t>
      </w:r>
      <w:r w:rsidR="0041280B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изменением адресообразующих элементов и (или) элементов планировочной структуры места осуществления лицензируемого вида деятельности без фактического изменения места осуществления лицензируемого вида деятельности;</w:t>
      </w:r>
    </w:p>
    <w:p w:rsidR="00264512" w:rsidRPr="009410DB" w:rsidRDefault="00264512" w:rsidP="00264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при рассмотрении заявления о переоформлении лицензии в связи </w:t>
      </w:r>
      <w:r w:rsidR="0041280B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исключением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места осуществления лицензируемого вида деятельности;</w:t>
      </w:r>
    </w:p>
    <w:p w:rsidR="00264512" w:rsidRPr="00264512" w:rsidRDefault="00264512" w:rsidP="00264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при рассмотрении заявления о переоформлении лицензии в связи </w:t>
      </w:r>
      <w:r w:rsidR="0041280B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изменением кода причины постановки на учет заявителя без фактического изменения места нахождения заявителя, места осуществления деятельности заявителя;</w:t>
      </w:r>
    </w:p>
    <w:p w:rsidR="00035E59" w:rsidRPr="00035E59" w:rsidRDefault="00264512" w:rsidP="00264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6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иных случаях, установленных нормативным правовым актом органа исполнительной власти субъекта Российской Федерации.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21.6.1. Специалист, ответственный за рассмотрение соответствующего заявления, </w:t>
      </w:r>
      <w:r w:rsidR="002B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оценки документов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 проект приказа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выездной оценки. Проект приказа согласовывается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начальником отдела, а также курирующим заместителем руководителя Службы, ответственными за предоставление государственной услуги. После прохождения процедуры согласования проект приказа направляется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подпись руководителю Службы и регистрируется в журнале регистрации приказов.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выездной оценки определяется приказом </w:t>
      </w:r>
      <w:r w:rsidR="004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выездной оценки, и не может превышать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рабочих дней </w:t>
      </w:r>
      <w:r w:rsidR="00DD1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начала ее проведения</w:t>
      </w:r>
      <w:r w:rsidR="007D142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приказом об оценке соответствия лицензионным требованиям.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срок продлевается </w:t>
      </w:r>
      <w:r w:rsidR="00DD1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проведения дополнительной экспертизы, </w:t>
      </w:r>
      <w:r w:rsidR="00DD1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которой невозможно оценить соответствие деятельности 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лицензионным и (или) обязательным требованиям.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21.6.2. Выездная оценка проводится по месту нахождения помещений, зданий, строений, сооружений, технических средств, оборудования и иных объектов, которые предполагается использовать 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аявителем </w:t>
      </w:r>
      <w:r w:rsidR="0049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лицензируемого вида деятельности. </w:t>
      </w:r>
    </w:p>
    <w:p w:rsidR="00035E59" w:rsidRPr="00035E59" w:rsidRDefault="00035E59" w:rsidP="00035E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21.6.3. Службой может быть принято решение о проведении выездной оценки посредством использования дистанционных средств контроля, средств фото-, аудио- и видеофиксации, видео-конференц-связи.</w:t>
      </w:r>
    </w:p>
    <w:p w:rsidR="00035E59" w:rsidRPr="00035E59" w:rsidRDefault="00035E59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способ проведения выездной оценки, указанный </w:t>
      </w:r>
      <w:r w:rsidR="004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w:anchor="Par41" w:history="1"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первом</w:t>
        </w:r>
      </w:hyperlink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пункта, не позволяет оценить соответствие помещений, зданий, сооружений, которые предполагается использоват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аявителем, требованиям, установленным </w:t>
      </w:r>
      <w:hyperlink r:id="rId30" w:history="1"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подпунктами 1</w:t>
        </w:r>
      </w:hyperlink>
      <w:r w:rsidR="0026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hyperlink r:id="rId31" w:history="1"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</w:t>
        </w:r>
      </w:hyperlink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2" w:history="1"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</w:t>
        </w:r>
      </w:hyperlink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3" w:history="1"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10 пункта </w:t>
        </w:r>
        <w:r w:rsidR="004128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2, абзацами первым, вторым пункта 4.1 статьи 16</w:t>
        </w:r>
      </w:hyperlink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4" w:history="1"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абзацем тридцать восьмым пункта 1 статьи 26</w:t>
        </w:r>
      </w:hyperlink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 171-ФЗ, выездная оценка проводится посредством выезда должностного лица, уполномоченного </w:t>
      </w:r>
      <w:r w:rsidR="0049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выездной оценки, на заявленный объект.</w:t>
      </w:r>
    </w:p>
    <w:p w:rsidR="00035E59" w:rsidRPr="00035E59" w:rsidRDefault="005375FB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21.6.4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Заявитель уведомляется о проведении выездной оценки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чем за 24 часа до ее начала путем направления копии приказа </w:t>
      </w:r>
      <w:r w:rsidR="00AC4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выездной оценки по адресу электронной почты, по которому </w:t>
      </w:r>
      <w:r w:rsidR="00E47D79" w:rsidRPr="00E4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переписку, направление решений, извещений </w:t>
      </w:r>
      <w:r w:rsidR="004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уведомлений с использованием электронной подписи.</w:t>
      </w:r>
    </w:p>
    <w:p w:rsidR="00035E59" w:rsidRPr="00035E59" w:rsidRDefault="00035E59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Выездная оценка начинается с предъявления служебного удостоверения должностным лицом </w:t>
      </w:r>
      <w:r w:rsidR="00E4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уполномоченным </w:t>
      </w:r>
      <w:r w:rsidR="004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выездной оценки, обязательного ознакомления руководителя, иного должностного лица или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 представителя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 </w:t>
      </w:r>
      <w:r w:rsidR="004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распоряжением о проведении выездной оценки.</w:t>
      </w:r>
    </w:p>
    <w:p w:rsidR="00035E59" w:rsidRPr="00035E59" w:rsidRDefault="00035E59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21.6.</w:t>
      </w:r>
      <w:r w:rsidR="0053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Должностные лица </w:t>
      </w:r>
      <w:r w:rsidR="00E47D79" w:rsidRPr="00E4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проводящие выездную оценку, имеют право беспрепятственно по предъявлении служебного удостоверения и копии </w:t>
      </w:r>
      <w:r w:rsidR="0026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выездной оценки посещать стационарные торговые объекты и складские помещения (объекты общественного питания), проводить обследования относящихся к предмету выездной оценки помещений, зданий, строений, сооружений, земельных участков, технических средств фиксации и передачи информации об объеме производства и оборота этилового спирта, алкогольной и спиртосодержащей продукции в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государственной автоматизированной информационной системе (далее -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ЕГАИС), рассматривать документы 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аявителя и иную информацию, относящиеся к предмету выездной оценки.</w:t>
      </w:r>
    </w:p>
    <w:p w:rsidR="00035E59" w:rsidRPr="00035E59" w:rsidRDefault="00035E59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21.6.</w:t>
      </w:r>
      <w:r w:rsidR="0053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Руководитель, иное должностное лицо ил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уполномоченный представитель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 обязаны предоставить должностным лицам </w:t>
      </w:r>
      <w:r w:rsidR="00E47D79" w:rsidRPr="00E4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проводящим выездную оценку, возможность ознакомиться </w:t>
      </w:r>
      <w:r w:rsidR="004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документами, связанными с целями, задачами и предметом выездной оценки, в случае, если указанные документы не представлены 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аявителем при направлении заявления и документов в соответствии со </w:t>
      </w:r>
      <w:hyperlink r:id="rId35" w:history="1"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статьей </w:t>
        </w:r>
        <w:r w:rsidR="004128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</w:t>
        </w:r>
      </w:hyperlink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 171-ФЗ, а также обеспечить доступ проводящих выездную оценку должностных лиц на территорию, 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используемые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аявителем при осуществлении (предполагаемом осуществлении) деятельности здания, строения, сооружения, помещения, к используемым 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аявителем оборудованию и другим подобным объектам.</w:t>
      </w:r>
    </w:p>
    <w:p w:rsidR="00035E59" w:rsidRPr="00035E59" w:rsidRDefault="00035E59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21.6.</w:t>
      </w:r>
      <w:r w:rsidR="0053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фиксации информации, получаемой в ходе проведения выездной оценки, осуществляется фотосъемка. Результаты фотосъемки оформляются должностным лицом, проводившим выездную оценку, в виде фототаблицы, в которой описывается каж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дое обособленное подразделение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аявителя.</w:t>
      </w:r>
    </w:p>
    <w:p w:rsidR="00035E59" w:rsidRPr="00035E59" w:rsidRDefault="00035E59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21.6.</w:t>
      </w:r>
      <w:r w:rsidR="0053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результатам проведения выездной оценки составляется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выездной оценки 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лицензионным требованиям </w:t>
      </w:r>
      <w:r w:rsidR="00DD1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обязательным требованиям в рамках предоставления органом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исполнительной власти субъекта Российской Федерации государственной услуги по выдаче, продлению срока действия, переоформлению лицензий </w:t>
      </w:r>
      <w:r w:rsidR="00DD1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розничную продажу алкогольной продукции, лицензий на розничную продажу алкогольной продукции при оказании услуг общественного питания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непосредственном выезде к З</w:t>
      </w:r>
      <w:r w:rsidR="0049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по форме согласно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№ 541 (далее</w:t>
      </w:r>
      <w:r w:rsidR="00BB7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 выездной оценки).</w:t>
      </w:r>
    </w:p>
    <w:p w:rsidR="00035E59" w:rsidRPr="00035E59" w:rsidRDefault="00035E59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выездной оценки оформляется в 2 экземплярах, один из которых </w:t>
      </w:r>
      <w:r w:rsidR="0053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копиями при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ложений вручается руководителю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аявителя, иному должностному лицу или уполномоченному представителю 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расписку об ознакомлении либо об отказе в ознакомлении с актом выездной оценки. </w:t>
      </w:r>
    </w:p>
    <w:p w:rsidR="00035E59" w:rsidRPr="00035E59" w:rsidRDefault="00035E59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21.6.</w:t>
      </w:r>
      <w:r w:rsidR="0053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отсутствия руководителя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аявителя, иного должностного лица или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 представителя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аявителя, а также </w:t>
      </w:r>
      <w:r w:rsidR="00D9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 дать расписку об ознакомлении либо об отказе </w:t>
      </w:r>
      <w:r w:rsidR="00D9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ознакомлении с актом выездной оценки ак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выездной оценки направляется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аявителю в форме электронного документа, подписанного усиленной квалифицированной электронной подписью лица, составившего этот акт.</w:t>
      </w:r>
    </w:p>
    <w:p w:rsidR="00035E59" w:rsidRPr="00035E59" w:rsidRDefault="005375FB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21.6.10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36" w:history="1">
        <w:r w:rsidR="00035E59"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Акт</w:t>
        </w:r>
      </w:hyperlink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выездной оценки, направленный в форме электронного документа по адресу электронной почты, по которому </w:t>
      </w:r>
      <w:r w:rsidR="00E4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переписку, направление решений, извещений и уведомлений </w:t>
      </w:r>
      <w:r w:rsidR="00E4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электронной подписи,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полученным З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аявителем.</w:t>
      </w:r>
    </w:p>
    <w:p w:rsidR="00035E59" w:rsidRPr="00035E59" w:rsidRDefault="00035E59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21.6.1</w:t>
      </w:r>
      <w:r w:rsidR="0053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Заявитель, выездная оценка которого проводилась, в случае несогласия с фактами, выводами или предложениями, изложенными в </w:t>
      </w:r>
      <w:hyperlink r:id="rId37" w:history="1"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акте</w:t>
        </w:r>
      </w:hyperlink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выездной оценки, в течение 15 календарных дней со дня получения акта выездной оценки вправе представить в </w:t>
      </w:r>
      <w:r w:rsidR="00E4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возражения </w:t>
      </w:r>
      <w:r w:rsidR="00D9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акта выездной оценки в целом или его отдельных положений </w:t>
      </w:r>
      <w:r w:rsidR="00D9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установленном Постановлением № 541. </w:t>
      </w:r>
    </w:p>
    <w:p w:rsidR="00035E59" w:rsidRPr="00035E59" w:rsidRDefault="00AA66CA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history="1">
        <w:r w:rsidR="00035E59"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Акт</w:t>
        </w:r>
      </w:hyperlink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выездной оценки, возражения к нему, а также прилагаемые к ним документы рассматриваются при решении </w:t>
      </w:r>
      <w:r w:rsidR="00E4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 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соответствии З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 лицензионным требованиям и (или) обязательным требованиям </w:t>
      </w:r>
      <w:r w:rsidR="00412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предоставления государственной услуги </w:t>
      </w:r>
      <w:r w:rsidR="00E4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</w:t>
      </w:r>
      <w:r w:rsidR="00035E59"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5E59" w:rsidRPr="00035E59" w:rsidRDefault="00035E59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21.6.1</w:t>
      </w:r>
      <w:r w:rsidR="0053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если проведение выездной оценки оказалось нев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озможным в связи с отсутствием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аявителя, уполномоченного представителя 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аявителя, иного должностного лица 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 либо в связи </w:t>
      </w:r>
      <w:r w:rsidR="00D9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иными 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действиями (бездействием)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аявителя, его уполномоченного представ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ителя, иного должностного лица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аявителя, повлекшими невозможность проведения выездной оценки, должностное лицо, уполномоченное на проведение выездной оценки, составляет акт </w:t>
      </w:r>
      <w:r w:rsidR="00D9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невозможности проведения выездной оценки с указанием причин невозможности ее проведения и направляет лицензиату в порядке, предусмотренном Административным регламентом.</w:t>
      </w:r>
    </w:p>
    <w:p w:rsidR="00035E59" w:rsidRPr="00035E59" w:rsidRDefault="00035E59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о невозможности проведения выездной оценки рассматривается </w:t>
      </w:r>
      <w:r w:rsidR="00E47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вопр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 о соответствии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аявителя лицензионным требованиям в соответствии с Федеральным </w:t>
      </w:r>
      <w:hyperlink r:id="rId39" w:history="1"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171-ФЗ.</w:t>
      </w:r>
    </w:p>
    <w:p w:rsidR="00035E59" w:rsidRPr="00035E59" w:rsidRDefault="00035E59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21.6.1</w:t>
      </w:r>
      <w:r w:rsidR="0053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Результатом выполн</w:t>
      </w:r>
      <w:r w:rsidR="0026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административной процедуры – выездной оценки,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акт выездной </w:t>
      </w: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</w:t>
      </w:r>
      <w:r w:rsidR="0068647B"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 оценки Службой юридического лица</w:t>
      </w:r>
      <w:r w:rsidRPr="00941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5E59" w:rsidRPr="00035E59" w:rsidRDefault="00035E59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21.6.1</w:t>
      </w:r>
      <w:r w:rsidR="00537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Способ фиксации результата выполнения административной процедуры – факт подписания соответствующего акта.</w:t>
      </w:r>
    </w:p>
    <w:p w:rsidR="00035E59" w:rsidRPr="00035E59" w:rsidRDefault="00035E59" w:rsidP="00035E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21.6.1</w:t>
      </w:r>
      <w:r w:rsidR="00537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Критерием проведения выездной оценки является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возможности выполнения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аявителем лицензионных требований </w:t>
      </w:r>
      <w:r w:rsidR="00DD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розничной продажи алкогольной продукции и (или) розничной продажи алкогольной продукции при оказании услуг общественного питания.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55"/>
      <w:bookmarkEnd w:id="60"/>
    </w:p>
    <w:p w:rsidR="00035E59" w:rsidRPr="00035E59" w:rsidRDefault="00417EEA" w:rsidP="00264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22. </w:t>
      </w:r>
      <w:r w:rsidR="004A5A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Принятие решения о предоставлении (об отказе в предоставлении) государственной услуги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40"/>
      <w:bookmarkEnd w:id="61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Основанием для начала административной процедуры</w:t>
      </w:r>
      <w:r w:rsidR="00D8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результата предоставления государственной услуги является приказ Службы:</w:t>
      </w:r>
    </w:p>
    <w:p w:rsidR="00D82521" w:rsidRPr="00D82521" w:rsidRDefault="00D82521" w:rsidP="00D82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выдаче (продлении, переоформлении) лицензии на розничную продажу алкогольной продукции или розничную продажу алкогольной продукции при оказании услуг общественного питания;</w:t>
      </w:r>
    </w:p>
    <w:p w:rsidR="00D82521" w:rsidRPr="00D82521" w:rsidRDefault="00D82521" w:rsidP="00D825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выдаче (продлении, переоформлении)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</w:t>
      </w:r>
      <w:r w:rsidR="00DD1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розничную продажу алкогольной продукции или розничную продажу алкогольной продукции при оказании услуг общественного питания;</w:t>
      </w:r>
    </w:p>
    <w:p w:rsidR="00035E59" w:rsidRDefault="00D82521" w:rsidP="003C39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досрочном прекращении действия лицензии на розничную продажу алкогольной продукции или розничную продажу алкогольной продукции при оказании услуг общественного питания.</w:t>
      </w:r>
      <w:bookmarkStart w:id="63" w:name="sub_149"/>
      <w:bookmarkEnd w:id="62"/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733" w:rsidRPr="003C39F6" w:rsidRDefault="00035E59" w:rsidP="00A037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33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9F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65" w:name="sub_134"/>
      <w:r w:rsidR="00A03733" w:rsidRPr="003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государственной услуги или об отказе в предоставлении государственной услуги принимается в течение 30 дней со дня регистрации Заявления, представляемого для получения соответствующей государственной услуги. В случае необходимости проведения дополнительной экспертизы указанный срок продлевается </w:t>
      </w:r>
      <w:r w:rsidR="00A03733" w:rsidRPr="003C39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период ее проведения, но не более чем на 30 дней.</w:t>
      </w:r>
    </w:p>
    <w:p w:rsidR="00A03733" w:rsidRDefault="00A03733" w:rsidP="00A037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 предоставлении (об отказе </w:t>
      </w:r>
      <w:r w:rsidRPr="003C39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предоставлении) государственной услуги является соответствие Заявителя лицензионным требованиям и (или) обязательным требованиям либо несоответствие Заявителя лицензионным требованиям и (или) обязательным требованиям.</w:t>
      </w:r>
    </w:p>
    <w:p w:rsidR="00035E59" w:rsidRPr="00035E59" w:rsidRDefault="00A03733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22.3.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более 3 рабочих дней </w:t>
      </w:r>
      <w:r w:rsidR="003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окончания оценки соответствия лицензионным </w:t>
      </w:r>
      <w:r w:rsidR="003C39F6" w:rsidRPr="003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3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обязательным требованиям </w:t>
      </w:r>
      <w:bookmarkEnd w:id="65"/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рассмотрение документов о предоставлении государственной услуги, формирует проект приказа и передает </w:t>
      </w:r>
      <w:r w:rsidR="00D92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согласование начальнику отдела, а также курирующему заместителю руководителя Службы, ответственным за предоставление государственной услуги. </w:t>
      </w:r>
    </w:p>
    <w:p w:rsidR="003C39F6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прохождения процедуры согласования проект приказа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направляется на подпись руководителю Службы и регистрируется в журнале регистрации приказов. </w:t>
      </w:r>
    </w:p>
    <w:p w:rsidR="003C39F6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процедуры составляет 1 рабочий день.</w:t>
      </w:r>
    </w:p>
    <w:p w:rsidR="003C39F6" w:rsidRPr="003C39F6" w:rsidRDefault="00A03733" w:rsidP="003C39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22.4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39F6" w:rsidRPr="003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более 15 рабочих дней со дня со дня регистрации заявления о досрочном прекращении действия лицензии специалист, ответственный за рассмотрение документов о предоставлении государственной услуги, формирует проект приказа и передает </w:t>
      </w:r>
      <w:r w:rsidR="00412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39F6" w:rsidRPr="003C3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согласование начальнику отдела, а также курирующему заместителю руководителя Службы, ответственным за предоставление государственной услуги. </w:t>
      </w:r>
    </w:p>
    <w:p w:rsidR="00035E59" w:rsidRDefault="003C39F6" w:rsidP="003C39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прохождения процедуры согласования проект приказа направляется на подпись руководителю Службы и регистрируется в журнале регистрации приказов.</w:t>
      </w:r>
    </w:p>
    <w:p w:rsidR="003C39F6" w:rsidRPr="00035E59" w:rsidRDefault="003C39F6" w:rsidP="00A037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9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процедуры составляет 1 рабочий день.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64"/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22.5. В случае принятия приказа о выдаче (продлении, переоформлении) лицензии или об отказе в выдаче (продлении, переоформлении) лицензии, приказа о досрочном прекращении действия лицензии специалист, ответственный за рассмотрение документов </w:t>
      </w:r>
      <w:r w:rsidR="00412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государственной услуги, не позднее 1 рабочего дня с даты принятия приказа направляет сведения в Федеральную службу </w:t>
      </w:r>
      <w:r w:rsidR="00495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регулированию алкогольного рынка в электронном виде </w:t>
      </w:r>
      <w:r w:rsidR="00495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информационно-телекоммуникационным каналам связи, </w:t>
      </w:r>
      <w:r w:rsidR="00495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усиленной </w:t>
      </w:r>
      <w:hyperlink r:id="rId40" w:history="1">
        <w:r w:rsidRPr="00035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5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их в государственный сводный реестр лицензий.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22.6. Датой выдачи (продления, переоформления) лицензии </w:t>
      </w:r>
      <w:r w:rsidR="00D92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розничную продажу алкогольной продукции и розничную продажу алкогольной продукции при оказании услуг общественного питания является дата внесения соответствующей записи в государственный сводный реестр лицензий. </w:t>
      </w:r>
    </w:p>
    <w:bookmarkEnd w:id="63"/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22.7. При внесении в государственный сводный реестр лицензий сведений о выдаче организации лицензии, данной записи присваивается номер, являющийся номером лицензии.</w:t>
      </w:r>
    </w:p>
    <w:p w:rsidR="00035E59" w:rsidRPr="00035E59" w:rsidRDefault="00035E59" w:rsidP="00A00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6" w:name="sub_153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22.8. Приказ о выдаче (продлении, переоформлении) лицензии </w:t>
      </w:r>
      <w:r w:rsidR="00D92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об отказе в выдаче (продлении, переоформлении) лицензии, приказ </w:t>
      </w:r>
      <w:r w:rsidR="00D92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досрочном прекращении действия лицензии</w:t>
      </w:r>
      <w:r w:rsidR="00A0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/ направляется Заявителю в соответствии с пунктом 6.4 Административного регламента.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52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22.9. Критерием принятия решения по данной административной процедуре является приказ Службы о выдаче (продлении, переоформлении) лицензии, приказ об отказе в выдаче (продлении, переоформлении) лицензии, приказ о досрочном прекращении действия лицензии.</w:t>
      </w:r>
    </w:p>
    <w:bookmarkEnd w:id="67"/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22.10. Результатом административной процедуры является факт выдачи или направления приказа о выдаче (продлении, переоформлении), приказа об отказе в выдаче (продлении, переоформлении) лицензии, приказа </w:t>
      </w:r>
      <w:r w:rsidR="00D92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действия лицензии Заявителю способами,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указанными в 22.8 Административного регламента. 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54"/>
      <w:bookmarkEnd w:id="66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 Способ фиксации результата выполнения административной процедуры - внесение соответствующих сведений государственный сводный реестр лицензий.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9" w:rsidRPr="00035E59" w:rsidRDefault="00035E59" w:rsidP="003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9" w:name="sub_195"/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23. </w:t>
      </w:r>
      <w:bookmarkEnd w:id="69"/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исправлени</w:t>
      </w:r>
      <w:r w:rsidR="00EC2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допущенных опечаток и ошибок </w:t>
      </w:r>
      <w:r w:rsidR="00412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выданных в результате предоставления государственной услуги документах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23.1. Основанием для начала административной процедуры является факт подачи письменного обращения в Службу об исправлении допущенных опечаток и ошибок (форма произвольная) л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ично, либо через представителя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заявление регистрируется специалистом Службы, ответственным за регистрацию входящей корреспонденции, в системе электронного документооборота Службы.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</w:t>
      </w:r>
      <w:r w:rsidR="00D92B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Основанием для начала рассмотрения обращения является наличие всей необходимой информации, полученной из заявления </w:t>
      </w:r>
      <w:r w:rsidR="00412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представленных организацией, а также архивные материалы лицензионного дела, сформированного в результате предоставления государственной услуги.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соответствия информации, указанной в заявлении лицензиата и информации содержащейся в архивных материалах лицензионного дела, готовится проект приказа Службы о внесении изменений в документы, выданные в результате предоставления государственной услуги.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информации, указанной в заявлении лицензиата и информации содержащейся в архивных материалах лицензионного дела, готовится проект решения Службы об отказе внесения изменений в документы, выданные в результате предоставления государственной услуги.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процедуры не более 5 рабочих дней.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Подготовленный проект приказа </w:t>
      </w:r>
      <w:r w:rsidR="00EC2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руководителем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EC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завершения оценки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факт подписания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приказа.</w:t>
      </w:r>
    </w:p>
    <w:p w:rsidR="00035E59" w:rsidRPr="00035E59" w:rsidRDefault="00035E59" w:rsidP="00417E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23.4. Решение о внесении изменений (об отказе внесения изменений) </w:t>
      </w:r>
      <w:r w:rsidR="00D9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документы, выданные в результате предоставления го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сударственной услуги, выдаются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аявителю в течение 3 рабочих дней после даты подписания соответствующего приказа.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Результатом административной процедуры является факт выдачи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Pr="00035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(об отказе внесения изменений) в документы.</w:t>
      </w:r>
    </w:p>
    <w:p w:rsidR="00035E59" w:rsidRPr="003C39F6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23.6. Способ фиксации результата выполнения админи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стративной </w:t>
      </w:r>
      <w:r w:rsidR="00417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процедуры - подпись З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аявителя на экземпляре решения о внесении изменений (либо об отказе внесения изменений) Службы, подтв</w:t>
      </w:r>
      <w:r w:rsidR="003C3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ерждающая получение документов.</w:t>
      </w:r>
    </w:p>
    <w:p w:rsidR="00EC2D65" w:rsidRPr="00035E59" w:rsidRDefault="00EC2D65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9" w:rsidRPr="00035E59" w:rsidRDefault="00035E59" w:rsidP="003B4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70" w:name="sub_204"/>
      <w:bookmarkEnd w:id="68"/>
      <w:r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035E59" w:rsidRPr="00035E59" w:rsidRDefault="00035E59" w:rsidP="003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59" w:rsidRPr="00035E59" w:rsidRDefault="00035E59" w:rsidP="003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24. Порядок осуществления текущего контроля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sub_200"/>
      <w:bookmarkEnd w:id="70"/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="0049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осуществляется руководителем Службы, заместителем руководителя Службы, курирующим предоставление государственной услуги, начальником отдела, ответственным за предоставление государственной услуги.</w:t>
      </w:r>
    </w:p>
    <w:bookmarkEnd w:id="71"/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проведение экспертизы документов, несет персональную ответственность за: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соблюдение сроков и порядка предоставления государственной услуги;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правильность проверки документов;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правильность оформления принятых решений.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201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24.2. Контроль полноты и качества предоставления государственной услуги включает проведение проверок на предмет качества предоставления государственной услуги, выявлен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устранение нарушений прав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ителей, рассмотрение обращений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аявителей, содержащих жалобы </w:t>
      </w:r>
      <w:r w:rsidR="00DD1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лиц, принятие по таким обращениям решений и подготовку на них ответов.</w:t>
      </w:r>
    </w:p>
    <w:bookmarkEnd w:id="72"/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выявления нарушений прав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аявителей, нарушений соблюдения положений Административного регламента осуществляется привлечение виновных лиц к ответственности </w:t>
      </w:r>
      <w:r w:rsidR="00412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законодательством.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полноты и качества предоставления государственной услуги осуществляются на основании приказа Службы.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может провод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иться </w:t>
      </w:r>
      <w:r w:rsidR="00412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конкретному обращению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внутренней проверки формируется комиссия, в состав которой включаются должностные лица Службы.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202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24.3. Должностные лица Службы за действия (бездействие) и решения, принимаемые (осуществляемые) в ходе предоставления государственной услуги, несут ответственность в соответствии с действующим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законодательством.</w:t>
      </w:r>
    </w:p>
    <w:bookmarkEnd w:id="73"/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Службы закрепляется в их должностных регламентах.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203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24.4. Граждане, их общественные объединения, организации в праве осуществлять контроль за предоставлением государственной услуги путем получения информации в порядке, предусмотренном </w:t>
      </w:r>
      <w:hyperlink w:anchor="sub_15" w:history="1">
        <w:r w:rsidRPr="00035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</w:t>
        </w:r>
      </w:hyperlink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3.1 Административного регламента.</w:t>
      </w:r>
    </w:p>
    <w:bookmarkEnd w:id="74"/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9" w:rsidRPr="00035E59" w:rsidRDefault="00035E59" w:rsidP="003C39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035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35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Досудебный (внесудебный) порядок обжалования решений </w:t>
      </w:r>
      <w:r w:rsidR="00412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действий (бездействия) Службы, а также должностных лиц Службы, МФЦ его работников</w:t>
      </w:r>
    </w:p>
    <w:p w:rsidR="00035E59" w:rsidRPr="00035E59" w:rsidRDefault="00035E59" w:rsidP="003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9" w:rsidRPr="00035E59" w:rsidRDefault="00035E59" w:rsidP="003C39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5" w:name="sub_229"/>
      <w:r w:rsidRPr="00035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25. Досудебный (внесудебный) порядок обжалования решений </w:t>
      </w:r>
      <w:r w:rsidR="00412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действий (бездействия) Службы, а также должностных лиц Службы, МФЦ его работников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205"/>
      <w:bookmarkEnd w:id="75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25.1. В досудебном (внесудебном) порядке Заявитель, юридическое лицо вправе обжаловать решения и действия (бездействие) Службы, а также его должностных лиц, государственных служащих, МФЦ, его руководителя </w:t>
      </w:r>
      <w:r w:rsidR="00412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работников, а также решения и действия (бездействие) организаций, предусмотренных </w:t>
      </w:r>
      <w:hyperlink r:id="rId41" w:history="1">
        <w:r w:rsidRPr="00035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7" w:name="sub_206"/>
      <w:bookmarkEnd w:id="76"/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25.2. Предметом досудебного (внесудебного) обжалования являются решение и (или) действие (бездействие), несоответствующие Административному регламенту, иному нормативному правовому акту, регламентирующему предоставление государственной услуги, </w:t>
      </w:r>
      <w:r w:rsidR="00495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нарушаю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права, и законные интересы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25.3. Заявитель, юридическое лицо может обратиться с жалобой, в том числе в следующих случаях: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срока регистрации запроса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о предоставлении государственной услуги;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документов или информации либо осуществления действий, представление или осуществление которых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государственной услуги;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Забайкальского края для предоставления государственной ус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луги, </w:t>
      </w:r>
      <w:r w:rsidR="00412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у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Забайкальского края;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при предоставлении государственной услуги платы, не предусмотренной нормативными правовыми актами. Российской Федерации, нормативными правовыми актами Забайкальского края, муниципальными правовыми актами Забайкальского края;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Службы, ее должностных лиц, ответственных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 w:rsidR="00A110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срока таких исправлений;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актами;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у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государственной услуги, за исключением случаев, предусмотренных пунктом 4 части 1 статьи 7 Федерального закона </w:t>
      </w:r>
      <w:r w:rsidR="00A110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210-ФЗ. 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9" w:rsidRPr="00035E59" w:rsidRDefault="00035E59" w:rsidP="003C3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26. Органы государственной власти и уполномоченные </w:t>
      </w:r>
      <w:r w:rsidR="00C70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рассмотрение жалобы должностные лица, которым может быть направлена жалоба.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26.1. Жалоба на решения и действия (бездействие) Службы, должностного лица Службы рассматриваются руководителем Службы.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26.2. Должностные лица, уполномоченные на рассмотрение жалоб, определяются приказом руководителя Службы.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27. Порядок подачи и рассмотрения жалобы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27.1. Жалоба подается в письменной форме на бумажном носителе,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в Службу.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многофункциональный центр, с использованием сети Интернет, официального сайта Службы, федеральной государственной информационной системы ЕПГУ, а также может 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принята при личном приеме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27.2. Жалоба должна содержать: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предоставляющего государственную услугу, фамилию, имя, </w:t>
      </w:r>
      <w:r w:rsidR="00035E59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="00C05C91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е, сведения о месте нахождения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аявителю.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служащего;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Заявитель, юридическое лицо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согласен с решением и действием (бездействием) органа, предоставляющего государственную услугу, его должностного лица либо государственного гражданского служащего. Заявителем могут быть представлены документы (при н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аличии), подтверждающие доводы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либо их копии.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27.3. В случае если жалоб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подается через представителя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также представляется документ, подтверждающий полномочия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действий от имени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аявителя. В качестве документа, подтверждающего полномочия на осуществление действий от имени 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</w:t>
      </w:r>
      <w:r w:rsidR="0054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представлена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оформленная в соответствии </w:t>
      </w:r>
      <w:r w:rsidR="00412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 доверенность, заверенная печать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ю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(при наличии печат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 подписанная руководителем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или уполномоченным этим руководителем лицом (для юридических лиц);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27.4. Прием жалоб в письменной форме осуществляется Службой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предоставления государственной услуги в часы приема входящей корреспонденции Службы.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Заявитель, юридическое лицо представляет документ, удостоверяющий его личность в соответствии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27.5. В электронном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жалоба может быть подана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посредством: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официального сайта Службы в сети Интернет;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досудебного обжалования) с использованием сети Интернет.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27.6.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умент, удостоверяющий личность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27.7. В случае если в компетенцию Службы не входит принятие решения по поданной в Службу жалобе в течение 3 рабочих дней со дня </w:t>
      </w:r>
      <w:r w:rsidR="00412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регистрации Служба направляет жалобу в уполномоченный </w:t>
      </w:r>
      <w:r w:rsidR="00412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ее рассмотрение орган и 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информирует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</w:t>
      </w:r>
      <w:r w:rsidR="00412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перенаправлении жалобы.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27.8. Жалоба может быть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подана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через Краевое государственное учреждение «Многофункциональный центр предоставления государственных и муниципальных услуг Забайкальского края».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жалобы МФЦ обеспечивает ее передачу в Службу </w:t>
      </w:r>
      <w:r w:rsidR="00412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Службой (далее - соглашение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взаимодействии), но не позднее следующего рабочего дня со дня поступления жалобы.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государственной услуги многофункциональным центром рассматривается Службой.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Службе.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27.9. Жалоба, поступившая в Службу, подлежит регистрации </w:t>
      </w:r>
      <w:r w:rsidR="004128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следующего рабочего дня со дня ее поступления.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 Должностные лица, уполномоченные на рассмотрение жалоб, обеспечивают:</w:t>
      </w:r>
    </w:p>
    <w:p w:rsidR="00035E59" w:rsidRPr="00035E59" w:rsidRDefault="005375FB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прием и рассмотрение жалоб;</w:t>
      </w:r>
    </w:p>
    <w:p w:rsidR="00035E59" w:rsidRPr="00035E59" w:rsidRDefault="005375FB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5E59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жалоб в уполномоченный на их рассмотрение орган </w:t>
      </w:r>
      <w:r w:rsidR="00C70E7E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</w:t>
      </w:r>
      <w:r w:rsidR="00C25929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5E59" w:rsidRPr="009410DB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 В случае установления в ходе или по результатам рассмотрения жалобы признаков состава административного правонарушения </w:t>
      </w:r>
      <w:r w:rsidR="00497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признаков состава преступления должностное лицо, уполномоченное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жалоб, незамедлительно направляет соответствующие материалы в органы прокуратуры.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 В ответе по результатам рассмотрения жалобы указываются: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номер, дата, место принятия решения, включая сведения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должностном лице, решение или действие (бездействие) которого обжалуется;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фамилия, имя, отчество 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 или наименование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признания жалобы подлежащей удовлетворению, дается информация о действиях, осуществляемых органом, предоставляющим государственную услугу, многофун</w:t>
      </w:r>
      <w:r w:rsidR="0049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кциональным центром либо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организацией, предусмотренной частью 1.1 статьи 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</w:t>
      </w:r>
      <w:r w:rsidR="00383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доставленные неудобства и указывается информация о дальнейших действиях, которые необходимо соверш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 целях получения государственной услуги.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</w:t>
      </w:r>
      <w:r w:rsidR="003832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ежащей удовлетворению</w:t>
      </w:r>
      <w:r w:rsidR="003832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27.13. 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жалобу подписывается уполномоченным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жалобы должностным лицом Службы.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27.14. 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отказывает в удовлетворении жалобы в следующих случаях: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подача жалобы лицом, полномочия которого не подтверждены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наличие решения по жалобе, принятого ранее в соответствии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Административного 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в отношении того </w:t>
      </w:r>
      <w:r w:rsidR="00383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и по тому же предмету жалобы.</w:t>
      </w:r>
    </w:p>
    <w:p w:rsidR="00035E59" w:rsidRPr="00035E59" w:rsidRDefault="0049763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27.15. 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вправе оставить жалобу без ответа в следующих случаях: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в жалобе нецензурных либо оскорбительных выражений, угроз жизни, здоровью и имуществу должностного лица, а также членов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семьи;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аличии) и (или) почтовый адрес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указанные в жалобе.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28. Сроки рассмотрения жалобы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28.1. Жалоба рассматривается в течение 15 рабочих дней со дня </w:t>
      </w:r>
      <w:r w:rsidR="00C70E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регистрации.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Службы, его должностн</w:t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лица </w:t>
      </w:r>
      <w:r w:rsidR="00383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либо в исправлении допущенных опечаток и ошибок или</w:t>
      </w:r>
      <w:r w:rsidR="00B0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обжалования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аявителем нарушения установленного срока таких исправлений жалоба рассматривается в течение 5 рабочих дней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дня ее регистрации.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29. Результат рассмотрения жалобы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29.1. По результатам рассмотрения жалобы Служба принимает решение об удовлетворении жалобы, в том числе в форме отмены принятого решения, исправления допущенных Службой опечаток и ошибок в выданных </w:t>
      </w:r>
      <w:r w:rsidR="00011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государственн</w:t>
      </w:r>
      <w:r w:rsidR="00B07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документах, возврата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Забайкальского края, либо об отказе в ее удовлетворении. Указанное решение принимается в форме акта Службы.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Служба принимает исчерпывающие меры по устранению выявленных на</w:t>
      </w:r>
      <w:r w:rsidR="00B07B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рушений, в том числе по выдаче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результата государственной услуги, не позднее 5 рабочих дней </w:t>
      </w:r>
      <w:r w:rsidR="00011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 решения, а также приносятся извинения за доставленные неудобства и указывается информация о дальнейших действиях</w:t>
      </w:r>
      <w:r w:rsidR="00B07B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необходимо совершить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в целях получения государственной или муниципальной услуг, если иное не установлено законодательством Российской Федерации.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30. Порядок инфо</w:t>
      </w:r>
      <w:r w:rsidR="00B0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рмирования З</w:t>
      </w: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аявителя о результатах 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рассмотрения жалобы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30.1. Ответ по результатам ра</w:t>
      </w:r>
      <w:r w:rsidR="00B07B9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ссмотрения жалобы направляется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на позднее дня, следующего за днем принятия решения, </w:t>
      </w:r>
      <w:r w:rsidR="00011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форме. В случае, если жалоба была направлена способом, указанным пункте 27.5. Админ</w:t>
      </w:r>
      <w:r w:rsidR="00B07B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истративного регламента, ответ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направляется посредством системы досудебного обжалования.</w:t>
      </w:r>
    </w:p>
    <w:p w:rsidR="00035E59" w:rsidRPr="00035E59" w:rsidRDefault="00B07B9E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 ответ на жалобу может быть представлен </w:t>
      </w:r>
      <w:r w:rsidR="00011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Службы, вид которой установлен законодательством Российской Федерации.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30.2. Заявители имеют право обжаловать решение по жалобе </w:t>
      </w:r>
      <w:r w:rsidR="00383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или административном порядке в соответствии </w:t>
      </w:r>
      <w:r w:rsidR="00383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30.3. Заявитель, юридическое лицо вправе обратиться в Службу </w:t>
      </w:r>
      <w:r w:rsidR="00011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запросом о получении информации и документов, необходимых </w:t>
      </w:r>
      <w:r w:rsidR="00011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обоснования и рассмотрения жалобы.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30.4. Информиро</w:t>
      </w:r>
      <w:r w:rsidR="00B07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З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 о порядке подачи и рассмотрения жалобы на решения и действия (бездействие) Службы, должностных </w:t>
      </w:r>
      <w:r w:rsidR="00011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Службы, иных должностных лиц осуществляется посредством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размещения информации на стендах в местах предоставления государственной услуги в Службе и МФЦ, на официальном сайте Службы </w:t>
      </w:r>
      <w:r w:rsidR="00011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МФЦ, в федеральной государственной информационной системы «Единый портал государственных и муниципальных услуг (функций)», офисах МФЦ, </w:t>
      </w:r>
      <w:r w:rsidR="000110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может быть сообщена в устной и (или) письменной форме.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78" w:name="sub_228"/>
      <w:bookmarkEnd w:id="77"/>
      <w:r w:rsidRPr="00035E5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Pr="00035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 1</w:t>
      </w:r>
    </w:p>
    <w:p w:rsidR="00035E59" w:rsidRP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w:anchor="sub_1000" w:history="1">
        <w:r w:rsidRPr="00035E5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Административному регламенту</w:t>
        </w:r>
      </w:hyperlink>
      <w:r w:rsidRPr="00035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Региональной службы по тарифам </w:t>
      </w:r>
      <w:r w:rsidR="00011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ценообразованию Забайкальского края </w:t>
      </w:r>
      <w:r w:rsidR="00011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предоставлению государственной услуги «</w:t>
      </w:r>
      <w:r w:rsidR="00FA24E3" w:rsidRPr="00FA24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</w:t>
      </w:r>
      <w:r w:rsidRPr="00035E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035E59" w:rsidRP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5E59" w:rsidRPr="00035E59" w:rsidRDefault="00035E59" w:rsidP="00035E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СПРАВОЧНАЯ ИНФОРМАЦИЯ</w:t>
      </w: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 Региональной службе по тарифам и ценообразованию</w:t>
      </w:r>
      <w:r w:rsidRPr="0003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Забайкальского края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11341"/>
      <w:r w:rsidRPr="0003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нахождения: Забайкальский край, г. Чита, ул. Горького, д. 43</w:t>
      </w:r>
    </w:p>
    <w:p w:rsidR="00035E59" w:rsidRPr="00035E59" w:rsidRDefault="00035E59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1002"/>
      <w:bookmarkEnd w:id="79"/>
    </w:p>
    <w:p w:rsidR="00035E59" w:rsidRPr="00035E59" w:rsidRDefault="00035E59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672000, Забайкальский край, г. Чита, ул. Бутина, д. 37, </w:t>
      </w:r>
      <w:r w:rsidR="00752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а/я 707.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11342"/>
      <w:bookmarkEnd w:id="80"/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8(3022)21-11-51.</w:t>
      </w:r>
    </w:p>
    <w:bookmarkEnd w:id="81"/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5245"/>
      </w:tblGrid>
      <w:tr w:rsidR="00035E59" w:rsidRPr="00035E59" w:rsidTr="0075263A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59" w:rsidRPr="00035E59" w:rsidRDefault="00035E59" w:rsidP="0003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 – 18.00 (перерыв 13.00 - 14.00);</w:t>
            </w:r>
          </w:p>
        </w:tc>
      </w:tr>
      <w:tr w:rsidR="00035E59" w:rsidRPr="00035E59" w:rsidTr="0075263A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59" w:rsidRPr="00035E59" w:rsidRDefault="00035E59" w:rsidP="0003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8.45 - 16.45 (перерыв 13.00 - 14.00);</w:t>
            </w:r>
          </w:p>
        </w:tc>
      </w:tr>
      <w:tr w:rsidR="00035E59" w:rsidRPr="00035E59" w:rsidTr="0075263A">
        <w:tc>
          <w:tcPr>
            <w:tcW w:w="4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E59" w:rsidRPr="00035E59" w:rsidRDefault="00035E59" w:rsidP="0003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035E59" w:rsidRPr="00035E59" w:rsidRDefault="00035E59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сокращается на один час.</w:t>
      </w:r>
    </w:p>
    <w:p w:rsidR="00035E59" w:rsidRPr="00035E59" w:rsidRDefault="00035E59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9" w:rsidRPr="00035E59" w:rsidRDefault="00B07B9E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личного приема З</w:t>
      </w:r>
      <w:r w:rsidR="00035E59"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руководителем Региональной службы по тарифам и ценообразованию Забайкальского края: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8"/>
      </w:tblGrid>
      <w:tr w:rsidR="00035E59" w:rsidRPr="00035E59" w:rsidTr="00035E59">
        <w:trPr>
          <w:trHeight w:val="11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5E59" w:rsidRPr="00035E59" w:rsidRDefault="00035E59" w:rsidP="0003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5E59" w:rsidRPr="00035E59" w:rsidRDefault="00035E59" w:rsidP="00035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16.00 - 17.00</w:t>
            </w:r>
          </w:p>
        </w:tc>
      </w:tr>
    </w:tbl>
    <w:p w:rsidR="00035E59" w:rsidRPr="00035E59" w:rsidRDefault="00035E59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в информационно-телекоммуникационной сети «Интернет»: rst.75.ru</w:t>
      </w:r>
    </w:p>
    <w:p w:rsidR="00035E59" w:rsidRPr="00035E59" w:rsidRDefault="00035E59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pochta@rst.e-zab.ru.</w:t>
      </w:r>
    </w:p>
    <w:p w:rsidR="00035E59" w:rsidRPr="00035E59" w:rsidRDefault="00035E59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структурного подразделения, ответственного за предоставление государственной услуги по выдаче лицензий на розничную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продажу алкогольной продукции: </w:t>
      </w:r>
      <w:r w:rsidRPr="0003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лицензирования розничной продажи алкогольной продукции.</w:t>
      </w:r>
    </w:p>
    <w:p w:rsidR="00035E59" w:rsidRPr="00035E59" w:rsidRDefault="00035E59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нахождения: Забайкальский край, г. Чита, ул. Горького, д. 43, </w:t>
      </w:r>
      <w:r w:rsidR="00FA24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этаж, каб. 16</w:t>
      </w:r>
    </w:p>
    <w:p w:rsidR="00035E59" w:rsidRPr="00035E59" w:rsidRDefault="00035E59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8(3022)21-13-26</w:t>
      </w:r>
    </w:p>
    <w:p w:rsidR="00035E59" w:rsidRPr="00035E59" w:rsidRDefault="00035E59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Подать заявление о выдаче, переоформлении, продлении срока действия лицензии, досрочном прекращении действия лицензии на розничную продажу алкогольной продукции и розничную продажу алкогольной продукции при оказании услуг общественного питания, можно в Региональной службе по тарифам и ценообразованию Забайкальского края, а также в МНОГОФУНКЦИОНАЛЬНЫХ ЦЕНТРАХ Забайкальского края.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 часах приема, местах размещения филиалов МФЦ размещена на сайте www.mfc-chita.ru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Подробную информацию по предоставлению государственной услуги «Выдача лицензий на розничную продажу алкогольной продукции» </w:t>
      </w:r>
      <w:r w:rsidR="00FA24E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телефону отдела лицензирования розничной продажи алкогольной продукции</w:t>
      </w:r>
      <w:r w:rsidRPr="00035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Региональной службы по тарифам и ценообразованию Забайкальского края можно получить по телефону </w:t>
      </w:r>
      <w:r w:rsidRPr="0003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8(3022)21-13-26, </w:t>
      </w:r>
      <w:r w:rsidRPr="00035E59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через МФЦ по телефону 8(3022)21-10-10.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035E59" w:rsidRP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E59" w:rsidRPr="00035E59" w:rsidRDefault="00035E59" w:rsidP="00FA24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63A" w:rsidRDefault="0075263A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63A" w:rsidRDefault="0075263A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63A" w:rsidRDefault="0075263A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63A" w:rsidRPr="00035E59" w:rsidRDefault="0075263A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E59" w:rsidRPr="00035E59" w:rsidRDefault="00035E59" w:rsidP="00035E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Приложение № 2</w:t>
      </w:r>
    </w:p>
    <w:p w:rsidR="00035E59" w:rsidRP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035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Pr="0003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Региональной службы по тарифам и ценообразованию Забайкальского края по предоставлению государственной услуги «</w:t>
      </w:r>
      <w:r w:rsidR="00FA24E3" w:rsidRPr="00FA24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</w:t>
      </w:r>
      <w:r w:rsidRPr="0003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1866"/>
        <w:gridCol w:w="1241"/>
        <w:gridCol w:w="6391"/>
      </w:tblGrid>
      <w:tr w:rsidR="00035E59" w:rsidRPr="00035E59" w:rsidTr="00035E59">
        <w:tc>
          <w:tcPr>
            <w:tcW w:w="3283" w:type="dxa"/>
            <w:gridSpan w:val="3"/>
          </w:tcPr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91" w:type="dxa"/>
            <w:tcBorders>
              <w:bottom w:val="single" w:sz="4" w:space="0" w:color="auto"/>
            </w:tcBorders>
          </w:tcPr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РСТ Забайкальского края</w:t>
            </w:r>
          </w:p>
        </w:tc>
      </w:tr>
      <w:tr w:rsidR="00035E59" w:rsidRPr="00035E59" w:rsidTr="00035E59">
        <w:tc>
          <w:tcPr>
            <w:tcW w:w="3283" w:type="dxa"/>
            <w:gridSpan w:val="3"/>
          </w:tcPr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391" w:type="dxa"/>
            <w:tcBorders>
              <w:top w:val="single" w:sz="4" w:space="0" w:color="auto"/>
            </w:tcBorders>
          </w:tcPr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лицензирующего органа)</w:t>
            </w:r>
          </w:p>
        </w:tc>
      </w:tr>
      <w:tr w:rsidR="00035E59" w:rsidRPr="00035E59" w:rsidTr="00035E59">
        <w:tc>
          <w:tcPr>
            <w:tcW w:w="9674" w:type="dxa"/>
            <w:gridSpan w:val="4"/>
          </w:tcPr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35E59" w:rsidRPr="00035E59" w:rsidTr="00035E59">
        <w:tc>
          <w:tcPr>
            <w:tcW w:w="9674" w:type="dxa"/>
            <w:gridSpan w:val="4"/>
          </w:tcPr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ЗАЯВЛЕНИЕ</w:t>
            </w:r>
          </w:p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выдаче лицензии </w:t>
            </w:r>
          </w:p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67"/>
              <w:gridCol w:w="2692"/>
              <w:gridCol w:w="4962"/>
              <w:gridCol w:w="550"/>
              <w:gridCol w:w="17"/>
            </w:tblGrid>
            <w:tr w:rsidR="00035E59" w:rsidRPr="00035E59" w:rsidTr="00035E59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(наименование и организационно-правовая форма организации)</w:t>
                  </w:r>
                </w:p>
              </w:tc>
            </w:tr>
            <w:tr w:rsidR="00035E59" w:rsidRPr="00035E59" w:rsidTr="00035E59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035E59" w:rsidRPr="00035E59" w:rsidTr="00035E59"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73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035E59" w:rsidRPr="00035E59" w:rsidTr="00035E59"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4252" w:type="dxa"/>
                  <w:gridSpan w:val="3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Место нахождения организации</w:t>
                  </w:r>
                </w:p>
              </w:tc>
              <w:tc>
                <w:tcPr>
                  <w:tcW w:w="55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gridAfter w:val="1"/>
                <w:wAfter w:w="17" w:type="dxa"/>
              </w:trPr>
              <w:tc>
                <w:tcPr>
                  <w:tcW w:w="9764" w:type="dxa"/>
                  <w:gridSpan w:val="5"/>
                  <w:tcBorders>
                    <w:bottom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vanish/>
                <w:sz w:val="10"/>
                <w:szCs w:val="10"/>
                <w:lang w:eastAsia="ru-RU"/>
              </w:rPr>
            </w:pPr>
          </w:p>
          <w:tbl>
            <w:tblPr>
              <w:tblW w:w="9820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707"/>
              <w:gridCol w:w="142"/>
              <w:gridCol w:w="279"/>
              <w:gridCol w:w="714"/>
              <w:gridCol w:w="142"/>
              <w:gridCol w:w="1559"/>
              <w:gridCol w:w="3974"/>
            </w:tblGrid>
            <w:tr w:rsidR="00035E59" w:rsidRPr="00035E59" w:rsidTr="00035E59">
              <w:tc>
                <w:tcPr>
                  <w:tcW w:w="34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3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3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организации</w:t>
                  </w:r>
                </w:p>
              </w:tc>
              <w:tc>
                <w:tcPr>
                  <w:tcW w:w="68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3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представителя</w:t>
                  </w:r>
                </w:p>
              </w:tc>
              <w:tc>
                <w:tcPr>
                  <w:tcW w:w="666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584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Размер оплаченного уставного капитала (руб.)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42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Наименование банка организации</w:t>
                  </w:r>
                </w:p>
              </w:tc>
              <w:tc>
                <w:tcPr>
                  <w:tcW w:w="55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41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Расчетный счет организации №</w:t>
                  </w:r>
                </w:p>
              </w:tc>
              <w:tc>
                <w:tcPr>
                  <w:tcW w:w="56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 в лице</w:t>
                  </w:r>
                </w:p>
              </w:tc>
              <w:tc>
                <w:tcPr>
                  <w:tcW w:w="751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(должность, фамилия, имя, отчество)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035E59" w:rsidRPr="00035E59" w:rsidTr="00035E59">
              <w:tc>
                <w:tcPr>
                  <w:tcW w:w="9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035E59" w:rsidRPr="00035E59" w:rsidTr="00035E59"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просит выдать лицензию на:</w:t>
                  </w:r>
                </w:p>
              </w:tc>
            </w:tr>
            <w:tr w:rsidR="00035E59" w:rsidRPr="00035E59" w:rsidTr="00035E59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(отметить знаком «</w:t>
                  </w: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V</w:t>
                  </w: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» нужное)</w:t>
                  </w:r>
                </w:p>
              </w:tc>
            </w:tr>
          </w:tbl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966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107"/>
            </w:tblGrid>
            <w:tr w:rsidR="00035E59" w:rsidRPr="00035E59" w:rsidTr="00035E5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tcBorders>
                    <w:lef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</w:t>
                  </w:r>
                </w:p>
              </w:tc>
            </w:tr>
            <w:tr w:rsidR="00035E59" w:rsidRPr="00035E59" w:rsidTr="00035E59">
              <w:tc>
                <w:tcPr>
                  <w:tcW w:w="9669" w:type="dxa"/>
                  <w:gridSpan w:val="2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vMerge w:val="restart"/>
                  <w:tcBorders>
                    <w:lef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 при оказании услуг</w:t>
                  </w:r>
                </w:p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общественного питания</w:t>
                  </w:r>
                </w:p>
              </w:tc>
            </w:tr>
            <w:tr w:rsidR="00035E59" w:rsidRPr="00035E59" w:rsidTr="00035E59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9107" w:type="dxa"/>
                  <w:vMerge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следующих обособленных подразделениях:</w:t>
            </w:r>
          </w:p>
          <w:p w:rsidR="00C74D93" w:rsidRPr="00035E59" w:rsidRDefault="00C74D93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701"/>
              <w:gridCol w:w="3827"/>
              <w:gridCol w:w="1701"/>
              <w:gridCol w:w="1701"/>
            </w:tblGrid>
            <w:tr w:rsidR="00035E59" w:rsidRPr="00035E59" w:rsidTr="00035E5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торгового объекта</w:t>
                  </w:r>
                </w:p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(магазин, ресторан*, бар*, кафе*, буфет*)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торгового объекта и складского помещения (край, район, населенный пункт, улица (проспект и т.п.), номер дома (строения и т.п.), литера дома (строения), помещение)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897361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035E59"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адастровый номер/КПП торгового объекта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S/</w:t>
                  </w:r>
                </w:p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торговая 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(кв.м), занимаемая организацией</w:t>
                  </w:r>
                </w:p>
              </w:tc>
            </w:tr>
            <w:tr w:rsidR="00035E59" w:rsidRPr="00035E59" w:rsidTr="00035E59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* - 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розничной продажи алкогольной продукции с содержанием этилового спирта не более чем 16,5% объема готовой продукции при оказании услуг общественного питания, указать на наличие данного условия</w:t>
            </w:r>
          </w:p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9815" w:type="dxa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4433"/>
            </w:tblGrid>
            <w:tr w:rsidR="00035E59" w:rsidRPr="00035E59" w:rsidTr="00035E59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Срок, на который испрашивается лицензия</w:t>
                  </w:r>
                </w:p>
              </w:tc>
              <w:tc>
                <w:tcPr>
                  <w:tcW w:w="44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tbl>
            <w:tblPr>
              <w:tblW w:w="9815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4575"/>
            </w:tblGrid>
            <w:tr w:rsidR="00035E59" w:rsidRPr="00035E59" w:rsidTr="00035E59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Сведения о ранее полученных лицензиях</w:t>
                  </w:r>
                </w:p>
              </w:tc>
              <w:tc>
                <w:tcPr>
                  <w:tcW w:w="45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5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(номер ранее полученной лицензии)</w:t>
                  </w:r>
                </w:p>
              </w:tc>
            </w:tr>
          </w:tbl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35E59" w:rsidRPr="00035E59" w:rsidTr="00035E59">
        <w:trPr>
          <w:gridBefore w:val="1"/>
          <w:wBefore w:w="176" w:type="dxa"/>
        </w:trPr>
        <w:tc>
          <w:tcPr>
            <w:tcW w:w="1866" w:type="dxa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632" w:type="dxa"/>
            <w:gridSpan w:val="2"/>
            <w:tcBorders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E59" w:rsidRPr="00035E59" w:rsidTr="00035E59">
        <w:trPr>
          <w:gridBefore w:val="1"/>
          <w:wBefore w:w="176" w:type="dxa"/>
        </w:trPr>
        <w:tc>
          <w:tcPr>
            <w:tcW w:w="1866" w:type="dxa"/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gridSpan w:val="2"/>
            <w:tcBorders>
              <w:top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</w:rPr>
              <w:t>(перечень прилагаемых к заявлению документов)</w:t>
            </w:r>
          </w:p>
        </w:tc>
      </w:tr>
      <w:tr w:rsidR="00035E59" w:rsidRPr="00035E59" w:rsidTr="00035E59">
        <w:trPr>
          <w:gridBefore w:val="1"/>
          <w:wBefore w:w="176" w:type="dxa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E59" w:rsidRPr="00035E59" w:rsidTr="00035E59">
        <w:trPr>
          <w:gridBefore w:val="1"/>
          <w:wBefore w:w="176" w:type="dxa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E59" w:rsidRPr="00035E59" w:rsidTr="00035E59">
        <w:trPr>
          <w:gridBefore w:val="1"/>
          <w:wBefore w:w="176" w:type="dxa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E59" w:rsidRPr="00035E59" w:rsidTr="00035E59">
        <w:tblPrEx>
          <w:tblLook w:val="04A0" w:firstRow="1" w:lastRow="0" w:firstColumn="1" w:lastColumn="0" w:noHBand="0" w:noVBand="1"/>
        </w:tblPrEx>
        <w:trPr>
          <w:gridBefore w:val="1"/>
          <w:wBefore w:w="176" w:type="dxa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условиями и требованиями лицензирования розничной продажи алкогольной продукции, а также законами, правилами, стандартами и положениями, регламентирующими осуществление данного вида деятельности, знаком и обязуюсь их выполнять     </w:t>
            </w:r>
          </w:p>
          <w:p w:rsidR="00035E59" w:rsidRPr="00035E59" w:rsidRDefault="00035E5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E59" w:rsidRPr="00035E59" w:rsidRDefault="00035E5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5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17144</wp:posOffset>
                      </wp:positionV>
                      <wp:extent cx="5210810" cy="0"/>
                      <wp:effectExtent l="0" t="0" r="2794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0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159CF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2.9pt,1.35pt" to="463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UgDgIAANQDAAAOAAAAZHJzL2Uyb0RvYy54bWysU0uOEzEQ3SNxB8t70t1RgjKtdEZiorAZ&#10;INLAASpu90e4bcs2+eyANVKOwBVYgDTSAGfovhFldyfMwA6xscr1ea569Ty/3DeCbLmxtZIZTUYx&#10;JVwyldeyzOib16snM0qsA5mDUJJn9MAtvVw8fjTf6ZSPVaVEzg1BEGnTnc5o5ZxOo8iyijdgR0pz&#10;icFCmQYcXk0Z5QZ2iN6IaBzHT6OdMrk2inFr0bvsg3QR8IuCM/eqKCx3RGQUe3PhNOHc+DNazCEt&#10;DeiqZkMb8A9dNFBLfPQMtQQH5J2p/4JqamaUVYUbMdVEqihqxsMMOE0S/zHNTQWah1mQHKvPNNn/&#10;B8tebteG1HlGJ5RIaHBF7efufXdsv7dfuiPpPrQ/22/t1/a2/dHedh/Rvus+oe2D7d3gPpKJZ3Kn&#10;bYqAV3JtPBdsL2/0tWJvLcaiB0F/sbpP2xem8elIBtmHzRzOm+F7Rxg6p+MkniW4QHaKRZCeCrWx&#10;7jlXDfFGRkUtPWmQwvbaOv80pKcU75ZqVQsRFi8k2WX0YjqeIjKg/AoBDs1GIyFWlpSAKFHXzJmA&#10;aJWoc1/tcawpN1fCkC2gtiarWfJs2SdVkPPeezGN40FjFtwLlffuJD75sbUBJrT5AN/3vARb9TUh&#10;5EnGEiH9+zzIexjxN6He2qj8sDYn1lE6oWyQudfm/Tva9z/j4hcAAAD//wMAUEsDBBQABgAIAAAA&#10;IQDYaNVf3AAAAAcBAAAPAAAAZHJzL2Rvd25yZXYueG1sTI5NT8MwEETvSPwHa5G4UYeIfqVxKqjU&#10;igtSaVHPbrzEgXgdxW4b8utZuMDxaUYzL1/2rhFn7ELtScH9KAGBVHpTU6Xgbb++m4EIUZPRjSdU&#10;8IUBlsX1Va4z4y/0iuddrASPUMi0Ahtjm0kZSotOh5FvkTh7953TkbGrpOn0hcddI9MkmUina+IH&#10;q1tcWSw/dyenYDCz1fbZboaXp8N0GFdhv94cPpS6vekfFyAi9vGvDD/6rA4FOx39iUwQDXMyZvWo&#10;IJ2C4HyeTh5AHH9ZFrn87198AwAA//8DAFBLAQItABQABgAIAAAAIQC2gziS/gAAAOEBAAATAAAA&#10;AAAAAAAAAAAAAAAAAABbQ29udGVudF9UeXBlc10ueG1sUEsBAi0AFAAGAAgAAAAhADj9If/WAAAA&#10;lAEAAAsAAAAAAAAAAAAAAAAALwEAAF9yZWxzLy5yZWxzUEsBAi0AFAAGAAgAAAAhACedVSAOAgAA&#10;1AMAAA4AAAAAAAAAAAAAAAAALgIAAGRycy9lMm9Eb2MueG1sUEsBAi0AFAAGAAgAAAAhANho1V/c&#10;AAAABwEAAA8AAAAAAAAAAAAAAAAAaA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(должность, подпись, расшифровка полностью)</w:t>
            </w:r>
          </w:p>
        </w:tc>
      </w:tr>
      <w:tr w:rsidR="00035E59" w:rsidRPr="00035E59" w:rsidTr="00035E59">
        <w:tblPrEx>
          <w:tblLook w:val="04A0" w:firstRow="1" w:lastRow="0" w:firstColumn="1" w:lastColumn="0" w:noHBand="0" w:noVBand="1"/>
        </w:tblPrEx>
        <w:trPr>
          <w:gridBefore w:val="1"/>
          <w:wBefore w:w="176" w:type="dxa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C74D93" w:rsidRPr="00035E59" w:rsidRDefault="00C74D93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035E59" w:rsidRPr="00035E59" w:rsidTr="00035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5E59" w:rsidRPr="00035E59" w:rsidRDefault="00035E5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согласие на использование указанных контактных данных для формирования перечня респондентов, которым оказана государственная услуга «Выдача лицензий</w:t>
            </w:r>
          </w:p>
        </w:tc>
      </w:tr>
      <w:tr w:rsidR="00035E59" w:rsidRPr="00035E59" w:rsidTr="00035E5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розничную продажу алкогольной продукции»</w:t>
            </w:r>
          </w:p>
        </w:tc>
      </w:tr>
      <w:tr w:rsidR="00035E59" w:rsidRPr="00035E59" w:rsidTr="00035E5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          _______________________________________________</w:t>
            </w:r>
          </w:p>
        </w:tc>
      </w:tr>
    </w:tbl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E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(подпись)                                                            (расшифровка полностью)</w:t>
      </w:r>
    </w:p>
    <w:p w:rsid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D93" w:rsidRPr="00035E59" w:rsidRDefault="00C74D93" w:rsidP="0003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получения результата государственной услуги:</w:t>
      </w:r>
    </w:p>
    <w:p w:rsidR="00C74D93" w:rsidRDefault="00C74D93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4D93" w:rsidRDefault="00C74D93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4D93" w:rsidRDefault="00C74D93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1"/>
      </w:tblGrid>
      <w:tr w:rsidR="00014C11" w:rsidTr="00014C11">
        <w:trPr>
          <w:tblHeader/>
        </w:trPr>
        <w:tc>
          <w:tcPr>
            <w:tcW w:w="817" w:type="dxa"/>
          </w:tcPr>
          <w:p w:rsidR="00014C11" w:rsidRPr="00014C11" w:rsidRDefault="00014C11" w:rsidP="00014C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C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14C11" w:rsidRDefault="00014C11" w:rsidP="00014C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4C1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46" w:type="dxa"/>
          </w:tcPr>
          <w:p w:rsidR="00014C11" w:rsidRDefault="00014C11" w:rsidP="00014C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5E59">
              <w:rPr>
                <w:rFonts w:ascii="Times New Roman" w:hAnsi="Times New Roman" w:cs="Times New Roman"/>
                <w:sz w:val="24"/>
                <w:szCs w:val="24"/>
              </w:rPr>
              <w:t>Возможные способы получения результата</w:t>
            </w:r>
          </w:p>
        </w:tc>
        <w:tc>
          <w:tcPr>
            <w:tcW w:w="1801" w:type="dxa"/>
          </w:tcPr>
          <w:p w:rsidR="00014C11" w:rsidRDefault="00014C11" w:rsidP="00014C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35E59">
              <w:rPr>
                <w:rFonts w:ascii="Times New Roman" w:hAnsi="Times New Roman" w:cs="Times New Roman"/>
                <w:sz w:val="24"/>
                <w:szCs w:val="24"/>
              </w:rPr>
              <w:t>Отметить знаком «</w:t>
            </w:r>
            <w:r w:rsidRPr="00035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5E59">
              <w:rPr>
                <w:rFonts w:ascii="Times New Roman" w:hAnsi="Times New Roman" w:cs="Times New Roman"/>
                <w:sz w:val="24"/>
                <w:szCs w:val="24"/>
              </w:rPr>
              <w:t>» нужное</w:t>
            </w:r>
          </w:p>
        </w:tc>
      </w:tr>
      <w:tr w:rsidR="00014C11" w:rsidTr="00014C11">
        <w:trPr>
          <w:tblHeader/>
        </w:trPr>
        <w:tc>
          <w:tcPr>
            <w:tcW w:w="817" w:type="dxa"/>
          </w:tcPr>
          <w:p w:rsidR="00014C11" w:rsidRPr="00014C11" w:rsidRDefault="00014C11" w:rsidP="0001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14C11" w:rsidRPr="00014C11" w:rsidRDefault="00014C11" w:rsidP="0001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014C11" w:rsidRPr="00014C11" w:rsidRDefault="00014C11" w:rsidP="0001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C11" w:rsidTr="00014C11">
        <w:trPr>
          <w:tblHeader/>
        </w:trPr>
        <w:tc>
          <w:tcPr>
            <w:tcW w:w="817" w:type="dxa"/>
          </w:tcPr>
          <w:p w:rsidR="00014C11" w:rsidRPr="00014C11" w:rsidRDefault="00014C11" w:rsidP="00C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014C11" w:rsidRPr="00014C11" w:rsidRDefault="00014C11" w:rsidP="000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801" w:type="dxa"/>
          </w:tcPr>
          <w:p w:rsidR="00014C11" w:rsidRDefault="00014C11" w:rsidP="00035E5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4C11" w:rsidTr="00014C11">
        <w:trPr>
          <w:tblHeader/>
        </w:trPr>
        <w:tc>
          <w:tcPr>
            <w:tcW w:w="817" w:type="dxa"/>
          </w:tcPr>
          <w:p w:rsidR="00014C11" w:rsidRPr="00014C11" w:rsidRDefault="00014C11" w:rsidP="00C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014C11" w:rsidRPr="00014C11" w:rsidRDefault="00014C11" w:rsidP="000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Почта России</w:t>
            </w:r>
          </w:p>
        </w:tc>
        <w:tc>
          <w:tcPr>
            <w:tcW w:w="1801" w:type="dxa"/>
          </w:tcPr>
          <w:p w:rsidR="00014C11" w:rsidRDefault="00014C11" w:rsidP="00035E5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4C11" w:rsidTr="00014C11">
        <w:trPr>
          <w:tblHeader/>
        </w:trPr>
        <w:tc>
          <w:tcPr>
            <w:tcW w:w="817" w:type="dxa"/>
          </w:tcPr>
          <w:p w:rsidR="00014C11" w:rsidRPr="00014C11" w:rsidRDefault="00014C11" w:rsidP="00C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014C11" w:rsidRPr="00014C11" w:rsidRDefault="00014C11" w:rsidP="000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</w:t>
            </w:r>
          </w:p>
        </w:tc>
        <w:tc>
          <w:tcPr>
            <w:tcW w:w="1801" w:type="dxa"/>
          </w:tcPr>
          <w:p w:rsidR="00014C11" w:rsidRDefault="00014C11" w:rsidP="00035E5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4C11" w:rsidTr="00014C11">
        <w:trPr>
          <w:tblHeader/>
        </w:trPr>
        <w:tc>
          <w:tcPr>
            <w:tcW w:w="817" w:type="dxa"/>
          </w:tcPr>
          <w:p w:rsidR="00014C11" w:rsidRPr="00014C11" w:rsidRDefault="00014C11" w:rsidP="00C74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014C11" w:rsidRPr="00014C11" w:rsidRDefault="00014C11" w:rsidP="0003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11">
              <w:rPr>
                <w:rFonts w:ascii="Times New Roman" w:hAnsi="Times New Roman" w:cs="Times New Roman"/>
                <w:sz w:val="24"/>
                <w:szCs w:val="24"/>
              </w:rPr>
              <w:t>ЕПГУ (только для заявлений, поступивших через ЕПГУ)</w:t>
            </w:r>
          </w:p>
        </w:tc>
        <w:tc>
          <w:tcPr>
            <w:tcW w:w="1801" w:type="dxa"/>
          </w:tcPr>
          <w:p w:rsidR="00014C11" w:rsidRDefault="00014C11" w:rsidP="00035E5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14C11" w:rsidTr="00014C11">
        <w:trPr>
          <w:tblHeader/>
        </w:trPr>
        <w:tc>
          <w:tcPr>
            <w:tcW w:w="817" w:type="dxa"/>
          </w:tcPr>
          <w:p w:rsidR="00014C11" w:rsidRDefault="00014C11" w:rsidP="00035E5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946" w:type="dxa"/>
          </w:tcPr>
          <w:p w:rsidR="00014C11" w:rsidRDefault="00014C11" w:rsidP="00035E5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1" w:type="dxa"/>
          </w:tcPr>
          <w:p w:rsidR="00014C11" w:rsidRDefault="00014C11" w:rsidP="00035E5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14C11" w:rsidRDefault="00014C11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4C11" w:rsidRDefault="00014C11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Документы сданы   «____»_____________________20 ____ г.   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Подпись______________/_________________________________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(расшифровка полностью) 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E5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Регистрация документов в РСТ Забайкальского края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35E59" w:rsidRPr="00035E59" w:rsidRDefault="00035E59" w:rsidP="00035E59">
      <w:pPr>
        <w:spacing w:after="200" w:line="276" w:lineRule="auto"/>
        <w:rPr>
          <w:rFonts w:ascii="Calibri" w:eastAsia="Times New Roman" w:hAnsi="Calibri" w:cs="Times New Roman"/>
        </w:rPr>
      </w:pPr>
      <w:r w:rsidRPr="00035E59">
        <w:rPr>
          <w:rFonts w:ascii="Calibri" w:eastAsia="Times New Roman" w:hAnsi="Calibri" w:cs="Times New Roman"/>
        </w:rPr>
        <w:t>______________________________________________________</w:t>
      </w:r>
      <w:r w:rsidR="003D1260">
        <w:rPr>
          <w:rFonts w:ascii="Calibri" w:eastAsia="Times New Roman" w:hAnsi="Calibri" w:cs="Times New Roman"/>
        </w:rPr>
        <w:t>_______________________________</w:t>
      </w:r>
    </w:p>
    <w:p w:rsidR="00035E59" w:rsidRPr="00035E59" w:rsidRDefault="00035E59" w:rsidP="00035E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Calibri" w:eastAsia="Times New Roman" w:hAnsi="Calibri" w:cs="Times New Roman"/>
        </w:rPr>
        <w:br w:type="page"/>
      </w:r>
    </w:p>
    <w:p w:rsidR="00035E59" w:rsidRPr="00035E59" w:rsidRDefault="00035E59" w:rsidP="00035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03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3</w:t>
      </w:r>
    </w:p>
    <w:p w:rsidR="00035E59" w:rsidRP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035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Pr="0003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Региональной службы по тарифам и ценообразованию Забайкальского края по предоставлению государственной услуги «</w:t>
      </w:r>
      <w:r w:rsidR="00FA24E3" w:rsidRPr="00FA24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</w:t>
      </w:r>
      <w:r w:rsidRPr="0003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1866"/>
        <w:gridCol w:w="2211"/>
        <w:gridCol w:w="5387"/>
        <w:gridCol w:w="34"/>
      </w:tblGrid>
      <w:tr w:rsidR="00035E59" w:rsidRPr="00035E59" w:rsidTr="00035E59">
        <w:tc>
          <w:tcPr>
            <w:tcW w:w="4077" w:type="dxa"/>
            <w:gridSpan w:val="2"/>
          </w:tcPr>
          <w:p w:rsidR="00035E59" w:rsidRPr="00035E59" w:rsidRDefault="00035E59" w:rsidP="00035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tcBorders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t>РСТ Забайкальского края</w:t>
            </w:r>
          </w:p>
        </w:tc>
      </w:tr>
      <w:tr w:rsidR="00035E59" w:rsidRPr="00035E59" w:rsidTr="00035E59">
        <w:trPr>
          <w:gridAfter w:val="1"/>
          <w:wAfter w:w="34" w:type="dxa"/>
        </w:trPr>
        <w:tc>
          <w:tcPr>
            <w:tcW w:w="4077" w:type="dxa"/>
            <w:gridSpan w:val="2"/>
          </w:tcPr>
          <w:p w:rsidR="00035E59" w:rsidRPr="00035E59" w:rsidRDefault="00035E59" w:rsidP="00035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лицензирующего органа)</w:t>
            </w:r>
          </w:p>
        </w:tc>
      </w:tr>
      <w:tr w:rsidR="00035E59" w:rsidRPr="00035E59" w:rsidTr="00035E59">
        <w:tc>
          <w:tcPr>
            <w:tcW w:w="9498" w:type="dxa"/>
            <w:gridSpan w:val="4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E59" w:rsidRPr="00035E59" w:rsidTr="00035E59">
        <w:tc>
          <w:tcPr>
            <w:tcW w:w="9498" w:type="dxa"/>
            <w:gridSpan w:val="4"/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переоформлении лицензии </w:t>
            </w:r>
          </w:p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67"/>
              <w:gridCol w:w="2692"/>
              <w:gridCol w:w="4962"/>
              <w:gridCol w:w="550"/>
              <w:gridCol w:w="17"/>
            </w:tblGrid>
            <w:tr w:rsidR="00035E59" w:rsidRPr="00035E59" w:rsidTr="00035E59">
              <w:tc>
                <w:tcPr>
                  <w:tcW w:w="1560" w:type="dxa"/>
                  <w:gridSpan w:val="2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221" w:type="dxa"/>
                  <w:gridSpan w:val="4"/>
                  <w:tcBorders>
                    <w:bottom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1560" w:type="dxa"/>
                  <w:gridSpan w:val="2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(наименование и организационно-правовая форма организации)</w:t>
                  </w:r>
                </w:p>
              </w:tc>
            </w:tr>
            <w:tr w:rsidR="00035E59" w:rsidRPr="00035E59" w:rsidTr="00035E59">
              <w:trPr>
                <w:gridAfter w:val="2"/>
                <w:wAfter w:w="567" w:type="dxa"/>
              </w:trPr>
              <w:tc>
                <w:tcPr>
                  <w:tcW w:w="993" w:type="dxa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8221" w:type="dxa"/>
                  <w:gridSpan w:val="3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035E59" w:rsidRPr="00035E59" w:rsidTr="00035E59"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gridAfter w:val="2"/>
                <w:wAfter w:w="567" w:type="dxa"/>
              </w:trPr>
              <w:tc>
                <w:tcPr>
                  <w:tcW w:w="993" w:type="dxa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3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gridAfter w:val="2"/>
                <w:wAfter w:w="567" w:type="dxa"/>
              </w:trPr>
              <w:tc>
                <w:tcPr>
                  <w:tcW w:w="993" w:type="dxa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8221" w:type="dxa"/>
                  <w:gridSpan w:val="3"/>
                </w:tcPr>
                <w:tbl>
                  <w:tblPr>
                    <w:tblW w:w="73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035E59" w:rsidRPr="00035E59" w:rsidTr="00035E59"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42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Место нахождения организации</w:t>
                  </w:r>
                </w:p>
              </w:tc>
              <w:tc>
                <w:tcPr>
                  <w:tcW w:w="55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gridAfter w:val="1"/>
                <w:wAfter w:w="17" w:type="dxa"/>
              </w:trPr>
              <w:tc>
                <w:tcPr>
                  <w:tcW w:w="9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vanish/>
                <w:sz w:val="10"/>
                <w:szCs w:val="10"/>
                <w:lang w:eastAsia="ru-RU"/>
              </w:rPr>
            </w:pPr>
          </w:p>
          <w:tbl>
            <w:tblPr>
              <w:tblW w:w="9820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707"/>
              <w:gridCol w:w="142"/>
              <w:gridCol w:w="279"/>
              <w:gridCol w:w="714"/>
              <w:gridCol w:w="142"/>
              <w:gridCol w:w="1559"/>
              <w:gridCol w:w="3974"/>
            </w:tblGrid>
            <w:tr w:rsidR="00035E59" w:rsidRPr="00035E59" w:rsidTr="00035E59">
              <w:tc>
                <w:tcPr>
                  <w:tcW w:w="3431" w:type="dxa"/>
                  <w:gridSpan w:val="4"/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389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3010" w:type="dxa"/>
                  <w:gridSpan w:val="2"/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организации</w:t>
                  </w:r>
                </w:p>
              </w:tc>
              <w:tc>
                <w:tcPr>
                  <w:tcW w:w="681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3152" w:type="dxa"/>
                  <w:gridSpan w:val="3"/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представителя</w:t>
                  </w:r>
                </w:p>
              </w:tc>
              <w:tc>
                <w:tcPr>
                  <w:tcW w:w="6668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5846" w:type="dxa"/>
                  <w:gridSpan w:val="7"/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Размер оплаченного уставного капитала (руб.)</w:t>
                  </w:r>
                </w:p>
              </w:tc>
              <w:tc>
                <w:tcPr>
                  <w:tcW w:w="397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4287" w:type="dxa"/>
                  <w:gridSpan w:val="6"/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Наименование банка организации</w:t>
                  </w:r>
                </w:p>
              </w:tc>
              <w:tc>
                <w:tcPr>
                  <w:tcW w:w="553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4145" w:type="dxa"/>
                  <w:gridSpan w:val="5"/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Расчетный счет организации №</w:t>
                  </w:r>
                </w:p>
              </w:tc>
              <w:tc>
                <w:tcPr>
                  <w:tcW w:w="567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2303" w:type="dxa"/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 в лице</w:t>
                  </w:r>
                </w:p>
              </w:tc>
              <w:tc>
                <w:tcPr>
                  <w:tcW w:w="751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(должность, фамилия, имя, отчество)</w:t>
            </w:r>
          </w:p>
          <w:tbl>
            <w:tblPr>
              <w:tblW w:w="9692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035E59" w:rsidRPr="00035E59" w:rsidTr="00035E59">
              <w:tc>
                <w:tcPr>
                  <w:tcW w:w="969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035E59" w:rsidRPr="00035E59" w:rsidTr="00035E59">
              <w:tc>
                <w:tcPr>
                  <w:tcW w:w="4678" w:type="dxa"/>
                  <w:tcBorders>
                    <w:bottom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просит переоформить лицензию на:</w:t>
                  </w:r>
                </w:p>
              </w:tc>
            </w:tr>
            <w:tr w:rsidR="00035E59" w:rsidRPr="00035E59" w:rsidTr="00035E59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(отметить знаком «</w:t>
                  </w: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  <w:lang w:val="en-US"/>
                    </w:rPr>
                    <w:t>V</w:t>
                  </w: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» нужное)</w:t>
                  </w:r>
                </w:p>
              </w:tc>
            </w:tr>
          </w:tbl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931"/>
            </w:tblGrid>
            <w:tr w:rsidR="00035E59" w:rsidRPr="00035E59" w:rsidTr="00035E5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tcBorders>
                    <w:lef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</w:t>
                  </w:r>
                </w:p>
              </w:tc>
            </w:tr>
            <w:tr w:rsidR="00035E59" w:rsidRPr="00035E59" w:rsidTr="00035E59">
              <w:tc>
                <w:tcPr>
                  <w:tcW w:w="9493" w:type="dxa"/>
                  <w:gridSpan w:val="2"/>
                  <w:tcBorders>
                    <w:left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 w:val="restart"/>
                  <w:tcBorders>
                    <w:lef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 при оказании услуг</w:t>
                  </w:r>
                </w:p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общественного питания</w:t>
                  </w:r>
                </w:p>
              </w:tc>
            </w:tr>
            <w:tr w:rsidR="00035E59" w:rsidRPr="00035E59" w:rsidTr="00035E59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40"/>
              <w:gridCol w:w="997"/>
              <w:gridCol w:w="3539"/>
            </w:tblGrid>
            <w:tr w:rsidR="00035E59" w:rsidRPr="00035E59" w:rsidTr="00035E59">
              <w:tc>
                <w:tcPr>
                  <w:tcW w:w="1838" w:type="dxa"/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Лицензия от</w:t>
                  </w:r>
                </w:p>
              </w:tc>
              <w:tc>
                <w:tcPr>
                  <w:tcW w:w="2840" w:type="dxa"/>
                  <w:tcBorders>
                    <w:bottom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</w:tcPr>
                <w:p w:rsidR="00035E59" w:rsidRPr="00035E59" w:rsidRDefault="00035E59" w:rsidP="00035E59">
                  <w:pPr>
                    <w:spacing w:after="0" w:line="240" w:lineRule="auto"/>
                    <w:ind w:right="-10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№ 75</w:t>
                  </w:r>
                </w:p>
              </w:tc>
              <w:tc>
                <w:tcPr>
                  <w:tcW w:w="3539" w:type="dxa"/>
                  <w:tcBorders>
                    <w:bottom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ind w:left="-11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(указывается дата выдачи лицензии)                           (указывается номер лицензии)</w:t>
            </w:r>
          </w:p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причине:</w:t>
            </w:r>
          </w:p>
          <w:tbl>
            <w:tblPr>
              <w:tblW w:w="9209" w:type="dxa"/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7088"/>
              <w:gridCol w:w="1417"/>
            </w:tblGrid>
            <w:tr w:rsidR="00035E59" w:rsidRPr="00035E59" w:rsidTr="00035E5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Возможные причины переоформления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Отметить знаком «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нужное</w:t>
                  </w:r>
                </w:p>
              </w:tc>
            </w:tr>
            <w:tr w:rsidR="005C6E5A" w:rsidRPr="00035E59" w:rsidTr="00035E5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E5A" w:rsidRPr="00035E59" w:rsidRDefault="005C6E5A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E5A" w:rsidRDefault="005C6E5A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E5A" w:rsidRPr="00035E59" w:rsidRDefault="005C6E5A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35E59" w:rsidRPr="00035E59" w:rsidTr="00035E5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25272E" w:rsidP="00035E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035E59"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зменения наименования организации (без ее реорганизации)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25272E" w:rsidP="00035E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="00035E59"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еорганизация юридического лица (за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25272E" w:rsidP="00035E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="00035E59"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еорганизация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25272E" w:rsidP="00035E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035E59"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зменения места нахождения организации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25272E" w:rsidP="00035E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035E59"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зменения адреса электронной почты организации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263A" w:rsidRPr="00035E59" w:rsidTr="00035E5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63A" w:rsidRPr="00035E59" w:rsidRDefault="00DE3717" w:rsidP="00752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63A" w:rsidRPr="00035E59" w:rsidRDefault="0025272E" w:rsidP="007526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75263A"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зменения сведений о месте нахождения торгового объекта и складского помещения, без изменения их фактического места нахождения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63A" w:rsidRPr="00035E59" w:rsidRDefault="0075263A" w:rsidP="00752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263A" w:rsidRPr="00035E59" w:rsidTr="00035E5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63A" w:rsidRPr="00035E59" w:rsidRDefault="00DE3717" w:rsidP="00752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75263A"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63A" w:rsidRPr="00035E59" w:rsidRDefault="0025272E" w:rsidP="007526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r w:rsidR="0075263A"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ключения в лицензию дополнительного торгового объекта и складского помещения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63A" w:rsidRPr="00035E59" w:rsidRDefault="0075263A" w:rsidP="00752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263A" w:rsidRPr="00035E59" w:rsidTr="00035E59">
              <w:trPr>
                <w:cantSplit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63A" w:rsidRPr="00035E59" w:rsidRDefault="00DE3717" w:rsidP="00752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75263A"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63A" w:rsidRPr="00035E59" w:rsidRDefault="0025272E" w:rsidP="007526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75263A"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сключения из лицензии торгового объекта и складского помещения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63A" w:rsidRPr="00035E59" w:rsidRDefault="0075263A" w:rsidP="007526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spacing w:after="0" w:line="240" w:lineRule="auto"/>
              <w:rPr>
                <w:rFonts w:ascii="Calibri" w:eastAsia="Times New Roman" w:hAnsi="Calibri" w:cs="Times New Roman"/>
                <w:vanish/>
                <w:lang w:eastAsia="ru-RU"/>
              </w:rPr>
            </w:pPr>
          </w:p>
          <w:tbl>
            <w:tblPr>
              <w:tblW w:w="9498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035E59" w:rsidRPr="00035E59" w:rsidTr="00035E59">
              <w:tc>
                <w:tcPr>
                  <w:tcW w:w="9498" w:type="dxa"/>
                  <w:tcBorders>
                    <w:bottom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9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(указывается ранее действовавшие наименования из строки 1, 2, 3 или 5 (в именительном падеже))</w:t>
                  </w:r>
                </w:p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9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9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 xml:space="preserve">изменить на: </w:t>
                  </w:r>
                </w:p>
              </w:tc>
            </w:tr>
            <w:tr w:rsidR="00035E59" w:rsidRPr="00035E59" w:rsidTr="00035E59">
              <w:tc>
                <w:tcPr>
                  <w:tcW w:w="9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(указывается наименования, которые необходимо включить в лицензию (в именительном падеже))</w:t>
                  </w:r>
                </w:p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94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торговых объектах и складских помещениях, подлежащих включению или исключению из лицензии:</w:t>
            </w:r>
          </w:p>
          <w:tbl>
            <w:tblPr>
              <w:tblW w:w="93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2693"/>
              <w:gridCol w:w="1588"/>
              <w:gridCol w:w="1673"/>
              <w:gridCol w:w="1451"/>
            </w:tblGrid>
            <w:tr w:rsidR="00035E59" w:rsidRPr="00035E59" w:rsidTr="00240014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№</w:t>
                  </w:r>
                </w:p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Тип торгового объекта</w:t>
                  </w:r>
                </w:p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(магазин, ресторан*, бар*, кафе*, буфет*)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Место нахождения торгового объекта и складского помещения (край, район, населенный пункт, улица (проспект и т.п.), номер дома (строения и т.п.), литера дома (строения), помещение)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35E59" w:rsidRDefault="00623FC7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К</w:t>
                  </w:r>
                  <w:r w:rsidR="00035E59" w:rsidRPr="00035E59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адастровый номер/КПП торгового объекта</w:t>
                  </w: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Общая S/</w:t>
                  </w:r>
                </w:p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торговая S (кв.м), занимаемая организацией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35E59" w:rsidRDefault="0075263A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>Запрашиваемое</w:t>
                  </w:r>
                  <w:r w:rsidR="00035E59" w:rsidRPr="00035E59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 xml:space="preserve"> действие (включить в лицензию, исключить из лицензии)</w:t>
                  </w:r>
                </w:p>
              </w:tc>
            </w:tr>
            <w:tr w:rsidR="00035E59" w:rsidRPr="00035E59" w:rsidTr="00240014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05305" w:rsidRDefault="00623FC7" w:rsidP="00623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  <w:r w:rsidRPr="00005305">
                    <w:rPr>
                      <w:rFonts w:ascii="Times New Roman" w:eastAsia="Times New Roman" w:hAnsi="Times New Roman" w:cs="Calibri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05305" w:rsidRDefault="00623FC7" w:rsidP="00623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  <w:r w:rsidRPr="00005305">
                    <w:rPr>
                      <w:rFonts w:ascii="Times New Roman" w:eastAsia="Times New Roman" w:hAnsi="Times New Roman" w:cs="Calibri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05305" w:rsidRDefault="00623FC7" w:rsidP="00623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  <w:r w:rsidRPr="00005305">
                    <w:rPr>
                      <w:rFonts w:ascii="Times New Roman" w:eastAsia="Times New Roman" w:hAnsi="Times New Roman" w:cs="Calibri"/>
                    </w:rPr>
                    <w:t>3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05305" w:rsidRDefault="00623FC7" w:rsidP="00623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  <w:r w:rsidRPr="00005305">
                    <w:rPr>
                      <w:rFonts w:ascii="Times New Roman" w:eastAsia="Times New Roman" w:hAnsi="Times New Roman" w:cs="Calibri"/>
                    </w:rPr>
                    <w:t>4</w:t>
                  </w: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05305" w:rsidRDefault="00623FC7" w:rsidP="00623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  <w:r w:rsidRPr="00005305">
                    <w:rPr>
                      <w:rFonts w:ascii="Times New Roman" w:eastAsia="Times New Roman" w:hAnsi="Times New Roman" w:cs="Calibri"/>
                    </w:rPr>
                    <w:t>5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05305" w:rsidRDefault="00623FC7" w:rsidP="00623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  <w:r w:rsidRPr="00005305">
                    <w:rPr>
                      <w:rFonts w:ascii="Times New Roman" w:eastAsia="Times New Roman" w:hAnsi="Times New Roman" w:cs="Calibri"/>
                    </w:rPr>
                    <w:t>6</w:t>
                  </w:r>
                </w:p>
              </w:tc>
            </w:tr>
            <w:tr w:rsidR="00035E59" w:rsidRPr="00035E59" w:rsidTr="00240014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035E59" w:rsidRPr="00035E59" w:rsidTr="00240014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5C6E5A" w:rsidRPr="00035E59" w:rsidTr="00240014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6E5A" w:rsidRPr="00005305" w:rsidRDefault="005C6E5A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  <w:r w:rsidRPr="00005305">
                    <w:rPr>
                      <w:rFonts w:ascii="Times New Roman" w:eastAsia="Times New Roman" w:hAnsi="Times New Roman" w:cs="Calibri"/>
                    </w:rPr>
                    <w:lastRenderedPageBreak/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6E5A" w:rsidRPr="00005305" w:rsidRDefault="005C6E5A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  <w:r w:rsidRPr="00005305">
                    <w:rPr>
                      <w:rFonts w:ascii="Times New Roman" w:eastAsia="Times New Roman" w:hAnsi="Times New Roman" w:cs="Calibri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6E5A" w:rsidRPr="00005305" w:rsidRDefault="005C6E5A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  <w:r w:rsidRPr="00005305">
                    <w:rPr>
                      <w:rFonts w:ascii="Times New Roman" w:eastAsia="Times New Roman" w:hAnsi="Times New Roman" w:cs="Calibri"/>
                    </w:rPr>
                    <w:t>3</w:t>
                  </w: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6E5A" w:rsidRPr="00005305" w:rsidRDefault="005C6E5A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  <w:r w:rsidRPr="00005305">
                    <w:rPr>
                      <w:rFonts w:ascii="Times New Roman" w:eastAsia="Times New Roman" w:hAnsi="Times New Roman" w:cs="Calibri"/>
                    </w:rPr>
                    <w:t>4</w:t>
                  </w: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6E5A" w:rsidRPr="00005305" w:rsidRDefault="005C6E5A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  <w:r w:rsidRPr="00005305">
                    <w:rPr>
                      <w:rFonts w:ascii="Times New Roman" w:eastAsia="Times New Roman" w:hAnsi="Times New Roman" w:cs="Calibri"/>
                    </w:rPr>
                    <w:t>5</w:t>
                  </w: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6E5A" w:rsidRPr="00005305" w:rsidRDefault="005C6E5A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  <w:r w:rsidRPr="00005305">
                    <w:rPr>
                      <w:rFonts w:ascii="Times New Roman" w:eastAsia="Times New Roman" w:hAnsi="Times New Roman" w:cs="Calibri"/>
                    </w:rPr>
                    <w:t>6</w:t>
                  </w:r>
                </w:p>
              </w:tc>
            </w:tr>
            <w:tr w:rsidR="003D1260" w:rsidRPr="00035E59" w:rsidTr="00240014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3D1260" w:rsidRDefault="003D1260" w:rsidP="003D1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3D1260" w:rsidRDefault="003D1260" w:rsidP="003D1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3D1260" w:rsidRDefault="003D1260" w:rsidP="003D1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3D1260" w:rsidRDefault="003D1260" w:rsidP="003D1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3D1260" w:rsidRDefault="003D1260" w:rsidP="003D1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3D1260" w:rsidRDefault="003D1260" w:rsidP="003D12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</w:tc>
            </w:tr>
            <w:tr w:rsidR="003D1260" w:rsidRPr="00035E59" w:rsidTr="00240014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05305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05305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05305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05305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05305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05305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</w:rPr>
                  </w:pPr>
                </w:p>
              </w:tc>
            </w:tr>
            <w:tr w:rsidR="003D1260" w:rsidRPr="00035E59" w:rsidTr="00240014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3D1260" w:rsidRPr="00035E59" w:rsidTr="00240014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3D1260" w:rsidRPr="00035E59" w:rsidTr="00240014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3D1260" w:rsidRPr="00035E59" w:rsidTr="00240014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  <w:tr w:rsidR="003D1260" w:rsidRPr="00035E59" w:rsidTr="00240014">
              <w:trPr>
                <w:tblHeader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1260" w:rsidRPr="00035E59" w:rsidRDefault="003D1260" w:rsidP="005C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* - 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розничной продажи алкогольной продукции с содержанием этилового спирта не более чем 16,5% объема готовой продукции при оказании услуг общественного питания, указать на наличие данного условия</w:t>
            </w:r>
          </w:p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E59" w:rsidRPr="00035E59" w:rsidTr="00035E59">
        <w:tc>
          <w:tcPr>
            <w:tcW w:w="1866" w:type="dxa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632" w:type="dxa"/>
            <w:gridSpan w:val="3"/>
            <w:tcBorders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E59" w:rsidRPr="00035E59" w:rsidTr="00035E59">
        <w:tc>
          <w:tcPr>
            <w:tcW w:w="1866" w:type="dxa"/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</w:rPr>
              <w:t>(перечень прилагаемых к заявлению документов)</w:t>
            </w:r>
          </w:p>
        </w:tc>
      </w:tr>
      <w:tr w:rsidR="00035E59" w:rsidRPr="00035E59" w:rsidTr="00035E59"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E59" w:rsidRPr="00035E59" w:rsidTr="00035E59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E59" w:rsidRPr="00035E59" w:rsidTr="00035E59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E59" w:rsidRPr="00035E59" w:rsidTr="00035E59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4"/>
            <w:tcBorders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условиями и требованиями лицензирования розничной продажи алкогольной продукции, а также законами, правилами, стандартами и положениями, регламентирующими осуществление данного вида деятельности, знаком и обязуюсь их выполнять     </w:t>
            </w:r>
          </w:p>
          <w:p w:rsidR="00035E59" w:rsidRPr="00035E59" w:rsidRDefault="00035E5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E59" w:rsidRPr="00035E59" w:rsidRDefault="00035E5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5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17144</wp:posOffset>
                      </wp:positionV>
                      <wp:extent cx="5306060" cy="0"/>
                      <wp:effectExtent l="0" t="0" r="2794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06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8B6B0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4.4pt,1.35pt" to="472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7BDgIAANQDAAAOAAAAZHJzL2Uyb0RvYy54bWysU82O0zAQviPxDpbvNGlLV7tR05XYqlwW&#10;qLTwAFPH+RGObdmmaW/AGamPwCtwAGmlBZ4heSPGTlp24YZQJGs8P59nvvkyv9zVgmy5sZWSKR2P&#10;Ykq4ZCqrZJHSN69XT84psQ5kBkJJntI9t/Ry8fjRvNEJn6hSiYwbgiDSJo1OaemcTqLIspLXYEdK&#10;c4nBXJkaHF5NEWUGGkSvRTSJ47OoUSbTRjFuLXqXfZAuAn6ec+Ze5bnljoiUYm8unCacG39Gizkk&#10;hQFdVmxoA/6hixoqiY+eoJbggLwz1V9QdcWMsip3I6bqSOV5xXiYAacZx39Mc1OC5mEWJMfqE032&#10;/8Gyl9u1IVWW0iklEmpcUfu5e98d2u/tl+5Aug/tz/Zb+7W9bX+0t91HtO+6T2j7YHs3uA9k6pls&#10;tE0Q8EqujeeC7eSNvlbsrcVY9CDoL1b3abvc1D4dySC7sJn9aTN85whD52wan+FHCTvGIkiOhdpY&#10;95yrmngjpaKSnjRIYHttnX8akmOKd0u1qoQIixeSNCm9mE1miAwov1yAQ7PWSIiVBSUgCtQ1cyYg&#10;WiWqzFd7HGuKzZUwZAuoraer8/GzZZ9UQsZ778UsjgeNWXAvVNa7x/HRj60NMKHNB/i+5yXYsq8J&#10;IU8ylgjp3+dB3sOIvwn11kZl+7U5so7SCWWDzL0279/Rvv8zLn4BAAD//wMAUEsDBBQABgAIAAAA&#10;IQBZxlBS3AAAAAcBAAAPAAAAZHJzL2Rvd25yZXYueG1sTI7BTsMwEETvSPyDtUjcqEMVaEjjVFCp&#10;FRckaFHPbryNA/E6it025OtZuMDxaUYzr1gMrhUn7EPjScHtJAGBVHnTUK3gfbu6yUCEqMno1hMq&#10;+MIAi/LyotC58Wd6w9Mm1oJHKORagY2xy6UMlUWnw8R3SJwdfO90ZOxraXp95nHXymmS3EunG+IH&#10;qztcWqw+N0enYDTZ8vXZrseXp91svKvDdrXefSh1fTU8zkFEHOJfGX70WR1Kdtr7I5kgWuYkY/Wo&#10;YDoDwflDmqYg9r8sy0L+9y+/AQAA//8DAFBLAQItABQABgAIAAAAIQC2gziS/gAAAOEBAAATAAAA&#10;AAAAAAAAAAAAAAAAAABbQ29udGVudF9UeXBlc10ueG1sUEsBAi0AFAAGAAgAAAAhADj9If/WAAAA&#10;lAEAAAsAAAAAAAAAAAAAAAAALwEAAF9yZWxzLy5yZWxzUEsBAi0AFAAGAAgAAAAhAD2dHsEOAgAA&#10;1AMAAA4AAAAAAAAAAAAAAAAALgIAAGRycy9lMm9Eb2MueG1sUEsBAi0AFAAGAAgAAAAhAFnGUFLc&#10;AAAABwEAAA8AAAAAAAAAAAAAAAAAaA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(должность, подпись, расшифровка полностью)</w:t>
            </w:r>
          </w:p>
        </w:tc>
      </w:tr>
      <w:tr w:rsidR="00035E59" w:rsidRPr="00035E59" w:rsidTr="00035E59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5E59" w:rsidRPr="00544A3F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vanish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035E59" w:rsidRPr="00035E59" w:rsidTr="00035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5E59" w:rsidRPr="00035E59" w:rsidRDefault="00035E5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согласие на использование указанных контактных данных для формирования перечня респондентов, которым оказана государственная услуга «Выдача лицензий</w:t>
            </w:r>
          </w:p>
        </w:tc>
      </w:tr>
      <w:tr w:rsidR="00035E59" w:rsidRPr="00035E59" w:rsidTr="00035E5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розничную продажу алкогольной продукции»</w:t>
            </w:r>
          </w:p>
        </w:tc>
      </w:tr>
      <w:tr w:rsidR="00035E59" w:rsidRPr="00035E59" w:rsidTr="00035E5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          _______________________________________________</w:t>
            </w:r>
          </w:p>
        </w:tc>
      </w:tr>
    </w:tbl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E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(подпись)                                                            (расшифровка полностью)</w:t>
      </w:r>
    </w:p>
    <w:p w:rsidR="00035E59" w:rsidRPr="00544A3F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получения результата государственной услуги:</w:t>
      </w:r>
    </w:p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704"/>
        <w:gridCol w:w="7088"/>
        <w:gridCol w:w="1417"/>
      </w:tblGrid>
      <w:tr w:rsidR="00035E59" w:rsidRPr="00035E59" w:rsidTr="00035E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способы получения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 знаком «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» нужное</w:t>
            </w:r>
          </w:p>
        </w:tc>
      </w:tr>
      <w:tr w:rsidR="00035E59" w:rsidRPr="00035E59" w:rsidTr="00035E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9A697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35E59"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ично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E59" w:rsidRPr="00035E59" w:rsidTr="00035E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9A697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35E59"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очта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E59" w:rsidRPr="00035E59" w:rsidTr="00035E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9A697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35E59"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о адресу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E59" w:rsidRPr="00035E59" w:rsidTr="00035E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(только для заявлений, поступивших через ЕПГУ)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5E59" w:rsidRPr="00544A3F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Документы сданы   «____»_____________________20 ____ г.   </w:t>
      </w:r>
    </w:p>
    <w:p w:rsidR="00035E59" w:rsidRPr="00544A3F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Подпись______________/_________________________________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(расшифровка полностью) 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E5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Регистрация документов в РСТ Забайкальского края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35E59" w:rsidRPr="00035E59" w:rsidRDefault="00035E59" w:rsidP="00035E59">
      <w:pPr>
        <w:spacing w:after="200" w:line="276" w:lineRule="auto"/>
        <w:rPr>
          <w:rFonts w:ascii="Calibri" w:eastAsia="Times New Roman" w:hAnsi="Calibri" w:cs="Times New Roman"/>
        </w:rPr>
      </w:pPr>
      <w:r w:rsidRPr="00035E59">
        <w:rPr>
          <w:rFonts w:ascii="Calibri" w:eastAsia="Times New Roman" w:hAnsi="Calibri" w:cs="Times New Roman"/>
        </w:rPr>
        <w:t>_____________________________________________________________________________________</w:t>
      </w:r>
    </w:p>
    <w:p w:rsidR="00035E59" w:rsidRPr="00035E59" w:rsidRDefault="00FA24E3" w:rsidP="00544A3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="00035E59" w:rsidRPr="00035E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    </w:t>
      </w:r>
      <w:r w:rsidR="00035E59" w:rsidRPr="0003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4</w:t>
      </w:r>
    </w:p>
    <w:p w:rsidR="00035E59" w:rsidRP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035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Pr="0003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Региональной службы по тарифам и ценообразованию Забайкальского края по предоставлению государственной услуги «</w:t>
      </w:r>
      <w:r w:rsidR="00FA24E3" w:rsidRPr="00FA24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</w:t>
      </w:r>
      <w:r w:rsidRPr="0003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866"/>
        <w:gridCol w:w="2353"/>
        <w:gridCol w:w="5387"/>
      </w:tblGrid>
      <w:tr w:rsidR="00035E59" w:rsidRPr="00035E59" w:rsidTr="00035E59">
        <w:tc>
          <w:tcPr>
            <w:tcW w:w="4219" w:type="dxa"/>
            <w:gridSpan w:val="2"/>
          </w:tcPr>
          <w:p w:rsidR="00035E59" w:rsidRPr="00035E59" w:rsidRDefault="00035E59" w:rsidP="00035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t>РСТ Забайкальского края</w:t>
            </w:r>
          </w:p>
        </w:tc>
      </w:tr>
      <w:tr w:rsidR="00035E59" w:rsidRPr="00035E59" w:rsidTr="00035E59">
        <w:tc>
          <w:tcPr>
            <w:tcW w:w="4219" w:type="dxa"/>
            <w:gridSpan w:val="2"/>
          </w:tcPr>
          <w:p w:rsidR="00035E59" w:rsidRPr="00035E59" w:rsidRDefault="00035E59" w:rsidP="00035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лицензирующего органа)</w:t>
            </w:r>
          </w:p>
        </w:tc>
      </w:tr>
      <w:tr w:rsidR="00035E59" w:rsidRPr="00035E59" w:rsidTr="00035E59">
        <w:tc>
          <w:tcPr>
            <w:tcW w:w="9606" w:type="dxa"/>
            <w:gridSpan w:val="3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E59" w:rsidRPr="00035E59" w:rsidTr="00035E59">
        <w:tc>
          <w:tcPr>
            <w:tcW w:w="9606" w:type="dxa"/>
            <w:gridSpan w:val="3"/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продлении срока действия лицензии </w:t>
            </w:r>
          </w:p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67"/>
              <w:gridCol w:w="2692"/>
              <w:gridCol w:w="4962"/>
              <w:gridCol w:w="550"/>
              <w:gridCol w:w="17"/>
            </w:tblGrid>
            <w:tr w:rsidR="00035E59" w:rsidRPr="00035E59" w:rsidTr="00035E59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(наименование и организационно-правовая форма организации)</w:t>
                  </w:r>
                </w:p>
              </w:tc>
            </w:tr>
            <w:tr w:rsidR="00035E59" w:rsidRPr="00035E59" w:rsidTr="00035E59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035E59" w:rsidRPr="00035E59" w:rsidTr="00035E59"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73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035E59" w:rsidRPr="00035E59" w:rsidTr="00035E59"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4252" w:type="dxa"/>
                  <w:gridSpan w:val="3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Место нахождения организации</w:t>
                  </w:r>
                </w:p>
              </w:tc>
              <w:tc>
                <w:tcPr>
                  <w:tcW w:w="55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gridAfter w:val="1"/>
                <w:wAfter w:w="17" w:type="dxa"/>
              </w:trPr>
              <w:tc>
                <w:tcPr>
                  <w:tcW w:w="9764" w:type="dxa"/>
                  <w:gridSpan w:val="5"/>
                  <w:tcBorders>
                    <w:bottom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vanish/>
                <w:sz w:val="10"/>
                <w:szCs w:val="10"/>
                <w:lang w:eastAsia="ru-RU"/>
              </w:rPr>
            </w:pPr>
          </w:p>
          <w:tbl>
            <w:tblPr>
              <w:tblW w:w="9820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707"/>
              <w:gridCol w:w="142"/>
              <w:gridCol w:w="279"/>
              <w:gridCol w:w="714"/>
              <w:gridCol w:w="142"/>
              <w:gridCol w:w="1559"/>
              <w:gridCol w:w="3974"/>
            </w:tblGrid>
            <w:tr w:rsidR="00035E59" w:rsidRPr="00035E59" w:rsidTr="00035E59">
              <w:tc>
                <w:tcPr>
                  <w:tcW w:w="34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3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3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организации</w:t>
                  </w:r>
                </w:p>
              </w:tc>
              <w:tc>
                <w:tcPr>
                  <w:tcW w:w="68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3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представителя</w:t>
                  </w:r>
                </w:p>
              </w:tc>
              <w:tc>
                <w:tcPr>
                  <w:tcW w:w="666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584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Размер оплаченного уставного капитала (руб.)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42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Наименование банка организации</w:t>
                  </w:r>
                </w:p>
              </w:tc>
              <w:tc>
                <w:tcPr>
                  <w:tcW w:w="55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41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Расчетный счет организации  №</w:t>
                  </w:r>
                </w:p>
              </w:tc>
              <w:tc>
                <w:tcPr>
                  <w:tcW w:w="56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 в лице</w:t>
                  </w:r>
                </w:p>
              </w:tc>
              <w:tc>
                <w:tcPr>
                  <w:tcW w:w="751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                                                       (должность, фамилия, имя, отчество)</w:t>
            </w:r>
          </w:p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tbl>
            <w:tblPr>
              <w:tblW w:w="9692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035E59" w:rsidRPr="00035E59" w:rsidTr="00035E59">
              <w:tc>
                <w:tcPr>
                  <w:tcW w:w="9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0"/>
            </w:tblGrid>
            <w:tr w:rsidR="00035E59" w:rsidRPr="00035E59" w:rsidTr="00035E59"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просит продлить срок действия лицензии на:</w:t>
                  </w:r>
                </w:p>
              </w:tc>
            </w:tr>
            <w:tr w:rsidR="00035E59" w:rsidRPr="00035E59" w:rsidTr="00035E59">
              <w:tc>
                <w:tcPr>
                  <w:tcW w:w="56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(отметить знаком «</w:t>
                  </w: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  <w:lang w:val="en-US"/>
                    </w:rPr>
                    <w:t>V</w:t>
                  </w: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» нужное)</w:t>
                  </w:r>
                </w:p>
              </w:tc>
            </w:tr>
          </w:tbl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931"/>
            </w:tblGrid>
            <w:tr w:rsidR="00035E59" w:rsidRPr="00035E59" w:rsidTr="00035E5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tcBorders>
                    <w:lef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</w:t>
                  </w:r>
                </w:p>
              </w:tc>
            </w:tr>
            <w:tr w:rsidR="00035E59" w:rsidRPr="00035E59" w:rsidTr="00035E59">
              <w:tc>
                <w:tcPr>
                  <w:tcW w:w="9493" w:type="dxa"/>
                  <w:gridSpan w:val="2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 w:val="restart"/>
                  <w:tcBorders>
                    <w:lef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 при оказании услуг</w:t>
                  </w:r>
                </w:p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общественного питания</w:t>
                  </w:r>
                </w:p>
              </w:tc>
            </w:tr>
            <w:tr w:rsidR="00035E59" w:rsidRPr="00035E59" w:rsidTr="00035E59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40"/>
              <w:gridCol w:w="997"/>
              <w:gridCol w:w="3539"/>
            </w:tblGrid>
            <w:tr w:rsidR="00035E59" w:rsidRPr="00035E59" w:rsidTr="00035E59"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Лицензия от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ind w:right="-10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№ 75</w:t>
                  </w: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ind w:left="-11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(указывается дата выдачи лицензии)                           (указывается номер лицензии)</w:t>
            </w:r>
          </w:p>
          <w:p w:rsidR="00035E59" w:rsidRPr="00035E59" w:rsidRDefault="00035E5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35E59" w:rsidRPr="00035E59" w:rsidRDefault="00035E5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t>в следующих обособленных подразделениях: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525"/>
              <w:gridCol w:w="3969"/>
              <w:gridCol w:w="1588"/>
              <w:gridCol w:w="1672"/>
            </w:tblGrid>
            <w:tr w:rsidR="00035E59" w:rsidRPr="00035E59" w:rsidTr="00ED2F0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торгового объекта</w:t>
                  </w:r>
                </w:p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(магазин, ресторан*, бар*, кафе*, буфет*)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торгового объекта и складского помещения (край, район, населенный пункт, улица (проспект и т.п.), номер дома (строения и т.п.), литера дома (строения), помещение)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ED2F01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035E59"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адастровый номер/КПП торгового объекта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S/</w:t>
                  </w:r>
                </w:p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торговая S (кв.м), занимаемая организацией</w:t>
                  </w:r>
                </w:p>
              </w:tc>
            </w:tr>
            <w:tr w:rsidR="00035E59" w:rsidRPr="00035E59" w:rsidTr="00ED2F0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ED2F0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ED2F0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ED2F0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ED2F0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ED2F0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ED2F0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ED2F0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ED2F0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ED2F01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* - 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розничной продажи алкогольной продукции с содержанием этилового спирта не более чем 16,5% объема готовой продукции при оказании услуг общественного питания, указать на наличие данного условия</w:t>
            </w:r>
          </w:p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4111"/>
            </w:tblGrid>
            <w:tr w:rsidR="00035E59" w:rsidRPr="00035E59" w:rsidTr="00035E59"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  <w:lang w:eastAsia="ru-RU"/>
                    </w:rPr>
                    <w:t>Срок, на который продлевается лицензия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E59" w:rsidRPr="00035E59" w:rsidTr="00035E59">
        <w:tc>
          <w:tcPr>
            <w:tcW w:w="1866" w:type="dxa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E59" w:rsidRPr="00035E59" w:rsidTr="00035E59">
        <w:tc>
          <w:tcPr>
            <w:tcW w:w="1866" w:type="dxa"/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</w:rPr>
              <w:t>(перечень прилагаемых к заявлению документов)</w:t>
            </w:r>
          </w:p>
        </w:tc>
      </w:tr>
      <w:tr w:rsidR="00035E59" w:rsidRPr="00035E59" w:rsidTr="00035E59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E59" w:rsidRPr="00035E59" w:rsidTr="00035E59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E59" w:rsidRPr="00035E59" w:rsidTr="00035E59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E59" w:rsidRPr="00035E59" w:rsidTr="00035E59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условиями и требованиями лицензирования розничной продажи алкогольной продукции, а также законами, правилами, стандартами и положениями, регламентирующими осуществление данного вида деятельности, знаком и обязуюсь их выполнять    </w:t>
            </w:r>
          </w:p>
          <w:p w:rsidR="00035E59" w:rsidRPr="00035E59" w:rsidRDefault="00035E5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5E59" w:rsidRPr="00035E59" w:rsidRDefault="00035E5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E5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17144</wp:posOffset>
                      </wp:positionV>
                      <wp:extent cx="5344160" cy="0"/>
                      <wp:effectExtent l="0" t="0" r="2794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344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0444C" id="Прямая соединительная линия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1.4pt,1.35pt" to="472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DKDwIAANQDAAAOAAAAZHJzL2Uyb0RvYy54bWysU82O0zAQviPxDpbvNGlpV7tR05XYqlwW&#10;qLTwAFPH+RGObdmmaW/AGamPwCtwAGmlBZ4heSPGTlp24Ya4WOP5+Tzzzef55a4WZMuNrZRM6XgU&#10;U8IlU1kli5S+eb16ck6JdSAzEErylO65pZeLx4/mjU74RJVKZNwQBJE2aXRKS+d0EkWWlbwGO1Ka&#10;SwzmytTg8GqKKDPQIHotokkcn0WNMpk2inFr0bvsg3QR8POcM/cqzy13RKQUe3PhNOHc+DNazCEp&#10;DOiyYkMb8A9d1FBJfPQEtQQH5J2p/oKqK2aUVbkbMVVHKs8rxsMMOM04/mOamxI0D7MgOVafaLL/&#10;D5a93K4NqbKUTiiRUOOK2s/d++7Qfm+/dAfSfWh/tt/ar+1t+6O97T6ifdd9QtsH27vBfSATz2Sj&#10;bYKAV3JtPBdsJ2/0tWJvLcaiB0F/sbpP2+Wm9ulIBtmFzexPm+E7Rxg6Z0+n0/EZLpAdYxEkx0Jt&#10;rHvOVU28kVJRSU8aJLC9ts4/DckxxbulWlVChMULSZqUXswmM0QGlF8uwKFZayTEyoISEAXqmjkT&#10;EK0SVearPY41xeZKGLIF1NZ0dT5+tuyTSsh4772YxfGgMQvuhcp69zg++rG1ASa0+QDf97wEW/Y1&#10;IeRJxhIh/fs8yHsY8Teh3tqobL82R9ZROqFskLnX5v072vc/4+IXAAAA//8DAFBLAwQUAAYACAAA&#10;ACEAtJZ7idwAAAAHAQAADwAAAGRycy9kb3ducmV2LnhtbEyOwU7DMBBE70j8g7VI3KhDFGgb4lRQ&#10;qRUXJGirnt14iQPxOordNuTrWbjA8WlGM69YDK4VJ+xD40nB7SQBgVR501CtYLdd3cxAhKjJ6NYT&#10;KvjCAIvy8qLQufFnesPTJtaCRyjkWoGNsculDJVFp8PEd0icvfve6cjY19L0+szjrpVpktxLpxvi&#10;B6s7XFqsPjdHp2A0s+Xrs12PL0/76XhXh+1qvf9Q6vpqeHwAEXGIf2X40Wd1KNnp4I9kgmiZk5TV&#10;o4J0CoLzeZZlIA6/LMtC/vcvvwEAAP//AwBQSwECLQAUAAYACAAAACEAtoM4kv4AAADhAQAAEwAA&#10;AAAAAAAAAAAAAAAAAAAAW0NvbnRlbnRfVHlwZXNdLnhtbFBLAQItABQABgAIAAAAIQA4/SH/1gAA&#10;AJQBAAALAAAAAAAAAAAAAAAAAC8BAABfcmVscy8ucmVsc1BLAQItABQABgAIAAAAIQAWLDDKDwIA&#10;ANQDAAAOAAAAAAAAAAAAAAAAAC4CAABkcnMvZTJvRG9jLnhtbFBLAQItABQABgAIAAAAIQC0lnuJ&#10;3AAAAAcBAAAPAAAAAAAAAAAAAAAAAGkEAABkcnMvZG93bnJldi54bWxQSwUGAAAAAAQABADzAAAA&#10;cgUAAAAA&#10;" strokecolor="#4a7ebb">
                      <o:lock v:ext="edit" shapetype="f"/>
                    </v:line>
                  </w:pict>
                </mc:Fallback>
              </mc:AlternateContent>
            </w:r>
            <w:r w:rsidRPr="00035E5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17144</wp:posOffset>
                      </wp:positionV>
                      <wp:extent cx="5210810" cy="0"/>
                      <wp:effectExtent l="0" t="0" r="2794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0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66623"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2.9pt,1.35pt" to="463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w5DQIAANQDAAAOAAAAZHJzL2Uyb0RvYy54bWysU82O0zAQviPxDpbvNElFUTdquhJblcsC&#10;lRYeYOo4P8KxLds07Q04I+0j8AocFmmlBZ4heSPGTlp24Ya4WOP5+TzzzefF+b4RZMeNrZXMaDKJ&#10;KeGSqbyWZUbfvlk/mVNiHcgchJI8owdu6fny8aNFq1M+VZUSOTcEQaRNW53RyjmdRpFlFW/ATpTm&#10;EoOFMg04vJoyyg20iN6IaBrHz6JWmVwbxbi16F0NQboM+EXBmXtdFJY7IjKKvblwmnBu/RktF5CW&#10;BnRVs7EN+IcuGqglPnqCWoED8t7Uf0E1NTPKqsJNmGoiVRQ142EGnCaJ/5jmqgLNwyxIjtUnmuz/&#10;g2WvdhtD6hx3R4mEBlfUfek/9Nfd9+5rf036j93P7lt30912P7rb/hPad/1ntH2wuxvd1yTxTLba&#10;pgh4ITfGc8H28kpfKvbOYix6EPQXq4e0fWEan45kkH3YzOG0Gb53hKFzNk3ieYILZMdYBOmxUBvr&#10;XnDVEG9kVNTSkwYp7C6t809DekzxbqnWtRBh8UKSNqNns+kMkQHlVwhwaDYaCbGypAREibpmzgRE&#10;q0Sd+2qPY025vRCG7AC19XQ9T56vhqQKcj54z2ZxPGrMgnup8sGdxEc/tjbChDYf4PueV2CroSaE&#10;PMlYIqR/nwd5jyP+JtRbW5UfNubIOkonlI0y99q8f0f7/mdc/gIAAP//AwBQSwMEFAAGAAgAAAAh&#10;ANho1V/cAAAABwEAAA8AAABkcnMvZG93bnJldi54bWxMjk1PwzAQRO9I/AdrkbhRh4h+pXEqqNSK&#10;C1JpUc9uvMSBeB3Fbhvy61m4wPFpRjMvX/auEWfsQu1Jwf0oAYFUelNTpeBtv76bgQhRk9GNJ1Tw&#10;hQGWxfVVrjPjL/SK512sBI9QyLQCG2ObSRlKi06HkW+ROHv3ndORsauk6fSFx10j0ySZSKdr4ger&#10;W1xZLD93J6dgMLPV9tluhpenw3QYV2G/3hw+lLq96R8XICL28a8MP/qsDgU7Hf2JTBANczJm9agg&#10;nYLgfJ5OHkAcf1kWufzvX3wDAAD//wMAUEsBAi0AFAAGAAgAAAAhALaDOJL+AAAA4QEAABMAAAAA&#10;AAAAAAAAAAAAAAAAAFtDb250ZW50X1R5cGVzXS54bWxQSwECLQAUAAYACAAAACEAOP0h/9YAAACU&#10;AQAACwAAAAAAAAAAAAAAAAAvAQAAX3JlbHMvLnJlbHNQSwECLQAUAAYACAAAACEAfbSMOQ0CAADU&#10;AwAADgAAAAAAAAAAAAAAAAAuAgAAZHJzL2Uyb0RvYy54bWxQSwECLQAUAAYACAAAACEA2GjVX9wA&#10;AAAHAQAADwAAAAAAAAAAAAAAAABnBAAAZHJzL2Rvd25yZXYueG1sUEsFBgAAAAAEAAQA8wAAAHAF&#10;AAAAAA==&#10;" strokecolor="#4a7ebb">
                      <o:lock v:ext="edit" shapetype="f"/>
                    </v:line>
                  </w:pict>
                </mc:Fallback>
              </mc:AlternateContent>
            </w:r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(должность, подпись, расшифровка полностью)</w:t>
            </w:r>
          </w:p>
        </w:tc>
      </w:tr>
      <w:tr w:rsidR="00035E59" w:rsidRPr="00035E59" w:rsidTr="00035E59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:rsidR="00AB13DF" w:rsidRPr="00035E59" w:rsidRDefault="00AB13DF" w:rsidP="00035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035E59" w:rsidRPr="00035E59" w:rsidTr="00035E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5E59" w:rsidRPr="00035E59" w:rsidRDefault="00035E5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даю согласие на использование указанных контактных данных для формирования перечня респондентов, которым оказана государственная услуга «Выдача лицензий</w:t>
            </w:r>
          </w:p>
        </w:tc>
      </w:tr>
      <w:tr w:rsidR="00035E59" w:rsidRPr="00035E59" w:rsidTr="00035E59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розничную продажу алкогольной продукции»</w:t>
            </w:r>
          </w:p>
        </w:tc>
      </w:tr>
      <w:tr w:rsidR="00035E59" w:rsidRPr="00035E59" w:rsidTr="00035E5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          _______________________________________________</w:t>
            </w:r>
          </w:p>
        </w:tc>
      </w:tr>
    </w:tbl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E5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(подпись)                                                            (расшифровка полностью)</w:t>
      </w:r>
    </w:p>
    <w:p w:rsidR="003D1260" w:rsidRDefault="003D1260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3DF" w:rsidRDefault="00AB13DF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13DF" w:rsidRPr="00035E59" w:rsidRDefault="00AB13DF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E59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получения результата государственной услуги:</w:t>
      </w:r>
    </w:p>
    <w:p w:rsidR="003D1260" w:rsidRDefault="003D1260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13DF" w:rsidRDefault="00AB13DF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13DF" w:rsidRPr="00035E59" w:rsidRDefault="00AB13DF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704"/>
        <w:gridCol w:w="7088"/>
        <w:gridCol w:w="1417"/>
      </w:tblGrid>
      <w:tr w:rsidR="00035E59" w:rsidRPr="00035E59" w:rsidTr="00035E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способы получения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 знаком «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» нужное</w:t>
            </w:r>
          </w:p>
        </w:tc>
      </w:tr>
      <w:tr w:rsidR="00035E59" w:rsidRPr="00035E59" w:rsidTr="00035E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544A3F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35E59"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ично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E59" w:rsidRPr="00035E59" w:rsidTr="00035E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544A3F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35E59"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очта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E59" w:rsidRPr="00035E59" w:rsidTr="00035E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544A3F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35E59"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о адресу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5E59" w:rsidRPr="00035E59" w:rsidTr="00035E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E59"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(только для заявлений, поступивших через ЕПГУ)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Документы сданы   «____»_____________________20 ____ г.   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Подпись______________/_________________________________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(расшифровка полностью) 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E5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Регистрация документов в РСТ Забайкальского края</w:t>
      </w:r>
    </w:p>
    <w:p w:rsidR="00035E59" w:rsidRPr="00035E59" w:rsidRDefault="00035E59" w:rsidP="00035E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35E59" w:rsidRPr="00035E59" w:rsidRDefault="00035E59" w:rsidP="00035E5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E59">
        <w:rPr>
          <w:rFonts w:ascii="Calibri" w:eastAsia="Times New Roman" w:hAnsi="Calibri" w:cs="Times New Roman"/>
        </w:rPr>
        <w:br w:type="page"/>
      </w:r>
      <w:r w:rsidRPr="00035E5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    </w:t>
      </w:r>
      <w:r w:rsidRPr="0003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5</w:t>
      </w:r>
    </w:p>
    <w:p w:rsidR="00035E59" w:rsidRPr="00035E59" w:rsidRDefault="00035E59" w:rsidP="00035E5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035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Pr="0003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Региональной службы по тарифам и ценообразованию Забайкальского края по предоставлению государственной услуги «</w:t>
      </w:r>
      <w:r w:rsidR="00FA24E3" w:rsidRPr="00FA24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</w:t>
      </w:r>
      <w:r w:rsidRPr="0003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866"/>
        <w:gridCol w:w="2211"/>
        <w:gridCol w:w="5529"/>
      </w:tblGrid>
      <w:tr w:rsidR="00035E59" w:rsidRPr="00035E59" w:rsidTr="00035E59">
        <w:tc>
          <w:tcPr>
            <w:tcW w:w="4077" w:type="dxa"/>
            <w:gridSpan w:val="2"/>
          </w:tcPr>
          <w:p w:rsidR="00035E59" w:rsidRPr="00035E59" w:rsidRDefault="00035E59" w:rsidP="00035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t>РСТ Забайкальского края</w:t>
            </w:r>
          </w:p>
        </w:tc>
      </w:tr>
      <w:tr w:rsidR="00035E59" w:rsidRPr="00035E59" w:rsidTr="00035E59">
        <w:tc>
          <w:tcPr>
            <w:tcW w:w="4077" w:type="dxa"/>
            <w:gridSpan w:val="2"/>
          </w:tcPr>
          <w:p w:rsidR="00035E59" w:rsidRPr="00035E59" w:rsidRDefault="00035E59" w:rsidP="00035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лицензирующего органа)</w:t>
            </w:r>
          </w:p>
        </w:tc>
      </w:tr>
      <w:tr w:rsidR="00035E59" w:rsidRPr="00035E59" w:rsidTr="00035E59">
        <w:tc>
          <w:tcPr>
            <w:tcW w:w="9606" w:type="dxa"/>
            <w:gridSpan w:val="3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E59" w:rsidRPr="00035E59" w:rsidTr="00035E59">
        <w:tc>
          <w:tcPr>
            <w:tcW w:w="9606" w:type="dxa"/>
            <w:gridSpan w:val="3"/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досрочном прекращении действия лицензии </w:t>
            </w:r>
          </w:p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67"/>
              <w:gridCol w:w="2692"/>
              <w:gridCol w:w="4962"/>
              <w:gridCol w:w="550"/>
              <w:gridCol w:w="17"/>
            </w:tblGrid>
            <w:tr w:rsidR="00035E59" w:rsidRPr="00035E59" w:rsidTr="00035E59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(наименование и организационно-правовая форма организации)</w:t>
                  </w:r>
                </w:p>
              </w:tc>
            </w:tr>
            <w:tr w:rsidR="00035E59" w:rsidRPr="00035E59" w:rsidTr="00035E59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035E59" w:rsidRPr="00035E59" w:rsidTr="00035E59"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ОГРН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73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035E59" w:rsidRPr="00035E59" w:rsidTr="00035E59"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35E59" w:rsidRPr="00035E59" w:rsidRDefault="00035E59" w:rsidP="00035E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4252" w:type="dxa"/>
                  <w:gridSpan w:val="3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Место нахождения организации</w:t>
                  </w:r>
                </w:p>
              </w:tc>
              <w:tc>
                <w:tcPr>
                  <w:tcW w:w="55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gridAfter w:val="1"/>
                <w:wAfter w:w="17" w:type="dxa"/>
              </w:trPr>
              <w:tc>
                <w:tcPr>
                  <w:tcW w:w="9764" w:type="dxa"/>
                  <w:gridSpan w:val="5"/>
                  <w:tcBorders>
                    <w:bottom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eastAsia="Times New Roman" w:hAnsi="Calibri" w:cs="Times New Roman"/>
                <w:vanish/>
                <w:sz w:val="10"/>
                <w:szCs w:val="10"/>
                <w:lang w:eastAsia="ru-RU"/>
              </w:rPr>
            </w:pPr>
          </w:p>
          <w:tbl>
            <w:tblPr>
              <w:tblW w:w="9820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707"/>
              <w:gridCol w:w="142"/>
              <w:gridCol w:w="279"/>
              <w:gridCol w:w="714"/>
              <w:gridCol w:w="142"/>
              <w:gridCol w:w="1559"/>
              <w:gridCol w:w="3974"/>
            </w:tblGrid>
            <w:tr w:rsidR="00035E59" w:rsidRPr="00035E59" w:rsidTr="00035E59">
              <w:tc>
                <w:tcPr>
                  <w:tcW w:w="34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38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3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организации</w:t>
                  </w:r>
                </w:p>
              </w:tc>
              <w:tc>
                <w:tcPr>
                  <w:tcW w:w="68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31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Телефон представителя</w:t>
                  </w:r>
                </w:p>
              </w:tc>
              <w:tc>
                <w:tcPr>
                  <w:tcW w:w="666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584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Размер оплаченного уставного капитала (руб.)</w:t>
                  </w:r>
                </w:p>
              </w:tc>
              <w:tc>
                <w:tcPr>
                  <w:tcW w:w="3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42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Наименование банка организации</w:t>
                  </w:r>
                </w:p>
              </w:tc>
              <w:tc>
                <w:tcPr>
                  <w:tcW w:w="55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414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Расчетный счет организации  №</w:t>
                  </w:r>
                </w:p>
              </w:tc>
              <w:tc>
                <w:tcPr>
                  <w:tcW w:w="56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Заявитель в лице</w:t>
                  </w:r>
                </w:p>
              </w:tc>
              <w:tc>
                <w:tcPr>
                  <w:tcW w:w="751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                                                       (должность, фамилия, имя, отчество)</w:t>
            </w:r>
          </w:p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  <w:tbl>
            <w:tblPr>
              <w:tblW w:w="9692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2"/>
            </w:tblGrid>
            <w:tr w:rsidR="00035E59" w:rsidRPr="00035E59" w:rsidTr="00035E59">
              <w:tc>
                <w:tcPr>
                  <w:tcW w:w="96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8"/>
            </w:tblGrid>
            <w:tr w:rsidR="00035E59" w:rsidRPr="00035E59" w:rsidTr="00035E59"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просит досрочно прекратить действие лицензии на:</w:t>
                  </w:r>
                </w:p>
              </w:tc>
            </w:tr>
            <w:tr w:rsidR="00035E59" w:rsidRPr="00035E59" w:rsidTr="00035E59"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(отметить знаком «</w:t>
                  </w: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  <w:lang w:val="en-US"/>
                    </w:rPr>
                    <w:t>V</w:t>
                  </w:r>
                  <w:r w:rsidRPr="00035E59">
                    <w:rPr>
                      <w:rFonts w:ascii="Times New Roman" w:eastAsia="Times New Roman" w:hAnsi="Times New Roman" w:cs="Calibri"/>
                      <w:sz w:val="18"/>
                      <w:szCs w:val="18"/>
                    </w:rPr>
                    <w:t>» нужное)</w:t>
                  </w:r>
                </w:p>
              </w:tc>
            </w:tr>
          </w:tbl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931"/>
            </w:tblGrid>
            <w:tr w:rsidR="00035E59" w:rsidRPr="00035E59" w:rsidTr="00035E59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tcBorders>
                    <w:lef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</w:t>
                  </w:r>
                </w:p>
              </w:tc>
            </w:tr>
            <w:tr w:rsidR="00035E59" w:rsidRPr="00035E59" w:rsidTr="00035E59">
              <w:tc>
                <w:tcPr>
                  <w:tcW w:w="9493" w:type="dxa"/>
                  <w:gridSpan w:val="2"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35E59" w:rsidRPr="00035E59" w:rsidTr="00035E59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 w:val="restart"/>
                  <w:tcBorders>
                    <w:left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розничную продажу алкогольной продукции при оказании услуг</w:t>
                  </w:r>
                </w:p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общественного питания</w:t>
                  </w:r>
                </w:p>
              </w:tc>
            </w:tr>
            <w:tr w:rsidR="00035E59" w:rsidRPr="00035E59" w:rsidTr="00035E59">
              <w:trPr>
                <w:trHeight w:val="29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vMerge/>
                </w:tcPr>
                <w:p w:rsidR="00035E59" w:rsidRPr="00035E59" w:rsidRDefault="00035E59" w:rsidP="00035E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40"/>
              <w:gridCol w:w="997"/>
              <w:gridCol w:w="3823"/>
            </w:tblGrid>
            <w:tr w:rsidR="00035E59" w:rsidRPr="00035E59" w:rsidTr="00035E59"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lastRenderedPageBreak/>
                    <w:t>Лицензия от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ind w:right="-10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  <w:r w:rsidRPr="00035E59"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  <w:t>№ 75</w:t>
                  </w: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ind w:left="-113"/>
                    <w:rPr>
                      <w:rFonts w:ascii="Times New Roman" w:eastAsia="Times New Roman" w:hAnsi="Times New Roman" w:cs="Calibri"/>
                      <w:sz w:val="28"/>
                      <w:szCs w:val="28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(указывается дата выдачи лицензии)                           (указывается номер лицензии)</w:t>
            </w:r>
          </w:p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E59" w:rsidRPr="00035E59" w:rsidTr="00035E59">
        <w:tc>
          <w:tcPr>
            <w:tcW w:w="1866" w:type="dxa"/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E59" w:rsidRPr="00035E59" w:rsidTr="00035E59">
        <w:tc>
          <w:tcPr>
            <w:tcW w:w="1866" w:type="dxa"/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5E59">
              <w:rPr>
                <w:rFonts w:ascii="Times New Roman" w:eastAsia="Times New Roman" w:hAnsi="Times New Roman" w:cs="Times New Roman"/>
                <w:sz w:val="18"/>
                <w:szCs w:val="18"/>
              </w:rPr>
              <w:t>(перечень прилагаемых к заявлению документов)</w:t>
            </w:r>
          </w:p>
        </w:tc>
      </w:tr>
      <w:tr w:rsidR="00035E59" w:rsidRPr="00035E59" w:rsidTr="00035E59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E59" w:rsidRPr="00035E59" w:rsidTr="00035E59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E59" w:rsidRPr="00035E59" w:rsidTr="00035E59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E59" w:rsidRPr="00035E59" w:rsidTr="00035E59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E59" w:rsidRPr="00035E59" w:rsidRDefault="00035E59" w:rsidP="00035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 получения результата государственной услуги:</w:t>
            </w:r>
          </w:p>
          <w:tbl>
            <w:tblPr>
              <w:tblW w:w="9209" w:type="dxa"/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7088"/>
              <w:gridCol w:w="1417"/>
            </w:tblGrid>
            <w:tr w:rsidR="00035E59" w:rsidRPr="00035E59" w:rsidTr="00035E5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Возможные способы получения результата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Отметить знаком «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нужное</w:t>
                  </w:r>
                </w:p>
              </w:tc>
            </w:tr>
            <w:tr w:rsidR="00035E59" w:rsidRPr="00035E59" w:rsidTr="00035E5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ED2F01" w:rsidP="00035E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="00035E59"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ично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ED2F01" w:rsidP="00035E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035E59"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очта России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ED2F01" w:rsidP="00035E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035E59"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адресу электронной почты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5E59" w:rsidRPr="00035E59" w:rsidTr="00035E59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5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ЕПГУ (только для заявлений, поступивших через ЕПГУ)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E59" w:rsidRPr="00035E59" w:rsidRDefault="00035E59" w:rsidP="00035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5E59" w:rsidRPr="00035E59" w:rsidRDefault="00035E59" w:rsidP="00035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Документы сданы   «____»_____________________20 ____ г.   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Подпись______________/_________________________________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(расшифровка полностью) 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    М.П.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35E59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35E5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Регистрация документов в РСТ Забайкальского края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035E59" w:rsidRPr="00035E59" w:rsidRDefault="00035E59" w:rsidP="00035E59">
      <w:pPr>
        <w:spacing w:after="200" w:line="276" w:lineRule="auto"/>
        <w:rPr>
          <w:rFonts w:ascii="Calibri" w:eastAsia="Times New Roman" w:hAnsi="Calibri" w:cs="Times New Roman"/>
        </w:rPr>
      </w:pPr>
      <w:r w:rsidRPr="00035E59">
        <w:rPr>
          <w:rFonts w:ascii="Calibri" w:eastAsia="Times New Roman" w:hAnsi="Calibri" w:cs="Times New Roman"/>
        </w:rPr>
        <w:t>_____________________________________________________________________________________</w:t>
      </w: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035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Default="00035E59" w:rsidP="00035E59">
      <w:pPr>
        <w:widowControl w:val="0"/>
        <w:autoSpaceDE w:val="0"/>
        <w:autoSpaceDN w:val="0"/>
        <w:adjustRightInd w:val="0"/>
        <w:spacing w:before="226" w:after="0" w:line="240" w:lineRule="auto"/>
        <w:ind w:right="3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4E3" w:rsidRDefault="00FA24E3" w:rsidP="00035E59">
      <w:pPr>
        <w:widowControl w:val="0"/>
        <w:autoSpaceDE w:val="0"/>
        <w:autoSpaceDN w:val="0"/>
        <w:adjustRightInd w:val="0"/>
        <w:spacing w:before="226" w:after="0" w:line="240" w:lineRule="auto"/>
        <w:ind w:right="3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035E59">
      <w:pPr>
        <w:widowControl w:val="0"/>
        <w:autoSpaceDE w:val="0"/>
        <w:autoSpaceDN w:val="0"/>
        <w:adjustRightInd w:val="0"/>
        <w:spacing w:before="226" w:after="0" w:line="240" w:lineRule="auto"/>
        <w:ind w:right="3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Default="00035E59" w:rsidP="00035E59">
      <w:pPr>
        <w:widowControl w:val="0"/>
        <w:autoSpaceDE w:val="0"/>
        <w:autoSpaceDN w:val="0"/>
        <w:adjustRightInd w:val="0"/>
        <w:spacing w:before="226" w:after="0" w:line="240" w:lineRule="auto"/>
        <w:ind w:right="3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B93" w:rsidRPr="00035E59" w:rsidRDefault="00792B93" w:rsidP="00035E59">
      <w:pPr>
        <w:widowControl w:val="0"/>
        <w:autoSpaceDE w:val="0"/>
        <w:autoSpaceDN w:val="0"/>
        <w:adjustRightInd w:val="0"/>
        <w:spacing w:before="226" w:after="0" w:line="240" w:lineRule="auto"/>
        <w:ind w:right="3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Default="00035E59" w:rsidP="00035E59">
      <w:pPr>
        <w:widowControl w:val="0"/>
        <w:autoSpaceDE w:val="0"/>
        <w:autoSpaceDN w:val="0"/>
        <w:adjustRightInd w:val="0"/>
        <w:spacing w:before="226" w:after="0" w:line="240" w:lineRule="auto"/>
        <w:ind w:right="3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63A" w:rsidRDefault="0075263A" w:rsidP="00035E59">
      <w:pPr>
        <w:widowControl w:val="0"/>
        <w:autoSpaceDE w:val="0"/>
        <w:autoSpaceDN w:val="0"/>
        <w:adjustRightInd w:val="0"/>
        <w:spacing w:before="226" w:after="0" w:line="240" w:lineRule="auto"/>
        <w:ind w:right="3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63A" w:rsidRPr="00035E59" w:rsidRDefault="0075263A" w:rsidP="00035E59">
      <w:pPr>
        <w:widowControl w:val="0"/>
        <w:autoSpaceDE w:val="0"/>
        <w:autoSpaceDN w:val="0"/>
        <w:adjustRightInd w:val="0"/>
        <w:spacing w:before="226" w:after="0" w:line="240" w:lineRule="auto"/>
        <w:ind w:right="3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</w:tblGrid>
      <w:tr w:rsidR="00035E59" w:rsidRPr="00035E59" w:rsidTr="00035E59"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6</w:t>
            </w:r>
          </w:p>
          <w:p w:rsidR="00035E59" w:rsidRPr="00035E59" w:rsidRDefault="00035E59" w:rsidP="00035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 Региональной службы по тарифам и ценообразованию Забайкальского края по предоставлению государственной услуги «</w:t>
            </w:r>
            <w:r w:rsidR="00FA24E3" w:rsidRPr="00FA2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</w:t>
            </w:r>
            <w:r w:rsidRPr="00035E5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35E59" w:rsidRPr="00035E59" w:rsidRDefault="00035E59" w:rsidP="00035E59">
      <w:pPr>
        <w:widowControl w:val="0"/>
        <w:autoSpaceDE w:val="0"/>
        <w:autoSpaceDN w:val="0"/>
        <w:adjustRightInd w:val="0"/>
        <w:spacing w:before="226" w:after="0" w:line="240" w:lineRule="auto"/>
        <w:ind w:right="3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pacing w:val="-2"/>
          <w:sz w:val="28"/>
          <w:szCs w:val="28"/>
        </w:rPr>
        <w:t>ЗАЯВЛЕНИЕ</w:t>
      </w:r>
    </w:p>
    <w:p w:rsidR="00035E59" w:rsidRPr="00035E59" w:rsidRDefault="00035E59" w:rsidP="00035E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ED2F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Прошу предоставить государственную услугу «Лицензирование розничной продажи алкогольной продукции» в форме (нужное выбрать) (выбрать из выпадающего списка, в случае подачи заявления в форме электронного документа с использованием ЕПГУ):</w:t>
      </w:r>
    </w:p>
    <w:p w:rsidR="00035E59" w:rsidRPr="00035E59" w:rsidRDefault="00035E59" w:rsidP="00ED2F01">
      <w:pPr>
        <w:widowControl w:val="0"/>
        <w:tabs>
          <w:tab w:val="left" w:pos="102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Выдачи лицензии (выбрать из выпадающего списка, в случае подачи заявления в форме электронного документа с использованием ЕПГУ)</w:t>
      </w:r>
      <w:r w:rsidR="00CC1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CC1822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035E59" w:rsidRPr="00ED2F01" w:rsidRDefault="00035E59" w:rsidP="00CC182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</w:rPr>
      </w:pPr>
      <w:r w:rsidRPr="00ED2F01">
        <w:rPr>
          <w:rFonts w:ascii="Times New Roman" w:eastAsia="Times New Roman" w:hAnsi="Times New Roman" w:cs="Times New Roman"/>
          <w:szCs w:val="28"/>
        </w:rPr>
        <w:t>(указывается</w:t>
      </w:r>
      <w:r w:rsidRPr="00ED2F01">
        <w:rPr>
          <w:rFonts w:ascii="Times New Roman" w:eastAsia="Times New Roman" w:hAnsi="Times New Roman" w:cs="Times New Roman"/>
          <w:spacing w:val="-6"/>
          <w:szCs w:val="28"/>
        </w:rPr>
        <w:t xml:space="preserve"> </w:t>
      </w:r>
      <w:r w:rsidRPr="00ED2F01">
        <w:rPr>
          <w:rFonts w:ascii="Times New Roman" w:eastAsia="Times New Roman" w:hAnsi="Times New Roman" w:cs="Times New Roman"/>
          <w:szCs w:val="28"/>
        </w:rPr>
        <w:t>лицензируемый</w:t>
      </w:r>
      <w:r w:rsidRPr="00ED2F01">
        <w:rPr>
          <w:rFonts w:ascii="Times New Roman" w:eastAsia="Times New Roman" w:hAnsi="Times New Roman" w:cs="Times New Roman"/>
          <w:spacing w:val="-4"/>
          <w:szCs w:val="28"/>
        </w:rPr>
        <w:t xml:space="preserve"> </w:t>
      </w:r>
      <w:r w:rsidRPr="00ED2F01">
        <w:rPr>
          <w:rFonts w:ascii="Times New Roman" w:eastAsia="Times New Roman" w:hAnsi="Times New Roman" w:cs="Times New Roman"/>
          <w:szCs w:val="28"/>
        </w:rPr>
        <w:t>вид</w:t>
      </w:r>
      <w:r w:rsidRPr="00ED2F01">
        <w:rPr>
          <w:rFonts w:ascii="Times New Roman" w:eastAsia="Times New Roman" w:hAnsi="Times New Roman" w:cs="Times New Roman"/>
          <w:spacing w:val="-3"/>
          <w:szCs w:val="28"/>
        </w:rPr>
        <w:t xml:space="preserve"> </w:t>
      </w:r>
      <w:r w:rsidRPr="00ED2F01">
        <w:rPr>
          <w:rFonts w:ascii="Times New Roman" w:eastAsia="Times New Roman" w:hAnsi="Times New Roman" w:cs="Times New Roman"/>
          <w:spacing w:val="-2"/>
          <w:szCs w:val="28"/>
        </w:rPr>
        <w:t>деятельности)</w:t>
      </w:r>
    </w:p>
    <w:p w:rsidR="00035E59" w:rsidRPr="00035E59" w:rsidRDefault="00035E59" w:rsidP="00ED2F01">
      <w:pPr>
        <w:widowControl w:val="0"/>
        <w:tabs>
          <w:tab w:val="left" w:pos="1026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Переоформления лицензии (графа заполняется автоматически, в случае подачи заявления в форме электронного документа с использованием ЕПГУ)</w:t>
      </w:r>
      <w:r w:rsidR="00CC1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CC1822">
        <w:rPr>
          <w:rFonts w:ascii="Times New Roman" w:eastAsia="Times New Roman" w:hAnsi="Times New Roman" w:cs="Times New Roman"/>
          <w:sz w:val="28"/>
          <w:szCs w:val="28"/>
        </w:rPr>
        <w:t>________.</w:t>
      </w:r>
    </w:p>
    <w:p w:rsidR="00CC1822" w:rsidRDefault="00035E59" w:rsidP="00CC1822">
      <w:pPr>
        <w:widowControl w:val="0"/>
        <w:tabs>
          <w:tab w:val="left" w:pos="1026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40"/>
          <w:szCs w:val="28"/>
        </w:rPr>
      </w:pPr>
      <w:r w:rsidRPr="00ED2F01">
        <w:rPr>
          <w:rFonts w:ascii="Times New Roman" w:eastAsia="Times New Roman" w:hAnsi="Times New Roman" w:cs="Times New Roman"/>
          <w:szCs w:val="28"/>
        </w:rPr>
        <w:t>(указывается номер лицензии,</w:t>
      </w:r>
      <w:r w:rsidRPr="00ED2F01">
        <w:rPr>
          <w:rFonts w:ascii="Times New Roman" w:eastAsia="Times New Roman" w:hAnsi="Times New Roman" w:cs="Times New Roman"/>
          <w:spacing w:val="40"/>
          <w:szCs w:val="28"/>
        </w:rPr>
        <w:t xml:space="preserve"> </w:t>
      </w:r>
      <w:r w:rsidRPr="00ED2F01">
        <w:rPr>
          <w:rFonts w:ascii="Times New Roman" w:eastAsia="Times New Roman" w:hAnsi="Times New Roman" w:cs="Times New Roman"/>
          <w:szCs w:val="28"/>
        </w:rPr>
        <w:t>содержащийся в государственном сводном реестре лицензий)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В связи с ________________</w:t>
      </w:r>
      <w:r w:rsidR="00ED2F01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CC18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E59" w:rsidRPr="00ED2F01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ED2F01">
        <w:rPr>
          <w:rFonts w:ascii="Times New Roman" w:eastAsia="Times New Roman" w:hAnsi="Times New Roman" w:cs="Times New Roman"/>
          <w:szCs w:val="28"/>
        </w:rPr>
        <w:t>(указываются основания (причина) переоформления лицензии в соответствии с пунктами 11 и 12 статьи 19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В случае изменения места нахождения обособленных подразделений требуется уточнить, в связи с чем необходимо переоформить лицензию (в связи с исключением, добавлением или уточнением адреса обособленного подразделения)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Продления срока действия лицензии (графа заполняется автоматически, в случае подачи заявления в форме электронного документа с использованием ЕПГУ)</w:t>
      </w:r>
      <w:r w:rsidR="00CC1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AB13DF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CC18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E59" w:rsidRPr="00ED2F01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ED2F01">
        <w:rPr>
          <w:rFonts w:ascii="Times New Roman" w:eastAsia="Times New Roman" w:hAnsi="Times New Roman" w:cs="Times New Roman"/>
          <w:szCs w:val="28"/>
        </w:rPr>
        <w:t>(указывается номер лицензии, содержащийся в государственном сводном реестре лицензий)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Прекращения срока действия лицензии (графа заполняется автоматически, в случае подачи заявления в форме электронного документа с использованием ЕПГУ)</w:t>
      </w:r>
      <w:r w:rsidR="00CC1822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CC1822">
        <w:rPr>
          <w:rFonts w:ascii="Times New Roman" w:eastAsia="Times New Roman" w:hAnsi="Times New Roman" w:cs="Times New Roman"/>
          <w:sz w:val="28"/>
          <w:szCs w:val="28"/>
        </w:rPr>
        <w:t>______________________________.</w:t>
      </w:r>
    </w:p>
    <w:p w:rsidR="00035E59" w:rsidRPr="00ED2F01" w:rsidRDefault="00CC1822" w:rsidP="00CC18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                           </w:t>
      </w:r>
      <w:r w:rsidR="00ED2F01">
        <w:rPr>
          <w:rFonts w:ascii="Times New Roman" w:eastAsia="Times New Roman" w:hAnsi="Times New Roman" w:cs="Times New Roman"/>
          <w:szCs w:val="28"/>
        </w:rPr>
        <w:t xml:space="preserve">(указывается номер </w:t>
      </w:r>
      <w:r w:rsidR="00035E59" w:rsidRPr="00ED2F01">
        <w:rPr>
          <w:rFonts w:ascii="Times New Roman" w:eastAsia="Times New Roman" w:hAnsi="Times New Roman" w:cs="Times New Roman"/>
          <w:szCs w:val="28"/>
        </w:rPr>
        <w:t>лицензии,</w:t>
      </w:r>
      <w:r w:rsidR="00035E59" w:rsidRPr="00ED2F01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r w:rsidR="00ED2F01">
        <w:rPr>
          <w:rFonts w:ascii="Times New Roman" w:eastAsia="Times New Roman" w:hAnsi="Times New Roman" w:cs="Times New Roman"/>
          <w:szCs w:val="28"/>
        </w:rPr>
        <w:t>лицензий) с</w:t>
      </w:r>
      <w:r>
        <w:rPr>
          <w:rFonts w:ascii="Times New Roman" w:eastAsia="Times New Roman" w:hAnsi="Times New Roman" w:cs="Times New Roman"/>
          <w:szCs w:val="28"/>
        </w:rPr>
        <w:t xml:space="preserve">одержащийся </w:t>
      </w:r>
      <w:r w:rsidR="00ED2F01">
        <w:rPr>
          <w:rFonts w:ascii="Times New Roman" w:eastAsia="Times New Roman" w:hAnsi="Times New Roman" w:cs="Times New Roman"/>
          <w:szCs w:val="28"/>
        </w:rPr>
        <w:t xml:space="preserve">в государственном </w:t>
      </w:r>
      <w:r w:rsidR="00035E59" w:rsidRPr="00ED2F01">
        <w:rPr>
          <w:rFonts w:ascii="Times New Roman" w:eastAsia="Times New Roman" w:hAnsi="Times New Roman" w:cs="Times New Roman"/>
          <w:szCs w:val="28"/>
        </w:rPr>
        <w:t>сводном реестре</w:t>
      </w:r>
    </w:p>
    <w:p w:rsidR="00ED2F01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Вид продукции: ____________________</w:t>
      </w:r>
      <w:r w:rsidR="00ED2F01">
        <w:rPr>
          <w:rFonts w:ascii="Times New Roman" w:eastAsia="Times New Roman" w:hAnsi="Times New Roman" w:cs="Times New Roman"/>
          <w:sz w:val="28"/>
          <w:szCs w:val="28"/>
        </w:rPr>
        <w:t>_________________________.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Лицензия испрашивается на с</w:t>
      </w:r>
      <w:r w:rsidR="00ED2F01">
        <w:rPr>
          <w:rFonts w:ascii="Times New Roman" w:eastAsia="Times New Roman" w:hAnsi="Times New Roman" w:cs="Times New Roman"/>
          <w:sz w:val="28"/>
          <w:szCs w:val="28"/>
        </w:rPr>
        <w:t>рок:</w:t>
      </w:r>
      <w:r w:rsidR="00CC1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F01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AB13DF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ED2F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Свед</w:t>
      </w:r>
      <w:r w:rsidR="002E5444">
        <w:rPr>
          <w:rFonts w:ascii="Times New Roman" w:eastAsia="Times New Roman" w:hAnsi="Times New Roman" w:cs="Times New Roman"/>
          <w:sz w:val="28"/>
          <w:szCs w:val="28"/>
        </w:rPr>
        <w:t>ения, подтверждающие наличие у З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аявителя имущественных прав </w:t>
      </w:r>
      <w:r w:rsidR="00FA24E3"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на объекты, в которых планируется осуществление розничной продажи алкогольной продукции/розничной продажи алкогольной продукции </w:t>
      </w:r>
      <w:r w:rsidR="00FA24E3"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при оказании услуг общественного питания (графа заполняется автоматически, в случае подачи заявления в форме электронного документа </w:t>
      </w:r>
      <w:r w:rsidR="00FA24E3">
        <w:rPr>
          <w:rFonts w:ascii="Times New Roman" w:eastAsia="Times New Roman" w:hAnsi="Times New Roman" w:cs="Times New Roman"/>
          <w:sz w:val="28"/>
          <w:szCs w:val="28"/>
        </w:rPr>
        <w:br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с использованием ЕПГУ):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Сведения об уплате государственной пошлины (графа заполняется автоматически, в случае оплаты государственной пошлины с использованием ЕПГУ):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Сумма уплаченной государственной пошлины (графа заполняется автоматически, в случае оплаты государственной п</w:t>
      </w:r>
      <w:r w:rsidR="00CC1822">
        <w:rPr>
          <w:rFonts w:ascii="Times New Roman" w:eastAsia="Times New Roman" w:hAnsi="Times New Roman" w:cs="Times New Roman"/>
          <w:sz w:val="28"/>
          <w:szCs w:val="28"/>
        </w:rPr>
        <w:t>ошлины с использованием ЕПГУ): ___________________________________________________________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Номер и дата платежного поручения (графа заполняется автоматически, в случае оплаты государственной п</w:t>
      </w:r>
      <w:r w:rsidR="00CC1822">
        <w:rPr>
          <w:rFonts w:ascii="Times New Roman" w:eastAsia="Times New Roman" w:hAnsi="Times New Roman" w:cs="Times New Roman"/>
          <w:sz w:val="28"/>
          <w:szCs w:val="28"/>
        </w:rPr>
        <w:t>ошлины с использованием ЕПГУ): ______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. Документы и (или) информация, необходимые для получения государственной услуги,</w:t>
      </w:r>
      <w:r w:rsidR="00CC1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прилагаются.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документов, необходимых для получения государственной услуги, прошу (нужное выбрать):</w:t>
      </w:r>
    </w:p>
    <w:p w:rsidR="00CC1822" w:rsidRDefault="00CC1822" w:rsidP="00CC1822">
      <w:pPr>
        <w:pStyle w:val="af9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035E59" w:rsidRPr="00CC1822">
        <w:rPr>
          <w:sz w:val="28"/>
          <w:szCs w:val="28"/>
        </w:rPr>
        <w:t>формить в установленном порядке</w:t>
      </w:r>
      <w:r>
        <w:rPr>
          <w:sz w:val="28"/>
          <w:szCs w:val="28"/>
        </w:rPr>
        <w:t xml:space="preserve"> и вручить при личном обращении;</w:t>
      </w:r>
    </w:p>
    <w:p w:rsidR="00035E59" w:rsidRPr="00CC1822" w:rsidRDefault="00CC1822" w:rsidP="00CC1822">
      <w:pPr>
        <w:pStyle w:val="af9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035E59" w:rsidRPr="00CC1822">
        <w:rPr>
          <w:sz w:val="28"/>
          <w:szCs w:val="28"/>
        </w:rPr>
        <w:t>ручить при личном обращении в МФЦ</w:t>
      </w:r>
      <w:r>
        <w:rPr>
          <w:sz w:val="28"/>
          <w:szCs w:val="28"/>
        </w:rPr>
        <w:t>;</w:t>
      </w:r>
    </w:p>
    <w:p w:rsidR="00CC1822" w:rsidRDefault="00CC1822" w:rsidP="00CC1822">
      <w:pPr>
        <w:pStyle w:val="af9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035E59" w:rsidRPr="00CC1822">
        <w:rPr>
          <w:sz w:val="28"/>
          <w:szCs w:val="28"/>
        </w:rPr>
        <w:t>аправить по юридическому адресу в форме</w:t>
      </w:r>
      <w:r>
        <w:rPr>
          <w:sz w:val="28"/>
          <w:szCs w:val="28"/>
        </w:rPr>
        <w:t xml:space="preserve"> документа на бумажном носителе;</w:t>
      </w:r>
    </w:p>
    <w:p w:rsidR="00035E59" w:rsidRPr="00CC1822" w:rsidRDefault="00CC1822" w:rsidP="00CC1822">
      <w:pPr>
        <w:pStyle w:val="af9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035E59" w:rsidRPr="00CC1822">
        <w:rPr>
          <w:sz w:val="28"/>
          <w:szCs w:val="28"/>
        </w:rPr>
        <w:t>аправить по электронной почте</w:t>
      </w:r>
      <w:r>
        <w:rPr>
          <w:sz w:val="28"/>
          <w:szCs w:val="28"/>
        </w:rPr>
        <w:t>.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Решение о продлении срока предоставления государственной услуги прошу (нужное выбрать):</w:t>
      </w:r>
    </w:p>
    <w:p w:rsidR="00CC1822" w:rsidRDefault="00CC1822" w:rsidP="00CC1822">
      <w:pPr>
        <w:pStyle w:val="af9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CC1822">
        <w:rPr>
          <w:sz w:val="28"/>
          <w:szCs w:val="28"/>
        </w:rPr>
        <w:t>формить в установленном порядке</w:t>
      </w:r>
      <w:r>
        <w:rPr>
          <w:sz w:val="28"/>
          <w:szCs w:val="28"/>
        </w:rPr>
        <w:t xml:space="preserve"> и вручить при личном обращении;</w:t>
      </w:r>
    </w:p>
    <w:p w:rsidR="00CC1822" w:rsidRPr="00CC1822" w:rsidRDefault="00CC1822" w:rsidP="00CC1822">
      <w:pPr>
        <w:pStyle w:val="af9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CC1822">
        <w:rPr>
          <w:sz w:val="28"/>
          <w:szCs w:val="28"/>
        </w:rPr>
        <w:t>ручить при личном обращении в МФЦ</w:t>
      </w:r>
      <w:r>
        <w:rPr>
          <w:sz w:val="28"/>
          <w:szCs w:val="28"/>
        </w:rPr>
        <w:t>;</w:t>
      </w:r>
    </w:p>
    <w:p w:rsidR="00CC1822" w:rsidRDefault="00CC1822" w:rsidP="00CC1822">
      <w:pPr>
        <w:pStyle w:val="af9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CC1822">
        <w:rPr>
          <w:sz w:val="28"/>
          <w:szCs w:val="28"/>
        </w:rPr>
        <w:t>аправить по юридическому адресу в форме</w:t>
      </w:r>
      <w:r>
        <w:rPr>
          <w:sz w:val="28"/>
          <w:szCs w:val="28"/>
        </w:rPr>
        <w:t xml:space="preserve"> документа на бумажном носителе;</w:t>
      </w:r>
    </w:p>
    <w:p w:rsidR="00CC1822" w:rsidRPr="00CC1822" w:rsidRDefault="00CC1822" w:rsidP="00CC1822">
      <w:pPr>
        <w:pStyle w:val="af9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CC1822">
        <w:rPr>
          <w:sz w:val="28"/>
          <w:szCs w:val="28"/>
        </w:rPr>
        <w:t>аправить по электронной почте</w:t>
      </w:r>
      <w:r>
        <w:rPr>
          <w:sz w:val="28"/>
          <w:szCs w:val="28"/>
        </w:rPr>
        <w:t>.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Решение о предоставлении (об отказе в предоставлении) государственной услуги прошу (нужное выбрать):</w:t>
      </w:r>
    </w:p>
    <w:p w:rsidR="00CC1822" w:rsidRDefault="00CC1822" w:rsidP="00CC1822">
      <w:pPr>
        <w:pStyle w:val="af9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CC1822">
        <w:rPr>
          <w:sz w:val="28"/>
          <w:szCs w:val="28"/>
        </w:rPr>
        <w:t>формить в установленном порядке</w:t>
      </w:r>
      <w:r>
        <w:rPr>
          <w:sz w:val="28"/>
          <w:szCs w:val="28"/>
        </w:rPr>
        <w:t xml:space="preserve"> и вручить при личном обращении;</w:t>
      </w:r>
    </w:p>
    <w:p w:rsidR="00CC1822" w:rsidRPr="00CC1822" w:rsidRDefault="00CC1822" w:rsidP="00CC1822">
      <w:pPr>
        <w:pStyle w:val="af9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CC1822">
        <w:rPr>
          <w:sz w:val="28"/>
          <w:szCs w:val="28"/>
        </w:rPr>
        <w:t>ручить при личном обращении в МФЦ</w:t>
      </w:r>
      <w:r>
        <w:rPr>
          <w:sz w:val="28"/>
          <w:szCs w:val="28"/>
        </w:rPr>
        <w:t>;</w:t>
      </w:r>
    </w:p>
    <w:p w:rsidR="00CC1822" w:rsidRDefault="00CC1822" w:rsidP="00CC1822">
      <w:pPr>
        <w:pStyle w:val="af9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CC1822">
        <w:rPr>
          <w:sz w:val="28"/>
          <w:szCs w:val="28"/>
        </w:rPr>
        <w:t>аправить по юридическому адресу в форме</w:t>
      </w:r>
      <w:r>
        <w:rPr>
          <w:sz w:val="28"/>
          <w:szCs w:val="28"/>
        </w:rPr>
        <w:t xml:space="preserve"> документа на бумажном носителе;</w:t>
      </w:r>
    </w:p>
    <w:p w:rsidR="00CC1822" w:rsidRPr="00CC1822" w:rsidRDefault="00CC1822" w:rsidP="00CC1822">
      <w:pPr>
        <w:pStyle w:val="af9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CC1822">
        <w:rPr>
          <w:sz w:val="28"/>
          <w:szCs w:val="28"/>
        </w:rPr>
        <w:t>аправить по электронной почте</w:t>
      </w:r>
      <w:r>
        <w:rPr>
          <w:sz w:val="28"/>
          <w:szCs w:val="28"/>
        </w:rPr>
        <w:t>.</w:t>
      </w:r>
    </w:p>
    <w:p w:rsidR="00CC1822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о прекращении срока действия лицензии прошу (нужное выбрать): </w:t>
      </w:r>
    </w:p>
    <w:p w:rsidR="00CC1822" w:rsidRDefault="00CC1822" w:rsidP="00CC1822">
      <w:pPr>
        <w:pStyle w:val="af9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CC1822">
        <w:rPr>
          <w:sz w:val="28"/>
          <w:szCs w:val="28"/>
        </w:rPr>
        <w:t>формить в установленном порядке</w:t>
      </w:r>
      <w:r>
        <w:rPr>
          <w:sz w:val="28"/>
          <w:szCs w:val="28"/>
        </w:rPr>
        <w:t xml:space="preserve"> и вручить при личном обращении;</w:t>
      </w:r>
    </w:p>
    <w:p w:rsidR="00CC1822" w:rsidRPr="00CC1822" w:rsidRDefault="00CC1822" w:rsidP="00CC1822">
      <w:pPr>
        <w:pStyle w:val="af9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CC1822">
        <w:rPr>
          <w:sz w:val="28"/>
          <w:szCs w:val="28"/>
        </w:rPr>
        <w:t>ручить при личном обращении в МФЦ</w:t>
      </w:r>
      <w:r>
        <w:rPr>
          <w:sz w:val="28"/>
          <w:szCs w:val="28"/>
        </w:rPr>
        <w:t>;</w:t>
      </w:r>
    </w:p>
    <w:p w:rsidR="00CC1822" w:rsidRDefault="00CC1822" w:rsidP="00CC1822">
      <w:pPr>
        <w:pStyle w:val="af9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CC1822">
        <w:rPr>
          <w:sz w:val="28"/>
          <w:szCs w:val="28"/>
        </w:rPr>
        <w:t>аправить по юридическому адресу в форме</w:t>
      </w:r>
      <w:r>
        <w:rPr>
          <w:sz w:val="28"/>
          <w:szCs w:val="28"/>
        </w:rPr>
        <w:t xml:space="preserve"> документа на бумажном носителе;</w:t>
      </w:r>
    </w:p>
    <w:p w:rsidR="00CC1822" w:rsidRPr="00CC1822" w:rsidRDefault="00CC1822" w:rsidP="00CC1822">
      <w:pPr>
        <w:pStyle w:val="af9"/>
        <w:numPr>
          <w:ilvl w:val="0"/>
          <w:numId w:val="1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CC1822">
        <w:rPr>
          <w:sz w:val="28"/>
          <w:szCs w:val="28"/>
        </w:rPr>
        <w:t>аправить по электронной почте</w:t>
      </w:r>
      <w:r>
        <w:rPr>
          <w:sz w:val="28"/>
          <w:szCs w:val="28"/>
        </w:rPr>
        <w:t>.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Адреса обособленных подразделений юридического лица, в которых планируется осуществлять лицензируемые виды деятельности, тип торгового объекта (предприятия общественного питания), а также его наименование (при наличии)</w:t>
      </w:r>
      <w:r w:rsidR="00CC1822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2)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3)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4) и т.д.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</w:t>
      </w:r>
      <w:r w:rsidR="002E544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1822">
        <w:rPr>
          <w:rFonts w:ascii="Times New Roman" w:eastAsia="Times New Roman" w:hAnsi="Times New Roman" w:cs="Times New Roman"/>
          <w:sz w:val="28"/>
          <w:szCs w:val="28"/>
        </w:rPr>
        <w:t xml:space="preserve">аявителя: 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(почтовый адрес),(телефон), (адрес электронной почты).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ab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ab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ab/>
        <w:t>(расшифровка подписи)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3D1260" w:rsidRDefault="00CC1822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035E59" w:rsidRPr="003D1260">
        <w:rPr>
          <w:rFonts w:ascii="Times New Roman" w:eastAsia="Times New Roman" w:hAnsi="Times New Roman" w:cs="Times New Roman"/>
          <w:sz w:val="26"/>
          <w:szCs w:val="26"/>
        </w:rPr>
        <w:t>Поле обязательно для заполнения для выдачи лицензии, продления срока действия лицензии и переоформления лицензии в случае реорганизации организации, а также изменения указанных в лицензии мест нахождения обособленных подразделений организации (указываются адреса обособленных подразделений, в отношении которых происходят изменения - исключение, добавление или уточнение адреса).</w:t>
      </w:r>
    </w:p>
    <w:p w:rsidR="00035E59" w:rsidRPr="003D1260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1260">
        <w:rPr>
          <w:rFonts w:ascii="Times New Roman" w:eastAsia="Times New Roman" w:hAnsi="Times New Roman" w:cs="Times New Roman"/>
          <w:sz w:val="26"/>
          <w:szCs w:val="26"/>
        </w:rPr>
        <w:t>Указывается структура адреса в соответствии с Правилами присвоения, изменения и аннулирования адресов, утвержденными постановлением Правительства Российской Федерации от 19 ноября 2014 г. № 1221 «Об утверждении Правил присвоения, изменения и аннулирования адресов».</w:t>
      </w:r>
    </w:p>
    <w:p w:rsidR="00CC1822" w:rsidRPr="003D1260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1260">
        <w:rPr>
          <w:rFonts w:ascii="Times New Roman" w:eastAsia="Times New Roman" w:hAnsi="Times New Roman" w:cs="Times New Roman"/>
          <w:sz w:val="26"/>
          <w:szCs w:val="26"/>
        </w:rPr>
        <w:t xml:space="preserve">В заявлении на предоставление государственной услуги, предусматривающей право розничной продажи алкогольной продукции при оказании услуг общественного питания, необходимо указать тип предприятия общественного питания, выбрав из следующего перечня: ресторан, бар, кафе, буфет. </w:t>
      </w:r>
    </w:p>
    <w:p w:rsidR="00035E59" w:rsidRPr="003D1260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1260">
        <w:rPr>
          <w:rFonts w:ascii="Times New Roman" w:eastAsia="Times New Roman" w:hAnsi="Times New Roman" w:cs="Times New Roman"/>
          <w:sz w:val="26"/>
          <w:szCs w:val="26"/>
        </w:rPr>
        <w:t>В заявлении о выдаче лицензии, предусматривающей право розничной продажи алкогольной продукции при оказании услуг общественного питания на железнодорожном, водном транспорте общего пользования междугороднего и международного сообщения, а также на железнодорожном, водном транспорте, не относящемся к транспорту общего пользования, вместо места нахождения обособленного подразделения указываются регистрационные данные вагона-ресторана (вагона-кафе, вагона-буфета, вагона-бара), водного судна, присвоенные им в установленном порядке для соответствующих транспортных средств.</w:t>
      </w:r>
    </w:p>
    <w:p w:rsidR="00035E59" w:rsidRPr="00035E59" w:rsidRDefault="00035E59" w:rsidP="00CC1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035E59" w:rsidRPr="00035E59" w:rsidRDefault="00035E59" w:rsidP="00CC1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5E59" w:rsidRPr="00035E59" w:rsidRDefault="00035E59" w:rsidP="00CC1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CC1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Заявление принято:</w:t>
      </w:r>
    </w:p>
    <w:p w:rsidR="00035E59" w:rsidRPr="00035E59" w:rsidRDefault="00035E59" w:rsidP="00CC1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Ф.И.О. должностного лица, уполномоченного на прием заявления:</w:t>
      </w:r>
    </w:p>
    <w:p w:rsidR="00035E59" w:rsidRPr="00035E59" w:rsidRDefault="00035E59" w:rsidP="00CC1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E59" w:rsidRPr="00035E59" w:rsidRDefault="00035E59" w:rsidP="00CC1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ab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ab/>
      </w:r>
      <w:r w:rsidRPr="00035E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5E59" w:rsidRPr="00035E59" w:rsidRDefault="00035E59" w:rsidP="00CC1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>(расшифровка подписи)</w:t>
      </w:r>
    </w:p>
    <w:p w:rsidR="00035E59" w:rsidRPr="00035E59" w:rsidRDefault="00035E59" w:rsidP="00CC1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E59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035E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5E59" w:rsidRPr="00035E59" w:rsidRDefault="00035E59" w:rsidP="00ED2F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8"/>
    <w:p w:rsidR="00035E59" w:rsidRPr="00035E59" w:rsidRDefault="00035E59" w:rsidP="00035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195D" w:rsidRDefault="005C560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____________</w:t>
      </w:r>
    </w:p>
    <w:p w:rsidR="00595064" w:rsidRDefault="00595064"/>
    <w:sectPr w:rsidR="00595064" w:rsidSect="0075263A">
      <w:headerReference w:type="default" r:id="rId42"/>
      <w:headerReference w:type="first" r:id="rId43"/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66CA" w:rsidRDefault="00AA66CA" w:rsidP="00035E59">
      <w:pPr>
        <w:spacing w:after="0" w:line="240" w:lineRule="auto"/>
      </w:pPr>
      <w:r>
        <w:separator/>
      </w:r>
    </w:p>
  </w:endnote>
  <w:endnote w:type="continuationSeparator" w:id="0">
    <w:p w:rsidR="00AA66CA" w:rsidRDefault="00AA66CA" w:rsidP="0003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66CA" w:rsidRDefault="00AA66CA" w:rsidP="00035E59">
      <w:pPr>
        <w:spacing w:after="0" w:line="240" w:lineRule="auto"/>
      </w:pPr>
      <w:r>
        <w:separator/>
      </w:r>
    </w:p>
  </w:footnote>
  <w:footnote w:type="continuationSeparator" w:id="0">
    <w:p w:rsidR="00AA66CA" w:rsidRDefault="00AA66CA" w:rsidP="0003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66CA" w:rsidRPr="001479E3" w:rsidRDefault="00AA66CA">
    <w:pPr>
      <w:pStyle w:val="aa"/>
      <w:jc w:val="center"/>
      <w:rPr>
        <w:rFonts w:ascii="Times New Roman" w:hAnsi="Times New Roman" w:cs="Times New Roman"/>
      </w:rPr>
    </w:pPr>
    <w:r w:rsidRPr="001479E3">
      <w:rPr>
        <w:rFonts w:ascii="Times New Roman" w:hAnsi="Times New Roman" w:cs="Times New Roman"/>
      </w:rPr>
      <w:fldChar w:fldCharType="begin"/>
    </w:r>
    <w:r w:rsidRPr="001479E3">
      <w:rPr>
        <w:rFonts w:ascii="Times New Roman" w:hAnsi="Times New Roman" w:cs="Times New Roman"/>
      </w:rPr>
      <w:instrText>PAGE   \* MERGEFORMAT</w:instrText>
    </w:r>
    <w:r w:rsidRPr="001479E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55</w:t>
    </w:r>
    <w:r w:rsidRPr="001479E3">
      <w:rPr>
        <w:rFonts w:ascii="Times New Roman" w:hAnsi="Times New Roman" w:cs="Times New Roman"/>
      </w:rPr>
      <w:fldChar w:fldCharType="end"/>
    </w:r>
  </w:p>
  <w:p w:rsidR="00AA66CA" w:rsidRDefault="00AA66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66CA" w:rsidRPr="00256DA0" w:rsidRDefault="00AA66CA" w:rsidP="00035E59">
    <w:pPr>
      <w:pStyle w:val="aa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2F11"/>
    <w:multiLevelType w:val="multilevel"/>
    <w:tmpl w:val="385A3258"/>
    <w:lvl w:ilvl="0">
      <w:start w:val="2"/>
      <w:numFmt w:val="decimal"/>
      <w:lvlText w:val="%1"/>
      <w:lvlJc w:val="left"/>
      <w:pPr>
        <w:ind w:left="1445" w:hanging="133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445" w:hanging="133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445" w:hanging="1333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"/>
      <w:lvlJc w:val="left"/>
      <w:pPr>
        <w:ind w:left="1445" w:hanging="1333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"/>
      <w:lvlJc w:val="left"/>
      <w:pPr>
        <w:ind w:left="1445" w:hanging="1333"/>
      </w:pPr>
      <w:rPr>
        <w:rFonts w:hint="default"/>
        <w:lang w:val="ru-RU" w:eastAsia="en-US" w:bidi="ar-SA"/>
      </w:rPr>
    </w:lvl>
    <w:lvl w:ilvl="5">
      <w:start w:val="2"/>
      <w:numFmt w:val="decimal"/>
      <w:lvlText w:val="%1.%2.%3.%4.%5.%6."/>
      <w:lvlJc w:val="left"/>
      <w:pPr>
        <w:ind w:left="1445" w:hanging="1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6">
      <w:numFmt w:val="bullet"/>
      <w:lvlText w:val="-"/>
      <w:lvlJc w:val="left"/>
      <w:pPr>
        <w:ind w:left="11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7470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BAC014F"/>
    <w:multiLevelType w:val="multilevel"/>
    <w:tmpl w:val="B85E737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DE8306C"/>
    <w:multiLevelType w:val="hybridMultilevel"/>
    <w:tmpl w:val="A8AC3C68"/>
    <w:lvl w:ilvl="0" w:tplc="C2EE9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20A4"/>
    <w:multiLevelType w:val="hybridMultilevel"/>
    <w:tmpl w:val="BE8A256E"/>
    <w:lvl w:ilvl="0" w:tplc="04190011">
      <w:start w:val="1"/>
      <w:numFmt w:val="decimal"/>
      <w:lvlText w:val="%1)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 w15:restartNumberingAfterBreak="0">
    <w:nsid w:val="16EB7525"/>
    <w:multiLevelType w:val="hybridMultilevel"/>
    <w:tmpl w:val="C7EC4CF2"/>
    <w:lvl w:ilvl="0" w:tplc="04190011">
      <w:start w:val="1"/>
      <w:numFmt w:val="decimal"/>
      <w:lvlText w:val="%1)"/>
      <w:lvlJc w:val="left"/>
      <w:pPr>
        <w:ind w:left="2242" w:hanging="360"/>
      </w:pPr>
    </w:lvl>
    <w:lvl w:ilvl="1" w:tplc="04190019" w:tentative="1">
      <w:start w:val="1"/>
      <w:numFmt w:val="lowerLetter"/>
      <w:lvlText w:val="%2."/>
      <w:lvlJc w:val="left"/>
      <w:pPr>
        <w:ind w:left="2962" w:hanging="360"/>
      </w:pPr>
    </w:lvl>
    <w:lvl w:ilvl="2" w:tplc="0419001B" w:tentative="1">
      <w:start w:val="1"/>
      <w:numFmt w:val="lowerRoman"/>
      <w:lvlText w:val="%3."/>
      <w:lvlJc w:val="right"/>
      <w:pPr>
        <w:ind w:left="3682" w:hanging="180"/>
      </w:pPr>
    </w:lvl>
    <w:lvl w:ilvl="3" w:tplc="0419000F" w:tentative="1">
      <w:start w:val="1"/>
      <w:numFmt w:val="decimal"/>
      <w:lvlText w:val="%4."/>
      <w:lvlJc w:val="left"/>
      <w:pPr>
        <w:ind w:left="4402" w:hanging="360"/>
      </w:pPr>
    </w:lvl>
    <w:lvl w:ilvl="4" w:tplc="04190019" w:tentative="1">
      <w:start w:val="1"/>
      <w:numFmt w:val="lowerLetter"/>
      <w:lvlText w:val="%5."/>
      <w:lvlJc w:val="left"/>
      <w:pPr>
        <w:ind w:left="5122" w:hanging="360"/>
      </w:pPr>
    </w:lvl>
    <w:lvl w:ilvl="5" w:tplc="0419001B" w:tentative="1">
      <w:start w:val="1"/>
      <w:numFmt w:val="lowerRoman"/>
      <w:lvlText w:val="%6."/>
      <w:lvlJc w:val="right"/>
      <w:pPr>
        <w:ind w:left="5842" w:hanging="180"/>
      </w:pPr>
    </w:lvl>
    <w:lvl w:ilvl="6" w:tplc="0419000F" w:tentative="1">
      <w:start w:val="1"/>
      <w:numFmt w:val="decimal"/>
      <w:lvlText w:val="%7."/>
      <w:lvlJc w:val="left"/>
      <w:pPr>
        <w:ind w:left="6562" w:hanging="360"/>
      </w:pPr>
    </w:lvl>
    <w:lvl w:ilvl="7" w:tplc="04190019" w:tentative="1">
      <w:start w:val="1"/>
      <w:numFmt w:val="lowerLetter"/>
      <w:lvlText w:val="%8."/>
      <w:lvlJc w:val="left"/>
      <w:pPr>
        <w:ind w:left="7282" w:hanging="360"/>
      </w:pPr>
    </w:lvl>
    <w:lvl w:ilvl="8" w:tplc="0419001B" w:tentative="1">
      <w:start w:val="1"/>
      <w:numFmt w:val="lowerRoman"/>
      <w:lvlText w:val="%9."/>
      <w:lvlJc w:val="right"/>
      <w:pPr>
        <w:ind w:left="8002" w:hanging="180"/>
      </w:pPr>
    </w:lvl>
  </w:abstractNum>
  <w:abstractNum w:abstractNumId="5" w15:restartNumberingAfterBreak="0">
    <w:nsid w:val="17FE0DC8"/>
    <w:multiLevelType w:val="hybridMultilevel"/>
    <w:tmpl w:val="D33E9B9A"/>
    <w:lvl w:ilvl="0" w:tplc="69380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225E79"/>
    <w:multiLevelType w:val="hybridMultilevel"/>
    <w:tmpl w:val="EF16C5C4"/>
    <w:lvl w:ilvl="0" w:tplc="182A6938">
      <w:start w:val="2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256849C9"/>
    <w:multiLevelType w:val="hybridMultilevel"/>
    <w:tmpl w:val="F6F4A478"/>
    <w:lvl w:ilvl="0" w:tplc="69380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771831"/>
    <w:multiLevelType w:val="hybridMultilevel"/>
    <w:tmpl w:val="6B7020BC"/>
    <w:lvl w:ilvl="0" w:tplc="87ECCB0C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50926E22">
      <w:start w:val="1"/>
      <w:numFmt w:val="decimal"/>
      <w:lvlText w:val="%6)"/>
      <w:lvlJc w:val="right"/>
      <w:pPr>
        <w:ind w:left="4780" w:hanging="180"/>
      </w:pPr>
      <w:rPr>
        <w:rFonts w:ascii="Times New Roman" w:eastAsia="Times New Roman" w:hAnsi="Times New Roman"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28A151E1"/>
    <w:multiLevelType w:val="multilevel"/>
    <w:tmpl w:val="A9906E8C"/>
    <w:lvl w:ilvl="0">
      <w:start w:val="2"/>
      <w:numFmt w:val="decimal"/>
      <w:lvlText w:val="%1"/>
      <w:lvlJc w:val="left"/>
      <w:pPr>
        <w:ind w:left="1445" w:hanging="133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445" w:hanging="13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45" w:hanging="1333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445" w:hanging="1333"/>
      </w:pPr>
      <w:rPr>
        <w:rFonts w:hint="default"/>
        <w:lang w:val="ru-RU" w:eastAsia="en-US" w:bidi="ar-SA"/>
      </w:rPr>
    </w:lvl>
    <w:lvl w:ilvl="4">
      <w:start w:val="2"/>
      <w:numFmt w:val="decimal"/>
      <w:lvlText w:val="%1.%2.%3.%4.%5"/>
      <w:lvlJc w:val="left"/>
      <w:pPr>
        <w:ind w:left="1445" w:hanging="1333"/>
      </w:pPr>
      <w:rPr>
        <w:rFonts w:hint="default"/>
        <w:lang w:val="ru-RU" w:eastAsia="en-US" w:bidi="ar-SA"/>
      </w:rPr>
    </w:lvl>
    <w:lvl w:ilvl="5">
      <w:start w:val="3"/>
      <w:numFmt w:val="decimal"/>
      <w:lvlText w:val="%1.%2.%3.%4.%5.%6."/>
      <w:lvlJc w:val="left"/>
      <w:pPr>
        <w:ind w:left="1445" w:hanging="1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6">
      <w:numFmt w:val="bullet"/>
      <w:lvlText w:val="-"/>
      <w:lvlJc w:val="left"/>
      <w:pPr>
        <w:ind w:left="11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7">
      <w:numFmt w:val="bullet"/>
      <w:lvlText w:val="•"/>
      <w:lvlJc w:val="left"/>
      <w:pPr>
        <w:ind w:left="7470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2F911155"/>
    <w:multiLevelType w:val="hybridMultilevel"/>
    <w:tmpl w:val="6B868BEA"/>
    <w:lvl w:ilvl="0" w:tplc="04190011">
      <w:start w:val="1"/>
      <w:numFmt w:val="decimal"/>
      <w:lvlText w:val="%1)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 w15:restartNumberingAfterBreak="0">
    <w:nsid w:val="348C0B1F"/>
    <w:multiLevelType w:val="hybridMultilevel"/>
    <w:tmpl w:val="11F417EE"/>
    <w:lvl w:ilvl="0" w:tplc="B350A5BE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5B51275"/>
    <w:multiLevelType w:val="hybridMultilevel"/>
    <w:tmpl w:val="6E206238"/>
    <w:lvl w:ilvl="0" w:tplc="69380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563D3F"/>
    <w:multiLevelType w:val="hybridMultilevel"/>
    <w:tmpl w:val="BCB039CC"/>
    <w:lvl w:ilvl="0" w:tplc="04720D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322B"/>
    <w:multiLevelType w:val="hybridMultilevel"/>
    <w:tmpl w:val="67689D00"/>
    <w:lvl w:ilvl="0" w:tplc="04190011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 w15:restartNumberingAfterBreak="0">
    <w:nsid w:val="3D192F7D"/>
    <w:multiLevelType w:val="hybridMultilevel"/>
    <w:tmpl w:val="B6546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AF1305"/>
    <w:multiLevelType w:val="multilevel"/>
    <w:tmpl w:val="FE8AC160"/>
    <w:lvl w:ilvl="0">
      <w:start w:val="2"/>
      <w:numFmt w:val="decimal"/>
      <w:lvlText w:val="%1"/>
      <w:lvlJc w:val="left"/>
      <w:pPr>
        <w:ind w:left="1164" w:hanging="105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64" w:hanging="10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64" w:hanging="1052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164" w:hanging="1052"/>
      </w:pPr>
      <w:rPr>
        <w:rFonts w:hint="default"/>
        <w:lang w:val="ru-RU" w:eastAsia="en-US" w:bidi="ar-SA"/>
      </w:rPr>
    </w:lvl>
    <w:lvl w:ilvl="4">
      <w:start w:val="4"/>
      <w:numFmt w:val="decimal"/>
      <w:lvlText w:val="%1.%2.%3.%4.%5."/>
      <w:lvlJc w:val="left"/>
      <w:pPr>
        <w:ind w:left="1164" w:hanging="10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5">
      <w:numFmt w:val="bullet"/>
      <w:lvlText w:val="-"/>
      <w:lvlJc w:val="left"/>
      <w:pPr>
        <w:ind w:left="11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41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9DA078C"/>
    <w:multiLevelType w:val="hybridMultilevel"/>
    <w:tmpl w:val="7C4ACA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DA6392"/>
    <w:multiLevelType w:val="hybridMultilevel"/>
    <w:tmpl w:val="B6546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7BD2772"/>
    <w:multiLevelType w:val="hybridMultilevel"/>
    <w:tmpl w:val="4A40D0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D5002A"/>
    <w:multiLevelType w:val="hybridMultilevel"/>
    <w:tmpl w:val="8C0875FA"/>
    <w:lvl w:ilvl="0" w:tplc="6AEC6874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5FD2543C"/>
    <w:multiLevelType w:val="hybridMultilevel"/>
    <w:tmpl w:val="6282B0C0"/>
    <w:lvl w:ilvl="0" w:tplc="3A482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2E744C"/>
    <w:multiLevelType w:val="hybridMultilevel"/>
    <w:tmpl w:val="AD68F488"/>
    <w:lvl w:ilvl="0" w:tplc="5BFA038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340C16"/>
    <w:multiLevelType w:val="hybridMultilevel"/>
    <w:tmpl w:val="B89A712A"/>
    <w:lvl w:ilvl="0" w:tplc="B5F4FC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8F25160"/>
    <w:multiLevelType w:val="hybridMultilevel"/>
    <w:tmpl w:val="0DC0B902"/>
    <w:lvl w:ilvl="0" w:tplc="797CE872">
      <w:start w:val="2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5" w15:restartNumberingAfterBreak="0">
    <w:nsid w:val="6CF96947"/>
    <w:multiLevelType w:val="hybridMultilevel"/>
    <w:tmpl w:val="67689D00"/>
    <w:lvl w:ilvl="0" w:tplc="04190011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6" w15:restartNumberingAfterBreak="0">
    <w:nsid w:val="7502317F"/>
    <w:multiLevelType w:val="hybridMultilevel"/>
    <w:tmpl w:val="2A8481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735093"/>
    <w:multiLevelType w:val="hybridMultilevel"/>
    <w:tmpl w:val="A8740466"/>
    <w:lvl w:ilvl="0" w:tplc="69380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16"/>
  </w:num>
  <w:num w:numId="7">
    <w:abstractNumId w:val="8"/>
  </w:num>
  <w:num w:numId="8">
    <w:abstractNumId w:val="1"/>
  </w:num>
  <w:num w:numId="9">
    <w:abstractNumId w:val="19"/>
  </w:num>
  <w:num w:numId="10">
    <w:abstractNumId w:val="10"/>
  </w:num>
  <w:num w:numId="11">
    <w:abstractNumId w:val="25"/>
  </w:num>
  <w:num w:numId="12">
    <w:abstractNumId w:val="4"/>
  </w:num>
  <w:num w:numId="13">
    <w:abstractNumId w:val="3"/>
  </w:num>
  <w:num w:numId="14">
    <w:abstractNumId w:val="17"/>
  </w:num>
  <w:num w:numId="15">
    <w:abstractNumId w:val="15"/>
  </w:num>
  <w:num w:numId="16">
    <w:abstractNumId w:val="22"/>
  </w:num>
  <w:num w:numId="17">
    <w:abstractNumId w:val="26"/>
  </w:num>
  <w:num w:numId="18">
    <w:abstractNumId w:val="18"/>
  </w:num>
  <w:num w:numId="19">
    <w:abstractNumId w:val="12"/>
  </w:num>
  <w:num w:numId="20">
    <w:abstractNumId w:val="7"/>
  </w:num>
  <w:num w:numId="21">
    <w:abstractNumId w:val="5"/>
  </w:num>
  <w:num w:numId="22">
    <w:abstractNumId w:val="27"/>
  </w:num>
  <w:num w:numId="23">
    <w:abstractNumId w:val="23"/>
  </w:num>
  <w:num w:numId="24">
    <w:abstractNumId w:val="11"/>
  </w:num>
  <w:num w:numId="25">
    <w:abstractNumId w:val="2"/>
  </w:num>
  <w:num w:numId="26">
    <w:abstractNumId w:val="13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6E8"/>
    <w:rsid w:val="000015C8"/>
    <w:rsid w:val="000029C9"/>
    <w:rsid w:val="00005305"/>
    <w:rsid w:val="000110BD"/>
    <w:rsid w:val="00014C11"/>
    <w:rsid w:val="00017C26"/>
    <w:rsid w:val="00020219"/>
    <w:rsid w:val="000265BF"/>
    <w:rsid w:val="00035E59"/>
    <w:rsid w:val="00037C51"/>
    <w:rsid w:val="0004195D"/>
    <w:rsid w:val="00047B12"/>
    <w:rsid w:val="00096A0A"/>
    <w:rsid w:val="0009796C"/>
    <w:rsid w:val="000C07ED"/>
    <w:rsid w:val="000C2593"/>
    <w:rsid w:val="000C3AD6"/>
    <w:rsid w:val="000D4BD3"/>
    <w:rsid w:val="000E693F"/>
    <w:rsid w:val="0010605A"/>
    <w:rsid w:val="00131C36"/>
    <w:rsid w:val="001361F3"/>
    <w:rsid w:val="001449DD"/>
    <w:rsid w:val="001529E7"/>
    <w:rsid w:val="00153F12"/>
    <w:rsid w:val="0017004F"/>
    <w:rsid w:val="00170152"/>
    <w:rsid w:val="0018121B"/>
    <w:rsid w:val="001A0BED"/>
    <w:rsid w:val="001B0C23"/>
    <w:rsid w:val="001B2969"/>
    <w:rsid w:val="001B7BB0"/>
    <w:rsid w:val="001C2B2D"/>
    <w:rsid w:val="001F09BB"/>
    <w:rsid w:val="00203704"/>
    <w:rsid w:val="00221E50"/>
    <w:rsid w:val="00240014"/>
    <w:rsid w:val="00246AF9"/>
    <w:rsid w:val="0025272E"/>
    <w:rsid w:val="00256DA0"/>
    <w:rsid w:val="00261778"/>
    <w:rsid w:val="00264512"/>
    <w:rsid w:val="0027226C"/>
    <w:rsid w:val="0028094D"/>
    <w:rsid w:val="00296F04"/>
    <w:rsid w:val="002A00FC"/>
    <w:rsid w:val="002B434A"/>
    <w:rsid w:val="002D0700"/>
    <w:rsid w:val="002D3A49"/>
    <w:rsid w:val="002D5D2B"/>
    <w:rsid w:val="002E5444"/>
    <w:rsid w:val="002F140A"/>
    <w:rsid w:val="002F7E53"/>
    <w:rsid w:val="003102BC"/>
    <w:rsid w:val="00327AEB"/>
    <w:rsid w:val="003355B0"/>
    <w:rsid w:val="0033568F"/>
    <w:rsid w:val="00344D0F"/>
    <w:rsid w:val="00364597"/>
    <w:rsid w:val="00366E16"/>
    <w:rsid w:val="00381E18"/>
    <w:rsid w:val="00383251"/>
    <w:rsid w:val="00387104"/>
    <w:rsid w:val="003924C1"/>
    <w:rsid w:val="003A75E1"/>
    <w:rsid w:val="003B47B1"/>
    <w:rsid w:val="003C39F6"/>
    <w:rsid w:val="003C4880"/>
    <w:rsid w:val="003C506D"/>
    <w:rsid w:val="003C7DF3"/>
    <w:rsid w:val="003D0AF4"/>
    <w:rsid w:val="003D1260"/>
    <w:rsid w:val="003F0FBA"/>
    <w:rsid w:val="003F57B5"/>
    <w:rsid w:val="003F7969"/>
    <w:rsid w:val="0040356F"/>
    <w:rsid w:val="00407772"/>
    <w:rsid w:val="0041280B"/>
    <w:rsid w:val="00417EEA"/>
    <w:rsid w:val="00420AEE"/>
    <w:rsid w:val="004463DA"/>
    <w:rsid w:val="00453FAB"/>
    <w:rsid w:val="004577B5"/>
    <w:rsid w:val="00476AC6"/>
    <w:rsid w:val="00476C4C"/>
    <w:rsid w:val="00485C55"/>
    <w:rsid w:val="00491C1E"/>
    <w:rsid w:val="00495971"/>
    <w:rsid w:val="0049763E"/>
    <w:rsid w:val="004A5AE3"/>
    <w:rsid w:val="004B56E8"/>
    <w:rsid w:val="004C05DB"/>
    <w:rsid w:val="004C5F82"/>
    <w:rsid w:val="004C672F"/>
    <w:rsid w:val="004E52B1"/>
    <w:rsid w:val="004F10F3"/>
    <w:rsid w:val="004F3948"/>
    <w:rsid w:val="004F6F6C"/>
    <w:rsid w:val="00500220"/>
    <w:rsid w:val="00511657"/>
    <w:rsid w:val="00513692"/>
    <w:rsid w:val="00513E47"/>
    <w:rsid w:val="00523E4D"/>
    <w:rsid w:val="00535449"/>
    <w:rsid w:val="005375FB"/>
    <w:rsid w:val="00541107"/>
    <w:rsid w:val="00544A3F"/>
    <w:rsid w:val="005469B5"/>
    <w:rsid w:val="00552E52"/>
    <w:rsid w:val="005679E2"/>
    <w:rsid w:val="00584C9D"/>
    <w:rsid w:val="00595064"/>
    <w:rsid w:val="005B2250"/>
    <w:rsid w:val="005C560B"/>
    <w:rsid w:val="005C6E5A"/>
    <w:rsid w:val="005D69D8"/>
    <w:rsid w:val="005D7DDA"/>
    <w:rsid w:val="005F1F03"/>
    <w:rsid w:val="00623FC7"/>
    <w:rsid w:val="00625BED"/>
    <w:rsid w:val="00633DB9"/>
    <w:rsid w:val="0063420B"/>
    <w:rsid w:val="00637875"/>
    <w:rsid w:val="00662AEE"/>
    <w:rsid w:val="0068647B"/>
    <w:rsid w:val="006A018A"/>
    <w:rsid w:val="006D562E"/>
    <w:rsid w:val="00705ACD"/>
    <w:rsid w:val="00706769"/>
    <w:rsid w:val="00712E26"/>
    <w:rsid w:val="00723373"/>
    <w:rsid w:val="007267F8"/>
    <w:rsid w:val="00743C81"/>
    <w:rsid w:val="00747E2B"/>
    <w:rsid w:val="007515A5"/>
    <w:rsid w:val="00751B72"/>
    <w:rsid w:val="0075263A"/>
    <w:rsid w:val="00757D3D"/>
    <w:rsid w:val="00781C62"/>
    <w:rsid w:val="0078751A"/>
    <w:rsid w:val="00792B93"/>
    <w:rsid w:val="007A3E9E"/>
    <w:rsid w:val="007B3EED"/>
    <w:rsid w:val="007B540F"/>
    <w:rsid w:val="007D08B2"/>
    <w:rsid w:val="007D1425"/>
    <w:rsid w:val="007D49F4"/>
    <w:rsid w:val="007F26AF"/>
    <w:rsid w:val="007F314F"/>
    <w:rsid w:val="007F598D"/>
    <w:rsid w:val="008066E6"/>
    <w:rsid w:val="0083072E"/>
    <w:rsid w:val="00865607"/>
    <w:rsid w:val="00872FE6"/>
    <w:rsid w:val="00874221"/>
    <w:rsid w:val="008935D1"/>
    <w:rsid w:val="00897361"/>
    <w:rsid w:val="008A42E0"/>
    <w:rsid w:val="008A704D"/>
    <w:rsid w:val="008C2D54"/>
    <w:rsid w:val="008C658B"/>
    <w:rsid w:val="008E30A8"/>
    <w:rsid w:val="008E57B4"/>
    <w:rsid w:val="008F713A"/>
    <w:rsid w:val="00911AC2"/>
    <w:rsid w:val="00916E49"/>
    <w:rsid w:val="009179C9"/>
    <w:rsid w:val="0092115A"/>
    <w:rsid w:val="0092669D"/>
    <w:rsid w:val="00931190"/>
    <w:rsid w:val="009339E4"/>
    <w:rsid w:val="00936F12"/>
    <w:rsid w:val="009410DB"/>
    <w:rsid w:val="00941711"/>
    <w:rsid w:val="00951EF4"/>
    <w:rsid w:val="009A6979"/>
    <w:rsid w:val="009B0192"/>
    <w:rsid w:val="009C7424"/>
    <w:rsid w:val="009D3A27"/>
    <w:rsid w:val="009E4674"/>
    <w:rsid w:val="009F0EF8"/>
    <w:rsid w:val="009F7592"/>
    <w:rsid w:val="00A00779"/>
    <w:rsid w:val="00A03733"/>
    <w:rsid w:val="00A1108D"/>
    <w:rsid w:val="00A265BF"/>
    <w:rsid w:val="00A32742"/>
    <w:rsid w:val="00A40243"/>
    <w:rsid w:val="00A46B1B"/>
    <w:rsid w:val="00A560BA"/>
    <w:rsid w:val="00A62EE1"/>
    <w:rsid w:val="00A708C9"/>
    <w:rsid w:val="00A8007F"/>
    <w:rsid w:val="00A84441"/>
    <w:rsid w:val="00A8578E"/>
    <w:rsid w:val="00A966AF"/>
    <w:rsid w:val="00AA2D62"/>
    <w:rsid w:val="00AA66CA"/>
    <w:rsid w:val="00AB13DF"/>
    <w:rsid w:val="00AC45BF"/>
    <w:rsid w:val="00AF6A4D"/>
    <w:rsid w:val="00B07B9E"/>
    <w:rsid w:val="00B17FDF"/>
    <w:rsid w:val="00B234C0"/>
    <w:rsid w:val="00B261E1"/>
    <w:rsid w:val="00B37898"/>
    <w:rsid w:val="00B45290"/>
    <w:rsid w:val="00B507D5"/>
    <w:rsid w:val="00B951C7"/>
    <w:rsid w:val="00BA64DD"/>
    <w:rsid w:val="00BB7C1C"/>
    <w:rsid w:val="00BD1C22"/>
    <w:rsid w:val="00BF23DD"/>
    <w:rsid w:val="00BF3FF0"/>
    <w:rsid w:val="00C05C91"/>
    <w:rsid w:val="00C079AB"/>
    <w:rsid w:val="00C14D7F"/>
    <w:rsid w:val="00C16B3B"/>
    <w:rsid w:val="00C17FFA"/>
    <w:rsid w:val="00C21E0F"/>
    <w:rsid w:val="00C25929"/>
    <w:rsid w:val="00C26F0C"/>
    <w:rsid w:val="00C37D40"/>
    <w:rsid w:val="00C503CA"/>
    <w:rsid w:val="00C5217E"/>
    <w:rsid w:val="00C67D9D"/>
    <w:rsid w:val="00C70E7E"/>
    <w:rsid w:val="00C74D93"/>
    <w:rsid w:val="00C82774"/>
    <w:rsid w:val="00C901D6"/>
    <w:rsid w:val="00CA11E5"/>
    <w:rsid w:val="00CA5474"/>
    <w:rsid w:val="00CB3251"/>
    <w:rsid w:val="00CC1822"/>
    <w:rsid w:val="00CC1D44"/>
    <w:rsid w:val="00CC55F9"/>
    <w:rsid w:val="00CE6753"/>
    <w:rsid w:val="00CF46D0"/>
    <w:rsid w:val="00D021F8"/>
    <w:rsid w:val="00D365EB"/>
    <w:rsid w:val="00D6478F"/>
    <w:rsid w:val="00D82521"/>
    <w:rsid w:val="00D92BFF"/>
    <w:rsid w:val="00D94392"/>
    <w:rsid w:val="00DB7D24"/>
    <w:rsid w:val="00DC03D4"/>
    <w:rsid w:val="00DC3312"/>
    <w:rsid w:val="00DD1AF3"/>
    <w:rsid w:val="00DD2DC3"/>
    <w:rsid w:val="00DE3717"/>
    <w:rsid w:val="00DF042A"/>
    <w:rsid w:val="00DF2AD5"/>
    <w:rsid w:val="00DF61CF"/>
    <w:rsid w:val="00E005E3"/>
    <w:rsid w:val="00E0402F"/>
    <w:rsid w:val="00E06EAC"/>
    <w:rsid w:val="00E15BB9"/>
    <w:rsid w:val="00E16E46"/>
    <w:rsid w:val="00E3202D"/>
    <w:rsid w:val="00E47D79"/>
    <w:rsid w:val="00E51C75"/>
    <w:rsid w:val="00E8510C"/>
    <w:rsid w:val="00EC126A"/>
    <w:rsid w:val="00EC2D65"/>
    <w:rsid w:val="00ED2F01"/>
    <w:rsid w:val="00EE6120"/>
    <w:rsid w:val="00F128CA"/>
    <w:rsid w:val="00F513D5"/>
    <w:rsid w:val="00F51C99"/>
    <w:rsid w:val="00F5778A"/>
    <w:rsid w:val="00F678F1"/>
    <w:rsid w:val="00F77AAE"/>
    <w:rsid w:val="00F807B2"/>
    <w:rsid w:val="00F849B6"/>
    <w:rsid w:val="00F923B2"/>
    <w:rsid w:val="00FA1F12"/>
    <w:rsid w:val="00FA24E3"/>
    <w:rsid w:val="00FA621C"/>
    <w:rsid w:val="00FB6ABA"/>
    <w:rsid w:val="00FC021C"/>
    <w:rsid w:val="00FC13F7"/>
    <w:rsid w:val="00FC7A47"/>
    <w:rsid w:val="00FD60BA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C9DE1A"/>
  <w15:docId w15:val="{2208493C-CC6B-4FD9-8ACE-A746DC7C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2B1"/>
  </w:style>
  <w:style w:type="paragraph" w:styleId="1">
    <w:name w:val="heading 1"/>
    <w:basedOn w:val="a"/>
    <w:next w:val="a"/>
    <w:link w:val="10"/>
    <w:uiPriority w:val="1"/>
    <w:qFormat/>
    <w:rsid w:val="00035E5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5E5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5E59"/>
  </w:style>
  <w:style w:type="character" w:customStyle="1" w:styleId="a3">
    <w:name w:val="Цветовое выделение"/>
    <w:uiPriority w:val="99"/>
    <w:rsid w:val="00035E59"/>
    <w:rPr>
      <w:b/>
      <w:color w:val="26282F"/>
    </w:rPr>
  </w:style>
  <w:style w:type="character" w:customStyle="1" w:styleId="a4">
    <w:name w:val="Гипертекстовая ссылка"/>
    <w:uiPriority w:val="99"/>
    <w:rsid w:val="00035E59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035E5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035E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035E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03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 для Текст"/>
    <w:uiPriority w:val="99"/>
    <w:rsid w:val="00035E59"/>
  </w:style>
  <w:style w:type="paragraph" w:styleId="aa">
    <w:name w:val="header"/>
    <w:basedOn w:val="a"/>
    <w:link w:val="ab"/>
    <w:uiPriority w:val="99"/>
    <w:unhideWhenUsed/>
    <w:rsid w:val="00035E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35E59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35E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35E59"/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rsid w:val="00035E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uiPriority w:val="99"/>
    <w:semiHidden/>
    <w:unhideWhenUsed/>
    <w:rsid w:val="00035E5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35E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035E59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5E5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35E5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35E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5E5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e"/>
    <w:uiPriority w:val="59"/>
    <w:rsid w:val="00035E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e"/>
    <w:uiPriority w:val="59"/>
    <w:rsid w:val="00035E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035E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e"/>
    <w:uiPriority w:val="59"/>
    <w:rsid w:val="00035E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e"/>
    <w:uiPriority w:val="59"/>
    <w:rsid w:val="00035E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sid w:val="00035E59"/>
    <w:rPr>
      <w:color w:val="0563C1"/>
      <w:u w:val="single"/>
    </w:rPr>
  </w:style>
  <w:style w:type="paragraph" w:styleId="af7">
    <w:name w:val="Body Text"/>
    <w:basedOn w:val="a"/>
    <w:link w:val="af8"/>
    <w:uiPriority w:val="1"/>
    <w:qFormat/>
    <w:rsid w:val="00035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1"/>
    <w:rsid w:val="00035E59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34"/>
    <w:qFormat/>
    <w:rsid w:val="00035E59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03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35E59"/>
  </w:style>
  <w:style w:type="table" w:customStyle="1" w:styleId="TableNormal">
    <w:name w:val="Table Normal"/>
    <w:uiPriority w:val="2"/>
    <w:semiHidden/>
    <w:unhideWhenUsed/>
    <w:qFormat/>
    <w:rsid w:val="00035E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5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basedOn w:val="a"/>
    <w:rsid w:val="0003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semiHidden/>
    <w:unhideWhenUsed/>
    <w:rsid w:val="0003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C84CB3038B4AEA7D3C5C5B44AAD63104D59FE47A4F2CBC5E21A8744455068374718471504CBFB9FE044B94FBED5CE9920406A2P9v6N" TargetMode="External"/><Relationship Id="rId18" Type="http://schemas.openxmlformats.org/officeDocument/2006/relationships/hyperlink" Target="consultantplus://offline/ref%3DC84CB3038B4AEA7D3C5C5B44AAD63104D59FE47A4F2CBC5E21A87444550683747184715647EBEABB504DC0A8B709E38C0418A0902957F321PFvEN" TargetMode="External"/><Relationship Id="rId26" Type="http://schemas.openxmlformats.org/officeDocument/2006/relationships/hyperlink" Target="consultantplus://offline/ref=0CBB22DF044F3860208CF92C2421FAA83BE7823BD52C9499F5549AAB6A91FACB654084E98BE21F08068312AAE2E171892B73417AEE0F3FB3u1CFK" TargetMode="External"/><Relationship Id="rId39" Type="http://schemas.openxmlformats.org/officeDocument/2006/relationships/hyperlink" Target="consultantplus://offline/ref=4CDC0B3E5F0C586CC3F9EC14C6256C48B026C6603FD406531972F63D0DA0F63B9105B5D7040EA2E99B284CBCADQFO4J" TargetMode="External"/><Relationship Id="rId21" Type="http://schemas.openxmlformats.org/officeDocument/2006/relationships/hyperlink" Target="consultantplus://offline/ref=0CBB22DF044F3860208CF92C2421FAA83BE7823BD52C9499F5549AAB6A91FACB654084EF80B64C4D528547F3B8B47896216D43u7CCK" TargetMode="External"/><Relationship Id="rId34" Type="http://schemas.openxmlformats.org/officeDocument/2006/relationships/hyperlink" Target="consultantplus://offline/ref=3D6B006A86B61DF6F0F226DB79E518C8F66874B23B175730CCE15C50A2D6B91B540977C68022B128423F2BC43E34F1F35A161BFB98257221G0pFJ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C84CB3038B4AEA7D3C5C5B44AAD63104D59FE47A4F2CBC5E21A87444550683747184715647EBE0BB524DC0A8B709E38C0418A0902957F321PFvEN" TargetMode="External"/><Relationship Id="rId29" Type="http://schemas.openxmlformats.org/officeDocument/2006/relationships/hyperlink" Target="consultantplus://offline/ref=6D84779BF15498A992FDE35B77F7622FC6E17201CDFBD8FBCB33A9C6AC2F821196B3CFF7431DE941CD7F7FE09666F1CA6B4FF4DA37446131V9X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E13C70881CF189BAF0EF892F2327507BC9538712245002D73B206E21EBF11406269C5DF4BDB2EC08E332EE75C1Bl8N" TargetMode="External"/><Relationship Id="rId24" Type="http://schemas.openxmlformats.org/officeDocument/2006/relationships/hyperlink" Target="consultantplus://offline/ref=0CBB22DF044F3860208CF92C2421FAA83BE7823BD52C9499F5549AAB6A91FACB654084E98BE21508048312AAE2E171892B73417AEE0F3FB3u1CFK" TargetMode="External"/><Relationship Id="rId32" Type="http://schemas.openxmlformats.org/officeDocument/2006/relationships/hyperlink" Target="consultantplus://offline/ref=3D6B006A86B61DF6F0F226DB79E518C8F66874B23B175730CCE15C50A2D6B91B540977C68022BE2D4A3F2BC43E34F1F35A161BFB98257221G0pFJ" TargetMode="External"/><Relationship Id="rId37" Type="http://schemas.openxmlformats.org/officeDocument/2006/relationships/hyperlink" Target="consultantplus://offline/ref=ADE30397D0058748415C47D5F97A035E4E88CFB5E4AB9E500109A736C7C91E5DE1E153B3D78EB2447F4D7ACAC0493AB8979892C843368EDFR3U8J" TargetMode="External"/><Relationship Id="rId40" Type="http://schemas.openxmlformats.org/officeDocument/2006/relationships/hyperlink" Target="garantF1://12084522.54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C84CB3038B4AEA7D3C5C5B44AAD63104D59FE47A4F2CBC5E21A87444550683747184715647EBECB8504DC0A8B709E38C0418A0902957F321PFvEN" TargetMode="External"/><Relationship Id="rId23" Type="http://schemas.openxmlformats.org/officeDocument/2006/relationships/hyperlink" Target="consultantplus://offline/ref=0CBB22DF044F3860208CF92C2421FAA83BE7823BD52C9499F5549AAB6A91FACB654084E98BE2190B068312AAE2E171892B73417AEE0F3FB3u1CFK" TargetMode="External"/><Relationship Id="rId28" Type="http://schemas.openxmlformats.org/officeDocument/2006/relationships/hyperlink" Target="consultantplus://offline/ref=0CBB22DF044F3860208CF92C2421FAA83BE7823BD52C9499F5549AAB6A91FACB654084E98BE21F0E0F8312AAE2E171892B73417AEE0F3FB3u1CFK" TargetMode="External"/><Relationship Id="rId36" Type="http://schemas.openxmlformats.org/officeDocument/2006/relationships/hyperlink" Target="consultantplus://offline/ref=ADE30397D0058748415C47D5F97A035E4E88CFB5E4AB9E500109A736C7C91E5DE1E153B3D78EB2447F4D7ACAC0493AB8979892C843368EDFR3U8J" TargetMode="Externa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19" Type="http://schemas.openxmlformats.org/officeDocument/2006/relationships/hyperlink" Target="consultantplus://offline/ref%3DC84CB3038B4AEA7D3C5C5B44AAD63104D59FE47A4F2CBC5E21A87444550683747184715647EBEFBC524DC0A8B709E38C0418A0902957F321PFvEN" TargetMode="External"/><Relationship Id="rId31" Type="http://schemas.openxmlformats.org/officeDocument/2006/relationships/hyperlink" Target="consultantplus://offline/ref=3D6B006A86B61DF6F0F226DB79E518C8F66874B23B175730CCE15C50A2D6B91B540977C68022BE2C423F2BC43E34F1F35A161BFB98257221G0pFJ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%3DC84CB3038B4AEA7D3C5C5B44AAD63104D59FE47A4F2CBC5E21A8744455068374718471544FECE3EE0002C1F4F35EF08C0118A29735P5v4N" TargetMode="External"/><Relationship Id="rId22" Type="http://schemas.openxmlformats.org/officeDocument/2006/relationships/hyperlink" Target="consultantplus://offline/ref=0CBB22DF044F3860208CF92C2421FAA83BE7823BD52C9499F5549AAB6A91FACB654084EB83E5165D56CC13F6A7BC62882773437EF2u0CFK" TargetMode="External"/><Relationship Id="rId27" Type="http://schemas.openxmlformats.org/officeDocument/2006/relationships/hyperlink" Target="consultantplus://offline/ref=0CBB22DF044F3860208CF92C2421FAA83BE7823BD52C9499F5549AAB6A91FACB654084E98BE21A0F048312AAE2E171892B73417AEE0F3FB3u1CFK" TargetMode="External"/><Relationship Id="rId30" Type="http://schemas.openxmlformats.org/officeDocument/2006/relationships/hyperlink" Target="consultantplus://offline/ref=3D6B006A86B61DF6F0F226DB79E518C8F66874B23B175730CCE15C50A2D6B91B540977C68022BE2F433F2BC43E34F1F35A161BFB98257221G0pFJ" TargetMode="External"/><Relationship Id="rId35" Type="http://schemas.openxmlformats.org/officeDocument/2006/relationships/hyperlink" Target="consultantplus://offline/ref=95391CE2E9F7C668915F324485D025E71509BDE5156B7A97E9BCCB0BB4F58ABF20D20E51A3AF81D1594CCB1E92831D3FCE796BFCA3T3C3I" TargetMode="External"/><Relationship Id="rId43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F6F334C180700CC0274B856E90421E69B83B5A260FD90E45C41B4BC9A2B1A9E20C6B4A4C619DAE4F3D2CA9132CAD89A06C4816300CX5M7B" TargetMode="External"/><Relationship Id="rId17" Type="http://schemas.openxmlformats.org/officeDocument/2006/relationships/hyperlink" Target="consultantplus://offline/ref%3DC84CB3038B4AEA7D3C5C5B44AAD63104D59FE47A4F2CBC5E21A87444550683747184715645E3E3EE0002C1F4F35EF08C0118A29735P5v4N" TargetMode="External"/><Relationship Id="rId25" Type="http://schemas.openxmlformats.org/officeDocument/2006/relationships/hyperlink" Target="consultantplus://offline/ref=0CBB22DF044F3860208CF92C2421FAA83BE7823BD52C9499F5549AAB6A91FACB654084E989EA165D56CC13F6A7BC62882773437EF2u0CFK" TargetMode="External"/><Relationship Id="rId33" Type="http://schemas.openxmlformats.org/officeDocument/2006/relationships/hyperlink" Target="consultantplus://offline/ref=3D6B006A86B61DF6F0F226DB79E518C8F66874B23B175730CCE15C50A2D6B91B540977C68022BE2D493F2BC43E34F1F35A161BFB98257221G0pFJ" TargetMode="External"/><Relationship Id="rId38" Type="http://schemas.openxmlformats.org/officeDocument/2006/relationships/hyperlink" Target="consultantplus://offline/ref=ADE30397D0058748415C47D5F97A035E4E88CFB5E4AB9E500109A736C7C91E5DE1E153B3D78EB2447F4D7ACAC0493AB8979892C843368EDFR3U8J" TargetMode="External"/><Relationship Id="rId20" Type="http://schemas.openxmlformats.org/officeDocument/2006/relationships/hyperlink" Target="consultantplus://offline/ref%3DC84CB3038B4AEA7D3C5C5B44AAD63104D59FE47A4F2CBC5E21A87444550683747184715647EBEABD594DC0A8B709E38C0418A0902957F321PFvEN" TargetMode="External"/><Relationship Id="rId41" Type="http://schemas.openxmlformats.org/officeDocument/2006/relationships/hyperlink" Target="garantF1://12077515.16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561F-663C-4557-A6C8-CCD0E1ED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68</Pages>
  <Words>22347</Words>
  <Characters>127382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Лосева</dc:creator>
  <cp:keywords/>
  <dc:description/>
  <cp:lastModifiedBy>Деревцова Ксения</cp:lastModifiedBy>
  <cp:revision>199</cp:revision>
  <cp:lastPrinted>2023-02-08T03:31:00Z</cp:lastPrinted>
  <dcterms:created xsi:type="dcterms:W3CDTF">2022-09-14T07:55:00Z</dcterms:created>
  <dcterms:modified xsi:type="dcterms:W3CDTF">2023-02-08T08:07:00Z</dcterms:modified>
</cp:coreProperties>
</file>