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E7E" w14:textId="322186F1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734FAA80" w:rsidR="0023777E" w:rsidRPr="00337926" w:rsidRDefault="0023777E" w:rsidP="00CC1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176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E65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672A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337926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0E6575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0E6575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0E6575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0E6575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ED6FBD2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7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– начальник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75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декларирования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</w:t>
      </w:r>
      <w:r w:rsidR="00475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  <w:bookmarkStart w:id="0" w:name="_Hlk103760131"/>
    </w:p>
    <w:p w14:paraId="17E27171" w14:textId="77777777" w:rsidR="000E6575" w:rsidRPr="000E6575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0E6575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77777777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Волкова Екатерина Юрьевна - начальник отдела сводного анализа и мониторинга в сфере предоставления коммунальных услуг </w:t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062C5DA6" w14:textId="77777777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2464C2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</w:t>
      </w:r>
      <w:proofErr w:type="spellEnd"/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Сергеевна – начальник отдела лицензирования РСТ Забайкальского края.</w:t>
      </w:r>
    </w:p>
    <w:p w14:paraId="6439D695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0E6575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0E6575">
        <w:rPr>
          <w:rFonts w:ascii="Times New Roman" w:hAnsi="Times New Roman" w:cs="Times New Roman"/>
          <w:sz w:val="28"/>
          <w:szCs w:val="28"/>
        </w:rPr>
        <w:br/>
      </w:r>
      <w:r w:rsidRPr="000E6575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0E6575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0E6575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0E6575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575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0E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CC14D7" w:rsidRDefault="00D0261F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A3FB20" w14:textId="60B93187" w:rsidR="0091769C" w:rsidRPr="00CC14D7" w:rsidRDefault="000E6575" w:rsidP="00CC14D7">
      <w:pPr>
        <w:pStyle w:val="a5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приказ Региональной службы по тарифам и ценообразованию Забайкальского края от 8 октября 2021 года № 162-НПА «О внесении изменений в приказ Региональной службы по тарифам и ценообразованию Забайкальского края от 24 ноября 2020 года № 396-НПА «Об установлении тарифов на тепловую энергию (мощность) и горячую воду в открытой системе теплоснабжения (горячее водоснабжение), поставляемые ООО «</w:t>
      </w:r>
      <w:proofErr w:type="spellStart"/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ТеплоВодоСнаб</w:t>
      </w:r>
      <w:proofErr w:type="spellEnd"/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потребителям от котельной «ЦРБ» на территории </w:t>
      </w:r>
      <w:proofErr w:type="spellStart"/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</w:t>
      </w:r>
      <w:proofErr w:type="spellEnd"/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городское поселение «Хилокское» муниципального района «Хилокский район» Забайкальского края, на 2021-2025 годы».</w:t>
      </w:r>
    </w:p>
    <w:p w14:paraId="07646545" w14:textId="77777777" w:rsidR="0091769C" w:rsidRPr="00CC14D7" w:rsidRDefault="0091769C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DA00BB" w14:textId="163E9573" w:rsidR="006500DA" w:rsidRPr="00CC14D7" w:rsidRDefault="00984B62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267AF"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</w:t>
      </w:r>
      <w:r w:rsidR="005C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769C" w:rsidRPr="00CC14D7">
        <w:rPr>
          <w:rFonts w:ascii="Times New Roman" w:hAnsi="Times New Roman" w:cs="Times New Roman"/>
          <w:sz w:val="28"/>
          <w:szCs w:val="28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  <w:r w:rsid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CCC1C" w14:textId="4ABF45EA" w:rsidR="00CC14D7" w:rsidRDefault="00984B62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6E9F674" w14:textId="77777777" w:rsidR="00CC14D7" w:rsidRDefault="00CC14D7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3616C" w14:textId="4293B720" w:rsidR="00CC14D7" w:rsidRPr="00CC14D7" w:rsidRDefault="000E6575" w:rsidP="00CC14D7">
      <w:pPr>
        <w:pStyle w:val="a5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4D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Региональной службы по тарифам и ценообразованию Забайкальского края от 18 декабря 2023 года </w:t>
      </w:r>
      <w:r w:rsidRPr="00CC14D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№ 567-НПА «Об установлении тарифов на тепловую энергию (мощность) </w:t>
      </w:r>
      <w:r w:rsidRPr="00CC1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горячую воду в открытой системе теплоснабжения (горячее водоснабжение)</w:t>
      </w:r>
      <w:r w:rsidRPr="00CC14D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C1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поставляемые </w:t>
      </w:r>
      <w:r w:rsidRPr="00CC14D7">
        <w:rPr>
          <w:rFonts w:ascii="Times New Roman" w:hAnsi="Times New Roman" w:cs="Times New Roman"/>
          <w:b/>
          <w:bCs/>
          <w:sz w:val="28"/>
          <w:szCs w:val="28"/>
        </w:rPr>
        <w:t>ИП Щукиным Владимиром Жановичем потребителям на территории Забайкальского края</w:t>
      </w:r>
      <w:r w:rsidRPr="00CC1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CC14D7" w:rsidRPr="00CC1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1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 год</w:t>
      </w:r>
      <w:r w:rsidRPr="00CC14D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C14D7" w:rsidRPr="00CC1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5A4079" w14:textId="46B48427" w:rsidR="00CC14D7" w:rsidRPr="00CC14D7" w:rsidRDefault="00CC14D7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</w:t>
      </w:r>
      <w:r w:rsidR="005C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14D7">
        <w:rPr>
          <w:rFonts w:ascii="Times New Roman" w:hAnsi="Times New Roman" w:cs="Times New Roman"/>
          <w:sz w:val="28"/>
          <w:szCs w:val="28"/>
        </w:rPr>
        <w:t xml:space="preserve"> 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98BBE8" w14:textId="7C9ABAB3" w:rsidR="00CC14D7" w:rsidRDefault="00CC14D7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7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 w:rsidRPr="00CC14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14D7">
        <w:rPr>
          <w:rFonts w:ascii="Times New Roman" w:hAnsi="Times New Roman" w:cs="Times New Roman"/>
          <w:sz w:val="28"/>
          <w:szCs w:val="28"/>
        </w:rPr>
        <w:t>Попуванова</w:t>
      </w:r>
      <w:proofErr w:type="spellEnd"/>
      <w:r w:rsidRPr="00CC14D7">
        <w:rPr>
          <w:rFonts w:ascii="Times New Roman" w:hAnsi="Times New Roman" w:cs="Times New Roman"/>
          <w:sz w:val="28"/>
          <w:szCs w:val="28"/>
        </w:rPr>
        <w:t xml:space="preserve"> И.Н. - заместитель руководителя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4D7">
        <w:rPr>
          <w:rFonts w:ascii="Times New Roman" w:hAnsi="Times New Roman" w:cs="Times New Roman"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A9BC3F0" w14:textId="77777777" w:rsidR="00CC14D7" w:rsidRDefault="00CC14D7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4FFFDFB" w14:textId="77777777" w:rsidR="00CC14D7" w:rsidRPr="00CC14D7" w:rsidRDefault="00CC14D7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0EC36" w14:textId="56ED6531" w:rsidR="000E6575" w:rsidRPr="00CC14D7" w:rsidRDefault="000E6575" w:rsidP="00CC14D7">
      <w:pPr>
        <w:pStyle w:val="a5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пункт 5 приказа Региональной службы по тарифам и ценообразованию Забайкальского края от 15 декабря 2023 года</w:t>
      </w:r>
      <w:r w:rsidR="00CC14D7"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528-НПА «Об утверждении производственной программы и установлении тарифов на водоотведение для АО «103 БТРЗ», осуществляющего на территории муниципального образования городское поселение «</w:t>
      </w:r>
      <w:proofErr w:type="spellStart"/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Атамановское</w:t>
      </w:r>
      <w:proofErr w:type="spellEnd"/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«Читинский район» Забайкальского края деятельность в сфере водоотведения, на 2024-2028годы».</w:t>
      </w:r>
    </w:p>
    <w:p w14:paraId="068A419A" w14:textId="79F828FA" w:rsidR="00CC14D7" w:rsidRPr="00CC14D7" w:rsidRDefault="00CC14D7" w:rsidP="00CC14D7">
      <w:pPr>
        <w:pStyle w:val="a5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</w:t>
      </w:r>
      <w:r w:rsidR="005C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14D7">
        <w:rPr>
          <w:rFonts w:ascii="Times New Roman" w:hAnsi="Times New Roman" w:cs="Times New Roman"/>
          <w:sz w:val="28"/>
          <w:szCs w:val="28"/>
        </w:rPr>
        <w:t xml:space="preserve"> 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A3233D" w14:textId="05DECD4E" w:rsidR="000E6575" w:rsidRPr="00CC14D7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Лескова В.В. - главный специалист отдела ценообразования в энергетике ГКУ </w:t>
      </w:r>
      <w:r w:rsid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 w:rsid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4B89C44" w14:textId="77777777" w:rsidR="00CC14D7" w:rsidRDefault="00CC14D7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54AB493" w14:textId="6896B0CD" w:rsidR="000E6575" w:rsidRPr="00CC14D7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0998DD" w14:textId="233A41CF" w:rsidR="000E6575" w:rsidRPr="00CC14D7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FB6EDB" w14:textId="24D87411" w:rsidR="000E6575" w:rsidRPr="00CC14D7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E985F9" w14:textId="7FC5541B" w:rsidR="000E6575" w:rsidRPr="00CC14D7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3887EB" w14:textId="23C322CE" w:rsidR="000E6575" w:rsidRPr="00CC14D7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1B09E9" w14:textId="7857F7A6" w:rsidR="000E6575" w:rsidRPr="00CC14D7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48A7F" w14:textId="4C021941" w:rsidR="000E6575" w:rsidRPr="00CC14D7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8FBAC4" w14:textId="2FFCB71D" w:rsidR="000E6575" w:rsidRPr="00CC14D7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099912" w14:textId="44421098" w:rsidR="000E6575" w:rsidRPr="00CC14D7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8374E1" w14:textId="77777777" w:rsidR="000E6575" w:rsidRPr="00CC14D7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115D0F" w14:textId="77777777" w:rsidR="0091769C" w:rsidRDefault="0091769C" w:rsidP="000E657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668419" w14:textId="77777777" w:rsidR="0025672A" w:rsidRDefault="0025672A" w:rsidP="000E657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5672A" w:rsidSect="00531984">
      <w:headerReference w:type="default" r:id="rId7"/>
      <w:type w:val="continuous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BAD1C59"/>
    <w:multiLevelType w:val="hybridMultilevel"/>
    <w:tmpl w:val="3DA2CF9E"/>
    <w:lvl w:ilvl="0" w:tplc="BF56E7C6">
      <w:start w:val="1"/>
      <w:numFmt w:val="decimal"/>
      <w:suff w:val="space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8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 w16cid:durableId="82606588">
    <w:abstractNumId w:val="9"/>
  </w:num>
  <w:num w:numId="2" w16cid:durableId="951208902">
    <w:abstractNumId w:val="23"/>
  </w:num>
  <w:num w:numId="3" w16cid:durableId="58749543">
    <w:abstractNumId w:val="8"/>
  </w:num>
  <w:num w:numId="4" w16cid:durableId="708651280">
    <w:abstractNumId w:val="2"/>
  </w:num>
  <w:num w:numId="5" w16cid:durableId="1544098457">
    <w:abstractNumId w:val="28"/>
  </w:num>
  <w:num w:numId="6" w16cid:durableId="647512107">
    <w:abstractNumId w:val="20"/>
  </w:num>
  <w:num w:numId="7" w16cid:durableId="1698043483">
    <w:abstractNumId w:val="6"/>
  </w:num>
  <w:num w:numId="8" w16cid:durableId="1702583777">
    <w:abstractNumId w:val="0"/>
  </w:num>
  <w:num w:numId="9" w16cid:durableId="721296943">
    <w:abstractNumId w:val="19"/>
  </w:num>
  <w:num w:numId="10" w16cid:durableId="1800104330">
    <w:abstractNumId w:val="29"/>
  </w:num>
  <w:num w:numId="11" w16cid:durableId="1766026569">
    <w:abstractNumId w:val="18"/>
  </w:num>
  <w:num w:numId="12" w16cid:durableId="1610893971">
    <w:abstractNumId w:val="13"/>
  </w:num>
  <w:num w:numId="13" w16cid:durableId="324825380">
    <w:abstractNumId w:val="10"/>
  </w:num>
  <w:num w:numId="14" w16cid:durableId="1587155455">
    <w:abstractNumId w:val="22"/>
  </w:num>
  <w:num w:numId="15" w16cid:durableId="40256453">
    <w:abstractNumId w:val="11"/>
  </w:num>
  <w:num w:numId="16" w16cid:durableId="1327394940">
    <w:abstractNumId w:val="26"/>
  </w:num>
  <w:num w:numId="17" w16cid:durableId="2001611303">
    <w:abstractNumId w:val="5"/>
  </w:num>
  <w:num w:numId="18" w16cid:durableId="1721396799">
    <w:abstractNumId w:val="7"/>
  </w:num>
  <w:num w:numId="19" w16cid:durableId="864834029">
    <w:abstractNumId w:val="17"/>
  </w:num>
  <w:num w:numId="20" w16cid:durableId="1718242492">
    <w:abstractNumId w:val="14"/>
  </w:num>
  <w:num w:numId="21" w16cid:durableId="2057267671">
    <w:abstractNumId w:val="16"/>
  </w:num>
  <w:num w:numId="22" w16cid:durableId="2114590226">
    <w:abstractNumId w:val="1"/>
  </w:num>
  <w:num w:numId="23" w16cid:durableId="345794614">
    <w:abstractNumId w:val="25"/>
  </w:num>
  <w:num w:numId="24" w16cid:durableId="470950366">
    <w:abstractNumId w:val="21"/>
  </w:num>
  <w:num w:numId="25" w16cid:durableId="641228812">
    <w:abstractNumId w:val="15"/>
  </w:num>
  <w:num w:numId="26" w16cid:durableId="492720676">
    <w:abstractNumId w:val="3"/>
  </w:num>
  <w:num w:numId="27" w16cid:durableId="592593575">
    <w:abstractNumId w:val="31"/>
  </w:num>
  <w:num w:numId="28" w16cid:durableId="1051004137">
    <w:abstractNumId w:val="27"/>
  </w:num>
  <w:num w:numId="29" w16cid:durableId="676423341">
    <w:abstractNumId w:val="30"/>
  </w:num>
  <w:num w:numId="30" w16cid:durableId="1915625986">
    <w:abstractNumId w:val="32"/>
  </w:num>
  <w:num w:numId="31" w16cid:durableId="1243106611">
    <w:abstractNumId w:val="4"/>
  </w:num>
  <w:num w:numId="32" w16cid:durableId="1875774551">
    <w:abstractNumId w:val="24"/>
  </w:num>
  <w:num w:numId="33" w16cid:durableId="1530485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464C2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7525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D598C"/>
    <w:rsid w:val="006058AD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20D03"/>
    <w:rsid w:val="00726692"/>
    <w:rsid w:val="00747CE2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22ACB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Татьяна Юганец</cp:lastModifiedBy>
  <cp:revision>37</cp:revision>
  <cp:lastPrinted>2024-02-29T03:33:00Z</cp:lastPrinted>
  <dcterms:created xsi:type="dcterms:W3CDTF">2023-11-07T01:10:00Z</dcterms:created>
  <dcterms:modified xsi:type="dcterms:W3CDTF">2024-02-29T03:35:00Z</dcterms:modified>
</cp:coreProperties>
</file>