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322186F1" w:rsidR="0023777E" w:rsidRPr="00337926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B6CC20C" w:rsidR="0023777E" w:rsidRPr="00337926" w:rsidRDefault="0023777E" w:rsidP="00A24169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F6FB00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алкогольной продукции </w:t>
      </w:r>
      <w:r w:rsidR="00A24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0E6575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B3850EC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A24169">
        <w:rPr>
          <w:rFonts w:ascii="Times New Roman" w:hAnsi="Times New Roman" w:cs="Times New Roman"/>
          <w:bCs/>
          <w:sz w:val="28"/>
          <w:szCs w:val="28"/>
        </w:rPr>
        <w:br/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2464C2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646545" w14:textId="37E56448" w:rsidR="0091769C" w:rsidRPr="00A24169" w:rsidRDefault="000E6575" w:rsidP="00A24169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экспертное заключение по расчету (корректировке) </w:t>
      </w:r>
      <w:proofErr w:type="spellStart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необходимойваловой</w:t>
      </w:r>
      <w:proofErr w:type="spellEnd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выручки и цен (тарифов) </w:t>
      </w:r>
      <w:r w:rsid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электрическую энергию (мощность),поставляемую от дизельных электростанций АО «ЭСК Сибири» потребителям </w:t>
      </w:r>
      <w:proofErr w:type="spellStart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натерритории</w:t>
      </w:r>
      <w:proofErr w:type="spellEnd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Тунгокоченского муниципального округа, </w:t>
      </w:r>
      <w:r w:rsid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Газимуро-Заводского муниципального округа, муниципальных </w:t>
      </w:r>
      <w:proofErr w:type="spellStart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районов«Красночикойский</w:t>
      </w:r>
      <w:proofErr w:type="spellEnd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(поселок сельского типа </w:t>
      </w:r>
      <w:proofErr w:type="spellStart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Семиозёрье</w:t>
      </w:r>
      <w:proofErr w:type="spellEnd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«</w:t>
      </w:r>
      <w:proofErr w:type="spellStart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Сретенскийрайон</w:t>
      </w:r>
      <w:proofErr w:type="spellEnd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«Хилокский район», «Кыринский район», «Тунгиро-Олекминский </w:t>
      </w:r>
      <w:proofErr w:type="spellStart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район»Забайкальского</w:t>
      </w:r>
      <w:proofErr w:type="spellEnd"/>
      <w:r w:rsidR="00A24169" w:rsidRPr="00A2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края, на 2024 год</w:t>
      </w:r>
    </w:p>
    <w:p w14:paraId="568B801C" w14:textId="77777777" w:rsidR="00712DD3" w:rsidRPr="00712DD3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A00BB" w14:textId="5E1ECEFA" w:rsidR="006500DA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69C" w:rsidRPr="00CC14D7">
        <w:rPr>
          <w:rFonts w:ascii="Times New Roman" w:hAnsi="Times New Roman" w:cs="Times New Roman"/>
          <w:sz w:val="28"/>
          <w:szCs w:val="28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 w:rsid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CCC1C" w14:textId="4ABF45EA" w:rsidR="00CC14D7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6E9F674" w14:textId="77777777" w:rsidR="00CC14D7" w:rsidRDefault="00CC14D7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616C" w14:textId="7644ED21" w:rsidR="00CC14D7" w:rsidRPr="00712DD3" w:rsidRDefault="000E6575" w:rsidP="00712DD3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D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416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A24169" w:rsidRPr="00A24169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тарифов на тепловую энергию (мощность), поставляемую ООО «Благоустройство» потребителям от котельной </w:t>
      </w:r>
      <w:r w:rsidR="00A2416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24169" w:rsidRPr="00A24169">
        <w:rPr>
          <w:rFonts w:ascii="Times New Roman" w:hAnsi="Times New Roman" w:cs="Times New Roman"/>
          <w:b/>
          <w:bCs/>
          <w:sz w:val="28"/>
          <w:szCs w:val="28"/>
        </w:rPr>
        <w:t>по ул. Центральная, 70 на территории муниципального образования сельское поселение «</w:t>
      </w:r>
      <w:proofErr w:type="spellStart"/>
      <w:r w:rsidR="00A24169" w:rsidRPr="00A24169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A24169" w:rsidRPr="00A24169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«Улётовский район» Забайкальского края, на 2024 год</w:t>
      </w:r>
    </w:p>
    <w:p w14:paraId="5D5A5425" w14:textId="77777777" w:rsidR="00712DD3" w:rsidRPr="00CC14D7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1EDDC2" w14:textId="692E04C3" w:rsidR="00A24169" w:rsidRDefault="00CC14D7" w:rsidP="00A241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24169" w:rsidRPr="00A241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57989E7" w14:textId="4D49F60F" w:rsidR="00A24169" w:rsidRDefault="00A24169" w:rsidP="00A241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3A9BC3F0" w14:textId="1EDC57BE" w:rsidR="00CC14D7" w:rsidRDefault="00CC14D7" w:rsidP="00A241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7C0D676" w14:textId="77777777" w:rsidR="007840E8" w:rsidRDefault="007840E8" w:rsidP="00A241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CA9" w14:textId="77777777" w:rsidR="007840E8" w:rsidRDefault="007840E8" w:rsidP="00E824FD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0E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840E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некоторые приказы Региональной службы по тарифам и ценообразованию Забайкальского края </w:t>
      </w:r>
    </w:p>
    <w:p w14:paraId="43B16D4D" w14:textId="63596C0A" w:rsidR="00E824FD" w:rsidRDefault="007840E8" w:rsidP="00E824F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7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</w:t>
      </w:r>
      <w:r w:rsidRPr="007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8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правового обеспечения и кадров РСТ Забайкальского края</w:t>
      </w:r>
    </w:p>
    <w:p w14:paraId="0B3F367D" w14:textId="5C910D20" w:rsidR="007840E8" w:rsidRPr="00E824FD" w:rsidRDefault="007840E8" w:rsidP="00E824F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852FC08" w14:textId="77777777" w:rsidR="007840E8" w:rsidRPr="007840E8" w:rsidRDefault="007840E8" w:rsidP="007840E8">
      <w:pPr>
        <w:pStyle w:val="a6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FFDFB" w14:textId="77777777" w:rsidR="00CC14D7" w:rsidRPr="00CC14D7" w:rsidRDefault="00CC14D7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4D7" w:rsidRPr="00CC14D7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BAD1C59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 w16cid:durableId="631179230">
    <w:abstractNumId w:val="9"/>
  </w:num>
  <w:num w:numId="2" w16cid:durableId="2091463182">
    <w:abstractNumId w:val="23"/>
  </w:num>
  <w:num w:numId="3" w16cid:durableId="1075201169">
    <w:abstractNumId w:val="8"/>
  </w:num>
  <w:num w:numId="4" w16cid:durableId="994988255">
    <w:abstractNumId w:val="2"/>
  </w:num>
  <w:num w:numId="5" w16cid:durableId="1387679178">
    <w:abstractNumId w:val="28"/>
  </w:num>
  <w:num w:numId="6" w16cid:durableId="401104395">
    <w:abstractNumId w:val="20"/>
  </w:num>
  <w:num w:numId="7" w16cid:durableId="1812988067">
    <w:abstractNumId w:val="6"/>
  </w:num>
  <w:num w:numId="8" w16cid:durableId="1486967964">
    <w:abstractNumId w:val="0"/>
  </w:num>
  <w:num w:numId="9" w16cid:durableId="1979872085">
    <w:abstractNumId w:val="19"/>
  </w:num>
  <w:num w:numId="10" w16cid:durableId="808284347">
    <w:abstractNumId w:val="29"/>
  </w:num>
  <w:num w:numId="11" w16cid:durableId="1844084474">
    <w:abstractNumId w:val="18"/>
  </w:num>
  <w:num w:numId="12" w16cid:durableId="1161699939">
    <w:abstractNumId w:val="13"/>
  </w:num>
  <w:num w:numId="13" w16cid:durableId="1778790993">
    <w:abstractNumId w:val="10"/>
  </w:num>
  <w:num w:numId="14" w16cid:durableId="316150423">
    <w:abstractNumId w:val="22"/>
  </w:num>
  <w:num w:numId="15" w16cid:durableId="1518274769">
    <w:abstractNumId w:val="11"/>
  </w:num>
  <w:num w:numId="16" w16cid:durableId="444273501">
    <w:abstractNumId w:val="26"/>
  </w:num>
  <w:num w:numId="17" w16cid:durableId="1360085570">
    <w:abstractNumId w:val="5"/>
  </w:num>
  <w:num w:numId="18" w16cid:durableId="629477745">
    <w:abstractNumId w:val="7"/>
  </w:num>
  <w:num w:numId="19" w16cid:durableId="740761746">
    <w:abstractNumId w:val="17"/>
  </w:num>
  <w:num w:numId="20" w16cid:durableId="680275430">
    <w:abstractNumId w:val="14"/>
  </w:num>
  <w:num w:numId="21" w16cid:durableId="1710108210">
    <w:abstractNumId w:val="16"/>
  </w:num>
  <w:num w:numId="22" w16cid:durableId="1913084280">
    <w:abstractNumId w:val="1"/>
  </w:num>
  <w:num w:numId="23" w16cid:durableId="1764908942">
    <w:abstractNumId w:val="25"/>
  </w:num>
  <w:num w:numId="24" w16cid:durableId="818303129">
    <w:abstractNumId w:val="21"/>
  </w:num>
  <w:num w:numId="25" w16cid:durableId="254218422">
    <w:abstractNumId w:val="15"/>
  </w:num>
  <w:num w:numId="26" w16cid:durableId="1292321013">
    <w:abstractNumId w:val="3"/>
  </w:num>
  <w:num w:numId="27" w16cid:durableId="442114684">
    <w:abstractNumId w:val="31"/>
  </w:num>
  <w:num w:numId="28" w16cid:durableId="292028833">
    <w:abstractNumId w:val="27"/>
  </w:num>
  <w:num w:numId="29" w16cid:durableId="923026015">
    <w:abstractNumId w:val="30"/>
  </w:num>
  <w:num w:numId="30" w16cid:durableId="953445099">
    <w:abstractNumId w:val="32"/>
  </w:num>
  <w:num w:numId="31" w16cid:durableId="1469392472">
    <w:abstractNumId w:val="4"/>
  </w:num>
  <w:num w:numId="32" w16cid:durableId="913128235">
    <w:abstractNumId w:val="24"/>
  </w:num>
  <w:num w:numId="33" w16cid:durableId="706679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40A52"/>
    <w:rsid w:val="00E72087"/>
    <w:rsid w:val="00E824FD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39</cp:revision>
  <cp:lastPrinted>2024-02-28T05:09:00Z</cp:lastPrinted>
  <dcterms:created xsi:type="dcterms:W3CDTF">2023-11-07T01:10:00Z</dcterms:created>
  <dcterms:modified xsi:type="dcterms:W3CDTF">2024-03-01T08:33:00Z</dcterms:modified>
</cp:coreProperties>
</file>