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44EA6" w14:textId="32A1AB8F" w:rsidR="0005234B" w:rsidRDefault="00876A1F" w:rsidP="00876A1F">
      <w:pPr>
        <w:jc w:val="center"/>
        <w:rPr>
          <w:rFonts w:ascii="Times New Roman" w:hAnsi="Times New Roman" w:cs="Times New Roman"/>
          <w:sz w:val="28"/>
        </w:rPr>
      </w:pPr>
      <w:r w:rsidRPr="00876A1F">
        <w:rPr>
          <w:rFonts w:ascii="Times New Roman" w:hAnsi="Times New Roman" w:cs="Times New Roman"/>
          <w:sz w:val="28"/>
        </w:rPr>
        <w:t xml:space="preserve">О направлении предложений по общественному обсуждению проекта программы профилактики </w:t>
      </w:r>
      <w:r w:rsidR="00250677">
        <w:rPr>
          <w:rFonts w:ascii="Times New Roman" w:hAnsi="Times New Roman" w:cs="Times New Roman"/>
          <w:sz w:val="28"/>
        </w:rPr>
        <w:t xml:space="preserve">в сфере </w:t>
      </w:r>
      <w:r w:rsidR="00DE5CA0" w:rsidRPr="00DE5CA0">
        <w:rPr>
          <w:rFonts w:ascii="Times New Roman" w:hAnsi="Times New Roman" w:cs="Times New Roman"/>
          <w:sz w:val="28"/>
        </w:rPr>
        <w:t>соблюдени</w:t>
      </w:r>
      <w:r w:rsidR="00DE5CA0">
        <w:rPr>
          <w:rFonts w:ascii="Times New Roman" w:hAnsi="Times New Roman" w:cs="Times New Roman"/>
          <w:sz w:val="28"/>
        </w:rPr>
        <w:t xml:space="preserve">я </w:t>
      </w:r>
      <w:r w:rsidR="00DE5CA0" w:rsidRPr="00DE5CA0">
        <w:rPr>
          <w:rFonts w:ascii="Times New Roman" w:hAnsi="Times New Roman" w:cs="Times New Roman"/>
          <w:sz w:val="28"/>
        </w:rPr>
        <w:t>установленных предельного размера платы за проведение технического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осмотра транспортных средств, размера платы за выдачу дубликата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диагностической карты на бумажном носителе</w:t>
      </w:r>
      <w:r w:rsidR="00FF61B7" w:rsidRPr="00876A1F">
        <w:rPr>
          <w:rFonts w:ascii="Times New Roman" w:hAnsi="Times New Roman" w:cs="Times New Roman"/>
          <w:sz w:val="28"/>
        </w:rPr>
        <w:t xml:space="preserve"> </w:t>
      </w:r>
      <w:r w:rsidRPr="00876A1F">
        <w:rPr>
          <w:rFonts w:ascii="Times New Roman" w:hAnsi="Times New Roman" w:cs="Times New Roman"/>
          <w:sz w:val="28"/>
        </w:rPr>
        <w:t>на 202</w:t>
      </w:r>
      <w:r w:rsidR="00D05BC7">
        <w:rPr>
          <w:rFonts w:ascii="Times New Roman" w:hAnsi="Times New Roman" w:cs="Times New Roman"/>
          <w:sz w:val="28"/>
        </w:rPr>
        <w:t>6</w:t>
      </w:r>
      <w:r w:rsidRPr="00876A1F">
        <w:rPr>
          <w:rFonts w:ascii="Times New Roman" w:hAnsi="Times New Roman" w:cs="Times New Roman"/>
          <w:sz w:val="28"/>
        </w:rPr>
        <w:t xml:space="preserve"> год</w:t>
      </w:r>
    </w:p>
    <w:p w14:paraId="3099F6AB" w14:textId="77777777" w:rsidR="00876A1F" w:rsidRDefault="00876A1F" w:rsidP="00876A1F">
      <w:pPr>
        <w:jc w:val="center"/>
        <w:rPr>
          <w:rFonts w:ascii="Times New Roman" w:hAnsi="Times New Roman" w:cs="Times New Roman"/>
          <w:sz w:val="28"/>
        </w:rPr>
      </w:pPr>
    </w:p>
    <w:p w14:paraId="1D98D916" w14:textId="457E7A0B" w:rsidR="00876A1F" w:rsidRDefault="00876A1F" w:rsidP="00DE5C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 общественному обсуждению проекта</w:t>
      </w:r>
      <w:r w:rsidRPr="00876A1F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программы профилактики рисков причинения вреда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(ущерба)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охраняемым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законом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регионального государственного контроля (надзора) за соблюдением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установленных предельного размера платы за проведение технического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осмотра транспортных средств, размера платы за выдачу дубликата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диагностической карты на бумажном носителе,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 xml:space="preserve">Забайкальского края, </w:t>
      </w:r>
      <w:r w:rsidR="00F45AD7">
        <w:rPr>
          <w:rFonts w:ascii="Times New Roman" w:hAnsi="Times New Roman" w:cs="Times New Roman"/>
          <w:sz w:val="28"/>
        </w:rPr>
        <w:br/>
      </w:r>
      <w:r w:rsidR="00DE5CA0" w:rsidRPr="00DE5CA0">
        <w:rPr>
          <w:rFonts w:ascii="Times New Roman" w:hAnsi="Times New Roman" w:cs="Times New Roman"/>
          <w:sz w:val="28"/>
        </w:rPr>
        <w:t>на</w:t>
      </w:r>
      <w:r w:rsidR="00F45AD7">
        <w:rPr>
          <w:rFonts w:ascii="Times New Roman" w:hAnsi="Times New Roman" w:cs="Times New Roman"/>
          <w:sz w:val="28"/>
        </w:rPr>
        <w:t xml:space="preserve"> </w:t>
      </w:r>
      <w:r w:rsidR="00DE5CA0" w:rsidRPr="00DE5CA0">
        <w:rPr>
          <w:rFonts w:ascii="Times New Roman" w:hAnsi="Times New Roman" w:cs="Times New Roman"/>
          <w:sz w:val="28"/>
        </w:rPr>
        <w:t>202</w:t>
      </w:r>
      <w:r w:rsidR="00D05BC7">
        <w:rPr>
          <w:rFonts w:ascii="Times New Roman" w:hAnsi="Times New Roman" w:cs="Times New Roman"/>
          <w:sz w:val="28"/>
        </w:rPr>
        <w:t>6</w:t>
      </w:r>
      <w:r w:rsidR="00DE5CA0" w:rsidRPr="00DE5CA0">
        <w:rPr>
          <w:rFonts w:ascii="Times New Roman" w:hAnsi="Times New Roman" w:cs="Times New Roman"/>
          <w:sz w:val="28"/>
        </w:rPr>
        <w:t xml:space="preserve"> год</w:t>
      </w:r>
      <w:r w:rsidR="00DE5CA0">
        <w:rPr>
          <w:rFonts w:ascii="Times New Roman" w:hAnsi="Times New Roman" w:cs="Times New Roman"/>
          <w:sz w:val="28"/>
        </w:rPr>
        <w:t xml:space="preserve"> </w:t>
      </w:r>
      <w:r w:rsidR="00FF61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принимаются по электронному адресу: </w:t>
      </w:r>
      <w:hyperlink r:id="rId4" w:history="1"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pochta</w:t>
        </w:r>
        <w:r w:rsidRPr="00BD3884">
          <w:rPr>
            <w:rStyle w:val="a3"/>
            <w:rFonts w:ascii="Times New Roman" w:hAnsi="Times New Roman" w:cs="Times New Roman"/>
            <w:sz w:val="28"/>
          </w:rPr>
          <w:t>@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rst</w:t>
        </w:r>
        <w:r w:rsidRPr="00876A1F">
          <w:rPr>
            <w:rStyle w:val="a3"/>
            <w:rFonts w:ascii="Times New Roman" w:hAnsi="Times New Roman" w:cs="Times New Roman"/>
            <w:sz w:val="28"/>
          </w:rPr>
          <w:t>.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e</w:t>
        </w:r>
        <w:r w:rsidRPr="00876A1F">
          <w:rPr>
            <w:rStyle w:val="a3"/>
            <w:rFonts w:ascii="Times New Roman" w:hAnsi="Times New Roman" w:cs="Times New Roman"/>
            <w:sz w:val="28"/>
          </w:rPr>
          <w:t>-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zab</w:t>
        </w:r>
        <w:r w:rsidRPr="00876A1F">
          <w:rPr>
            <w:rStyle w:val="a3"/>
            <w:rFonts w:ascii="Times New Roman" w:hAnsi="Times New Roman" w:cs="Times New Roman"/>
            <w:sz w:val="28"/>
          </w:rPr>
          <w:t>.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876A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или по адресу: 672002, Забайкальский край, г. Чита, ул. Бутина,37, а/я 707 </w:t>
      </w:r>
      <w:r w:rsidR="00F45AD7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до 01.11.202</w:t>
      </w:r>
      <w:r w:rsidR="00D05BC7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F45AD7">
        <w:rPr>
          <w:rFonts w:ascii="Times New Roman" w:hAnsi="Times New Roman" w:cs="Times New Roman"/>
          <w:sz w:val="28"/>
        </w:rPr>
        <w:t xml:space="preserve"> г.</w:t>
      </w:r>
    </w:p>
    <w:p w14:paraId="0BCCE81A" w14:textId="77777777" w:rsidR="006144BB" w:rsidRDefault="006144BB" w:rsidP="00DE5C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EF0EF62" w14:textId="77777777" w:rsidR="006144BB" w:rsidRDefault="006144BB" w:rsidP="00DE5C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1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1F"/>
    <w:rsid w:val="0005234B"/>
    <w:rsid w:val="00073AA2"/>
    <w:rsid w:val="00250677"/>
    <w:rsid w:val="006144BB"/>
    <w:rsid w:val="00876A1F"/>
    <w:rsid w:val="00D05BC7"/>
    <w:rsid w:val="00DE5CA0"/>
    <w:rsid w:val="00ED764F"/>
    <w:rsid w:val="00F45AD7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3712"/>
  <w15:chartTrackingRefBased/>
  <w15:docId w15:val="{E253D233-87E7-4667-BD96-E0833E84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hta@rst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И. Куйдина</dc:creator>
  <cp:keywords/>
  <dc:description/>
  <cp:lastModifiedBy>Сейтова Светлана Васильевна</cp:lastModifiedBy>
  <cp:revision>3</cp:revision>
  <dcterms:created xsi:type="dcterms:W3CDTF">2024-09-24T01:37:00Z</dcterms:created>
  <dcterms:modified xsi:type="dcterms:W3CDTF">2025-10-29T04:58:00Z</dcterms:modified>
</cp:coreProperties>
</file>