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C3" w:rsidRDefault="006654C3" w:rsidP="00721CA2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РСТ Забайкальского края согласованы абонементные билеты</w:t>
      </w:r>
      <w:r w:rsidR="00721CA2" w:rsidRPr="00721C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654C3" w:rsidRDefault="00721CA2" w:rsidP="00721CA2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1C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для проезда пассажиров железнодорожным транспортом </w:t>
      </w:r>
    </w:p>
    <w:p w:rsidR="00721CA2" w:rsidRPr="00721CA2" w:rsidRDefault="00721CA2" w:rsidP="00721CA2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1C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пригородном сообщении на территории Забайкальского края</w:t>
      </w:r>
    </w:p>
    <w:p w:rsidR="00721CA2" w:rsidRDefault="00721CA2" w:rsidP="00721C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91A" w:rsidRDefault="00FD5ABE" w:rsidP="00721C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В целях удовлетворения </w:t>
      </w:r>
      <w:r w:rsidRPr="00FD5ABE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потребностей населения в качественных, доступных и </w:t>
      </w:r>
      <w:r w:rsidRPr="00F30DCD">
        <w:rPr>
          <w:rFonts w:ascii="Times New Roman" w:hAnsi="Times New Roman" w:cs="Times New Roman"/>
          <w:color w:val="000000"/>
          <w:sz w:val="28"/>
          <w:szCs w:val="28"/>
        </w:rPr>
        <w:t>безопасных железнодорожных перевозках</w:t>
      </w:r>
      <w:r w:rsidR="000D3262" w:rsidRPr="00F30DCD">
        <w:rPr>
          <w:rFonts w:ascii="Times New Roman" w:hAnsi="Times New Roman" w:cs="Times New Roman"/>
          <w:color w:val="000000"/>
          <w:sz w:val="28"/>
          <w:szCs w:val="28"/>
        </w:rPr>
        <w:t>, а также в целях расширения спектра предоставляемых услуг и повышения привлекательности</w:t>
      </w:r>
      <w:r w:rsidR="00F30DCD" w:rsidRPr="00F30DCD">
        <w:rPr>
          <w:rFonts w:ascii="Times New Roman" w:hAnsi="Times New Roman" w:cs="Times New Roman"/>
          <w:color w:val="000000"/>
          <w:sz w:val="28"/>
          <w:szCs w:val="28"/>
        </w:rPr>
        <w:t xml:space="preserve"> пригородных пассажирских перевозок</w:t>
      </w:r>
      <w:r w:rsidR="00F30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91A" w:rsidRPr="00F30DCD">
        <w:rPr>
          <w:rFonts w:ascii="Times New Roman" w:hAnsi="Times New Roman" w:cs="Times New Roman"/>
          <w:spacing w:val="3"/>
          <w:sz w:val="28"/>
          <w:szCs w:val="28"/>
        </w:rPr>
        <w:t>Региональной службой по тарифам</w:t>
      </w:r>
      <w:r w:rsidR="0067091A" w:rsidRPr="0067091A">
        <w:rPr>
          <w:rFonts w:ascii="Times New Roman" w:hAnsi="Times New Roman" w:cs="Times New Roman"/>
          <w:spacing w:val="3"/>
          <w:sz w:val="28"/>
          <w:szCs w:val="28"/>
        </w:rPr>
        <w:t xml:space="preserve"> и ценообразованию Забайкальского края совместно с АО «Забайкальская пригородная пассажирская компания» согласовано введение видов абонементных билетов</w:t>
      </w:r>
      <w:r w:rsidR="00067889">
        <w:rPr>
          <w:rFonts w:ascii="Times New Roman" w:hAnsi="Times New Roman" w:cs="Times New Roman"/>
          <w:spacing w:val="3"/>
          <w:sz w:val="28"/>
          <w:szCs w:val="28"/>
        </w:rPr>
        <w:t xml:space="preserve"> для проезда пассажиров в поездах пригородного сообщения на территории Забайкальского края</w:t>
      </w:r>
      <w:r w:rsidR="006D641C">
        <w:rPr>
          <w:rFonts w:ascii="Times New Roman" w:hAnsi="Times New Roman" w:cs="Times New Roman"/>
          <w:spacing w:val="3"/>
          <w:sz w:val="28"/>
          <w:szCs w:val="28"/>
        </w:rPr>
        <w:t>:</w:t>
      </w:r>
    </w:p>
    <w:p w:rsidR="006D641C" w:rsidRPr="006D641C" w:rsidRDefault="006D641C" w:rsidP="00721CA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1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абонементные билеты, действительные для проезда пассажиров во все дни недели («ежедневно»)</w:t>
      </w:r>
      <w:r w:rsidR="009A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действия на 5, 10, 15, 20, 25 дней и 1, 2, 3, 4, 5, 6</w:t>
      </w:r>
      <w:r w:rsidR="004B06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месяцев</w:t>
      </w:r>
      <w:r w:rsidRPr="006D64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641C" w:rsidRPr="006D641C" w:rsidRDefault="006D641C" w:rsidP="00721CA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1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абонементные билеты, действительные для проезда пассажиров в рабочие дни недели («рабочего дня»)</w:t>
      </w:r>
      <w:r w:rsidR="004B06AB" w:rsidRPr="004B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6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действия на 10, 15, 20, 25 дней и 1, 2, 3, 4, 5, 6, 12 месяцев</w:t>
      </w:r>
      <w:r w:rsidRPr="006D64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641C" w:rsidRPr="006D641C" w:rsidRDefault="006D641C" w:rsidP="00721CA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1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абонементные билеты, действительные для проезда пассажиров в               определенные даты</w:t>
      </w:r>
      <w:r w:rsidR="004B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41C">
        <w:rPr>
          <w:rFonts w:ascii="Times New Roman" w:eastAsia="Times New Roman" w:hAnsi="Times New Roman" w:cs="Times New Roman"/>
          <w:sz w:val="28"/>
          <w:szCs w:val="28"/>
          <w:lang w:eastAsia="ru-RU"/>
        </w:rPr>
        <w:t>(«на даты»)</w:t>
      </w:r>
      <w:r w:rsidR="004B06AB" w:rsidRPr="004B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календарного месяца;</w:t>
      </w:r>
    </w:p>
    <w:p w:rsidR="006D641C" w:rsidRDefault="006D641C" w:rsidP="00721CA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1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абонементные билеты, действительные для проезда пассажиров в выходные и праздничные дни («выходного дня»)</w:t>
      </w:r>
      <w:r w:rsidR="004B06AB" w:rsidRPr="004B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6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действия на 1, 2, 3, 4, 5, 6, 12 месяцев</w:t>
      </w:r>
      <w:r w:rsidRPr="006D6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DA5" w:rsidRDefault="006654C3" w:rsidP="00721CA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1E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ланируемая скидка к стоимости проезда по тарифу для населения составит 10%</w:t>
      </w:r>
      <w:r w:rsidR="006F0DA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должно положительно сказаться на повышении лояльности пригородных железнодорожных перевозок.</w:t>
      </w:r>
    </w:p>
    <w:p w:rsidR="00604C08" w:rsidRDefault="006654C3" w:rsidP="000661CA">
      <w:pPr>
        <w:spacing w:after="0" w:line="240" w:lineRule="auto"/>
        <w:ind w:firstLine="709"/>
        <w:contextualSpacing/>
        <w:jc w:val="both"/>
        <w:rPr>
          <w:rFonts w:ascii="NotoSans" w:hAnsi="NotoSans"/>
          <w:spacing w:val="3"/>
        </w:rPr>
      </w:pPr>
      <w:r>
        <w:rPr>
          <w:rFonts w:ascii="Times New Roman" w:hAnsi="Times New Roman" w:cs="Times New Roman"/>
          <w:sz w:val="28"/>
          <w:szCs w:val="28"/>
        </w:rPr>
        <w:t>По мнению РСТ Забайкальского края и</w:t>
      </w:r>
      <w:r w:rsidR="00F30DCD" w:rsidRPr="00F30DCD">
        <w:rPr>
          <w:rFonts w:ascii="Times New Roman" w:hAnsi="Times New Roman" w:cs="Times New Roman"/>
          <w:sz w:val="28"/>
          <w:szCs w:val="28"/>
        </w:rPr>
        <w:t>спользование абонементных билетов позволит пассажирам, регулярно пользующимся пригородным железнодорожным транспортом, сэкономить значительное количество времени (за счет отсутствия необходимости ежедневного оформления билетов в кассе) и средств (за счет скидки от количества совершаемых поездок).</w:t>
      </w:r>
      <w:r w:rsidR="00F30DCD">
        <w:rPr>
          <w:rFonts w:ascii="Times New Roman" w:hAnsi="Times New Roman" w:cs="Times New Roman"/>
          <w:sz w:val="28"/>
          <w:szCs w:val="28"/>
        </w:rPr>
        <w:t xml:space="preserve"> Данное нововведение будет способствовать у</w:t>
      </w:r>
      <w:r w:rsidR="00F30DCD" w:rsidRPr="00F30DCD">
        <w:rPr>
          <w:rFonts w:ascii="Times New Roman" w:hAnsi="Times New Roman" w:cs="Times New Roman"/>
          <w:color w:val="000000"/>
          <w:sz w:val="28"/>
          <w:szCs w:val="28"/>
        </w:rPr>
        <w:t>лучшению комфортности пассажирских перевозок</w:t>
      </w:r>
      <w:r w:rsidR="00E43B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3B14" w:rsidRPr="00E43B1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E43B14">
        <w:rPr>
          <w:rFonts w:ascii="Times New Roman" w:hAnsi="Times New Roman" w:cs="Times New Roman"/>
          <w:sz w:val="28"/>
          <w:szCs w:val="28"/>
        </w:rPr>
        <w:t>ю</w:t>
      </w:r>
      <w:r w:rsidR="00E43B14" w:rsidRPr="00E43B14">
        <w:rPr>
          <w:rFonts w:ascii="Times New Roman" w:hAnsi="Times New Roman" w:cs="Times New Roman"/>
          <w:sz w:val="28"/>
          <w:szCs w:val="28"/>
        </w:rPr>
        <w:t xml:space="preserve"> необходимого уровня доступности пригородных перевозок</w:t>
      </w:r>
      <w:r w:rsidR="00721CA2">
        <w:rPr>
          <w:rFonts w:ascii="Times New Roman" w:hAnsi="Times New Roman" w:cs="Times New Roman"/>
          <w:sz w:val="28"/>
          <w:szCs w:val="28"/>
        </w:rPr>
        <w:t>.</w:t>
      </w:r>
    </w:p>
    <w:p w:rsidR="00604C08" w:rsidRDefault="00604C08" w:rsidP="00604C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ABE">
        <w:rPr>
          <w:rFonts w:ascii="Times New Roman" w:hAnsi="Times New Roman" w:cs="Times New Roman"/>
          <w:color w:val="000000"/>
          <w:sz w:val="28"/>
          <w:szCs w:val="28"/>
        </w:rPr>
        <w:t xml:space="preserve">Небезызвестно, что пассажирские перевозки занимают особое место в работе транспорта.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Качество</w:t>
      </w:r>
      <w:r w:rsidRPr="00FD5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0DCD">
        <w:rPr>
          <w:rFonts w:ascii="Times New Roman" w:hAnsi="Times New Roman" w:cs="Times New Roman"/>
          <w:color w:val="000000"/>
          <w:sz w:val="28"/>
          <w:szCs w:val="28"/>
        </w:rPr>
        <w:t xml:space="preserve">работы и состояние железнодорожного транспорта оказывает определенное влияние на будущее социально – экономического развития того или иного региона, страны в целом. </w:t>
      </w:r>
    </w:p>
    <w:p w:rsidR="00F86B3A" w:rsidRPr="000661CA" w:rsidRDefault="00604C08" w:rsidP="00066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DCD">
        <w:rPr>
          <w:rFonts w:ascii="Times New Roman" w:hAnsi="Times New Roman" w:cs="Times New Roman"/>
          <w:spacing w:val="3"/>
          <w:sz w:val="28"/>
          <w:szCs w:val="28"/>
        </w:rPr>
        <w:t xml:space="preserve">Пригородное железнодорожное сообщение является более </w:t>
      </w:r>
      <w:proofErr w:type="spellStart"/>
      <w:r w:rsidRPr="00F30DCD">
        <w:rPr>
          <w:rFonts w:ascii="Times New Roman" w:hAnsi="Times New Roman" w:cs="Times New Roman"/>
          <w:spacing w:val="3"/>
          <w:sz w:val="28"/>
          <w:szCs w:val="28"/>
        </w:rPr>
        <w:t>экологичным</w:t>
      </w:r>
      <w:proofErr w:type="spellEnd"/>
      <w:r w:rsidRPr="00F30DCD">
        <w:rPr>
          <w:rFonts w:ascii="Times New Roman" w:hAnsi="Times New Roman" w:cs="Times New Roman"/>
          <w:spacing w:val="3"/>
          <w:sz w:val="28"/>
          <w:szCs w:val="28"/>
        </w:rPr>
        <w:t xml:space="preserve"> и безопасным, чем автомобильное. Объем выбросов углекислого газа на железнодорожном транспорте в расчете на </w:t>
      </w:r>
      <w:proofErr w:type="spellStart"/>
      <w:r w:rsidRPr="00F30DCD">
        <w:rPr>
          <w:rFonts w:ascii="Times New Roman" w:hAnsi="Times New Roman" w:cs="Times New Roman"/>
          <w:spacing w:val="3"/>
          <w:sz w:val="28"/>
          <w:szCs w:val="28"/>
        </w:rPr>
        <w:t>пассажиро</w:t>
      </w:r>
      <w:proofErr w:type="spellEnd"/>
      <w:r w:rsidRPr="00F30DCD">
        <w:rPr>
          <w:rFonts w:ascii="Times New Roman" w:hAnsi="Times New Roman" w:cs="Times New Roman"/>
          <w:spacing w:val="3"/>
          <w:sz w:val="28"/>
          <w:szCs w:val="28"/>
        </w:rPr>
        <w:t xml:space="preserve">-километр примерно в 1,7 раза ниже, чем на автомобильном транспорте. Аварийность в железнодорожном сообщении многократно ниже, </w:t>
      </w:r>
      <w:r w:rsidR="000661CA">
        <w:rPr>
          <w:rFonts w:ascii="Times New Roman" w:hAnsi="Times New Roman" w:cs="Times New Roman"/>
          <w:spacing w:val="3"/>
          <w:sz w:val="28"/>
          <w:szCs w:val="28"/>
        </w:rPr>
        <w:t>чем на автомобильном транспорте</w:t>
      </w:r>
    </w:p>
    <w:p w:rsidR="00F86B3A" w:rsidRDefault="00F86B3A" w:rsidP="00721CA2">
      <w:pPr>
        <w:spacing w:after="0" w:line="240" w:lineRule="auto"/>
        <w:contextualSpacing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sectPr w:rsidR="00F86B3A" w:rsidSect="006D641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3A"/>
    <w:rsid w:val="000661CA"/>
    <w:rsid w:val="00067889"/>
    <w:rsid w:val="000D3262"/>
    <w:rsid w:val="004B06AB"/>
    <w:rsid w:val="00604C08"/>
    <w:rsid w:val="00631E56"/>
    <w:rsid w:val="006654C3"/>
    <w:rsid w:val="0067091A"/>
    <w:rsid w:val="006D641C"/>
    <w:rsid w:val="006F0DA5"/>
    <w:rsid w:val="00721CA2"/>
    <w:rsid w:val="0072442F"/>
    <w:rsid w:val="009A2D23"/>
    <w:rsid w:val="00A73D5A"/>
    <w:rsid w:val="00A8282B"/>
    <w:rsid w:val="00E43B14"/>
    <w:rsid w:val="00E628A0"/>
    <w:rsid w:val="00F30DCD"/>
    <w:rsid w:val="00F86B3A"/>
    <w:rsid w:val="00FB2027"/>
    <w:rsid w:val="00F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7EA3A-D81D-40C1-8255-DF65B962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Пользователь</cp:lastModifiedBy>
  <cp:revision>20</cp:revision>
  <cp:lastPrinted>2017-08-03T08:08:00Z</cp:lastPrinted>
  <dcterms:created xsi:type="dcterms:W3CDTF">2017-08-03T01:15:00Z</dcterms:created>
  <dcterms:modified xsi:type="dcterms:W3CDTF">2018-03-02T06:39:00Z</dcterms:modified>
</cp:coreProperties>
</file>