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3" w:rsidRDefault="000F4003" w:rsidP="000F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0F4003" w:rsidRDefault="000F4003" w:rsidP="000F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0F4003" w:rsidRDefault="000F4003" w:rsidP="000F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0F4003" w:rsidRDefault="000F4003" w:rsidP="000F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период со 09 декабря по 13 декабря 2019 года)</w:t>
      </w:r>
    </w:p>
    <w:p w:rsidR="000F4003" w:rsidRDefault="000F4003" w:rsidP="000F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003" w:rsidRPr="0051336F" w:rsidRDefault="000F4003" w:rsidP="000F40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0F4003" w:rsidRDefault="000F4003" w:rsidP="000F4003">
      <w:pPr>
        <w:pStyle w:val="a5"/>
        <w:jc w:val="both"/>
        <w:rPr>
          <w:sz w:val="28"/>
          <w:szCs w:val="28"/>
        </w:rPr>
      </w:pPr>
    </w:p>
    <w:p w:rsidR="000F4003" w:rsidRPr="00BD7163" w:rsidRDefault="000F4003" w:rsidP="000F4003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>В течение отчетной недели проделана следующая работа:</w:t>
      </w:r>
    </w:p>
    <w:p w:rsidR="000F4003" w:rsidRDefault="000F4003" w:rsidP="000F4003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87C99">
        <w:rPr>
          <w:sz w:val="28"/>
          <w:szCs w:val="28"/>
        </w:rPr>
        <w:t xml:space="preserve">В адрес первого заместителя руководителя Администрации Губернатора Забайкальского края направлена информация о мерах по улучшению снабжения населения </w:t>
      </w:r>
      <w:r>
        <w:rPr>
          <w:sz w:val="28"/>
          <w:szCs w:val="28"/>
        </w:rPr>
        <w:t xml:space="preserve">сжиженным </w:t>
      </w:r>
      <w:r w:rsidRPr="00587C99">
        <w:rPr>
          <w:sz w:val="28"/>
          <w:szCs w:val="28"/>
        </w:rPr>
        <w:t>газом</w:t>
      </w:r>
      <w:r>
        <w:rPr>
          <w:sz w:val="28"/>
          <w:szCs w:val="28"/>
        </w:rPr>
        <w:t>.</w:t>
      </w:r>
    </w:p>
    <w:p w:rsidR="000F4003" w:rsidRDefault="000F4003" w:rsidP="000F4003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D4774">
        <w:rPr>
          <w:sz w:val="28"/>
          <w:szCs w:val="28"/>
        </w:rPr>
        <w:t>Принято участие в заседании Комиссии ФАС России по рассмотрению разногласий в области государственного регулирования цен (тарифов) в электроэнергетике между ПАО «МРСК Сибири» и РСТ Забайкальского края</w:t>
      </w:r>
      <w:r w:rsidR="009B7B84">
        <w:rPr>
          <w:sz w:val="28"/>
          <w:szCs w:val="28"/>
        </w:rPr>
        <w:t xml:space="preserve">. </w:t>
      </w:r>
      <w:bookmarkStart w:id="0" w:name="_GoBack"/>
      <w:bookmarkEnd w:id="0"/>
    </w:p>
    <w:p w:rsidR="000F4003" w:rsidRDefault="000F4003" w:rsidP="000F4003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0F4003" w:rsidRPr="00426D34" w:rsidRDefault="000F4003" w:rsidP="000F400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жилищно – коммунального хозяйст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</w:t>
      </w: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F4003" w:rsidRPr="00164E33" w:rsidRDefault="000F4003" w:rsidP="000F4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0F4003" w:rsidRPr="000F4003" w:rsidRDefault="000F4003" w:rsidP="000F4003">
      <w:pPr>
        <w:pStyle w:val="a5"/>
        <w:ind w:firstLine="708"/>
        <w:jc w:val="both"/>
        <w:rPr>
          <w:sz w:val="28"/>
          <w:szCs w:val="28"/>
        </w:rPr>
      </w:pPr>
      <w:r w:rsidRPr="000F4003">
        <w:rPr>
          <w:sz w:val="28"/>
          <w:szCs w:val="28"/>
        </w:rPr>
        <w:t>Заполнены шаблоны «OREP.KU.2019.MONTHLY.10» – изменение размера платы граждан за коммунальные услуги, связанного с установленными тарифами для населения и нормативами потребления коммунальных услуг в муниципальных образованиях субъектов РФ в 2019 году.</w:t>
      </w:r>
    </w:p>
    <w:p w:rsidR="000F4003" w:rsidRPr="000F4003" w:rsidRDefault="000F4003" w:rsidP="000F4003">
      <w:pPr>
        <w:pStyle w:val="a5"/>
        <w:ind w:firstLine="708"/>
        <w:jc w:val="both"/>
        <w:rPr>
          <w:sz w:val="28"/>
          <w:szCs w:val="28"/>
        </w:rPr>
      </w:pPr>
      <w:r w:rsidRPr="000F4003">
        <w:rPr>
          <w:sz w:val="28"/>
          <w:szCs w:val="28"/>
        </w:rPr>
        <w:t>Подготовлено и направлено 16 ответов на обращения, в том числе:</w:t>
      </w:r>
    </w:p>
    <w:p w:rsidR="000F4003" w:rsidRPr="000F4003" w:rsidRDefault="000F4003" w:rsidP="00474E15">
      <w:pPr>
        <w:pStyle w:val="a5"/>
        <w:ind w:firstLine="708"/>
        <w:jc w:val="both"/>
        <w:rPr>
          <w:sz w:val="28"/>
          <w:szCs w:val="28"/>
        </w:rPr>
      </w:pPr>
      <w:r w:rsidRPr="000F4003">
        <w:rPr>
          <w:sz w:val="28"/>
          <w:szCs w:val="28"/>
        </w:rPr>
        <w:t>на обращения организаций, в органы власти – 15;</w:t>
      </w:r>
    </w:p>
    <w:p w:rsidR="000F4003" w:rsidRDefault="000F4003" w:rsidP="00474E15">
      <w:pPr>
        <w:pStyle w:val="a5"/>
        <w:ind w:firstLine="708"/>
        <w:jc w:val="both"/>
        <w:rPr>
          <w:sz w:val="28"/>
          <w:szCs w:val="28"/>
        </w:rPr>
      </w:pPr>
      <w:r w:rsidRPr="000F4003">
        <w:rPr>
          <w:sz w:val="28"/>
          <w:szCs w:val="28"/>
        </w:rPr>
        <w:t>на обращения граждан – 1.</w:t>
      </w:r>
    </w:p>
    <w:p w:rsidR="000F4003" w:rsidRDefault="000F4003" w:rsidP="000F40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F4003" w:rsidRPr="006C2867" w:rsidRDefault="000F4003" w:rsidP="000F40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контроля за розничной продажей алкогольной и спиртосодержащей продукции:</w:t>
      </w:r>
    </w:p>
    <w:p w:rsidR="000F4003" w:rsidRDefault="000F4003" w:rsidP="000F4003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0F4003" w:rsidRPr="000F4003" w:rsidRDefault="000F4003" w:rsidP="000F4003">
      <w:pPr>
        <w:pStyle w:val="a5"/>
        <w:ind w:firstLine="708"/>
        <w:jc w:val="both"/>
        <w:rPr>
          <w:sz w:val="28"/>
          <w:szCs w:val="28"/>
        </w:rPr>
      </w:pPr>
      <w:r w:rsidRPr="000F4003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 выявлено 32 нарушения и составлено 27 протоколов об административных правонарушениях по ч. 3 ст. 14.16 КоАП РФ (ООО «Подполье», ООО «Хмель», ООО «Енисей», ООО «Акация», ООО «</w:t>
      </w:r>
      <w:proofErr w:type="spellStart"/>
      <w:r w:rsidRPr="000F4003">
        <w:rPr>
          <w:sz w:val="28"/>
          <w:szCs w:val="28"/>
        </w:rPr>
        <w:t>Мегастрой</w:t>
      </w:r>
      <w:proofErr w:type="spellEnd"/>
      <w:r w:rsidRPr="000F4003">
        <w:rPr>
          <w:sz w:val="28"/>
          <w:szCs w:val="28"/>
        </w:rPr>
        <w:t>», ООО «Надежда», ООО «Эффект», ООО «Мир», ООО «Гепард», ООО «</w:t>
      </w:r>
      <w:proofErr w:type="spellStart"/>
      <w:r w:rsidRPr="000F4003">
        <w:rPr>
          <w:sz w:val="28"/>
          <w:szCs w:val="28"/>
        </w:rPr>
        <w:t>Виритос</w:t>
      </w:r>
      <w:proofErr w:type="spellEnd"/>
      <w:r w:rsidRPr="000F4003">
        <w:rPr>
          <w:sz w:val="28"/>
          <w:szCs w:val="28"/>
        </w:rPr>
        <w:t>», ООО «Девчата», ООО «</w:t>
      </w:r>
      <w:proofErr w:type="spellStart"/>
      <w:r w:rsidRPr="000F4003">
        <w:rPr>
          <w:sz w:val="28"/>
          <w:szCs w:val="28"/>
        </w:rPr>
        <w:t>Усть</w:t>
      </w:r>
      <w:proofErr w:type="spellEnd"/>
      <w:r w:rsidRPr="000F4003">
        <w:rPr>
          <w:sz w:val="28"/>
          <w:szCs w:val="28"/>
        </w:rPr>
        <w:t>-Карское ПО»); 3 протокола об административном правонарушении по ч</w:t>
      </w:r>
      <w:r w:rsidR="00474E15">
        <w:rPr>
          <w:sz w:val="28"/>
          <w:szCs w:val="28"/>
        </w:rPr>
        <w:t>.</w:t>
      </w:r>
      <w:r w:rsidRPr="000F4003">
        <w:rPr>
          <w:sz w:val="28"/>
          <w:szCs w:val="28"/>
        </w:rPr>
        <w:t>2</w:t>
      </w:r>
      <w:r w:rsidR="00474E15">
        <w:rPr>
          <w:sz w:val="28"/>
          <w:szCs w:val="28"/>
        </w:rPr>
        <w:t xml:space="preserve"> ст.</w:t>
      </w:r>
      <w:r w:rsidRPr="000F4003">
        <w:rPr>
          <w:sz w:val="28"/>
          <w:szCs w:val="28"/>
        </w:rPr>
        <w:t xml:space="preserve">14.6 КоАП РФ (ООО «Коротыгин», ООО «Калина»); 2 протокола по  ст. 14.19 КоАП РФ (ООО «Чайка», ООО «Мантра +»).  </w:t>
      </w:r>
    </w:p>
    <w:p w:rsidR="000F4003" w:rsidRPr="000F4003" w:rsidRDefault="000F4003" w:rsidP="000F4003">
      <w:pPr>
        <w:pStyle w:val="a5"/>
        <w:ind w:firstLine="708"/>
        <w:jc w:val="both"/>
        <w:rPr>
          <w:sz w:val="28"/>
          <w:szCs w:val="28"/>
        </w:rPr>
      </w:pPr>
      <w:r w:rsidRPr="000F4003">
        <w:rPr>
          <w:sz w:val="28"/>
          <w:szCs w:val="28"/>
        </w:rPr>
        <w:t xml:space="preserve">Службой рассмотрено 20 дел об административных правонарушениях по ч. 3 ст. 14.16 КоАП РФ на общую сумму наложенных штрафов 1 млн. 400 тыс. рублей, вынесено 6 административных наказаний в виде предупреждения. </w:t>
      </w:r>
    </w:p>
    <w:p w:rsidR="000F4003" w:rsidRPr="000F4003" w:rsidRDefault="000F4003" w:rsidP="000F4003">
      <w:pPr>
        <w:pStyle w:val="a5"/>
        <w:ind w:firstLine="708"/>
        <w:jc w:val="both"/>
        <w:rPr>
          <w:sz w:val="28"/>
          <w:szCs w:val="28"/>
        </w:rPr>
      </w:pPr>
      <w:r w:rsidRPr="000F4003">
        <w:rPr>
          <w:sz w:val="28"/>
          <w:szCs w:val="28"/>
        </w:rPr>
        <w:t xml:space="preserve">В рамках государственного контроля за представлением деклараций об обороте алкогольной и спиртосодержащей продукции, пива и пивных </w:t>
      </w:r>
      <w:r w:rsidRPr="000F4003">
        <w:rPr>
          <w:sz w:val="28"/>
          <w:szCs w:val="28"/>
        </w:rPr>
        <w:lastRenderedPageBreak/>
        <w:t>напитков составлено 4 протокола об административных правонарушениях по ст. 15.13 КоАП РФ (нарушение порядка и сроков при декларировании).</w:t>
      </w:r>
    </w:p>
    <w:p w:rsidR="000F4003" w:rsidRPr="000F4003" w:rsidRDefault="000F4003" w:rsidP="000F4003">
      <w:pPr>
        <w:pStyle w:val="a5"/>
        <w:ind w:firstLine="708"/>
        <w:jc w:val="both"/>
        <w:rPr>
          <w:sz w:val="28"/>
          <w:szCs w:val="28"/>
          <w:highlight w:val="yellow"/>
        </w:rPr>
      </w:pPr>
      <w:r w:rsidRPr="000F4003">
        <w:rPr>
          <w:sz w:val="28"/>
          <w:szCs w:val="28"/>
        </w:rPr>
        <w:t>Рассмотрено 7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35 тыс. руб., вынесено 3 административных наказаний в виде предупреждений.</w:t>
      </w:r>
    </w:p>
    <w:p w:rsidR="000F4003" w:rsidRPr="000F4003" w:rsidRDefault="000F4003" w:rsidP="000F4003">
      <w:pPr>
        <w:pStyle w:val="a5"/>
        <w:ind w:firstLine="708"/>
        <w:jc w:val="both"/>
        <w:rPr>
          <w:sz w:val="28"/>
          <w:szCs w:val="28"/>
        </w:rPr>
      </w:pPr>
      <w:r w:rsidRPr="000F4003">
        <w:rPr>
          <w:sz w:val="28"/>
          <w:szCs w:val="28"/>
        </w:rPr>
        <w:t>Взыскано (оплачено) ранее наложенных административных штрафов на общую сумму 1 млн. 58 тыс. руб.</w:t>
      </w:r>
    </w:p>
    <w:p w:rsidR="000F4003" w:rsidRPr="000F4003" w:rsidRDefault="000F4003" w:rsidP="000F4003">
      <w:pPr>
        <w:pStyle w:val="a5"/>
        <w:ind w:firstLine="708"/>
        <w:jc w:val="both"/>
        <w:rPr>
          <w:sz w:val="28"/>
          <w:szCs w:val="28"/>
        </w:rPr>
      </w:pPr>
      <w:r w:rsidRPr="000F4003">
        <w:rPr>
          <w:sz w:val="28"/>
          <w:szCs w:val="28"/>
        </w:rPr>
        <w:t xml:space="preserve">Вручено/направлено 19 уведомлений о составлении протоколов об административных правонарушениях по ст. 15.13 КоАП РФ. </w:t>
      </w:r>
    </w:p>
    <w:p w:rsidR="000F4003" w:rsidRPr="000F4003" w:rsidRDefault="000F4003" w:rsidP="000F4003">
      <w:pPr>
        <w:pStyle w:val="a5"/>
        <w:ind w:firstLine="708"/>
        <w:jc w:val="both"/>
        <w:rPr>
          <w:sz w:val="28"/>
          <w:szCs w:val="28"/>
        </w:rPr>
      </w:pPr>
      <w:r w:rsidRPr="000F4003">
        <w:rPr>
          <w:sz w:val="28"/>
          <w:szCs w:val="28"/>
        </w:rPr>
        <w:t>Ответы на обращения граждан - 3.</w:t>
      </w:r>
    </w:p>
    <w:p w:rsidR="000F4003" w:rsidRPr="000F4003" w:rsidRDefault="000F4003" w:rsidP="000F4003">
      <w:pPr>
        <w:pStyle w:val="a5"/>
        <w:ind w:firstLine="708"/>
        <w:jc w:val="both"/>
        <w:rPr>
          <w:sz w:val="28"/>
          <w:szCs w:val="28"/>
        </w:rPr>
      </w:pPr>
      <w:r w:rsidRPr="000F4003">
        <w:rPr>
          <w:sz w:val="28"/>
          <w:szCs w:val="28"/>
        </w:rPr>
        <w:t>Принято участие в 7 судебных заседаниях.</w:t>
      </w:r>
    </w:p>
    <w:p w:rsidR="000F4003" w:rsidRPr="00F110CE" w:rsidRDefault="000F4003" w:rsidP="000F4003">
      <w:pPr>
        <w:pStyle w:val="a5"/>
        <w:ind w:firstLine="708"/>
        <w:jc w:val="both"/>
        <w:rPr>
          <w:sz w:val="28"/>
          <w:szCs w:val="28"/>
        </w:rPr>
      </w:pPr>
    </w:p>
    <w:p w:rsidR="000F4003" w:rsidRPr="006C2867" w:rsidRDefault="000F4003" w:rsidP="000F40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0F4003" w:rsidRPr="006C2867" w:rsidRDefault="000F4003" w:rsidP="000F4003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B33CB8" w:rsidRPr="00436F20" w:rsidRDefault="00B33CB8" w:rsidP="00B33CB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процедура по установлению тарифов на аэропортовые услуги ООО «Аэропорт» (Чара) на 2020 год.</w:t>
      </w:r>
    </w:p>
    <w:p w:rsidR="00B33CB8" w:rsidRPr="00436F20" w:rsidRDefault="00B33CB8" w:rsidP="00B33CB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процедура по установлению тарифов на перевозки пассажиров и багажа воздушным транспортом по маршруту «Чита-Чара» на 2020 год.</w:t>
      </w:r>
    </w:p>
    <w:p w:rsidR="00B33CB8" w:rsidRPr="00436F20" w:rsidRDefault="00B33CB8" w:rsidP="00B33CB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процедура по установлению тарифов на топливо твердое печное (дрова) на территории Забайкальского края на 2020 год.</w:t>
      </w:r>
    </w:p>
    <w:p w:rsidR="00B33CB8" w:rsidRPr="00436F20" w:rsidRDefault="00B33CB8" w:rsidP="00B33CB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мониторинг размеров наценок на продукцию, реализуемую на предприятиях общественного питания при общеобразовательных школах.</w:t>
      </w:r>
    </w:p>
    <w:p w:rsidR="00B33CB8" w:rsidRPr="00436F20" w:rsidRDefault="00B33CB8" w:rsidP="00B33CB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F20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Продолжается процедура рассмотрения вопроса об установлении тарифов на перевозки пасажиров и багажа железнодорожным транспортом в пригородном сообщении, оказываемые АО «Забайкальская пригородная пассажирская компания», на 2020 год.</w:t>
      </w:r>
      <w:r w:rsidRPr="0043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3CB8" w:rsidRPr="00436F20" w:rsidRDefault="00B33CB8" w:rsidP="00B33CB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–2.</w:t>
      </w:r>
    </w:p>
    <w:p w:rsidR="00B33CB8" w:rsidRPr="00436F20" w:rsidRDefault="00B33CB8" w:rsidP="00B33CB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информационные письма, запросы регулируемым и прочим организациям –1.</w:t>
      </w:r>
    </w:p>
    <w:p w:rsidR="00B33CB8" w:rsidRPr="00436F20" w:rsidRDefault="00B33CB8" w:rsidP="00B33CB8">
      <w:pPr>
        <w:suppressAutoHyphens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  <w:r w:rsidRPr="00B33CB8">
        <w:rPr>
          <w:rFonts w:ascii="Times New Roman" w:hAnsi="Times New Roman" w:cs="Times New Roman"/>
          <w:sz w:val="28"/>
          <w:szCs w:val="28"/>
          <w:lang w:eastAsia="ar-SA"/>
        </w:rPr>
        <w:t>Проверок не проводилось.</w:t>
      </w:r>
    </w:p>
    <w:p w:rsidR="00B33CB8" w:rsidRPr="00436F20" w:rsidRDefault="00B33CB8" w:rsidP="00B33CB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в ГПУ Губернатора Забайкальского края проекты постановлений Правительства Забайкальского края «О региональном государственном контроле за предельным размером платы за технический осмотр транспортных средств».</w:t>
      </w:r>
    </w:p>
    <w:p w:rsidR="00B33CB8" w:rsidRPr="00436F20" w:rsidRDefault="00B33CB8" w:rsidP="00B33CB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Подписан проект постановления Правительства Забайкальского края «О внесении изменений в Положение о РСТ Забайкальского края».</w:t>
      </w:r>
    </w:p>
    <w:p w:rsidR="00B33CB8" w:rsidRPr="00436F20" w:rsidRDefault="00B33CB8" w:rsidP="00B33CB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Приказы РСТ Забайкальского края:</w:t>
      </w:r>
    </w:p>
    <w:p w:rsidR="00B33CB8" w:rsidRPr="00436F20" w:rsidRDefault="00B33CB8" w:rsidP="00B33CB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1) «О внесении изменений в Порядок согласования предельного размера платы за погребение отдельных категорий граждан»;</w:t>
      </w:r>
    </w:p>
    <w:p w:rsidR="00B33CB8" w:rsidRPr="00436F20" w:rsidRDefault="00B33CB8" w:rsidP="00B33CB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2) Административный регламент «О региональном государственном контроле за предельным размером платы за технический осмотр транспортных средств».</w:t>
      </w:r>
    </w:p>
    <w:p w:rsidR="00B33CB8" w:rsidRPr="00436F20" w:rsidRDefault="00B33CB8" w:rsidP="00B33CB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Закон Забайкальского края «Об отмене закона Забайкальского края № 1328-ЗЗК»</w:t>
      </w:r>
    </w:p>
    <w:p w:rsidR="00B33CB8" w:rsidRPr="00436F20" w:rsidRDefault="00B33CB8" w:rsidP="00B33CB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в разработке проект Порядка государственного регулирования тарифов на перевозку пассажиров речным транспортом на территории Забайкальского края.</w:t>
      </w:r>
    </w:p>
    <w:p w:rsidR="00BE3646" w:rsidRDefault="00BE3646" w:rsidP="00B33CB8">
      <w:pPr>
        <w:suppressAutoHyphens/>
        <w:spacing w:after="0" w:line="240" w:lineRule="auto"/>
        <w:ind w:firstLine="708"/>
        <w:contextualSpacing/>
        <w:jc w:val="both"/>
      </w:pPr>
    </w:p>
    <w:sectPr w:rsidR="00BE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03"/>
    <w:rsid w:val="000A6F41"/>
    <w:rsid w:val="000F4003"/>
    <w:rsid w:val="00471ECE"/>
    <w:rsid w:val="00474E15"/>
    <w:rsid w:val="006F2710"/>
    <w:rsid w:val="009B7B84"/>
    <w:rsid w:val="00A73D8B"/>
    <w:rsid w:val="00B33CB8"/>
    <w:rsid w:val="00B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DC1A"/>
  <w15:chartTrackingRefBased/>
  <w15:docId w15:val="{ADD07E06-ECB8-43F6-B0BB-8B1F8F4E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40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F4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F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4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Ульяна Н. Кубыштова</cp:lastModifiedBy>
  <cp:revision>7</cp:revision>
  <dcterms:created xsi:type="dcterms:W3CDTF">2019-12-24T06:36:00Z</dcterms:created>
  <dcterms:modified xsi:type="dcterms:W3CDTF">2019-12-25T07:44:00Z</dcterms:modified>
</cp:coreProperties>
</file>