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C1" w:rsidRDefault="00A429C1" w:rsidP="00A4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A429C1" w:rsidRDefault="00A429C1" w:rsidP="00A4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A429C1" w:rsidRDefault="00A429C1" w:rsidP="00A4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429C1" w:rsidRDefault="00A429C1" w:rsidP="00A4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со 16 декабря по 20 декабря 2019 года)</w:t>
      </w:r>
    </w:p>
    <w:p w:rsidR="00A429C1" w:rsidRDefault="00A429C1" w:rsidP="00A4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C1" w:rsidRPr="0051336F" w:rsidRDefault="00A429C1" w:rsidP="00A429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A429C1" w:rsidRDefault="00A429C1" w:rsidP="00A429C1">
      <w:pPr>
        <w:pStyle w:val="a5"/>
        <w:jc w:val="both"/>
        <w:rPr>
          <w:sz w:val="28"/>
          <w:szCs w:val="28"/>
        </w:rPr>
      </w:pPr>
    </w:p>
    <w:p w:rsidR="00A429C1" w:rsidRPr="00BD7163" w:rsidRDefault="00A429C1" w:rsidP="00A429C1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A429C1" w:rsidRDefault="00A429C1" w:rsidP="00A429C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D4774">
        <w:rPr>
          <w:sz w:val="28"/>
          <w:szCs w:val="28"/>
        </w:rPr>
        <w:t>В рамках проведения та</w:t>
      </w:r>
      <w:r>
        <w:rPr>
          <w:sz w:val="28"/>
          <w:szCs w:val="28"/>
        </w:rPr>
        <w:t xml:space="preserve">рифной сессии </w:t>
      </w:r>
      <w:r w:rsidRPr="00CD4774">
        <w:rPr>
          <w:sz w:val="28"/>
          <w:szCs w:val="28"/>
        </w:rPr>
        <w:t>приняты следующие тарифные решения в сфере электроэнергетики, на 20</w:t>
      </w:r>
      <w:r>
        <w:rPr>
          <w:sz w:val="28"/>
          <w:szCs w:val="28"/>
        </w:rPr>
        <w:t>20</w:t>
      </w:r>
      <w:r w:rsidRPr="00CD4774">
        <w:rPr>
          <w:sz w:val="28"/>
          <w:szCs w:val="28"/>
        </w:rPr>
        <w:t xml:space="preserve"> год: об установлении сбытовых надбавок гарантирующего поставщика АО «</w:t>
      </w:r>
      <w:proofErr w:type="spellStart"/>
      <w:r w:rsidRPr="00CD4774">
        <w:rPr>
          <w:sz w:val="28"/>
          <w:szCs w:val="28"/>
        </w:rPr>
        <w:t>Читаэнергосбыт</w:t>
      </w:r>
      <w:proofErr w:type="spellEnd"/>
      <w:r w:rsidRPr="00CD4774">
        <w:rPr>
          <w:sz w:val="28"/>
          <w:szCs w:val="28"/>
        </w:rPr>
        <w:t xml:space="preserve">», об установлении тарифов на электрическую энергию, поставляемую населению и приравненным к нему категориям потребителей Забайкальского края, об установлении тарифов на электрическую энергию, поставляемую потребителям от дизельных электростанций, </w:t>
      </w:r>
      <w:proofErr w:type="spellStart"/>
      <w:r w:rsidRPr="00CD4774">
        <w:rPr>
          <w:sz w:val="28"/>
          <w:szCs w:val="28"/>
        </w:rPr>
        <w:t>Краснокаменской</w:t>
      </w:r>
      <w:proofErr w:type="spellEnd"/>
      <w:r w:rsidRPr="00CD4774">
        <w:rPr>
          <w:sz w:val="28"/>
          <w:szCs w:val="28"/>
        </w:rPr>
        <w:t xml:space="preserve"> ТЭЦ ПАО «ППГХО» и УМП «ЖКУ»,</w:t>
      </w:r>
      <w:r>
        <w:rPr>
          <w:sz w:val="28"/>
          <w:szCs w:val="28"/>
        </w:rPr>
        <w:t xml:space="preserve"> </w:t>
      </w:r>
      <w:r w:rsidRPr="00CD4774">
        <w:rPr>
          <w:sz w:val="28"/>
          <w:szCs w:val="28"/>
        </w:rPr>
        <w:t>об установлении тарифов на сжиженный газ, реализуемый населению для бытовых нужд</w:t>
      </w:r>
      <w:r>
        <w:rPr>
          <w:sz w:val="28"/>
          <w:szCs w:val="28"/>
        </w:rPr>
        <w:t>.</w:t>
      </w:r>
    </w:p>
    <w:p w:rsidR="00A429C1" w:rsidRDefault="00A429C1" w:rsidP="00A429C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A429C1" w:rsidRPr="00426D34" w:rsidRDefault="00A429C1" w:rsidP="00A429C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429C1" w:rsidRPr="00164E33" w:rsidRDefault="00A429C1" w:rsidP="00A42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A429C1" w:rsidRPr="006938AE" w:rsidRDefault="00A429C1" w:rsidP="006938AE">
      <w:pPr>
        <w:pStyle w:val="a5"/>
        <w:ind w:firstLine="708"/>
        <w:jc w:val="both"/>
        <w:rPr>
          <w:noProof/>
          <w:sz w:val="28"/>
          <w:szCs w:val="28"/>
        </w:rPr>
      </w:pPr>
      <w:r w:rsidRPr="006938AE">
        <w:rPr>
          <w:noProof/>
          <w:sz w:val="28"/>
          <w:szCs w:val="28"/>
        </w:rPr>
        <w:t>Принято участие в судебном заседании по МУП ЖКХ «Шахтаминское».</w:t>
      </w:r>
    </w:p>
    <w:p w:rsidR="00A429C1" w:rsidRPr="006938AE" w:rsidRDefault="00A429C1" w:rsidP="006938AE">
      <w:pPr>
        <w:pStyle w:val="a5"/>
        <w:ind w:firstLine="708"/>
        <w:jc w:val="both"/>
        <w:rPr>
          <w:sz w:val="28"/>
          <w:szCs w:val="28"/>
        </w:rPr>
      </w:pPr>
      <w:r w:rsidRPr="006938AE">
        <w:rPr>
          <w:sz w:val="28"/>
          <w:szCs w:val="28"/>
        </w:rPr>
        <w:t>Подготовлено и направлено 11 ответов на обращения организаций, в органы власти.</w:t>
      </w:r>
    </w:p>
    <w:p w:rsidR="00A429C1" w:rsidRPr="006938AE" w:rsidRDefault="00A429C1" w:rsidP="006938AE">
      <w:pPr>
        <w:pStyle w:val="a5"/>
        <w:ind w:firstLine="708"/>
        <w:jc w:val="both"/>
        <w:rPr>
          <w:sz w:val="28"/>
          <w:szCs w:val="28"/>
        </w:rPr>
      </w:pPr>
      <w:r w:rsidRPr="006938AE">
        <w:rPr>
          <w:sz w:val="28"/>
          <w:szCs w:val="28"/>
        </w:rPr>
        <w:t>Принятие участия в 9 съезде Ассоциации «Совета муниципальных образований Забайкальского края».</w:t>
      </w:r>
    </w:p>
    <w:p w:rsidR="00A429C1" w:rsidRPr="006938AE" w:rsidRDefault="00A429C1" w:rsidP="006938AE">
      <w:pPr>
        <w:pStyle w:val="a5"/>
        <w:ind w:firstLine="708"/>
        <w:jc w:val="both"/>
        <w:rPr>
          <w:sz w:val="28"/>
          <w:szCs w:val="28"/>
        </w:rPr>
      </w:pPr>
      <w:r w:rsidRPr="006938AE">
        <w:rPr>
          <w:sz w:val="28"/>
          <w:szCs w:val="28"/>
        </w:rPr>
        <w:t>Установлен единый тариф регионального оператора по обращению с твердыми коммунальными отходами ООО «</w:t>
      </w:r>
      <w:proofErr w:type="spellStart"/>
      <w:r w:rsidRPr="006938AE">
        <w:rPr>
          <w:sz w:val="28"/>
          <w:szCs w:val="28"/>
        </w:rPr>
        <w:t>Олерон</w:t>
      </w:r>
      <w:proofErr w:type="spellEnd"/>
      <w:r w:rsidRPr="006938AE">
        <w:rPr>
          <w:sz w:val="28"/>
          <w:szCs w:val="28"/>
        </w:rPr>
        <w:t>+», осуществляющего деятельность в сфере обращения с ТКО на территории Забайкальского края, на 2020 год.</w:t>
      </w:r>
    </w:p>
    <w:p w:rsidR="00481092" w:rsidRDefault="00481092" w:rsidP="00A4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9C1" w:rsidRPr="006C2867" w:rsidRDefault="00A429C1" w:rsidP="00A429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A429C1" w:rsidRDefault="00A429C1" w:rsidP="00A429C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30 нарушений и составлено 28 протоколов об административ</w:t>
      </w:r>
      <w:r w:rsidR="00E577E3">
        <w:rPr>
          <w:sz w:val="28"/>
          <w:szCs w:val="28"/>
        </w:rPr>
        <w:t>ных правонарушениях по ч. 3 ст.</w:t>
      </w:r>
      <w:bookmarkStart w:id="0" w:name="_GoBack"/>
      <w:bookmarkEnd w:id="0"/>
      <w:r w:rsidRPr="009B34BA">
        <w:rPr>
          <w:sz w:val="28"/>
          <w:szCs w:val="28"/>
        </w:rPr>
        <w:t>14.16 КоАП РФ (ООО «Премиум», ООО «Максим», ООО «Ария», ООО «Альфа», ООО «Тюльпан», ООО «Оникс», ООО «Смак», ООО «Восток», ООО «</w:t>
      </w:r>
      <w:proofErr w:type="spellStart"/>
      <w:r w:rsidRPr="009B34BA">
        <w:rPr>
          <w:sz w:val="28"/>
          <w:szCs w:val="28"/>
        </w:rPr>
        <w:t>Триэр</w:t>
      </w:r>
      <w:proofErr w:type="spellEnd"/>
      <w:r w:rsidRPr="009B34BA">
        <w:rPr>
          <w:sz w:val="28"/>
          <w:szCs w:val="28"/>
        </w:rPr>
        <w:t xml:space="preserve"> +», ООО «Абсолют», ООО «Каскад», ООО «Радуга», ООО «Гепард», ООО «Акцент», ООО «Николаевское», ООО «Партнер», ООО «Надежда», ООО «Меркурий».); 2 протокола об админи</w:t>
      </w:r>
      <w:r w:rsidR="006938AE">
        <w:rPr>
          <w:sz w:val="28"/>
          <w:szCs w:val="28"/>
        </w:rPr>
        <w:t>стративном правонарушении по ч.</w:t>
      </w:r>
      <w:r w:rsidRPr="009B34BA">
        <w:rPr>
          <w:sz w:val="28"/>
          <w:szCs w:val="28"/>
        </w:rPr>
        <w:t xml:space="preserve">2 ст.14.6 КоАП РФ (ООО «Актив», ООО «Енисей»). 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 xml:space="preserve">Службой рассмотрено 45 дел об административных правонарушениях по ч. 3 ст. 14.16 КоАП РФ, наложено штрафов на общую сумму 4 млн. 300 тыс. рублей; вынесено 2 наказания в виде предупреждения; 3 дела об </w:t>
      </w:r>
      <w:r w:rsidRPr="009B34BA">
        <w:rPr>
          <w:sz w:val="28"/>
          <w:szCs w:val="28"/>
        </w:rPr>
        <w:lastRenderedPageBreak/>
        <w:t>административных правонарушениях по ч. 2 ст. 14.6 КоАП РФ, наложено штрафов на общую сумму 300 тыс. рублей; 3 дела об административных правонарушениях по ст. 14.19 КоАП РФ, наложено штрафов на общую сумму 300 тыс. рублей.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3 протокола об административном правонарушении по ст. 15.13 КоАП РФ (нарушение порядка и сроков при декларировании).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Рассмотрено 7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25 тыс. руб., вынесено 4 административных наказаний в виде предупреждений.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 xml:space="preserve">Начата внеплановая выездная проверка в отношении ООО «Смак» по адресу: г. Шилка, ул. Котовского, д. 9; ООО «Кедр» по адресу: г. Шилка, ул. </w:t>
      </w:r>
      <w:proofErr w:type="spellStart"/>
      <w:r w:rsidRPr="009B34BA">
        <w:rPr>
          <w:sz w:val="28"/>
          <w:szCs w:val="28"/>
        </w:rPr>
        <w:t>Ботанина</w:t>
      </w:r>
      <w:proofErr w:type="spellEnd"/>
      <w:r w:rsidRPr="009B34BA">
        <w:rPr>
          <w:sz w:val="28"/>
          <w:szCs w:val="28"/>
        </w:rPr>
        <w:t>, д. 11 в результате проверки было выявлено нарушение государственного учета оборота алкогольной продукции.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Взыскано (оплачено) ранее наложенных административных штрафов на общую сумму 1 млн. руб.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Вручено/направлено 15 уведомлений о составлении протоколов об административных правонарушениях по ст. 15.13 КоАП РФ.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</w:t>
      </w:r>
      <w:r w:rsidRPr="009B34BA">
        <w:rPr>
          <w:sz w:val="28"/>
          <w:szCs w:val="28"/>
        </w:rPr>
        <w:t>тветы на обращения граждан - 1.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Принято участие в 7 судебных заседаниях.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13 декабря 2019 года состоялась выездная рабочая встреча с главой муниципального района «</w:t>
      </w:r>
      <w:proofErr w:type="spellStart"/>
      <w:r w:rsidRPr="009B34BA">
        <w:rPr>
          <w:sz w:val="28"/>
          <w:szCs w:val="28"/>
        </w:rPr>
        <w:t>Борзинского</w:t>
      </w:r>
      <w:proofErr w:type="spellEnd"/>
      <w:r w:rsidRPr="009B34BA">
        <w:rPr>
          <w:sz w:val="28"/>
          <w:szCs w:val="28"/>
        </w:rPr>
        <w:t xml:space="preserve"> района» Ю.Г. </w:t>
      </w:r>
      <w:proofErr w:type="spellStart"/>
      <w:r w:rsidRPr="009B34BA">
        <w:rPr>
          <w:sz w:val="28"/>
          <w:szCs w:val="28"/>
        </w:rPr>
        <w:t>Сайфулиным</w:t>
      </w:r>
      <w:proofErr w:type="spellEnd"/>
      <w:r w:rsidRPr="009B34BA">
        <w:rPr>
          <w:sz w:val="28"/>
          <w:szCs w:val="28"/>
        </w:rPr>
        <w:t xml:space="preserve"> и главой городского поселения «</w:t>
      </w:r>
      <w:proofErr w:type="spellStart"/>
      <w:r w:rsidRPr="009B34BA">
        <w:rPr>
          <w:sz w:val="28"/>
          <w:szCs w:val="28"/>
        </w:rPr>
        <w:t>Борзинское</w:t>
      </w:r>
      <w:proofErr w:type="spellEnd"/>
      <w:r w:rsidRPr="009B34BA">
        <w:rPr>
          <w:sz w:val="28"/>
          <w:szCs w:val="28"/>
        </w:rPr>
        <w:t xml:space="preserve">» С.А. </w:t>
      </w:r>
      <w:proofErr w:type="spellStart"/>
      <w:r w:rsidRPr="009B34BA">
        <w:rPr>
          <w:sz w:val="28"/>
          <w:szCs w:val="28"/>
        </w:rPr>
        <w:t>Русиновым</w:t>
      </w:r>
      <w:proofErr w:type="spellEnd"/>
      <w:r w:rsidRPr="009B34BA">
        <w:rPr>
          <w:sz w:val="28"/>
          <w:szCs w:val="28"/>
        </w:rPr>
        <w:t xml:space="preserve"> в г. Борзя по профилактике социально-негативных явлений в </w:t>
      </w:r>
      <w:proofErr w:type="spellStart"/>
      <w:r w:rsidRPr="009B34BA">
        <w:rPr>
          <w:sz w:val="28"/>
          <w:szCs w:val="28"/>
        </w:rPr>
        <w:t>Борзинском</w:t>
      </w:r>
      <w:proofErr w:type="spellEnd"/>
      <w:r w:rsidRPr="009B34BA">
        <w:rPr>
          <w:sz w:val="28"/>
          <w:szCs w:val="28"/>
        </w:rPr>
        <w:t xml:space="preserve"> военном гарнизоне.</w:t>
      </w:r>
    </w:p>
    <w:p w:rsidR="009B34BA" w:rsidRPr="009B34BA" w:rsidRDefault="009B34BA" w:rsidP="009B34BA">
      <w:pPr>
        <w:pStyle w:val="a5"/>
        <w:ind w:firstLine="708"/>
        <w:jc w:val="both"/>
        <w:rPr>
          <w:sz w:val="28"/>
          <w:szCs w:val="28"/>
        </w:rPr>
      </w:pPr>
      <w:r w:rsidRPr="009B34BA">
        <w:rPr>
          <w:sz w:val="28"/>
          <w:szCs w:val="28"/>
        </w:rPr>
        <w:t>Приказом Службы № 555 от 18.12.2019 г. разработан и принят административный регламент Региональной службы по тарифам и ценообразованию Забайкальского края по осуществлению регионального государственного контроля за соблюдением управляющими розничными рынками компаниями требований, установленных Федеральным законом «О розничных рынках и о внесении изменений в Трудовой кодекс Российской Федерации»</w:t>
      </w:r>
    </w:p>
    <w:p w:rsidR="00A429C1" w:rsidRPr="00F110CE" w:rsidRDefault="00A429C1" w:rsidP="00A429C1">
      <w:pPr>
        <w:pStyle w:val="a5"/>
        <w:ind w:firstLine="708"/>
        <w:jc w:val="both"/>
        <w:rPr>
          <w:sz w:val="28"/>
          <w:szCs w:val="28"/>
        </w:rPr>
      </w:pPr>
    </w:p>
    <w:p w:rsidR="00A429C1" w:rsidRPr="006C2867" w:rsidRDefault="00A429C1" w:rsidP="00A429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A429C1" w:rsidRPr="006C2867" w:rsidRDefault="00A429C1" w:rsidP="00A429C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аэропортовые услуги ООО «Аэропорт» (Чара) на 2020 год.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перевозки пассажиров и багажа воздушным транспортом по маршруту «Чита-Чара» на 2020 год.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топливо твердое печное (дрова) на территории Забайкальского края на 2020 год.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Проводится мониторинг размеров наценок на продукцию, реализуемую на предприятиях общественного питания при общеобразовательных школах.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F2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Установлены тарифы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43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–2.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 3.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Министерство юстиции по Забайкальскому краю – 1.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  <w:r w:rsidRPr="00836FC6">
        <w:rPr>
          <w:rFonts w:ascii="Times New Roman" w:hAnsi="Times New Roman" w:cs="Times New Roman"/>
          <w:sz w:val="28"/>
          <w:szCs w:val="28"/>
          <w:lang w:eastAsia="ar-SA"/>
        </w:rPr>
        <w:t>Проверок не проводилось.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 проект постановления Правительства Забайкальского края «О внесении изменений в Положение о РСТ Забайкальского края».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Приказ РСТ Забайкальского края «Об утверждении Административного регламента о региональном государственном контроле за предельным размером платы за технический осмотр транспортных средств».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 приказ РСТ Забайкальского края от 21 ноября № 414 «О внесении изменений в Порядок согласования предельного размера платы за погребение отдельных категорий граждан».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836FC6" w:rsidRPr="00436F20" w:rsidRDefault="00836FC6" w:rsidP="00836FC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836FC6" w:rsidRPr="00436F20" w:rsidRDefault="00836FC6" w:rsidP="00836FC6">
      <w:pPr>
        <w:pStyle w:val="a6"/>
        <w:ind w:left="0" w:firstLine="708"/>
        <w:jc w:val="both"/>
        <w:rPr>
          <w:noProof/>
          <w:sz w:val="28"/>
          <w:szCs w:val="28"/>
        </w:rPr>
      </w:pPr>
    </w:p>
    <w:p w:rsidR="00BE3646" w:rsidRDefault="00BE3646"/>
    <w:sectPr w:rsidR="00BE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1"/>
    <w:rsid w:val="00481092"/>
    <w:rsid w:val="006938AE"/>
    <w:rsid w:val="00836FC6"/>
    <w:rsid w:val="009B34BA"/>
    <w:rsid w:val="00A429C1"/>
    <w:rsid w:val="00BE3646"/>
    <w:rsid w:val="00C13136"/>
    <w:rsid w:val="00E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4A7A"/>
  <w15:chartTrackingRefBased/>
  <w15:docId w15:val="{514CE665-7533-4764-9571-38571E46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9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4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4</cp:revision>
  <dcterms:created xsi:type="dcterms:W3CDTF">2019-12-24T06:42:00Z</dcterms:created>
  <dcterms:modified xsi:type="dcterms:W3CDTF">2019-12-25T07:49:00Z</dcterms:modified>
</cp:coreProperties>
</file>